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C6E8" w14:textId="33FA2F4B" w:rsidR="00A53382" w:rsidRPr="00C44029" w:rsidRDefault="00A53382" w:rsidP="00A53382">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伐採及び伐採後の造林の届出</w:t>
      </w:r>
      <w:r w:rsidR="0079043E">
        <w:rPr>
          <w:rFonts w:ascii="ＭＳ ゴシック" w:eastAsia="ＭＳ ゴシック" w:hAnsi="Times New Roman" w:hint="eastAsia"/>
          <w:spacing w:val="2"/>
          <w:kern w:val="0"/>
          <w:sz w:val="24"/>
          <w:szCs w:val="24"/>
        </w:rPr>
        <w:t>等の</w:t>
      </w:r>
      <w:r w:rsidRPr="00C44029">
        <w:rPr>
          <w:rFonts w:ascii="ＭＳ ゴシック" w:eastAsia="ＭＳ ゴシック" w:hAnsi="Times New Roman" w:hint="eastAsia"/>
          <w:spacing w:val="2"/>
          <w:kern w:val="0"/>
          <w:sz w:val="24"/>
          <w:szCs w:val="24"/>
        </w:rPr>
        <w:t>制度</w:t>
      </w:r>
      <w:r w:rsidR="0079043E">
        <w:rPr>
          <w:rFonts w:ascii="ＭＳ ゴシック" w:eastAsia="ＭＳ ゴシック" w:hAnsi="Times New Roman" w:hint="eastAsia"/>
          <w:spacing w:val="2"/>
          <w:kern w:val="0"/>
          <w:sz w:val="24"/>
          <w:szCs w:val="24"/>
        </w:rPr>
        <w:t>に関する</w:t>
      </w:r>
      <w:r w:rsidRPr="00C44029">
        <w:rPr>
          <w:rFonts w:ascii="ＭＳ ゴシック" w:eastAsia="ＭＳ ゴシック" w:hAnsi="Times New Roman" w:hint="eastAsia"/>
          <w:spacing w:val="2"/>
          <w:kern w:val="0"/>
          <w:sz w:val="24"/>
          <w:szCs w:val="24"/>
        </w:rPr>
        <w:t>市町村事務処理マニュアルについて</w:t>
      </w:r>
    </w:p>
    <w:p w14:paraId="22C8AEE4" w14:textId="77777777" w:rsidR="00A53382" w:rsidRPr="0079043E"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p>
    <w:p w14:paraId="07EA1701" w14:textId="77777777" w:rsidR="00A53382" w:rsidRPr="00C44029" w:rsidRDefault="00A92DDF" w:rsidP="00A53382">
      <w:pPr>
        <w:autoSpaceDE w:val="0"/>
        <w:autoSpaceDN w:val="0"/>
        <w:adjustRightInd w:val="0"/>
        <w:ind w:firstLineChars="1200" w:firstLine="2880"/>
        <w:jc w:val="left"/>
        <w:rPr>
          <w:rFonts w:ascii="HiraMinPro-W2" w:eastAsia="HiraMinPro-W2" w:cs="HiraMinPro-W2"/>
          <w:kern w:val="0"/>
          <w:sz w:val="17"/>
          <w:szCs w:val="17"/>
        </w:rPr>
      </w:pPr>
      <w:r w:rsidRPr="00C44029">
        <w:rPr>
          <w:rFonts w:ascii="ＭＳ ゴシック" w:eastAsia="ＭＳ ゴシック" w:hAnsi="Times New Roman" w:hint="eastAsia"/>
          <w:noProof/>
          <w:spacing w:val="2"/>
          <w:kern w:val="0"/>
          <w:sz w:val="24"/>
          <w:szCs w:val="24"/>
        </w:rPr>
        <mc:AlternateContent>
          <mc:Choice Requires="wps">
            <w:drawing>
              <wp:anchor distT="0" distB="0" distL="114300" distR="114300" simplePos="0" relativeHeight="251592192" behindDoc="0" locked="0" layoutInCell="1" allowOverlap="1" wp14:anchorId="13F0E557" wp14:editId="5513D9B7">
                <wp:simplePos x="0" y="0"/>
                <wp:positionH relativeFrom="column">
                  <wp:posOffset>5980814</wp:posOffset>
                </wp:positionH>
                <wp:positionV relativeFrom="paragraph">
                  <wp:posOffset>21265</wp:posOffset>
                </wp:positionV>
                <wp:extent cx="98248" cy="382270"/>
                <wp:effectExtent l="0" t="0" r="16510" b="17780"/>
                <wp:wrapNone/>
                <wp:docPr id="803" name="左大かっこ 803"/>
                <wp:cNvGraphicFramePr/>
                <a:graphic xmlns:a="http://schemas.openxmlformats.org/drawingml/2006/main">
                  <a:graphicData uri="http://schemas.microsoft.com/office/word/2010/wordprocessingShape">
                    <wps:wsp>
                      <wps:cNvSpPr/>
                      <wps:spPr>
                        <a:xfrm flipH="1">
                          <a:off x="0" y="0"/>
                          <a:ext cx="98248" cy="38227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78D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03" o:spid="_x0000_s1026" type="#_x0000_t85" style="position:absolute;left:0;text-align:left;margin-left:470.95pt;margin-top:1.65pt;width:7.75pt;height:30.1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" adj="463" strokecolor="black [3040]"/>
            </w:pict>
          </mc:Fallback>
        </mc:AlternateContent>
      </w:r>
      <w:r w:rsidR="00A53382" w:rsidRPr="00C44029">
        <w:rPr>
          <w:rFonts w:ascii="ＭＳ ゴシック" w:eastAsia="ＭＳ ゴシック" w:hAnsi="Times New Roman" w:hint="eastAsia"/>
          <w:noProof/>
          <w:spacing w:val="2"/>
          <w:kern w:val="0"/>
          <w:sz w:val="24"/>
          <w:szCs w:val="24"/>
        </w:rPr>
        <mc:AlternateContent>
          <mc:Choice Requires="wps">
            <w:drawing>
              <wp:anchor distT="0" distB="0" distL="114300" distR="114300" simplePos="0" relativeHeight="251594240" behindDoc="0" locked="0" layoutInCell="1" allowOverlap="1" wp14:anchorId="216D3026" wp14:editId="4D4231F6">
                <wp:simplePos x="0" y="0"/>
                <wp:positionH relativeFrom="column">
                  <wp:posOffset>1780953</wp:posOffset>
                </wp:positionH>
                <wp:positionV relativeFrom="paragraph">
                  <wp:posOffset>21265</wp:posOffset>
                </wp:positionV>
                <wp:extent cx="73152" cy="382093"/>
                <wp:effectExtent l="0" t="0" r="22225" b="18415"/>
                <wp:wrapNone/>
                <wp:docPr id="804" name="左大かっこ 804"/>
                <wp:cNvGraphicFramePr/>
                <a:graphic xmlns:a="http://schemas.openxmlformats.org/drawingml/2006/main">
                  <a:graphicData uri="http://schemas.microsoft.com/office/word/2010/wordprocessingShape">
                    <wps:wsp>
                      <wps:cNvSpPr/>
                      <wps:spPr>
                        <a:xfrm>
                          <a:off x="0" y="0"/>
                          <a:ext cx="73152" cy="382093"/>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99CA4" id="左大かっこ 804" o:spid="_x0000_s1026" type="#_x0000_t85" style="position:absolute;left:0;text-align:left;margin-left:140.25pt;margin-top:1.65pt;width:5.75pt;height:30.1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" adj="345" strokecolor="black [3040]"/>
            </w:pict>
          </mc:Fallback>
        </mc:AlternateContent>
      </w:r>
      <w:r w:rsidR="00A53382" w:rsidRPr="00C44029">
        <w:rPr>
          <w:rFonts w:ascii="ＭＳ ゴシック" w:eastAsia="ＭＳ ゴシック" w:hAnsi="Times New Roman" w:hint="eastAsia"/>
          <w:spacing w:val="2"/>
          <w:kern w:val="0"/>
          <w:sz w:val="24"/>
          <w:szCs w:val="24"/>
        </w:rPr>
        <w:t>平成20年11月４日　20林整計第105号</w:t>
      </w:r>
    </w:p>
    <w:p w14:paraId="3A81415A" w14:textId="77777777" w:rsidR="00A53382" w:rsidRPr="00C44029" w:rsidRDefault="00A53382" w:rsidP="00A53382">
      <w:pPr>
        <w:overflowPunct w:val="0"/>
        <w:autoSpaceDE w:val="0"/>
        <w:autoSpaceDN w:val="0"/>
        <w:ind w:firstLineChars="1200" w:firstLine="2904"/>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林野庁森林整備部計画課長から各都道府県林務担当部長あて</w:t>
      </w:r>
    </w:p>
    <w:p w14:paraId="0BB4F82F" w14:textId="77777777" w:rsidR="00A53382" w:rsidRPr="00C44029" w:rsidRDefault="00A53382" w:rsidP="00A53382">
      <w:pPr>
        <w:overflowPunct w:val="0"/>
        <w:autoSpaceDE w:val="0"/>
        <w:autoSpaceDN w:val="0"/>
        <w:ind w:firstLineChars="1200" w:firstLine="2904"/>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最終改正</w:t>
      </w:r>
    </w:p>
    <w:p w14:paraId="38A1D86D" w14:textId="7D34727B" w:rsidR="00A53382" w:rsidRPr="00C44029" w:rsidRDefault="00A53382" w:rsidP="00A53382">
      <w:pPr>
        <w:overflowPunct w:val="0"/>
        <w:autoSpaceDE w:val="0"/>
        <w:autoSpaceDN w:val="0"/>
        <w:ind w:firstLineChars="1100" w:firstLine="266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w:t>
      </w:r>
      <w:r w:rsidR="00DE2B14">
        <w:rPr>
          <w:rFonts w:ascii="ＭＳ ゴシック" w:eastAsia="ＭＳ ゴシック" w:hAnsi="Times New Roman" w:hint="eastAsia"/>
          <w:spacing w:val="2"/>
          <w:kern w:val="0"/>
          <w:sz w:val="24"/>
          <w:szCs w:val="24"/>
        </w:rPr>
        <w:t>令和</w:t>
      </w:r>
      <w:r w:rsidR="00232B58">
        <w:rPr>
          <w:rFonts w:ascii="ＭＳ ゴシック" w:eastAsia="ＭＳ ゴシック" w:hAnsi="Times New Roman" w:hint="eastAsia"/>
          <w:spacing w:val="2"/>
          <w:kern w:val="0"/>
          <w:sz w:val="24"/>
          <w:szCs w:val="24"/>
        </w:rPr>
        <w:t>５</w:t>
      </w:r>
      <w:r w:rsidR="00DC4B53">
        <w:rPr>
          <w:rFonts w:ascii="ＭＳ ゴシック" w:eastAsia="ＭＳ ゴシック" w:hAnsi="Times New Roman" w:hint="eastAsia"/>
          <w:spacing w:val="2"/>
          <w:kern w:val="0"/>
          <w:sz w:val="24"/>
          <w:szCs w:val="24"/>
        </w:rPr>
        <w:t>年</w:t>
      </w:r>
      <w:r w:rsidR="00F550C7">
        <w:rPr>
          <w:rFonts w:ascii="ＭＳ ゴシック" w:eastAsia="ＭＳ ゴシック" w:hAnsi="Times New Roman" w:hint="eastAsia"/>
          <w:spacing w:val="2"/>
          <w:kern w:val="0"/>
          <w:sz w:val="24"/>
          <w:szCs w:val="24"/>
        </w:rPr>
        <w:t>12</w:t>
      </w:r>
      <w:r w:rsidRPr="00C44029">
        <w:rPr>
          <w:rFonts w:ascii="ＭＳ ゴシック" w:eastAsia="ＭＳ ゴシック" w:hAnsi="Times New Roman" w:hint="eastAsia"/>
          <w:spacing w:val="2"/>
          <w:kern w:val="0"/>
          <w:sz w:val="24"/>
          <w:szCs w:val="24"/>
        </w:rPr>
        <w:t>月</w:t>
      </w:r>
      <w:r w:rsidR="000A7557">
        <w:rPr>
          <w:rFonts w:ascii="ＭＳ ゴシック" w:eastAsia="ＭＳ ゴシック" w:hAnsi="Times New Roman" w:hint="eastAsia"/>
          <w:spacing w:val="2"/>
          <w:kern w:val="0"/>
          <w:sz w:val="24"/>
          <w:szCs w:val="24"/>
        </w:rPr>
        <w:t>７</w:t>
      </w:r>
      <w:r w:rsidRPr="00C44029">
        <w:rPr>
          <w:rFonts w:ascii="ＭＳ ゴシック" w:eastAsia="ＭＳ ゴシック" w:hAnsi="Times New Roman" w:hint="eastAsia"/>
          <w:spacing w:val="2"/>
          <w:kern w:val="0"/>
          <w:sz w:val="24"/>
          <w:szCs w:val="24"/>
        </w:rPr>
        <w:t>日</w:t>
      </w:r>
      <w:r w:rsidR="004F34EE">
        <w:rPr>
          <w:rFonts w:ascii="ＭＳ ゴシック" w:eastAsia="ＭＳ ゴシック" w:hAnsi="Times New Roman" w:hint="eastAsia"/>
          <w:spacing w:val="2"/>
          <w:kern w:val="0"/>
          <w:sz w:val="24"/>
          <w:szCs w:val="24"/>
        </w:rPr>
        <w:t xml:space="preserve">　</w:t>
      </w:r>
      <w:r w:rsidR="00853DC5">
        <w:rPr>
          <w:rFonts w:ascii="ＭＳ ゴシック" w:eastAsia="ＭＳ ゴシック" w:hAnsi="Times New Roman" w:hint="eastAsia"/>
          <w:spacing w:val="2"/>
          <w:kern w:val="0"/>
          <w:sz w:val="24"/>
          <w:szCs w:val="24"/>
        </w:rPr>
        <w:t>５</w:t>
      </w:r>
      <w:r w:rsidR="004F34EE">
        <w:rPr>
          <w:rFonts w:ascii="ＭＳ ゴシック" w:eastAsia="ＭＳ ゴシック" w:hAnsi="Times New Roman" w:hint="eastAsia"/>
          <w:spacing w:val="2"/>
          <w:kern w:val="0"/>
          <w:sz w:val="24"/>
          <w:szCs w:val="24"/>
        </w:rPr>
        <w:t>林整計第</w:t>
      </w:r>
      <w:r w:rsidR="00F550C7">
        <w:rPr>
          <w:rFonts w:ascii="ＭＳ ゴシック" w:eastAsia="ＭＳ ゴシック" w:hAnsi="Times New Roman" w:hint="eastAsia"/>
          <w:spacing w:val="2"/>
          <w:kern w:val="0"/>
          <w:sz w:val="24"/>
          <w:szCs w:val="24"/>
        </w:rPr>
        <w:t>637</w:t>
      </w:r>
      <w:r w:rsidR="004F34EE">
        <w:rPr>
          <w:rFonts w:ascii="ＭＳ ゴシック" w:eastAsia="ＭＳ ゴシック" w:hAnsi="Times New Roman" w:hint="eastAsia"/>
          <w:spacing w:val="2"/>
          <w:kern w:val="0"/>
          <w:sz w:val="24"/>
          <w:szCs w:val="24"/>
        </w:rPr>
        <w:t>号</w:t>
      </w:r>
      <w:r w:rsidRPr="00C44029">
        <w:rPr>
          <w:rFonts w:ascii="ＭＳ ゴシック" w:eastAsia="ＭＳ ゴシック" w:hAnsi="Times New Roman" w:hint="eastAsia"/>
          <w:spacing w:val="2"/>
          <w:kern w:val="0"/>
          <w:sz w:val="24"/>
          <w:szCs w:val="24"/>
        </w:rPr>
        <w:t xml:space="preserve">］　</w:t>
      </w:r>
    </w:p>
    <w:p w14:paraId="33F88DAA"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p>
    <w:p w14:paraId="615F71D9" w14:textId="7EE7F260"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森林の立木の伐採行為の実態を把握し、伐採後の更新を確実に行うことは、森林の有する多面的機能を総合的かつ高度に発揮するための適正な森林施業の実施や森林資源の賦存状況等を把握する上からも極めて重要なことです。</w:t>
      </w:r>
    </w:p>
    <w:p w14:paraId="259F696D" w14:textId="4EFC826E"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このため、森林法においては、立木の伐採前に市町村に伐採及び伐採後の造林の届出書の提出を義務付け、市町村森林整備計画との適合性等を確認するとともに、必要に応じて森林所有者等への指導等を行うことにより、適正な森林施業が確保されるよう措置しているところです。</w:t>
      </w:r>
    </w:p>
    <w:p w14:paraId="6F9C3B09" w14:textId="48249AD0" w:rsidR="00A53382" w:rsidRPr="00C44029" w:rsidRDefault="00A53382" w:rsidP="00553F1B">
      <w:pPr>
        <w:overflowPunct w:val="0"/>
        <w:autoSpaceDE w:val="0"/>
        <w:autoSpaceDN w:val="0"/>
        <w:ind w:firstLineChars="100" w:firstLine="242"/>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こうした中、市町村実務担当者が本制度についての理解を深め、より適切な運用を図っていただくため、別紙のとおり伐採及び伐採後の造林の届出制度市町村事務処理マニュアルを業務の参考として作成したので通知します。</w:t>
      </w:r>
    </w:p>
    <w:p w14:paraId="5791AA33"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　各都道府県におかれましては、伐採及び伐採後の造林の届出制度の適正な運用が図られるよう、市町村に対する周知方宜しくお願いします。</w:t>
      </w:r>
    </w:p>
    <w:p w14:paraId="0A3B4FF4" w14:textId="77777777" w:rsidR="00A53382" w:rsidRPr="00C44029" w:rsidRDefault="00A53382" w:rsidP="00A53382">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　なお、関係市町村長には貴職からご通知願います。</w:t>
      </w:r>
    </w:p>
    <w:p w14:paraId="20770CEC" w14:textId="77777777" w:rsidR="00C11724" w:rsidRDefault="00C11724">
      <w:pPr>
        <w:widowControl/>
        <w:jc w:val="left"/>
        <w:rPr>
          <w:rFonts w:ascii="ＭＳ ゴシック" w:eastAsia="ＭＳ ゴシック" w:hAnsi="Times New Roman"/>
          <w:spacing w:val="2"/>
          <w:kern w:val="0"/>
          <w:sz w:val="24"/>
          <w:szCs w:val="24"/>
        </w:rPr>
      </w:pPr>
      <w:r>
        <w:rPr>
          <w:rFonts w:ascii="ＭＳ ゴシック" w:eastAsia="ＭＳ ゴシック" w:hAnsi="Times New Roman"/>
          <w:spacing w:val="2"/>
          <w:kern w:val="0"/>
          <w:sz w:val="24"/>
          <w:szCs w:val="24"/>
        </w:rPr>
        <w:br w:type="page"/>
      </w:r>
    </w:p>
    <w:p w14:paraId="123785F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71A179C"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F08AA3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A75F0A4"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99DB16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1AC6104" w14:textId="77777777" w:rsidR="007D4B0E" w:rsidRPr="00C44029" w:rsidRDefault="007D4B0E" w:rsidP="00517B57">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HG丸ｺﾞｼｯｸM-PRO" w:hAnsi="Times New Roman" w:cs="HG丸ｺﾞｼｯｸM-PRO" w:hint="eastAsia"/>
          <w:b/>
          <w:bCs/>
          <w:spacing w:val="2"/>
          <w:kern w:val="0"/>
          <w:sz w:val="46"/>
          <w:szCs w:val="46"/>
        </w:rPr>
        <w:t>伐採及び伐採後の造林の届出</w:t>
      </w:r>
      <w:r w:rsidR="0079043E">
        <w:rPr>
          <w:rFonts w:ascii="ＭＳ ゴシック" w:eastAsia="HG丸ｺﾞｼｯｸM-PRO" w:hAnsi="Times New Roman" w:cs="HG丸ｺﾞｼｯｸM-PRO" w:hint="eastAsia"/>
          <w:b/>
          <w:bCs/>
          <w:spacing w:val="2"/>
          <w:kern w:val="0"/>
          <w:sz w:val="46"/>
          <w:szCs w:val="46"/>
        </w:rPr>
        <w:t>等の</w:t>
      </w:r>
      <w:r w:rsidRPr="00C44029">
        <w:rPr>
          <w:rFonts w:ascii="ＭＳ ゴシック" w:eastAsia="HG丸ｺﾞｼｯｸM-PRO" w:hAnsi="Times New Roman" w:cs="HG丸ｺﾞｼｯｸM-PRO" w:hint="eastAsia"/>
          <w:b/>
          <w:bCs/>
          <w:spacing w:val="2"/>
          <w:kern w:val="0"/>
          <w:sz w:val="46"/>
          <w:szCs w:val="46"/>
        </w:rPr>
        <w:t>制度</w:t>
      </w:r>
    </w:p>
    <w:p w14:paraId="6D1295B1" w14:textId="77777777" w:rsidR="007D4B0E" w:rsidRPr="00C44029" w:rsidRDefault="0079043E" w:rsidP="00517B57">
      <w:pPr>
        <w:overflowPunct w:val="0"/>
        <w:autoSpaceDE w:val="0"/>
        <w:autoSpaceDN w:val="0"/>
        <w:jc w:val="center"/>
        <w:textAlignment w:val="baseline"/>
        <w:rPr>
          <w:rFonts w:ascii="ＭＳ ゴシック" w:eastAsia="ＭＳ ゴシック" w:hAnsi="Times New Roman"/>
          <w:spacing w:val="2"/>
          <w:kern w:val="0"/>
          <w:sz w:val="24"/>
          <w:szCs w:val="24"/>
        </w:rPr>
      </w:pPr>
      <w:r>
        <w:rPr>
          <w:rFonts w:ascii="ＭＳ ゴシック" w:eastAsia="HG丸ｺﾞｼｯｸM-PRO" w:hAnsi="Times New Roman" w:cs="HG丸ｺﾞｼｯｸM-PRO" w:hint="eastAsia"/>
          <w:b/>
          <w:bCs/>
          <w:spacing w:val="2"/>
          <w:kern w:val="0"/>
          <w:sz w:val="46"/>
          <w:szCs w:val="46"/>
        </w:rPr>
        <w:t>に</w:t>
      </w:r>
      <w:r>
        <w:rPr>
          <w:rFonts w:ascii="ＭＳ ゴシック" w:eastAsia="HG丸ｺﾞｼｯｸM-PRO" w:hAnsi="Times New Roman" w:cs="HG丸ｺﾞｼｯｸM-PRO"/>
          <w:b/>
          <w:bCs/>
          <w:spacing w:val="2"/>
          <w:kern w:val="0"/>
          <w:sz w:val="46"/>
          <w:szCs w:val="46"/>
        </w:rPr>
        <w:t>関する</w:t>
      </w:r>
      <w:r w:rsidR="007D4B0E" w:rsidRPr="00C44029">
        <w:rPr>
          <w:rFonts w:ascii="ＭＳ ゴシック" w:eastAsia="HG丸ｺﾞｼｯｸM-PRO" w:hAnsi="Times New Roman" w:cs="HG丸ｺﾞｼｯｸM-PRO" w:hint="eastAsia"/>
          <w:b/>
          <w:bCs/>
          <w:spacing w:val="2"/>
          <w:kern w:val="0"/>
          <w:sz w:val="46"/>
          <w:szCs w:val="46"/>
        </w:rPr>
        <w:t>市町村事務処理マニュアル</w:t>
      </w:r>
    </w:p>
    <w:p w14:paraId="7D058CD3" w14:textId="77777777" w:rsidR="007D4B0E" w:rsidRPr="00C44029" w:rsidRDefault="007D4B0E" w:rsidP="00517B57">
      <w:pPr>
        <w:overflowPunct w:val="0"/>
        <w:autoSpaceDE w:val="0"/>
        <w:autoSpaceDN w:val="0"/>
        <w:jc w:val="center"/>
        <w:textAlignment w:val="baseline"/>
        <w:rPr>
          <w:rFonts w:ascii="ＭＳ ゴシック" w:eastAsia="ＭＳ ゴシック" w:hAnsi="Times New Roman"/>
          <w:spacing w:val="2"/>
          <w:kern w:val="0"/>
          <w:sz w:val="24"/>
          <w:szCs w:val="24"/>
        </w:rPr>
      </w:pPr>
    </w:p>
    <w:p w14:paraId="58F87FA6"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5045ED07" w14:textId="77777777" w:rsidR="007D4B0E" w:rsidRPr="00C44029" w:rsidRDefault="007D4B0E" w:rsidP="003079AB">
      <w:pPr>
        <w:overflowPunct w:val="0"/>
        <w:autoSpaceDE w:val="0"/>
        <w:autoSpaceDN w:val="0"/>
        <w:jc w:val="center"/>
        <w:textAlignment w:val="baseline"/>
        <w:rPr>
          <w:rFonts w:ascii="HG丸ｺﾞｼｯｸM-PRO" w:eastAsia="HG丸ｺﾞｼｯｸM-PRO" w:hAnsi="Times New Roman"/>
          <w:b/>
          <w:spacing w:val="2"/>
          <w:kern w:val="0"/>
          <w:sz w:val="46"/>
          <w:szCs w:val="46"/>
        </w:rPr>
      </w:pPr>
    </w:p>
    <w:p w14:paraId="25A30AB3"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ADE30BE"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900E04F"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71AA1721"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546446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13BBD1C2"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76AAFE2"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2EA319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2D7E3CF0"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5EF4820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652E15C5"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40619BB"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6915FBBD"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0B677594"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1B16622B"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44C0D653" w14:textId="77777777" w:rsidR="007D4B0E" w:rsidRPr="00C44029" w:rsidRDefault="007D4B0E" w:rsidP="00517B57">
      <w:pPr>
        <w:overflowPunct w:val="0"/>
        <w:autoSpaceDE w:val="0"/>
        <w:autoSpaceDN w:val="0"/>
        <w:textAlignment w:val="baseline"/>
        <w:rPr>
          <w:rFonts w:ascii="ＭＳ ゴシック" w:eastAsia="ＭＳ ゴシック" w:hAnsi="Times New Roman"/>
          <w:spacing w:val="2"/>
          <w:kern w:val="0"/>
          <w:sz w:val="24"/>
          <w:szCs w:val="24"/>
        </w:rPr>
      </w:pPr>
    </w:p>
    <w:p w14:paraId="34EB0BAA" w14:textId="77777777" w:rsidR="00B03F2E" w:rsidRPr="00C44029" w:rsidRDefault="00B03F2E" w:rsidP="00517B57">
      <w:pPr>
        <w:overflowPunct w:val="0"/>
        <w:autoSpaceDE w:val="0"/>
        <w:autoSpaceDN w:val="0"/>
        <w:textAlignment w:val="baseline"/>
        <w:rPr>
          <w:rFonts w:ascii="ＭＳ ゴシック" w:eastAsia="ＭＳ ゴシック" w:hAnsi="Times New Roman"/>
          <w:spacing w:val="2"/>
          <w:kern w:val="0"/>
          <w:sz w:val="24"/>
          <w:szCs w:val="24"/>
        </w:rPr>
      </w:pPr>
    </w:p>
    <w:p w14:paraId="382B469C" w14:textId="77777777" w:rsidR="00FC4836" w:rsidRPr="00C44029" w:rsidRDefault="00A97532" w:rsidP="00FC4836">
      <w:pPr>
        <w:overflowPunct w:val="0"/>
        <w:autoSpaceDE w:val="0"/>
        <w:autoSpaceDN w:val="0"/>
        <w:jc w:val="center"/>
        <w:textAlignment w:val="baseline"/>
        <w:rPr>
          <w:rFonts w:ascii="ＭＳ ゴシック" w:eastAsia="HG丸ｺﾞｼｯｸM-PRO" w:hAnsi="Times New Roman" w:cs="HG丸ｺﾞｼｯｸM-PRO"/>
          <w:kern w:val="0"/>
          <w:sz w:val="36"/>
          <w:szCs w:val="36"/>
        </w:rPr>
      </w:pPr>
      <w:r w:rsidRPr="00C44029">
        <w:rPr>
          <w:rFonts w:ascii="ＭＳ ゴシック" w:eastAsia="HG丸ｺﾞｼｯｸM-PRO" w:hAnsi="Times New Roman" w:cs="HG丸ｺﾞｼｯｸM-PRO" w:hint="eastAsia"/>
          <w:kern w:val="0"/>
          <w:sz w:val="36"/>
          <w:szCs w:val="36"/>
        </w:rPr>
        <w:t>平成２</w:t>
      </w:r>
      <w:r w:rsidR="00FC4836" w:rsidRPr="00C44029">
        <w:rPr>
          <w:rFonts w:ascii="ＭＳ ゴシック" w:eastAsia="HG丸ｺﾞｼｯｸM-PRO" w:hAnsi="Times New Roman" w:cs="HG丸ｺﾞｼｯｸM-PRO" w:hint="eastAsia"/>
          <w:kern w:val="0"/>
          <w:sz w:val="36"/>
          <w:szCs w:val="36"/>
        </w:rPr>
        <w:t>０</w:t>
      </w:r>
      <w:r w:rsidRPr="00C44029">
        <w:rPr>
          <w:rFonts w:ascii="ＭＳ ゴシック" w:eastAsia="HG丸ｺﾞｼｯｸM-PRO" w:hAnsi="Times New Roman" w:cs="HG丸ｺﾞｼｯｸM-PRO" w:hint="eastAsia"/>
          <w:kern w:val="0"/>
          <w:sz w:val="36"/>
          <w:szCs w:val="36"/>
        </w:rPr>
        <w:t>年</w:t>
      </w:r>
      <w:r w:rsidR="00FC4836" w:rsidRPr="00C44029">
        <w:rPr>
          <w:rFonts w:ascii="ＭＳ ゴシック" w:eastAsia="HG丸ｺﾞｼｯｸM-PRO" w:hAnsi="Times New Roman" w:cs="HG丸ｺﾞｼｯｸM-PRO" w:hint="eastAsia"/>
          <w:kern w:val="0"/>
          <w:sz w:val="36"/>
          <w:szCs w:val="36"/>
        </w:rPr>
        <w:t>１１</w:t>
      </w:r>
      <w:r w:rsidR="007D4B0E" w:rsidRPr="00C44029">
        <w:rPr>
          <w:rFonts w:ascii="ＭＳ ゴシック" w:eastAsia="HG丸ｺﾞｼｯｸM-PRO" w:hAnsi="Times New Roman" w:cs="HG丸ｺﾞｼｯｸM-PRO" w:hint="eastAsia"/>
          <w:kern w:val="0"/>
          <w:sz w:val="36"/>
          <w:szCs w:val="36"/>
        </w:rPr>
        <w:t>月</w:t>
      </w:r>
    </w:p>
    <w:p w14:paraId="6F409DF2" w14:textId="6018C4A7" w:rsidR="00FC4836" w:rsidRPr="00C44029" w:rsidRDefault="00FC4836" w:rsidP="00FC4836">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hint="eastAsia"/>
          <w:spacing w:val="2"/>
          <w:kern w:val="0"/>
          <w:sz w:val="24"/>
          <w:szCs w:val="24"/>
        </w:rPr>
        <w:t xml:space="preserve">［最終改正　</w:t>
      </w:r>
      <w:r w:rsidR="00DE2B14">
        <w:rPr>
          <w:rFonts w:ascii="ＭＳ ゴシック" w:eastAsia="ＭＳ ゴシック" w:hAnsi="Times New Roman" w:hint="eastAsia"/>
          <w:spacing w:val="2"/>
          <w:kern w:val="0"/>
          <w:sz w:val="24"/>
          <w:szCs w:val="24"/>
        </w:rPr>
        <w:t>令和</w:t>
      </w:r>
      <w:r w:rsidR="005747D7">
        <w:rPr>
          <w:rFonts w:ascii="ＭＳ ゴシック" w:eastAsia="ＭＳ ゴシック" w:hAnsi="Times New Roman" w:hint="eastAsia"/>
          <w:spacing w:val="2"/>
          <w:kern w:val="0"/>
          <w:sz w:val="24"/>
          <w:szCs w:val="24"/>
        </w:rPr>
        <w:t>５</w:t>
      </w:r>
      <w:r w:rsidR="00DC4B53">
        <w:rPr>
          <w:rFonts w:ascii="ＭＳ ゴシック" w:eastAsia="ＭＳ ゴシック" w:hAnsi="Times New Roman" w:hint="eastAsia"/>
          <w:spacing w:val="2"/>
          <w:kern w:val="0"/>
          <w:sz w:val="24"/>
          <w:szCs w:val="24"/>
        </w:rPr>
        <w:t>年</w:t>
      </w:r>
      <w:r w:rsidR="00D02303">
        <w:rPr>
          <w:rFonts w:ascii="ＭＳ ゴシック" w:eastAsia="ＭＳ ゴシック" w:hAnsi="Times New Roman" w:hint="eastAsia"/>
          <w:spacing w:val="2"/>
          <w:kern w:val="0"/>
          <w:sz w:val="24"/>
          <w:szCs w:val="24"/>
        </w:rPr>
        <w:t>１２</w:t>
      </w:r>
      <w:r w:rsidRPr="00C44029">
        <w:rPr>
          <w:rFonts w:ascii="ＭＳ ゴシック" w:eastAsia="ＭＳ ゴシック" w:hAnsi="Times New Roman" w:hint="eastAsia"/>
          <w:spacing w:val="2"/>
          <w:kern w:val="0"/>
          <w:sz w:val="24"/>
          <w:szCs w:val="24"/>
        </w:rPr>
        <w:t>月］</w:t>
      </w:r>
    </w:p>
    <w:p w14:paraId="1CF82D80" w14:textId="77777777" w:rsidR="007D4B0E" w:rsidRPr="00C44029" w:rsidRDefault="007D4B0E" w:rsidP="00B03F2E">
      <w:pPr>
        <w:overflowPunct w:val="0"/>
        <w:autoSpaceDE w:val="0"/>
        <w:autoSpaceDN w:val="0"/>
        <w:jc w:val="center"/>
        <w:textAlignment w:val="baseline"/>
        <w:rPr>
          <w:rFonts w:ascii="ＭＳ ゴシック" w:eastAsia="ＭＳ ゴシック" w:hAnsi="Times New Roman"/>
          <w:spacing w:val="2"/>
          <w:kern w:val="0"/>
          <w:sz w:val="24"/>
          <w:szCs w:val="24"/>
        </w:rPr>
      </w:pPr>
      <w:r w:rsidRPr="00C44029">
        <w:rPr>
          <w:rFonts w:ascii="ＭＳ ゴシック" w:eastAsia="HG丸ｺﾞｼｯｸM-PRO" w:hAnsi="Times New Roman" w:cs="HG丸ｺﾞｼｯｸM-PRO" w:hint="eastAsia"/>
          <w:kern w:val="0"/>
          <w:sz w:val="36"/>
          <w:szCs w:val="36"/>
        </w:rPr>
        <w:t>林野庁森林整備部計画課</w:t>
      </w:r>
    </w:p>
    <w:p w14:paraId="77F64038" w14:textId="77777777" w:rsidR="00B03F2E" w:rsidRPr="00C44029" w:rsidRDefault="00B03F2E" w:rsidP="00B03F2E">
      <w:pPr>
        <w:overflowPunct w:val="0"/>
        <w:autoSpaceDE w:val="0"/>
        <w:autoSpaceDN w:val="0"/>
        <w:jc w:val="center"/>
        <w:textAlignment w:val="baseline"/>
        <w:rPr>
          <w:rFonts w:ascii="ＭＳ ゴシック" w:eastAsia="ＭＳ ゴシック" w:hAnsi="Times New Roman"/>
          <w:spacing w:val="2"/>
          <w:kern w:val="0"/>
          <w:sz w:val="24"/>
          <w:szCs w:val="24"/>
        </w:rPr>
      </w:pPr>
    </w:p>
    <w:sdt>
      <w:sdtPr>
        <w:rPr>
          <w:rFonts w:ascii="ＭＳ 明朝" w:eastAsia="ＭＳ 明朝" w:hAnsi="Century" w:cs="Times New Roman"/>
          <w:b w:val="0"/>
          <w:bCs w:val="0"/>
          <w:color w:val="auto"/>
          <w:kern w:val="2"/>
          <w:sz w:val="21"/>
          <w:szCs w:val="22"/>
          <w:lang w:val="ja-JP"/>
        </w:rPr>
        <w:id w:val="1070859447"/>
        <w:docPartObj>
          <w:docPartGallery w:val="Table of Contents"/>
          <w:docPartUnique/>
        </w:docPartObj>
      </w:sdtPr>
      <w:sdtEndPr/>
      <w:sdtContent>
        <w:p w14:paraId="7B8241AF" w14:textId="69709AAB" w:rsidR="004F06B2" w:rsidRDefault="004F06B2">
          <w:pPr>
            <w:pStyle w:val="af3"/>
          </w:pPr>
          <w:r>
            <w:rPr>
              <w:lang w:val="ja-JP"/>
            </w:rPr>
            <w:t>目次</w:t>
          </w:r>
        </w:p>
        <w:p w14:paraId="437A05B0" w14:textId="4D6AE4D9" w:rsidR="00D07C1F" w:rsidRDefault="004F06B2" w:rsidP="00D07C1F">
          <w:pPr>
            <w:pStyle w:val="11"/>
            <w:rPr>
              <w:rFonts w:asciiTheme="minorHAnsi" w:eastAsiaTheme="minorEastAsia" w:hAnsiTheme="minorHAnsi" w:cstheme="minorBidi"/>
              <w:noProof/>
            </w:rPr>
          </w:pPr>
          <w:r>
            <w:fldChar w:fldCharType="begin"/>
          </w:r>
          <w:r>
            <w:instrText xml:space="preserve"> TOC \o "1-4" \h \z \u </w:instrText>
          </w:r>
          <w:r>
            <w:fldChar w:fldCharType="separate"/>
          </w:r>
          <w:hyperlink w:anchor="_Toc151410376" w:history="1">
            <w:r w:rsidR="00D07C1F" w:rsidRPr="00046613">
              <w:rPr>
                <w:rStyle w:val="af1"/>
                <w:noProof/>
                <w:kern w:val="0"/>
              </w:rPr>
              <w:t>はじめに</w:t>
            </w:r>
            <w:r w:rsidR="00D07C1F">
              <w:rPr>
                <w:noProof/>
                <w:webHidden/>
              </w:rPr>
              <w:tab/>
            </w:r>
            <w:r w:rsidR="00D07C1F">
              <w:rPr>
                <w:noProof/>
                <w:webHidden/>
              </w:rPr>
              <w:fldChar w:fldCharType="begin"/>
            </w:r>
            <w:r w:rsidR="00D07C1F">
              <w:rPr>
                <w:noProof/>
                <w:webHidden/>
              </w:rPr>
              <w:instrText xml:space="preserve"> PAGEREF _Toc151410376 \h </w:instrText>
            </w:r>
            <w:r w:rsidR="00D07C1F">
              <w:rPr>
                <w:noProof/>
                <w:webHidden/>
              </w:rPr>
            </w:r>
            <w:r w:rsidR="00D07C1F">
              <w:rPr>
                <w:noProof/>
                <w:webHidden/>
              </w:rPr>
              <w:fldChar w:fldCharType="separate"/>
            </w:r>
            <w:r w:rsidR="00E62E1D">
              <w:rPr>
                <w:noProof/>
                <w:webHidden/>
              </w:rPr>
              <w:t>1</w:t>
            </w:r>
            <w:r w:rsidR="00D07C1F">
              <w:rPr>
                <w:noProof/>
                <w:webHidden/>
              </w:rPr>
              <w:fldChar w:fldCharType="end"/>
            </w:r>
          </w:hyperlink>
        </w:p>
        <w:p w14:paraId="3B3905C2" w14:textId="3E85DBD3" w:rsidR="00D07C1F" w:rsidRDefault="00243839" w:rsidP="00D07C1F">
          <w:pPr>
            <w:pStyle w:val="11"/>
            <w:rPr>
              <w:rFonts w:asciiTheme="minorHAnsi" w:eastAsiaTheme="minorEastAsia" w:hAnsiTheme="minorHAnsi" w:cstheme="minorBidi"/>
              <w:noProof/>
            </w:rPr>
          </w:pPr>
          <w:hyperlink w:anchor="_Toc151410377" w:history="1">
            <w:r w:rsidR="00D07C1F" w:rsidRPr="00046613">
              <w:rPr>
                <w:rStyle w:val="af1"/>
                <w:rFonts w:hAnsi="ＭＳ 明朝" w:cs="ＭＳ 明朝" w:hint="eastAsia"/>
                <w:noProof/>
                <w:kern w:val="0"/>
              </w:rPr>
              <w:t>Ⅰ</w:t>
            </w:r>
            <w:r w:rsidR="00D07C1F" w:rsidRPr="00046613">
              <w:rPr>
                <w:rStyle w:val="af1"/>
                <w:noProof/>
                <w:kern w:val="0"/>
              </w:rPr>
              <w:t xml:space="preserve"> マニュアルの対象について</w:t>
            </w:r>
            <w:r w:rsidR="00D07C1F">
              <w:rPr>
                <w:noProof/>
                <w:webHidden/>
              </w:rPr>
              <w:tab/>
            </w:r>
            <w:r w:rsidR="00D07C1F">
              <w:rPr>
                <w:noProof/>
                <w:webHidden/>
              </w:rPr>
              <w:fldChar w:fldCharType="begin"/>
            </w:r>
            <w:r w:rsidR="00D07C1F">
              <w:rPr>
                <w:noProof/>
                <w:webHidden/>
              </w:rPr>
              <w:instrText xml:space="preserve"> PAGEREF _Toc151410377 \h </w:instrText>
            </w:r>
            <w:r w:rsidR="00D07C1F">
              <w:rPr>
                <w:noProof/>
                <w:webHidden/>
              </w:rPr>
            </w:r>
            <w:r w:rsidR="00D07C1F">
              <w:rPr>
                <w:noProof/>
                <w:webHidden/>
              </w:rPr>
              <w:fldChar w:fldCharType="separate"/>
            </w:r>
            <w:r w:rsidR="00E62E1D">
              <w:rPr>
                <w:noProof/>
                <w:webHidden/>
              </w:rPr>
              <w:t>3</w:t>
            </w:r>
            <w:r w:rsidR="00D07C1F">
              <w:rPr>
                <w:noProof/>
                <w:webHidden/>
              </w:rPr>
              <w:fldChar w:fldCharType="end"/>
            </w:r>
          </w:hyperlink>
        </w:p>
        <w:p w14:paraId="159EAEA2" w14:textId="64F026A6" w:rsidR="00D07C1F" w:rsidRDefault="00243839" w:rsidP="00D07C1F">
          <w:pPr>
            <w:pStyle w:val="11"/>
            <w:rPr>
              <w:rFonts w:asciiTheme="minorHAnsi" w:eastAsiaTheme="minorEastAsia" w:hAnsiTheme="minorHAnsi" w:cstheme="minorBidi"/>
              <w:noProof/>
            </w:rPr>
          </w:pPr>
          <w:hyperlink w:anchor="_Toc151410378" w:history="1">
            <w:r w:rsidR="00D07C1F" w:rsidRPr="00046613">
              <w:rPr>
                <w:rStyle w:val="af1"/>
                <w:rFonts w:hAnsi="ＭＳ 明朝" w:cs="ＭＳ 明朝" w:hint="eastAsia"/>
                <w:noProof/>
                <w:kern w:val="0"/>
              </w:rPr>
              <w:t>Ⅱ</w:t>
            </w:r>
            <w:r w:rsidR="00D07C1F" w:rsidRPr="00046613">
              <w:rPr>
                <w:rStyle w:val="af1"/>
                <w:rFonts w:ascii="HG丸ｺﾞｼｯｸM-PRO" w:eastAsia="ＭＳ ゴシック" w:hAnsi="HG丸ｺﾞｼｯｸM-PRO"/>
                <w:noProof/>
                <w:kern w:val="0"/>
              </w:rPr>
              <w:t xml:space="preserve"> </w:t>
            </w:r>
            <w:r w:rsidR="00D07C1F" w:rsidRPr="00046613">
              <w:rPr>
                <w:rStyle w:val="af1"/>
                <w:noProof/>
                <w:kern w:val="0"/>
              </w:rPr>
              <w:t>事務処理マニュアル</w:t>
            </w:r>
            <w:r w:rsidR="00D07C1F">
              <w:rPr>
                <w:noProof/>
                <w:webHidden/>
              </w:rPr>
              <w:tab/>
            </w:r>
            <w:r w:rsidR="00D07C1F">
              <w:rPr>
                <w:noProof/>
                <w:webHidden/>
              </w:rPr>
              <w:fldChar w:fldCharType="begin"/>
            </w:r>
            <w:r w:rsidR="00D07C1F">
              <w:rPr>
                <w:noProof/>
                <w:webHidden/>
              </w:rPr>
              <w:instrText xml:space="preserve"> PAGEREF _Toc151410378 \h </w:instrText>
            </w:r>
            <w:r w:rsidR="00D07C1F">
              <w:rPr>
                <w:noProof/>
                <w:webHidden/>
              </w:rPr>
            </w:r>
            <w:r w:rsidR="00D07C1F">
              <w:rPr>
                <w:noProof/>
                <w:webHidden/>
              </w:rPr>
              <w:fldChar w:fldCharType="separate"/>
            </w:r>
            <w:r w:rsidR="00E62E1D">
              <w:rPr>
                <w:noProof/>
                <w:webHidden/>
              </w:rPr>
              <w:t>4</w:t>
            </w:r>
            <w:r w:rsidR="00D07C1F">
              <w:rPr>
                <w:noProof/>
                <w:webHidden/>
              </w:rPr>
              <w:fldChar w:fldCharType="end"/>
            </w:r>
          </w:hyperlink>
        </w:p>
        <w:p w14:paraId="039E3773" w14:textId="7946765E" w:rsidR="00D07C1F" w:rsidRDefault="00243839" w:rsidP="00870F2C">
          <w:pPr>
            <w:pStyle w:val="11"/>
            <w:rPr>
              <w:rFonts w:asciiTheme="minorHAnsi" w:eastAsiaTheme="minorEastAsia" w:hAnsiTheme="minorHAnsi" w:cstheme="minorBidi"/>
              <w:noProof/>
            </w:rPr>
          </w:pPr>
          <w:hyperlink w:anchor="_Toc151410379" w:history="1">
            <w:r w:rsidR="00D07C1F" w:rsidRPr="00046613">
              <w:rPr>
                <w:rStyle w:val="af1"/>
                <w:noProof/>
                <w:kern w:val="0"/>
              </w:rPr>
              <w:t>１　事務処理の流れ</w:t>
            </w:r>
            <w:r w:rsidR="00D07C1F">
              <w:rPr>
                <w:noProof/>
                <w:webHidden/>
              </w:rPr>
              <w:tab/>
            </w:r>
            <w:r w:rsidR="00D07C1F">
              <w:rPr>
                <w:noProof/>
                <w:webHidden/>
              </w:rPr>
              <w:fldChar w:fldCharType="begin"/>
            </w:r>
            <w:r w:rsidR="00D07C1F">
              <w:rPr>
                <w:noProof/>
                <w:webHidden/>
              </w:rPr>
              <w:instrText xml:space="preserve"> PAGEREF _Toc151410379 \h </w:instrText>
            </w:r>
            <w:r w:rsidR="00D07C1F">
              <w:rPr>
                <w:noProof/>
                <w:webHidden/>
              </w:rPr>
            </w:r>
            <w:r w:rsidR="00D07C1F">
              <w:rPr>
                <w:noProof/>
                <w:webHidden/>
              </w:rPr>
              <w:fldChar w:fldCharType="separate"/>
            </w:r>
            <w:r w:rsidR="00E62E1D">
              <w:rPr>
                <w:noProof/>
                <w:webHidden/>
              </w:rPr>
              <w:t>4</w:t>
            </w:r>
            <w:r w:rsidR="00D07C1F">
              <w:rPr>
                <w:noProof/>
                <w:webHidden/>
              </w:rPr>
              <w:fldChar w:fldCharType="end"/>
            </w:r>
          </w:hyperlink>
        </w:p>
        <w:p w14:paraId="67C1EBE6" w14:textId="3F2A8383" w:rsidR="00D07C1F" w:rsidRDefault="00243839" w:rsidP="00870F2C">
          <w:pPr>
            <w:pStyle w:val="11"/>
            <w:rPr>
              <w:rFonts w:asciiTheme="minorHAnsi" w:eastAsiaTheme="minorEastAsia" w:hAnsiTheme="minorHAnsi" w:cstheme="minorBidi"/>
              <w:noProof/>
            </w:rPr>
          </w:pPr>
          <w:hyperlink w:anchor="_Toc151410380" w:history="1">
            <w:r w:rsidR="00D07C1F" w:rsidRPr="00046613">
              <w:rPr>
                <w:rStyle w:val="af1"/>
                <w:noProof/>
              </w:rPr>
              <w:t>（１）伐採及び伐採後の造林の届出の要否</w:t>
            </w:r>
            <w:r w:rsidR="00D07C1F">
              <w:rPr>
                <w:noProof/>
                <w:webHidden/>
              </w:rPr>
              <w:tab/>
            </w:r>
            <w:r w:rsidR="00D07C1F">
              <w:rPr>
                <w:noProof/>
                <w:webHidden/>
              </w:rPr>
              <w:fldChar w:fldCharType="begin"/>
            </w:r>
            <w:r w:rsidR="00D07C1F">
              <w:rPr>
                <w:noProof/>
                <w:webHidden/>
              </w:rPr>
              <w:instrText xml:space="preserve"> PAGEREF _Toc151410380 \h </w:instrText>
            </w:r>
            <w:r w:rsidR="00D07C1F">
              <w:rPr>
                <w:noProof/>
                <w:webHidden/>
              </w:rPr>
            </w:r>
            <w:r w:rsidR="00D07C1F">
              <w:rPr>
                <w:noProof/>
                <w:webHidden/>
              </w:rPr>
              <w:fldChar w:fldCharType="separate"/>
            </w:r>
            <w:r w:rsidR="00E62E1D">
              <w:rPr>
                <w:noProof/>
                <w:webHidden/>
              </w:rPr>
              <w:t>8</w:t>
            </w:r>
            <w:r w:rsidR="00D07C1F">
              <w:rPr>
                <w:noProof/>
                <w:webHidden/>
              </w:rPr>
              <w:fldChar w:fldCharType="end"/>
            </w:r>
          </w:hyperlink>
        </w:p>
        <w:p w14:paraId="1583CE71" w14:textId="0246607D" w:rsidR="00D07C1F" w:rsidRDefault="00243839" w:rsidP="00870F2C">
          <w:pPr>
            <w:pStyle w:val="11"/>
            <w:rPr>
              <w:rFonts w:asciiTheme="minorHAnsi" w:eastAsiaTheme="minorEastAsia" w:hAnsiTheme="minorHAnsi" w:cstheme="minorBidi"/>
              <w:noProof/>
            </w:rPr>
          </w:pPr>
          <w:hyperlink w:anchor="_Toc151410381" w:history="1">
            <w:r w:rsidR="00D07C1F" w:rsidRPr="00046613">
              <w:rPr>
                <w:rStyle w:val="af1"/>
                <w:noProof/>
              </w:rPr>
              <w:t>（２）伐採及び伐採後の造林の届出制度</w:t>
            </w:r>
            <w:r w:rsidR="00D07C1F">
              <w:rPr>
                <w:noProof/>
                <w:webHidden/>
              </w:rPr>
              <w:tab/>
            </w:r>
            <w:r w:rsidR="00D07C1F">
              <w:rPr>
                <w:noProof/>
                <w:webHidden/>
              </w:rPr>
              <w:fldChar w:fldCharType="begin"/>
            </w:r>
            <w:r w:rsidR="00D07C1F">
              <w:rPr>
                <w:noProof/>
                <w:webHidden/>
              </w:rPr>
              <w:instrText xml:space="preserve"> PAGEREF _Toc151410381 \h </w:instrText>
            </w:r>
            <w:r w:rsidR="00D07C1F">
              <w:rPr>
                <w:noProof/>
                <w:webHidden/>
              </w:rPr>
            </w:r>
            <w:r w:rsidR="00D07C1F">
              <w:rPr>
                <w:noProof/>
                <w:webHidden/>
              </w:rPr>
              <w:fldChar w:fldCharType="separate"/>
            </w:r>
            <w:r w:rsidR="00E62E1D">
              <w:rPr>
                <w:noProof/>
                <w:webHidden/>
              </w:rPr>
              <w:t>12</w:t>
            </w:r>
            <w:r w:rsidR="00D07C1F">
              <w:rPr>
                <w:noProof/>
                <w:webHidden/>
              </w:rPr>
              <w:fldChar w:fldCharType="end"/>
            </w:r>
          </w:hyperlink>
        </w:p>
        <w:p w14:paraId="7C939080" w14:textId="7CAD9C0B" w:rsidR="00D07C1F" w:rsidRDefault="00243839" w:rsidP="00870F2C">
          <w:pPr>
            <w:pStyle w:val="11"/>
            <w:rPr>
              <w:rFonts w:asciiTheme="minorHAnsi" w:eastAsiaTheme="minorEastAsia" w:hAnsiTheme="minorHAnsi" w:cstheme="minorBidi"/>
              <w:noProof/>
            </w:rPr>
          </w:pPr>
          <w:hyperlink w:anchor="_Toc151410382" w:history="1">
            <w:r w:rsidR="00D07C1F" w:rsidRPr="00046613">
              <w:rPr>
                <w:rStyle w:val="af1"/>
                <w:rFonts w:hAnsi="ＭＳ 明朝" w:cs="ＭＳ 明朝" w:hint="eastAsia"/>
                <w:noProof/>
              </w:rPr>
              <w:t>①</w:t>
            </w:r>
            <w:r w:rsidR="00D07C1F" w:rsidRPr="00046613">
              <w:rPr>
                <w:rStyle w:val="af1"/>
                <w:rFonts w:hAnsi="ＭＳ ゴシック"/>
                <w:noProof/>
              </w:rPr>
              <w:t xml:space="preserve">  </w:t>
            </w:r>
            <w:r w:rsidR="00D07C1F" w:rsidRPr="00046613">
              <w:rPr>
                <w:rStyle w:val="af1"/>
                <w:noProof/>
              </w:rPr>
              <w:t>記載事項の確認</w:t>
            </w:r>
            <w:r w:rsidR="00D07C1F">
              <w:rPr>
                <w:noProof/>
                <w:webHidden/>
              </w:rPr>
              <w:tab/>
            </w:r>
            <w:r w:rsidR="00D07C1F">
              <w:rPr>
                <w:noProof/>
                <w:webHidden/>
              </w:rPr>
              <w:fldChar w:fldCharType="begin"/>
            </w:r>
            <w:r w:rsidR="00D07C1F">
              <w:rPr>
                <w:noProof/>
                <w:webHidden/>
              </w:rPr>
              <w:instrText xml:space="preserve"> PAGEREF _Toc151410382 \h </w:instrText>
            </w:r>
            <w:r w:rsidR="00D07C1F">
              <w:rPr>
                <w:noProof/>
                <w:webHidden/>
              </w:rPr>
            </w:r>
            <w:r w:rsidR="00D07C1F">
              <w:rPr>
                <w:noProof/>
                <w:webHidden/>
              </w:rPr>
              <w:fldChar w:fldCharType="separate"/>
            </w:r>
            <w:r w:rsidR="00E62E1D">
              <w:rPr>
                <w:noProof/>
                <w:webHidden/>
              </w:rPr>
              <w:t>12</w:t>
            </w:r>
            <w:r w:rsidR="00D07C1F">
              <w:rPr>
                <w:noProof/>
                <w:webHidden/>
              </w:rPr>
              <w:fldChar w:fldCharType="end"/>
            </w:r>
          </w:hyperlink>
        </w:p>
        <w:p w14:paraId="441B7B55" w14:textId="0F610D78" w:rsidR="00D07C1F" w:rsidRDefault="00243839" w:rsidP="00870F2C">
          <w:pPr>
            <w:pStyle w:val="11"/>
            <w:rPr>
              <w:rFonts w:asciiTheme="minorHAnsi" w:eastAsiaTheme="minorEastAsia" w:hAnsiTheme="minorHAnsi" w:cstheme="minorBidi"/>
              <w:noProof/>
            </w:rPr>
          </w:pPr>
          <w:hyperlink w:anchor="_Toc151410383" w:history="1">
            <w:r w:rsidR="00D07C1F" w:rsidRPr="00046613">
              <w:rPr>
                <w:rStyle w:val="af1"/>
                <w:rFonts w:hAnsi="ＭＳ 明朝" w:cs="ＭＳ 明朝" w:hint="eastAsia"/>
                <w:noProof/>
              </w:rPr>
              <w:t>②</w:t>
            </w:r>
            <w:r w:rsidR="00D07C1F" w:rsidRPr="00046613">
              <w:rPr>
                <w:rStyle w:val="af1"/>
                <w:noProof/>
              </w:rPr>
              <w:t xml:space="preserve">  届出者の確認</w:t>
            </w:r>
            <w:r w:rsidR="00D07C1F">
              <w:rPr>
                <w:noProof/>
                <w:webHidden/>
              </w:rPr>
              <w:tab/>
            </w:r>
            <w:r w:rsidR="00D07C1F">
              <w:rPr>
                <w:noProof/>
                <w:webHidden/>
              </w:rPr>
              <w:fldChar w:fldCharType="begin"/>
            </w:r>
            <w:r w:rsidR="00D07C1F">
              <w:rPr>
                <w:noProof/>
                <w:webHidden/>
              </w:rPr>
              <w:instrText xml:space="preserve"> PAGEREF _Toc151410383 \h </w:instrText>
            </w:r>
            <w:r w:rsidR="00D07C1F">
              <w:rPr>
                <w:noProof/>
                <w:webHidden/>
              </w:rPr>
            </w:r>
            <w:r w:rsidR="00D07C1F">
              <w:rPr>
                <w:noProof/>
                <w:webHidden/>
              </w:rPr>
              <w:fldChar w:fldCharType="separate"/>
            </w:r>
            <w:r w:rsidR="00E62E1D">
              <w:rPr>
                <w:noProof/>
                <w:webHidden/>
              </w:rPr>
              <w:t>12</w:t>
            </w:r>
            <w:r w:rsidR="00D07C1F">
              <w:rPr>
                <w:noProof/>
                <w:webHidden/>
              </w:rPr>
              <w:fldChar w:fldCharType="end"/>
            </w:r>
          </w:hyperlink>
        </w:p>
        <w:p w14:paraId="6D573708" w14:textId="70B623CD" w:rsidR="00D07C1F" w:rsidRDefault="00243839" w:rsidP="00870F2C">
          <w:pPr>
            <w:pStyle w:val="11"/>
            <w:rPr>
              <w:rFonts w:asciiTheme="minorHAnsi" w:eastAsiaTheme="minorEastAsia" w:hAnsiTheme="minorHAnsi" w:cstheme="minorBidi"/>
              <w:noProof/>
            </w:rPr>
          </w:pPr>
          <w:hyperlink w:anchor="_Toc151410384" w:history="1">
            <w:r w:rsidR="00D07C1F" w:rsidRPr="00046613">
              <w:rPr>
                <w:rStyle w:val="af1"/>
                <w:rFonts w:hAnsi="ＭＳ 明朝" w:cs="ＭＳ 明朝" w:hint="eastAsia"/>
                <w:noProof/>
              </w:rPr>
              <w:t>③</w:t>
            </w:r>
            <w:r w:rsidR="00D07C1F" w:rsidRPr="00046613">
              <w:rPr>
                <w:rStyle w:val="af1"/>
                <w:noProof/>
              </w:rPr>
              <w:t xml:space="preserve">  届出書の添付書類の確認等</w:t>
            </w:r>
            <w:r w:rsidR="00D07C1F">
              <w:rPr>
                <w:noProof/>
                <w:webHidden/>
              </w:rPr>
              <w:tab/>
            </w:r>
            <w:r w:rsidR="00D07C1F">
              <w:rPr>
                <w:noProof/>
                <w:webHidden/>
              </w:rPr>
              <w:fldChar w:fldCharType="begin"/>
            </w:r>
            <w:r w:rsidR="00D07C1F">
              <w:rPr>
                <w:noProof/>
                <w:webHidden/>
              </w:rPr>
              <w:instrText xml:space="preserve"> PAGEREF _Toc151410384 \h </w:instrText>
            </w:r>
            <w:r w:rsidR="00D07C1F">
              <w:rPr>
                <w:noProof/>
                <w:webHidden/>
              </w:rPr>
            </w:r>
            <w:r w:rsidR="00D07C1F">
              <w:rPr>
                <w:noProof/>
                <w:webHidden/>
              </w:rPr>
              <w:fldChar w:fldCharType="separate"/>
            </w:r>
            <w:r w:rsidR="00E62E1D">
              <w:rPr>
                <w:noProof/>
                <w:webHidden/>
              </w:rPr>
              <w:t>14</w:t>
            </w:r>
            <w:r w:rsidR="00D07C1F">
              <w:rPr>
                <w:noProof/>
                <w:webHidden/>
              </w:rPr>
              <w:fldChar w:fldCharType="end"/>
            </w:r>
          </w:hyperlink>
        </w:p>
        <w:p w14:paraId="45E70EDD" w14:textId="0B39B149" w:rsidR="00D07C1F" w:rsidRDefault="00243839" w:rsidP="00870F2C">
          <w:pPr>
            <w:pStyle w:val="11"/>
            <w:rPr>
              <w:rFonts w:asciiTheme="minorHAnsi" w:eastAsiaTheme="minorEastAsia" w:hAnsiTheme="minorHAnsi" w:cstheme="minorBidi"/>
              <w:noProof/>
            </w:rPr>
          </w:pPr>
          <w:hyperlink w:anchor="_Toc151410385" w:history="1">
            <w:r w:rsidR="00D07C1F" w:rsidRPr="00046613">
              <w:rPr>
                <w:rStyle w:val="af1"/>
                <w:rFonts w:hAnsi="ＭＳ 明朝" w:cs="ＭＳ 明朝" w:hint="eastAsia"/>
                <w:noProof/>
              </w:rPr>
              <w:t>④</w:t>
            </w:r>
            <w:r w:rsidR="00D07C1F" w:rsidRPr="00046613">
              <w:rPr>
                <w:rStyle w:val="af1"/>
                <w:noProof/>
              </w:rPr>
              <w:t xml:space="preserve">  市町村森林整備計画との適合の確認</w:t>
            </w:r>
            <w:r w:rsidR="00D07C1F">
              <w:rPr>
                <w:noProof/>
                <w:webHidden/>
              </w:rPr>
              <w:tab/>
            </w:r>
            <w:r w:rsidR="00D07C1F">
              <w:rPr>
                <w:noProof/>
                <w:webHidden/>
              </w:rPr>
              <w:fldChar w:fldCharType="begin"/>
            </w:r>
            <w:r w:rsidR="00D07C1F">
              <w:rPr>
                <w:noProof/>
                <w:webHidden/>
              </w:rPr>
              <w:instrText xml:space="preserve"> PAGEREF _Toc151410385 \h </w:instrText>
            </w:r>
            <w:r w:rsidR="00D07C1F">
              <w:rPr>
                <w:noProof/>
                <w:webHidden/>
              </w:rPr>
            </w:r>
            <w:r w:rsidR="00D07C1F">
              <w:rPr>
                <w:noProof/>
                <w:webHidden/>
              </w:rPr>
              <w:fldChar w:fldCharType="separate"/>
            </w:r>
            <w:r w:rsidR="00E62E1D">
              <w:rPr>
                <w:noProof/>
                <w:webHidden/>
              </w:rPr>
              <w:t>19</w:t>
            </w:r>
            <w:r w:rsidR="00D07C1F">
              <w:rPr>
                <w:noProof/>
                <w:webHidden/>
              </w:rPr>
              <w:fldChar w:fldCharType="end"/>
            </w:r>
          </w:hyperlink>
        </w:p>
        <w:p w14:paraId="4C320FEC" w14:textId="6C1F565E" w:rsidR="00D07C1F" w:rsidRDefault="00243839" w:rsidP="00870F2C">
          <w:pPr>
            <w:pStyle w:val="11"/>
            <w:rPr>
              <w:rFonts w:asciiTheme="minorHAnsi" w:eastAsiaTheme="minorEastAsia" w:hAnsiTheme="minorHAnsi" w:cstheme="minorBidi"/>
              <w:noProof/>
            </w:rPr>
          </w:pPr>
          <w:hyperlink w:anchor="_Toc151410386" w:history="1">
            <w:r w:rsidR="00D07C1F" w:rsidRPr="00046613">
              <w:rPr>
                <w:rStyle w:val="af1"/>
                <w:rFonts w:hAnsi="ＭＳ 明朝" w:cs="ＭＳ 明朝" w:hint="eastAsia"/>
                <w:noProof/>
              </w:rPr>
              <w:t>⑤</w:t>
            </w:r>
            <w:r w:rsidR="00D07C1F" w:rsidRPr="00046613">
              <w:rPr>
                <w:rStyle w:val="af1"/>
                <w:noProof/>
              </w:rPr>
              <w:t xml:space="preserve">  確認通知書又は適合通知書の発出</w:t>
            </w:r>
            <w:r w:rsidR="00D07C1F">
              <w:rPr>
                <w:noProof/>
                <w:webHidden/>
              </w:rPr>
              <w:tab/>
            </w:r>
            <w:r w:rsidR="00D07C1F">
              <w:rPr>
                <w:noProof/>
                <w:webHidden/>
              </w:rPr>
              <w:fldChar w:fldCharType="begin"/>
            </w:r>
            <w:r w:rsidR="00D07C1F">
              <w:rPr>
                <w:noProof/>
                <w:webHidden/>
              </w:rPr>
              <w:instrText xml:space="preserve"> PAGEREF _Toc151410386 \h </w:instrText>
            </w:r>
            <w:r w:rsidR="00D07C1F">
              <w:rPr>
                <w:noProof/>
                <w:webHidden/>
              </w:rPr>
            </w:r>
            <w:r w:rsidR="00D07C1F">
              <w:rPr>
                <w:noProof/>
                <w:webHidden/>
              </w:rPr>
              <w:fldChar w:fldCharType="separate"/>
            </w:r>
            <w:r w:rsidR="00E62E1D">
              <w:rPr>
                <w:noProof/>
                <w:webHidden/>
              </w:rPr>
              <w:t>23</w:t>
            </w:r>
            <w:r w:rsidR="00D07C1F">
              <w:rPr>
                <w:noProof/>
                <w:webHidden/>
              </w:rPr>
              <w:fldChar w:fldCharType="end"/>
            </w:r>
          </w:hyperlink>
        </w:p>
        <w:p w14:paraId="3799B032" w14:textId="26B8DBA0" w:rsidR="00D07C1F" w:rsidRDefault="00243839" w:rsidP="00870F2C">
          <w:pPr>
            <w:pStyle w:val="11"/>
            <w:rPr>
              <w:rFonts w:asciiTheme="minorHAnsi" w:eastAsiaTheme="minorEastAsia" w:hAnsiTheme="minorHAnsi" w:cstheme="minorBidi"/>
              <w:noProof/>
            </w:rPr>
          </w:pPr>
          <w:hyperlink w:anchor="_Toc151410387" w:history="1">
            <w:r w:rsidR="00D07C1F" w:rsidRPr="00046613">
              <w:rPr>
                <w:rStyle w:val="af1"/>
                <w:rFonts w:hAnsi="ＭＳ 明朝" w:cs="ＭＳ 明朝" w:hint="eastAsia"/>
                <w:noProof/>
              </w:rPr>
              <w:t>⑥</w:t>
            </w:r>
            <w:r w:rsidR="00D07C1F" w:rsidRPr="00046613">
              <w:rPr>
                <w:rStyle w:val="af1"/>
                <w:noProof/>
              </w:rPr>
              <w:t xml:space="preserve">  伐採の計画等の変更があった場合の事務処理等について</w:t>
            </w:r>
            <w:r w:rsidR="00D07C1F">
              <w:rPr>
                <w:noProof/>
                <w:webHidden/>
              </w:rPr>
              <w:tab/>
            </w:r>
            <w:r w:rsidR="00D07C1F">
              <w:rPr>
                <w:noProof/>
                <w:webHidden/>
              </w:rPr>
              <w:fldChar w:fldCharType="begin"/>
            </w:r>
            <w:r w:rsidR="00D07C1F">
              <w:rPr>
                <w:noProof/>
                <w:webHidden/>
              </w:rPr>
              <w:instrText xml:space="preserve"> PAGEREF _Toc151410387 \h </w:instrText>
            </w:r>
            <w:r w:rsidR="00D07C1F">
              <w:rPr>
                <w:noProof/>
                <w:webHidden/>
              </w:rPr>
            </w:r>
            <w:r w:rsidR="00D07C1F">
              <w:rPr>
                <w:noProof/>
                <w:webHidden/>
              </w:rPr>
              <w:fldChar w:fldCharType="separate"/>
            </w:r>
            <w:r w:rsidR="00E62E1D">
              <w:rPr>
                <w:noProof/>
                <w:webHidden/>
              </w:rPr>
              <w:t>23</w:t>
            </w:r>
            <w:r w:rsidR="00D07C1F">
              <w:rPr>
                <w:noProof/>
                <w:webHidden/>
              </w:rPr>
              <w:fldChar w:fldCharType="end"/>
            </w:r>
          </w:hyperlink>
        </w:p>
        <w:p w14:paraId="1E093161" w14:textId="307040AD" w:rsidR="00D07C1F" w:rsidRDefault="00243839" w:rsidP="00870F2C">
          <w:pPr>
            <w:pStyle w:val="11"/>
            <w:rPr>
              <w:rFonts w:asciiTheme="minorHAnsi" w:eastAsiaTheme="minorEastAsia" w:hAnsiTheme="minorHAnsi" w:cstheme="minorBidi"/>
              <w:noProof/>
            </w:rPr>
          </w:pPr>
          <w:hyperlink w:anchor="_Toc151410388" w:history="1">
            <w:r w:rsidR="00D07C1F" w:rsidRPr="00046613">
              <w:rPr>
                <w:rStyle w:val="af1"/>
                <w:rFonts w:hAnsi="ＭＳ 明朝" w:cs="ＭＳ 明朝" w:hint="eastAsia"/>
                <w:noProof/>
              </w:rPr>
              <w:t>⑦</w:t>
            </w:r>
            <w:r w:rsidR="00D07C1F" w:rsidRPr="00046613">
              <w:rPr>
                <w:rStyle w:val="af1"/>
                <w:noProof/>
              </w:rPr>
              <w:t xml:space="preserve">  届出書の計画に従った伐採の確認</w:t>
            </w:r>
            <w:r w:rsidR="00D07C1F">
              <w:rPr>
                <w:noProof/>
                <w:webHidden/>
              </w:rPr>
              <w:tab/>
            </w:r>
            <w:r w:rsidR="00D07C1F">
              <w:rPr>
                <w:noProof/>
                <w:webHidden/>
              </w:rPr>
              <w:fldChar w:fldCharType="begin"/>
            </w:r>
            <w:r w:rsidR="00D07C1F">
              <w:rPr>
                <w:noProof/>
                <w:webHidden/>
              </w:rPr>
              <w:instrText xml:space="preserve"> PAGEREF _Toc151410388 \h </w:instrText>
            </w:r>
            <w:r w:rsidR="00D07C1F">
              <w:rPr>
                <w:noProof/>
                <w:webHidden/>
              </w:rPr>
            </w:r>
            <w:r w:rsidR="00D07C1F">
              <w:rPr>
                <w:noProof/>
                <w:webHidden/>
              </w:rPr>
              <w:fldChar w:fldCharType="separate"/>
            </w:r>
            <w:r w:rsidR="00E62E1D">
              <w:rPr>
                <w:noProof/>
                <w:webHidden/>
              </w:rPr>
              <w:t>23</w:t>
            </w:r>
            <w:r w:rsidR="00D07C1F">
              <w:rPr>
                <w:noProof/>
                <w:webHidden/>
              </w:rPr>
              <w:fldChar w:fldCharType="end"/>
            </w:r>
          </w:hyperlink>
        </w:p>
        <w:p w14:paraId="61B80717" w14:textId="6087C52B" w:rsidR="00D07C1F" w:rsidRDefault="00243839" w:rsidP="00870F2C">
          <w:pPr>
            <w:pStyle w:val="11"/>
            <w:rPr>
              <w:rFonts w:asciiTheme="minorHAnsi" w:eastAsiaTheme="minorEastAsia" w:hAnsiTheme="minorHAnsi" w:cstheme="minorBidi"/>
              <w:noProof/>
            </w:rPr>
          </w:pPr>
          <w:hyperlink w:anchor="_Toc151410389" w:history="1">
            <w:r w:rsidR="00D07C1F" w:rsidRPr="00046613">
              <w:rPr>
                <w:rStyle w:val="af1"/>
                <w:rFonts w:hAnsi="ＭＳ 明朝" w:cs="ＭＳ 明朝" w:hint="eastAsia"/>
                <w:noProof/>
              </w:rPr>
              <w:t>⑧</w:t>
            </w:r>
            <w:r w:rsidR="00D07C1F" w:rsidRPr="00046613">
              <w:rPr>
                <w:rStyle w:val="af1"/>
                <w:noProof/>
              </w:rPr>
              <w:t xml:space="preserve">  届出書の計画に従った造林の確認</w:t>
            </w:r>
            <w:r w:rsidR="00D07C1F">
              <w:rPr>
                <w:noProof/>
                <w:webHidden/>
              </w:rPr>
              <w:tab/>
            </w:r>
            <w:r w:rsidR="00D07C1F">
              <w:rPr>
                <w:noProof/>
                <w:webHidden/>
              </w:rPr>
              <w:fldChar w:fldCharType="begin"/>
            </w:r>
            <w:r w:rsidR="00D07C1F">
              <w:rPr>
                <w:noProof/>
                <w:webHidden/>
              </w:rPr>
              <w:instrText xml:space="preserve"> PAGEREF _Toc151410389 \h </w:instrText>
            </w:r>
            <w:r w:rsidR="00D07C1F">
              <w:rPr>
                <w:noProof/>
                <w:webHidden/>
              </w:rPr>
            </w:r>
            <w:r w:rsidR="00D07C1F">
              <w:rPr>
                <w:noProof/>
                <w:webHidden/>
              </w:rPr>
              <w:fldChar w:fldCharType="separate"/>
            </w:r>
            <w:r w:rsidR="00E62E1D">
              <w:rPr>
                <w:noProof/>
                <w:webHidden/>
              </w:rPr>
              <w:t>24</w:t>
            </w:r>
            <w:r w:rsidR="00D07C1F">
              <w:rPr>
                <w:noProof/>
                <w:webHidden/>
              </w:rPr>
              <w:fldChar w:fldCharType="end"/>
            </w:r>
          </w:hyperlink>
        </w:p>
        <w:p w14:paraId="6BF4E7AD" w14:textId="53CB6451" w:rsidR="00D07C1F" w:rsidRDefault="00243839" w:rsidP="00870F2C">
          <w:pPr>
            <w:pStyle w:val="11"/>
            <w:rPr>
              <w:rFonts w:asciiTheme="minorHAnsi" w:eastAsiaTheme="minorEastAsia" w:hAnsiTheme="minorHAnsi" w:cstheme="minorBidi"/>
              <w:noProof/>
            </w:rPr>
          </w:pPr>
          <w:hyperlink w:anchor="_Toc151410390" w:history="1">
            <w:r w:rsidR="00D07C1F" w:rsidRPr="00046613">
              <w:rPr>
                <w:rStyle w:val="af1"/>
                <w:rFonts w:hAnsi="ＭＳ 明朝" w:cs="ＭＳ 明朝" w:hint="eastAsia"/>
                <w:noProof/>
              </w:rPr>
              <w:t>⑨</w:t>
            </w:r>
            <w:r w:rsidR="00D07C1F" w:rsidRPr="00046613">
              <w:rPr>
                <w:rStyle w:val="af1"/>
                <w:noProof/>
              </w:rPr>
              <w:t xml:space="preserve">  無届伐採の事務処理等について</w:t>
            </w:r>
            <w:r w:rsidR="00D07C1F">
              <w:rPr>
                <w:noProof/>
                <w:webHidden/>
              </w:rPr>
              <w:tab/>
            </w:r>
            <w:r w:rsidR="00D07C1F">
              <w:rPr>
                <w:noProof/>
                <w:webHidden/>
              </w:rPr>
              <w:fldChar w:fldCharType="begin"/>
            </w:r>
            <w:r w:rsidR="00D07C1F">
              <w:rPr>
                <w:noProof/>
                <w:webHidden/>
              </w:rPr>
              <w:instrText xml:space="preserve"> PAGEREF _Toc151410390 \h </w:instrText>
            </w:r>
            <w:r w:rsidR="00D07C1F">
              <w:rPr>
                <w:noProof/>
                <w:webHidden/>
              </w:rPr>
            </w:r>
            <w:r w:rsidR="00D07C1F">
              <w:rPr>
                <w:noProof/>
                <w:webHidden/>
              </w:rPr>
              <w:fldChar w:fldCharType="separate"/>
            </w:r>
            <w:r w:rsidR="00E62E1D">
              <w:rPr>
                <w:noProof/>
                <w:webHidden/>
              </w:rPr>
              <w:t>25</w:t>
            </w:r>
            <w:r w:rsidR="00D07C1F">
              <w:rPr>
                <w:noProof/>
                <w:webHidden/>
              </w:rPr>
              <w:fldChar w:fldCharType="end"/>
            </w:r>
          </w:hyperlink>
        </w:p>
        <w:p w14:paraId="2D68CE63" w14:textId="3B9428F7" w:rsidR="00D07C1F" w:rsidRDefault="00243839" w:rsidP="00870F2C">
          <w:pPr>
            <w:pStyle w:val="11"/>
            <w:rPr>
              <w:rFonts w:asciiTheme="minorHAnsi" w:eastAsiaTheme="minorEastAsia" w:hAnsiTheme="minorHAnsi" w:cstheme="minorBidi"/>
              <w:noProof/>
            </w:rPr>
          </w:pPr>
          <w:hyperlink w:anchor="_Toc151410391" w:history="1">
            <w:r w:rsidR="00D07C1F" w:rsidRPr="00046613">
              <w:rPr>
                <w:rStyle w:val="af1"/>
                <w:rFonts w:hAnsi="ＭＳ 明朝" w:cs="ＭＳ 明朝" w:hint="eastAsia"/>
                <w:noProof/>
              </w:rPr>
              <w:t>⑩</w:t>
            </w:r>
            <w:r w:rsidR="00D07C1F" w:rsidRPr="00046613">
              <w:rPr>
                <w:rStyle w:val="af1"/>
                <w:noProof/>
              </w:rPr>
              <w:t xml:space="preserve">  無届伐採における伐採の中止命令</w:t>
            </w:r>
            <w:r w:rsidR="00D07C1F">
              <w:rPr>
                <w:noProof/>
                <w:webHidden/>
              </w:rPr>
              <w:tab/>
            </w:r>
            <w:r w:rsidR="00D07C1F">
              <w:rPr>
                <w:noProof/>
                <w:webHidden/>
              </w:rPr>
              <w:fldChar w:fldCharType="begin"/>
            </w:r>
            <w:r w:rsidR="00D07C1F">
              <w:rPr>
                <w:noProof/>
                <w:webHidden/>
              </w:rPr>
              <w:instrText xml:space="preserve"> PAGEREF _Toc151410391 \h </w:instrText>
            </w:r>
            <w:r w:rsidR="00D07C1F">
              <w:rPr>
                <w:noProof/>
                <w:webHidden/>
              </w:rPr>
            </w:r>
            <w:r w:rsidR="00D07C1F">
              <w:rPr>
                <w:noProof/>
                <w:webHidden/>
              </w:rPr>
              <w:fldChar w:fldCharType="separate"/>
            </w:r>
            <w:r w:rsidR="00E62E1D">
              <w:rPr>
                <w:noProof/>
                <w:webHidden/>
              </w:rPr>
              <w:t>26</w:t>
            </w:r>
            <w:r w:rsidR="00D07C1F">
              <w:rPr>
                <w:noProof/>
                <w:webHidden/>
              </w:rPr>
              <w:fldChar w:fldCharType="end"/>
            </w:r>
          </w:hyperlink>
        </w:p>
        <w:p w14:paraId="28C26D3B" w14:textId="6464FE26" w:rsidR="00D07C1F" w:rsidRDefault="00243839" w:rsidP="00870F2C">
          <w:pPr>
            <w:pStyle w:val="11"/>
            <w:rPr>
              <w:rFonts w:asciiTheme="minorHAnsi" w:eastAsiaTheme="minorEastAsia" w:hAnsiTheme="minorHAnsi" w:cstheme="minorBidi"/>
              <w:noProof/>
            </w:rPr>
          </w:pPr>
          <w:hyperlink w:anchor="_Toc151410392" w:history="1">
            <w:r w:rsidR="00D07C1F" w:rsidRPr="00046613">
              <w:rPr>
                <w:rStyle w:val="af1"/>
                <w:rFonts w:hAnsi="ＭＳ 明朝" w:cs="ＭＳ 明朝" w:hint="eastAsia"/>
                <w:noProof/>
              </w:rPr>
              <w:t>⑪</w:t>
            </w:r>
            <w:r w:rsidR="00D07C1F" w:rsidRPr="00046613">
              <w:rPr>
                <w:rStyle w:val="af1"/>
                <w:noProof/>
              </w:rPr>
              <w:t xml:space="preserve">  無届伐採における伐採後の造林命令</w:t>
            </w:r>
            <w:r w:rsidR="00D07C1F">
              <w:rPr>
                <w:noProof/>
                <w:webHidden/>
              </w:rPr>
              <w:tab/>
            </w:r>
            <w:r w:rsidR="00D07C1F">
              <w:rPr>
                <w:noProof/>
                <w:webHidden/>
              </w:rPr>
              <w:fldChar w:fldCharType="begin"/>
            </w:r>
            <w:r w:rsidR="00D07C1F">
              <w:rPr>
                <w:noProof/>
                <w:webHidden/>
              </w:rPr>
              <w:instrText xml:space="preserve"> PAGEREF _Toc151410392 \h </w:instrText>
            </w:r>
            <w:r w:rsidR="00D07C1F">
              <w:rPr>
                <w:noProof/>
                <w:webHidden/>
              </w:rPr>
            </w:r>
            <w:r w:rsidR="00D07C1F">
              <w:rPr>
                <w:noProof/>
                <w:webHidden/>
              </w:rPr>
              <w:fldChar w:fldCharType="separate"/>
            </w:r>
            <w:r w:rsidR="00E62E1D">
              <w:rPr>
                <w:noProof/>
                <w:webHidden/>
              </w:rPr>
              <w:t>26</w:t>
            </w:r>
            <w:r w:rsidR="00D07C1F">
              <w:rPr>
                <w:noProof/>
                <w:webHidden/>
              </w:rPr>
              <w:fldChar w:fldCharType="end"/>
            </w:r>
          </w:hyperlink>
        </w:p>
        <w:p w14:paraId="45E52BED" w14:textId="1874C02C" w:rsidR="00D07C1F" w:rsidRDefault="00243839" w:rsidP="00870F2C">
          <w:pPr>
            <w:pStyle w:val="11"/>
            <w:rPr>
              <w:rFonts w:asciiTheme="minorHAnsi" w:eastAsiaTheme="minorEastAsia" w:hAnsiTheme="minorHAnsi" w:cstheme="minorBidi"/>
              <w:noProof/>
            </w:rPr>
          </w:pPr>
          <w:hyperlink w:anchor="_Toc151410393" w:history="1">
            <w:r w:rsidR="00D07C1F" w:rsidRPr="00046613">
              <w:rPr>
                <w:rStyle w:val="af1"/>
                <w:rFonts w:hAnsi="ＭＳ 明朝" w:cs="ＭＳ 明朝" w:hint="eastAsia"/>
                <w:noProof/>
              </w:rPr>
              <w:t>⑫</w:t>
            </w:r>
            <w:r w:rsidR="00D07C1F" w:rsidRPr="00046613">
              <w:rPr>
                <w:rStyle w:val="af1"/>
                <w:noProof/>
              </w:rPr>
              <w:t xml:space="preserve">　関係者間の情報共有</w:t>
            </w:r>
            <w:r w:rsidR="00D07C1F">
              <w:rPr>
                <w:noProof/>
                <w:webHidden/>
              </w:rPr>
              <w:tab/>
            </w:r>
            <w:r w:rsidR="00D07C1F">
              <w:rPr>
                <w:noProof/>
                <w:webHidden/>
              </w:rPr>
              <w:fldChar w:fldCharType="begin"/>
            </w:r>
            <w:r w:rsidR="00D07C1F">
              <w:rPr>
                <w:noProof/>
                <w:webHidden/>
              </w:rPr>
              <w:instrText xml:space="preserve"> PAGEREF _Toc151410393 \h </w:instrText>
            </w:r>
            <w:r w:rsidR="00D07C1F">
              <w:rPr>
                <w:noProof/>
                <w:webHidden/>
              </w:rPr>
            </w:r>
            <w:r w:rsidR="00D07C1F">
              <w:rPr>
                <w:noProof/>
                <w:webHidden/>
              </w:rPr>
              <w:fldChar w:fldCharType="separate"/>
            </w:r>
            <w:r w:rsidR="00E62E1D">
              <w:rPr>
                <w:noProof/>
                <w:webHidden/>
              </w:rPr>
              <w:t>28</w:t>
            </w:r>
            <w:r w:rsidR="00D07C1F">
              <w:rPr>
                <w:noProof/>
                <w:webHidden/>
              </w:rPr>
              <w:fldChar w:fldCharType="end"/>
            </w:r>
          </w:hyperlink>
        </w:p>
        <w:p w14:paraId="03D3057C" w14:textId="779E7225" w:rsidR="00D07C1F" w:rsidRDefault="00243839" w:rsidP="00870F2C">
          <w:pPr>
            <w:pStyle w:val="11"/>
            <w:rPr>
              <w:rFonts w:asciiTheme="minorHAnsi" w:eastAsiaTheme="minorEastAsia" w:hAnsiTheme="minorHAnsi" w:cstheme="minorBidi"/>
              <w:noProof/>
            </w:rPr>
          </w:pPr>
          <w:hyperlink w:anchor="_Toc151410394" w:history="1">
            <w:r w:rsidR="00D07C1F" w:rsidRPr="00046613">
              <w:rPr>
                <w:rStyle w:val="af1"/>
                <w:noProof/>
              </w:rPr>
              <w:t>（３）その他の確認事項等</w:t>
            </w:r>
            <w:r w:rsidR="00D07C1F">
              <w:rPr>
                <w:noProof/>
                <w:webHidden/>
              </w:rPr>
              <w:tab/>
            </w:r>
            <w:r w:rsidR="00D07C1F">
              <w:rPr>
                <w:noProof/>
                <w:webHidden/>
              </w:rPr>
              <w:fldChar w:fldCharType="begin"/>
            </w:r>
            <w:r w:rsidR="00D07C1F">
              <w:rPr>
                <w:noProof/>
                <w:webHidden/>
              </w:rPr>
              <w:instrText xml:space="preserve"> PAGEREF _Toc151410394 \h </w:instrText>
            </w:r>
            <w:r w:rsidR="00D07C1F">
              <w:rPr>
                <w:noProof/>
                <w:webHidden/>
              </w:rPr>
            </w:r>
            <w:r w:rsidR="00D07C1F">
              <w:rPr>
                <w:noProof/>
                <w:webHidden/>
              </w:rPr>
              <w:fldChar w:fldCharType="separate"/>
            </w:r>
            <w:r w:rsidR="00E62E1D">
              <w:rPr>
                <w:noProof/>
                <w:webHidden/>
              </w:rPr>
              <w:t>28</w:t>
            </w:r>
            <w:r w:rsidR="00D07C1F">
              <w:rPr>
                <w:noProof/>
                <w:webHidden/>
              </w:rPr>
              <w:fldChar w:fldCharType="end"/>
            </w:r>
          </w:hyperlink>
        </w:p>
        <w:p w14:paraId="5186061E" w14:textId="20F69C14" w:rsidR="00D07C1F" w:rsidRDefault="00243839" w:rsidP="00870F2C">
          <w:pPr>
            <w:pStyle w:val="11"/>
            <w:rPr>
              <w:rFonts w:asciiTheme="minorHAnsi" w:eastAsiaTheme="minorEastAsia" w:hAnsiTheme="minorHAnsi" w:cstheme="minorBidi"/>
              <w:noProof/>
            </w:rPr>
          </w:pPr>
          <w:hyperlink w:anchor="_Toc151410395" w:history="1">
            <w:r w:rsidR="00D07C1F" w:rsidRPr="00046613">
              <w:rPr>
                <w:rStyle w:val="af1"/>
                <w:rFonts w:hAnsi="ＭＳ 明朝" w:cs="ＭＳ 明朝" w:hint="eastAsia"/>
                <w:noProof/>
              </w:rPr>
              <w:t>①</w:t>
            </w:r>
            <w:r w:rsidR="00D07C1F" w:rsidRPr="00046613">
              <w:rPr>
                <w:rStyle w:val="af1"/>
                <w:noProof/>
              </w:rPr>
              <w:t xml:space="preserve">　他法令の規定による規制等の有無の確認</w:t>
            </w:r>
            <w:r w:rsidR="00D07C1F">
              <w:rPr>
                <w:noProof/>
                <w:webHidden/>
              </w:rPr>
              <w:tab/>
            </w:r>
            <w:r w:rsidR="00D07C1F">
              <w:rPr>
                <w:noProof/>
                <w:webHidden/>
              </w:rPr>
              <w:fldChar w:fldCharType="begin"/>
            </w:r>
            <w:r w:rsidR="00D07C1F">
              <w:rPr>
                <w:noProof/>
                <w:webHidden/>
              </w:rPr>
              <w:instrText xml:space="preserve"> PAGEREF _Toc151410395 \h </w:instrText>
            </w:r>
            <w:r w:rsidR="00D07C1F">
              <w:rPr>
                <w:noProof/>
                <w:webHidden/>
              </w:rPr>
            </w:r>
            <w:r w:rsidR="00D07C1F">
              <w:rPr>
                <w:noProof/>
                <w:webHidden/>
              </w:rPr>
              <w:fldChar w:fldCharType="separate"/>
            </w:r>
            <w:r w:rsidR="00E62E1D">
              <w:rPr>
                <w:noProof/>
                <w:webHidden/>
              </w:rPr>
              <w:t>28</w:t>
            </w:r>
            <w:r w:rsidR="00D07C1F">
              <w:rPr>
                <w:noProof/>
                <w:webHidden/>
              </w:rPr>
              <w:fldChar w:fldCharType="end"/>
            </w:r>
          </w:hyperlink>
        </w:p>
        <w:p w14:paraId="1DA57CD9" w14:textId="1D73F569" w:rsidR="00D07C1F" w:rsidRDefault="00243839" w:rsidP="00870F2C">
          <w:pPr>
            <w:pStyle w:val="11"/>
            <w:rPr>
              <w:rFonts w:asciiTheme="minorHAnsi" w:eastAsiaTheme="minorEastAsia" w:hAnsiTheme="minorHAnsi" w:cstheme="minorBidi"/>
              <w:noProof/>
            </w:rPr>
          </w:pPr>
          <w:hyperlink w:anchor="_Toc151410396" w:history="1">
            <w:r w:rsidR="00D07C1F" w:rsidRPr="00046613">
              <w:rPr>
                <w:rStyle w:val="af1"/>
                <w:rFonts w:hAnsi="ＭＳ 明朝" w:cs="ＭＳ 明朝" w:hint="eastAsia"/>
                <w:noProof/>
              </w:rPr>
              <w:t>②</w:t>
            </w:r>
            <w:r w:rsidR="00D07C1F" w:rsidRPr="00046613">
              <w:rPr>
                <w:rStyle w:val="af1"/>
                <w:noProof/>
              </w:rPr>
              <w:t xml:space="preserve">　森林整備事業の実施履歴の有無</w:t>
            </w:r>
            <w:r w:rsidR="00D07C1F">
              <w:rPr>
                <w:noProof/>
                <w:webHidden/>
              </w:rPr>
              <w:tab/>
            </w:r>
            <w:r w:rsidR="00D07C1F">
              <w:rPr>
                <w:noProof/>
                <w:webHidden/>
              </w:rPr>
              <w:fldChar w:fldCharType="begin"/>
            </w:r>
            <w:r w:rsidR="00D07C1F">
              <w:rPr>
                <w:noProof/>
                <w:webHidden/>
              </w:rPr>
              <w:instrText xml:space="preserve"> PAGEREF _Toc151410396 \h </w:instrText>
            </w:r>
            <w:r w:rsidR="00D07C1F">
              <w:rPr>
                <w:noProof/>
                <w:webHidden/>
              </w:rPr>
            </w:r>
            <w:r w:rsidR="00D07C1F">
              <w:rPr>
                <w:noProof/>
                <w:webHidden/>
              </w:rPr>
              <w:fldChar w:fldCharType="separate"/>
            </w:r>
            <w:r w:rsidR="00E62E1D">
              <w:rPr>
                <w:noProof/>
                <w:webHidden/>
              </w:rPr>
              <w:t>29</w:t>
            </w:r>
            <w:r w:rsidR="00D07C1F">
              <w:rPr>
                <w:noProof/>
                <w:webHidden/>
              </w:rPr>
              <w:fldChar w:fldCharType="end"/>
            </w:r>
          </w:hyperlink>
        </w:p>
        <w:p w14:paraId="70B36366" w14:textId="35B9A019" w:rsidR="00D07C1F" w:rsidRDefault="00243839" w:rsidP="00870F2C">
          <w:pPr>
            <w:pStyle w:val="11"/>
            <w:rPr>
              <w:rFonts w:asciiTheme="minorHAnsi" w:eastAsiaTheme="minorEastAsia" w:hAnsiTheme="minorHAnsi" w:cstheme="minorBidi"/>
              <w:noProof/>
            </w:rPr>
          </w:pPr>
          <w:hyperlink w:anchor="_Toc151410397" w:history="1">
            <w:r w:rsidR="00D07C1F" w:rsidRPr="00046613">
              <w:rPr>
                <w:rStyle w:val="af1"/>
                <w:rFonts w:hAnsi="ＭＳ 明朝" w:cs="ＭＳ 明朝" w:hint="eastAsia"/>
                <w:noProof/>
              </w:rPr>
              <w:t>③</w:t>
            </w:r>
            <w:r w:rsidR="00D07C1F" w:rsidRPr="00046613">
              <w:rPr>
                <w:rStyle w:val="af1"/>
                <w:noProof/>
              </w:rPr>
              <w:t xml:space="preserve">　森林窃盗への適切な対応</w:t>
            </w:r>
            <w:r w:rsidR="00D07C1F">
              <w:rPr>
                <w:noProof/>
                <w:webHidden/>
              </w:rPr>
              <w:tab/>
            </w:r>
            <w:r w:rsidR="00D07C1F">
              <w:rPr>
                <w:noProof/>
                <w:webHidden/>
              </w:rPr>
              <w:fldChar w:fldCharType="begin"/>
            </w:r>
            <w:r w:rsidR="00D07C1F">
              <w:rPr>
                <w:noProof/>
                <w:webHidden/>
              </w:rPr>
              <w:instrText xml:space="preserve"> PAGEREF _Toc151410397 \h </w:instrText>
            </w:r>
            <w:r w:rsidR="00D07C1F">
              <w:rPr>
                <w:noProof/>
                <w:webHidden/>
              </w:rPr>
            </w:r>
            <w:r w:rsidR="00D07C1F">
              <w:rPr>
                <w:noProof/>
                <w:webHidden/>
              </w:rPr>
              <w:fldChar w:fldCharType="separate"/>
            </w:r>
            <w:r w:rsidR="00E62E1D">
              <w:rPr>
                <w:noProof/>
                <w:webHidden/>
              </w:rPr>
              <w:t>29</w:t>
            </w:r>
            <w:r w:rsidR="00D07C1F">
              <w:rPr>
                <w:noProof/>
                <w:webHidden/>
              </w:rPr>
              <w:fldChar w:fldCharType="end"/>
            </w:r>
          </w:hyperlink>
        </w:p>
        <w:p w14:paraId="2CF946B4" w14:textId="7C6A5829" w:rsidR="00D07C1F" w:rsidRDefault="00243839" w:rsidP="00870F2C">
          <w:pPr>
            <w:pStyle w:val="11"/>
            <w:rPr>
              <w:rFonts w:asciiTheme="minorHAnsi" w:eastAsiaTheme="minorEastAsia" w:hAnsiTheme="minorHAnsi" w:cstheme="minorBidi"/>
              <w:noProof/>
            </w:rPr>
          </w:pPr>
          <w:hyperlink w:anchor="_Toc151410398" w:history="1">
            <w:r w:rsidR="00D07C1F" w:rsidRPr="00046613">
              <w:rPr>
                <w:rStyle w:val="af1"/>
                <w:rFonts w:hAnsi="ＭＳ 明朝" w:cs="ＭＳ 明朝" w:hint="eastAsia"/>
                <w:noProof/>
              </w:rPr>
              <w:t>④</w:t>
            </w:r>
            <w:r w:rsidR="00D07C1F" w:rsidRPr="00046613">
              <w:rPr>
                <w:rStyle w:val="af1"/>
                <w:noProof/>
              </w:rPr>
              <w:t xml:space="preserve">　権原を有する者が代わった場合の報告の協力依頼</w:t>
            </w:r>
            <w:r w:rsidR="00D07C1F">
              <w:rPr>
                <w:noProof/>
                <w:webHidden/>
              </w:rPr>
              <w:tab/>
            </w:r>
            <w:r w:rsidR="00D07C1F">
              <w:rPr>
                <w:noProof/>
                <w:webHidden/>
              </w:rPr>
              <w:fldChar w:fldCharType="begin"/>
            </w:r>
            <w:r w:rsidR="00D07C1F">
              <w:rPr>
                <w:noProof/>
                <w:webHidden/>
              </w:rPr>
              <w:instrText xml:space="preserve"> PAGEREF _Toc151410398 \h </w:instrText>
            </w:r>
            <w:r w:rsidR="00D07C1F">
              <w:rPr>
                <w:noProof/>
                <w:webHidden/>
              </w:rPr>
            </w:r>
            <w:r w:rsidR="00D07C1F">
              <w:rPr>
                <w:noProof/>
                <w:webHidden/>
              </w:rPr>
              <w:fldChar w:fldCharType="separate"/>
            </w:r>
            <w:r w:rsidR="00E62E1D">
              <w:rPr>
                <w:noProof/>
                <w:webHidden/>
              </w:rPr>
              <w:t>29</w:t>
            </w:r>
            <w:r w:rsidR="00D07C1F">
              <w:rPr>
                <w:noProof/>
                <w:webHidden/>
              </w:rPr>
              <w:fldChar w:fldCharType="end"/>
            </w:r>
          </w:hyperlink>
        </w:p>
        <w:p w14:paraId="721A2A99" w14:textId="20061BC5" w:rsidR="00D07C1F" w:rsidRDefault="00243839" w:rsidP="00870F2C">
          <w:pPr>
            <w:pStyle w:val="11"/>
            <w:rPr>
              <w:rFonts w:asciiTheme="minorHAnsi" w:eastAsiaTheme="minorEastAsia" w:hAnsiTheme="minorHAnsi" w:cstheme="minorBidi"/>
              <w:noProof/>
            </w:rPr>
          </w:pPr>
          <w:hyperlink w:anchor="_Toc151410399" w:history="1">
            <w:r w:rsidR="00D07C1F" w:rsidRPr="00046613">
              <w:rPr>
                <w:rStyle w:val="af1"/>
                <w:noProof/>
              </w:rPr>
              <w:t>（４）伐採及び伐採後の造林に係る森林の状況の報告の要否</w:t>
            </w:r>
            <w:r w:rsidR="00D07C1F">
              <w:rPr>
                <w:noProof/>
                <w:webHidden/>
              </w:rPr>
              <w:tab/>
            </w:r>
            <w:r w:rsidR="00D07C1F">
              <w:rPr>
                <w:noProof/>
                <w:webHidden/>
              </w:rPr>
              <w:fldChar w:fldCharType="begin"/>
            </w:r>
            <w:r w:rsidR="00D07C1F">
              <w:rPr>
                <w:noProof/>
                <w:webHidden/>
              </w:rPr>
              <w:instrText xml:space="preserve"> PAGEREF _Toc151410399 \h </w:instrText>
            </w:r>
            <w:r w:rsidR="00D07C1F">
              <w:rPr>
                <w:noProof/>
                <w:webHidden/>
              </w:rPr>
            </w:r>
            <w:r w:rsidR="00D07C1F">
              <w:rPr>
                <w:noProof/>
                <w:webHidden/>
              </w:rPr>
              <w:fldChar w:fldCharType="separate"/>
            </w:r>
            <w:r w:rsidR="00E62E1D">
              <w:rPr>
                <w:noProof/>
                <w:webHidden/>
              </w:rPr>
              <w:t>29</w:t>
            </w:r>
            <w:r w:rsidR="00D07C1F">
              <w:rPr>
                <w:noProof/>
                <w:webHidden/>
              </w:rPr>
              <w:fldChar w:fldCharType="end"/>
            </w:r>
          </w:hyperlink>
        </w:p>
        <w:p w14:paraId="70E12D29" w14:textId="0AF6EFC4" w:rsidR="00D07C1F" w:rsidRDefault="00243839" w:rsidP="00870F2C">
          <w:pPr>
            <w:pStyle w:val="11"/>
            <w:rPr>
              <w:rFonts w:asciiTheme="minorHAnsi" w:eastAsiaTheme="minorEastAsia" w:hAnsiTheme="minorHAnsi" w:cstheme="minorBidi"/>
              <w:noProof/>
            </w:rPr>
          </w:pPr>
          <w:hyperlink w:anchor="_Toc151410400" w:history="1">
            <w:r w:rsidR="00D07C1F" w:rsidRPr="00046613">
              <w:rPr>
                <w:rStyle w:val="af1"/>
                <w:noProof/>
              </w:rPr>
              <w:t>（５）伐採及び伐採後の造林に係る森林の状況の報告制度</w:t>
            </w:r>
            <w:r w:rsidR="00D07C1F">
              <w:rPr>
                <w:noProof/>
                <w:webHidden/>
              </w:rPr>
              <w:tab/>
            </w:r>
            <w:r w:rsidR="00D07C1F">
              <w:rPr>
                <w:noProof/>
                <w:webHidden/>
              </w:rPr>
              <w:fldChar w:fldCharType="begin"/>
            </w:r>
            <w:r w:rsidR="00D07C1F">
              <w:rPr>
                <w:noProof/>
                <w:webHidden/>
              </w:rPr>
              <w:instrText xml:space="preserve"> PAGEREF _Toc151410400 \h </w:instrText>
            </w:r>
            <w:r w:rsidR="00D07C1F">
              <w:rPr>
                <w:noProof/>
                <w:webHidden/>
              </w:rPr>
            </w:r>
            <w:r w:rsidR="00D07C1F">
              <w:rPr>
                <w:noProof/>
                <w:webHidden/>
              </w:rPr>
              <w:fldChar w:fldCharType="separate"/>
            </w:r>
            <w:r w:rsidR="00E62E1D">
              <w:rPr>
                <w:noProof/>
                <w:webHidden/>
              </w:rPr>
              <w:t>30</w:t>
            </w:r>
            <w:r w:rsidR="00D07C1F">
              <w:rPr>
                <w:noProof/>
                <w:webHidden/>
              </w:rPr>
              <w:fldChar w:fldCharType="end"/>
            </w:r>
          </w:hyperlink>
        </w:p>
        <w:p w14:paraId="098E6839" w14:textId="722584C1" w:rsidR="00D07C1F" w:rsidRDefault="00243839" w:rsidP="00870F2C">
          <w:pPr>
            <w:pStyle w:val="11"/>
            <w:rPr>
              <w:rFonts w:asciiTheme="minorHAnsi" w:eastAsiaTheme="minorEastAsia" w:hAnsiTheme="minorHAnsi" w:cstheme="minorBidi"/>
              <w:noProof/>
            </w:rPr>
          </w:pPr>
          <w:hyperlink w:anchor="_Toc151410401" w:history="1">
            <w:r w:rsidR="00D07C1F" w:rsidRPr="00046613">
              <w:rPr>
                <w:rStyle w:val="af1"/>
                <w:rFonts w:hAnsi="ＭＳ 明朝" w:cs="ＭＳ 明朝" w:hint="eastAsia"/>
                <w:noProof/>
              </w:rPr>
              <w:t>①</w:t>
            </w:r>
            <w:r w:rsidR="00D07C1F" w:rsidRPr="00046613">
              <w:rPr>
                <w:rStyle w:val="af1"/>
                <w:noProof/>
              </w:rPr>
              <w:t xml:space="preserve">　記載事項の確認</w:t>
            </w:r>
            <w:r w:rsidR="00D07C1F">
              <w:rPr>
                <w:noProof/>
                <w:webHidden/>
              </w:rPr>
              <w:tab/>
            </w:r>
            <w:r w:rsidR="00D07C1F">
              <w:rPr>
                <w:noProof/>
                <w:webHidden/>
              </w:rPr>
              <w:fldChar w:fldCharType="begin"/>
            </w:r>
            <w:r w:rsidR="00D07C1F">
              <w:rPr>
                <w:noProof/>
                <w:webHidden/>
              </w:rPr>
              <w:instrText xml:space="preserve"> PAGEREF _Toc151410401 \h </w:instrText>
            </w:r>
            <w:r w:rsidR="00D07C1F">
              <w:rPr>
                <w:noProof/>
                <w:webHidden/>
              </w:rPr>
            </w:r>
            <w:r w:rsidR="00D07C1F">
              <w:rPr>
                <w:noProof/>
                <w:webHidden/>
              </w:rPr>
              <w:fldChar w:fldCharType="separate"/>
            </w:r>
            <w:r w:rsidR="00E62E1D">
              <w:rPr>
                <w:noProof/>
                <w:webHidden/>
              </w:rPr>
              <w:t>30</w:t>
            </w:r>
            <w:r w:rsidR="00D07C1F">
              <w:rPr>
                <w:noProof/>
                <w:webHidden/>
              </w:rPr>
              <w:fldChar w:fldCharType="end"/>
            </w:r>
          </w:hyperlink>
        </w:p>
        <w:p w14:paraId="3740FC98" w14:textId="7C7BA0D4" w:rsidR="00D07C1F" w:rsidRDefault="00243839" w:rsidP="00870F2C">
          <w:pPr>
            <w:pStyle w:val="11"/>
            <w:rPr>
              <w:rFonts w:asciiTheme="minorHAnsi" w:eastAsiaTheme="minorEastAsia" w:hAnsiTheme="minorHAnsi" w:cstheme="minorBidi"/>
              <w:noProof/>
            </w:rPr>
          </w:pPr>
          <w:hyperlink w:anchor="_Toc151410402" w:history="1">
            <w:r w:rsidR="00D07C1F" w:rsidRPr="00046613">
              <w:rPr>
                <w:rStyle w:val="af1"/>
                <w:rFonts w:hAnsi="ＭＳ 明朝" w:cs="ＭＳ 明朝" w:hint="eastAsia"/>
                <w:noProof/>
              </w:rPr>
              <w:t>②</w:t>
            </w:r>
            <w:r w:rsidR="00D07C1F" w:rsidRPr="00046613">
              <w:rPr>
                <w:rStyle w:val="af1"/>
                <w:noProof/>
              </w:rPr>
              <w:t xml:space="preserve">　報告者の確認</w:t>
            </w:r>
            <w:r w:rsidR="00D07C1F">
              <w:rPr>
                <w:noProof/>
                <w:webHidden/>
              </w:rPr>
              <w:tab/>
            </w:r>
            <w:r w:rsidR="00D07C1F">
              <w:rPr>
                <w:noProof/>
                <w:webHidden/>
              </w:rPr>
              <w:fldChar w:fldCharType="begin"/>
            </w:r>
            <w:r w:rsidR="00D07C1F">
              <w:rPr>
                <w:noProof/>
                <w:webHidden/>
              </w:rPr>
              <w:instrText xml:space="preserve"> PAGEREF _Toc151410402 \h </w:instrText>
            </w:r>
            <w:r w:rsidR="00D07C1F">
              <w:rPr>
                <w:noProof/>
                <w:webHidden/>
              </w:rPr>
            </w:r>
            <w:r w:rsidR="00D07C1F">
              <w:rPr>
                <w:noProof/>
                <w:webHidden/>
              </w:rPr>
              <w:fldChar w:fldCharType="separate"/>
            </w:r>
            <w:r w:rsidR="00E62E1D">
              <w:rPr>
                <w:noProof/>
                <w:webHidden/>
              </w:rPr>
              <w:t>31</w:t>
            </w:r>
            <w:r w:rsidR="00D07C1F">
              <w:rPr>
                <w:noProof/>
                <w:webHidden/>
              </w:rPr>
              <w:fldChar w:fldCharType="end"/>
            </w:r>
          </w:hyperlink>
        </w:p>
        <w:p w14:paraId="53271B4D" w14:textId="7F3524C7" w:rsidR="00D07C1F" w:rsidRDefault="00243839" w:rsidP="00870F2C">
          <w:pPr>
            <w:pStyle w:val="11"/>
            <w:rPr>
              <w:rFonts w:asciiTheme="minorHAnsi" w:eastAsiaTheme="minorEastAsia" w:hAnsiTheme="minorHAnsi" w:cstheme="minorBidi"/>
              <w:noProof/>
            </w:rPr>
          </w:pPr>
          <w:hyperlink w:anchor="_Toc151410403" w:history="1">
            <w:r w:rsidR="00D07C1F" w:rsidRPr="00046613">
              <w:rPr>
                <w:rStyle w:val="af1"/>
                <w:rFonts w:hAnsi="ＭＳ 明朝" w:cs="ＭＳ 明朝" w:hint="eastAsia"/>
                <w:noProof/>
              </w:rPr>
              <w:t>③</w:t>
            </w:r>
            <w:r w:rsidR="00D07C1F" w:rsidRPr="00046613">
              <w:rPr>
                <w:rStyle w:val="af1"/>
                <w:noProof/>
              </w:rPr>
              <w:t xml:space="preserve">　届出書との整合の確認</w:t>
            </w:r>
            <w:r w:rsidR="00D07C1F">
              <w:rPr>
                <w:noProof/>
                <w:webHidden/>
              </w:rPr>
              <w:tab/>
            </w:r>
            <w:r w:rsidR="00D07C1F">
              <w:rPr>
                <w:noProof/>
                <w:webHidden/>
              </w:rPr>
              <w:fldChar w:fldCharType="begin"/>
            </w:r>
            <w:r w:rsidR="00D07C1F">
              <w:rPr>
                <w:noProof/>
                <w:webHidden/>
              </w:rPr>
              <w:instrText xml:space="preserve"> PAGEREF _Toc151410403 \h </w:instrText>
            </w:r>
            <w:r w:rsidR="00D07C1F">
              <w:rPr>
                <w:noProof/>
                <w:webHidden/>
              </w:rPr>
            </w:r>
            <w:r w:rsidR="00D07C1F">
              <w:rPr>
                <w:noProof/>
                <w:webHidden/>
              </w:rPr>
              <w:fldChar w:fldCharType="separate"/>
            </w:r>
            <w:r w:rsidR="00E62E1D">
              <w:rPr>
                <w:noProof/>
                <w:webHidden/>
              </w:rPr>
              <w:t>31</w:t>
            </w:r>
            <w:r w:rsidR="00D07C1F">
              <w:rPr>
                <w:noProof/>
                <w:webHidden/>
              </w:rPr>
              <w:fldChar w:fldCharType="end"/>
            </w:r>
          </w:hyperlink>
        </w:p>
        <w:p w14:paraId="1E4F28C6" w14:textId="4CDF8B31" w:rsidR="00D07C1F" w:rsidRDefault="00243839" w:rsidP="00870F2C">
          <w:pPr>
            <w:pStyle w:val="11"/>
            <w:rPr>
              <w:rFonts w:asciiTheme="minorHAnsi" w:eastAsiaTheme="minorEastAsia" w:hAnsiTheme="minorHAnsi" w:cstheme="minorBidi"/>
              <w:noProof/>
            </w:rPr>
          </w:pPr>
          <w:hyperlink w:anchor="_Toc151410404" w:history="1">
            <w:r w:rsidR="00D07C1F" w:rsidRPr="00046613">
              <w:rPr>
                <w:rStyle w:val="af1"/>
                <w:rFonts w:hAnsi="ＭＳ 明朝" w:cs="ＭＳ 明朝" w:hint="eastAsia"/>
                <w:noProof/>
              </w:rPr>
              <w:t>④</w:t>
            </w:r>
            <w:r w:rsidR="00D07C1F" w:rsidRPr="00046613">
              <w:rPr>
                <w:rStyle w:val="af1"/>
                <w:noProof/>
              </w:rPr>
              <w:t xml:space="preserve">　森林所有者による確認</w:t>
            </w:r>
            <w:r w:rsidR="00D07C1F">
              <w:rPr>
                <w:noProof/>
                <w:webHidden/>
              </w:rPr>
              <w:tab/>
            </w:r>
            <w:r w:rsidR="00D07C1F">
              <w:rPr>
                <w:noProof/>
                <w:webHidden/>
              </w:rPr>
              <w:fldChar w:fldCharType="begin"/>
            </w:r>
            <w:r w:rsidR="00D07C1F">
              <w:rPr>
                <w:noProof/>
                <w:webHidden/>
              </w:rPr>
              <w:instrText xml:space="preserve"> PAGEREF _Toc151410404 \h </w:instrText>
            </w:r>
            <w:r w:rsidR="00D07C1F">
              <w:rPr>
                <w:noProof/>
                <w:webHidden/>
              </w:rPr>
            </w:r>
            <w:r w:rsidR="00D07C1F">
              <w:rPr>
                <w:noProof/>
                <w:webHidden/>
              </w:rPr>
              <w:fldChar w:fldCharType="separate"/>
            </w:r>
            <w:r w:rsidR="00E62E1D">
              <w:rPr>
                <w:noProof/>
                <w:webHidden/>
              </w:rPr>
              <w:t>32</w:t>
            </w:r>
            <w:r w:rsidR="00D07C1F">
              <w:rPr>
                <w:noProof/>
                <w:webHidden/>
              </w:rPr>
              <w:fldChar w:fldCharType="end"/>
            </w:r>
          </w:hyperlink>
        </w:p>
        <w:p w14:paraId="5DDBF890" w14:textId="0B1AF2CC" w:rsidR="00D07C1F" w:rsidRDefault="00243839" w:rsidP="00870F2C">
          <w:pPr>
            <w:pStyle w:val="11"/>
            <w:rPr>
              <w:rFonts w:asciiTheme="minorHAnsi" w:eastAsiaTheme="minorEastAsia" w:hAnsiTheme="minorHAnsi" w:cstheme="minorBidi"/>
              <w:noProof/>
            </w:rPr>
          </w:pPr>
          <w:hyperlink w:anchor="_Toc151410405" w:history="1">
            <w:r w:rsidR="00D07C1F" w:rsidRPr="00046613">
              <w:rPr>
                <w:rStyle w:val="af1"/>
                <w:rFonts w:hAnsi="ＭＳ 明朝" w:cs="ＭＳ 明朝" w:hint="eastAsia"/>
                <w:noProof/>
              </w:rPr>
              <w:t>⑤</w:t>
            </w:r>
            <w:r w:rsidR="00D07C1F" w:rsidRPr="00046613">
              <w:rPr>
                <w:rStyle w:val="af1"/>
                <w:noProof/>
              </w:rPr>
              <w:t xml:space="preserve">　無報告、虚偽報告等の事務処理等について</w:t>
            </w:r>
            <w:r w:rsidR="00D07C1F">
              <w:rPr>
                <w:noProof/>
                <w:webHidden/>
              </w:rPr>
              <w:tab/>
            </w:r>
            <w:r w:rsidR="00D07C1F">
              <w:rPr>
                <w:noProof/>
                <w:webHidden/>
              </w:rPr>
              <w:fldChar w:fldCharType="begin"/>
            </w:r>
            <w:r w:rsidR="00D07C1F">
              <w:rPr>
                <w:noProof/>
                <w:webHidden/>
              </w:rPr>
              <w:instrText xml:space="preserve"> PAGEREF _Toc151410405 \h </w:instrText>
            </w:r>
            <w:r w:rsidR="00D07C1F">
              <w:rPr>
                <w:noProof/>
                <w:webHidden/>
              </w:rPr>
            </w:r>
            <w:r w:rsidR="00D07C1F">
              <w:rPr>
                <w:noProof/>
                <w:webHidden/>
              </w:rPr>
              <w:fldChar w:fldCharType="separate"/>
            </w:r>
            <w:r w:rsidR="00E62E1D">
              <w:rPr>
                <w:noProof/>
                <w:webHidden/>
              </w:rPr>
              <w:t>32</w:t>
            </w:r>
            <w:r w:rsidR="00D07C1F">
              <w:rPr>
                <w:noProof/>
                <w:webHidden/>
              </w:rPr>
              <w:fldChar w:fldCharType="end"/>
            </w:r>
          </w:hyperlink>
        </w:p>
        <w:p w14:paraId="5ADB94D6" w14:textId="109DC2A9" w:rsidR="00D07C1F" w:rsidRDefault="00243839" w:rsidP="00870F2C">
          <w:pPr>
            <w:pStyle w:val="11"/>
            <w:rPr>
              <w:rFonts w:asciiTheme="minorHAnsi" w:eastAsiaTheme="minorEastAsia" w:hAnsiTheme="minorHAnsi" w:cstheme="minorBidi"/>
              <w:noProof/>
            </w:rPr>
          </w:pPr>
          <w:hyperlink w:anchor="_Toc151410406" w:history="1">
            <w:r w:rsidR="00D07C1F" w:rsidRPr="00046613">
              <w:rPr>
                <w:rStyle w:val="af1"/>
                <w:noProof/>
              </w:rPr>
              <w:t>２　適合通知書等の記載例</w:t>
            </w:r>
            <w:r w:rsidR="00D07C1F">
              <w:rPr>
                <w:noProof/>
                <w:webHidden/>
              </w:rPr>
              <w:tab/>
            </w:r>
            <w:r w:rsidR="00D07C1F">
              <w:rPr>
                <w:noProof/>
                <w:webHidden/>
              </w:rPr>
              <w:fldChar w:fldCharType="begin"/>
            </w:r>
            <w:r w:rsidR="00D07C1F">
              <w:rPr>
                <w:noProof/>
                <w:webHidden/>
              </w:rPr>
              <w:instrText xml:space="preserve"> PAGEREF _Toc151410406 \h </w:instrText>
            </w:r>
            <w:r w:rsidR="00D07C1F">
              <w:rPr>
                <w:noProof/>
                <w:webHidden/>
              </w:rPr>
            </w:r>
            <w:r w:rsidR="00D07C1F">
              <w:rPr>
                <w:noProof/>
                <w:webHidden/>
              </w:rPr>
              <w:fldChar w:fldCharType="separate"/>
            </w:r>
            <w:r w:rsidR="00E62E1D">
              <w:rPr>
                <w:noProof/>
                <w:webHidden/>
              </w:rPr>
              <w:t>33</w:t>
            </w:r>
            <w:r w:rsidR="00D07C1F">
              <w:rPr>
                <w:noProof/>
                <w:webHidden/>
              </w:rPr>
              <w:fldChar w:fldCharType="end"/>
            </w:r>
          </w:hyperlink>
        </w:p>
        <w:p w14:paraId="34E9BE7E" w14:textId="5E55E40E" w:rsidR="00D07C1F" w:rsidRDefault="00243839" w:rsidP="00870F2C">
          <w:pPr>
            <w:pStyle w:val="11"/>
            <w:rPr>
              <w:rFonts w:asciiTheme="minorHAnsi" w:eastAsiaTheme="minorEastAsia" w:hAnsiTheme="minorHAnsi" w:cstheme="minorBidi"/>
              <w:noProof/>
            </w:rPr>
          </w:pPr>
          <w:hyperlink w:anchor="_Toc151410407" w:history="1">
            <w:r w:rsidR="00D07C1F" w:rsidRPr="00046613">
              <w:rPr>
                <w:rStyle w:val="af1"/>
                <w:noProof/>
              </w:rPr>
              <w:t>３　届出書の記載要領</w:t>
            </w:r>
            <w:r w:rsidR="00D07C1F">
              <w:rPr>
                <w:noProof/>
                <w:webHidden/>
              </w:rPr>
              <w:tab/>
            </w:r>
            <w:r w:rsidR="00D07C1F">
              <w:rPr>
                <w:noProof/>
                <w:webHidden/>
              </w:rPr>
              <w:fldChar w:fldCharType="begin"/>
            </w:r>
            <w:r w:rsidR="00D07C1F">
              <w:rPr>
                <w:noProof/>
                <w:webHidden/>
              </w:rPr>
              <w:instrText xml:space="preserve"> PAGEREF _Toc151410407 \h </w:instrText>
            </w:r>
            <w:r w:rsidR="00D07C1F">
              <w:rPr>
                <w:noProof/>
                <w:webHidden/>
              </w:rPr>
            </w:r>
            <w:r w:rsidR="00D07C1F">
              <w:rPr>
                <w:noProof/>
                <w:webHidden/>
              </w:rPr>
              <w:fldChar w:fldCharType="separate"/>
            </w:r>
            <w:r w:rsidR="00E62E1D">
              <w:rPr>
                <w:noProof/>
                <w:webHidden/>
              </w:rPr>
              <w:t>40</w:t>
            </w:r>
            <w:r w:rsidR="00D07C1F">
              <w:rPr>
                <w:noProof/>
                <w:webHidden/>
              </w:rPr>
              <w:fldChar w:fldCharType="end"/>
            </w:r>
          </w:hyperlink>
        </w:p>
        <w:p w14:paraId="063DBF12" w14:textId="3EF21C66" w:rsidR="00D07C1F" w:rsidRDefault="00243839" w:rsidP="00870F2C">
          <w:pPr>
            <w:pStyle w:val="11"/>
            <w:rPr>
              <w:rFonts w:asciiTheme="minorHAnsi" w:eastAsiaTheme="minorEastAsia" w:hAnsiTheme="minorHAnsi" w:cstheme="minorBidi"/>
              <w:noProof/>
            </w:rPr>
          </w:pPr>
          <w:hyperlink w:anchor="_Toc151410408" w:history="1">
            <w:r w:rsidR="00D07C1F" w:rsidRPr="00046613">
              <w:rPr>
                <w:rStyle w:val="af1"/>
                <w:noProof/>
              </w:rPr>
              <w:t>４　届出書の記載例</w:t>
            </w:r>
            <w:r w:rsidR="00D07C1F">
              <w:rPr>
                <w:noProof/>
                <w:webHidden/>
              </w:rPr>
              <w:tab/>
            </w:r>
            <w:r w:rsidR="00D07C1F">
              <w:rPr>
                <w:noProof/>
                <w:webHidden/>
              </w:rPr>
              <w:fldChar w:fldCharType="begin"/>
            </w:r>
            <w:r w:rsidR="00D07C1F">
              <w:rPr>
                <w:noProof/>
                <w:webHidden/>
              </w:rPr>
              <w:instrText xml:space="preserve"> PAGEREF _Toc151410408 \h </w:instrText>
            </w:r>
            <w:r w:rsidR="00D07C1F">
              <w:rPr>
                <w:noProof/>
                <w:webHidden/>
              </w:rPr>
            </w:r>
            <w:r w:rsidR="00D07C1F">
              <w:rPr>
                <w:noProof/>
                <w:webHidden/>
              </w:rPr>
              <w:fldChar w:fldCharType="separate"/>
            </w:r>
            <w:r w:rsidR="00E62E1D">
              <w:rPr>
                <w:noProof/>
                <w:webHidden/>
              </w:rPr>
              <w:t>44</w:t>
            </w:r>
            <w:r w:rsidR="00D07C1F">
              <w:rPr>
                <w:noProof/>
                <w:webHidden/>
              </w:rPr>
              <w:fldChar w:fldCharType="end"/>
            </w:r>
          </w:hyperlink>
        </w:p>
        <w:p w14:paraId="09D7BA1C" w14:textId="2F7121CA" w:rsidR="00D07C1F" w:rsidRDefault="00243839" w:rsidP="00870F2C">
          <w:pPr>
            <w:pStyle w:val="11"/>
            <w:rPr>
              <w:rFonts w:asciiTheme="minorHAnsi" w:eastAsiaTheme="minorEastAsia" w:hAnsiTheme="minorHAnsi" w:cstheme="minorBidi"/>
              <w:noProof/>
            </w:rPr>
          </w:pPr>
          <w:hyperlink w:anchor="_Toc151410409" w:history="1">
            <w:r w:rsidR="00D07C1F" w:rsidRPr="00046613">
              <w:rPr>
                <w:rStyle w:val="af1"/>
                <w:noProof/>
              </w:rPr>
              <w:t>５　報告書の記載要領</w:t>
            </w:r>
            <w:r w:rsidR="00D07C1F">
              <w:rPr>
                <w:noProof/>
                <w:webHidden/>
              </w:rPr>
              <w:tab/>
            </w:r>
            <w:r w:rsidR="00D07C1F">
              <w:rPr>
                <w:noProof/>
                <w:webHidden/>
              </w:rPr>
              <w:fldChar w:fldCharType="begin"/>
            </w:r>
            <w:r w:rsidR="00D07C1F">
              <w:rPr>
                <w:noProof/>
                <w:webHidden/>
              </w:rPr>
              <w:instrText xml:space="preserve"> PAGEREF _Toc151410409 \h </w:instrText>
            </w:r>
            <w:r w:rsidR="00D07C1F">
              <w:rPr>
                <w:noProof/>
                <w:webHidden/>
              </w:rPr>
            </w:r>
            <w:r w:rsidR="00D07C1F">
              <w:rPr>
                <w:noProof/>
                <w:webHidden/>
              </w:rPr>
              <w:fldChar w:fldCharType="separate"/>
            </w:r>
            <w:r w:rsidR="00E62E1D">
              <w:rPr>
                <w:noProof/>
                <w:webHidden/>
              </w:rPr>
              <w:t>64</w:t>
            </w:r>
            <w:r w:rsidR="00D07C1F">
              <w:rPr>
                <w:noProof/>
                <w:webHidden/>
              </w:rPr>
              <w:fldChar w:fldCharType="end"/>
            </w:r>
          </w:hyperlink>
        </w:p>
        <w:p w14:paraId="340B69DD" w14:textId="41171015" w:rsidR="00D07C1F" w:rsidRDefault="00243839" w:rsidP="00870F2C">
          <w:pPr>
            <w:pStyle w:val="11"/>
            <w:rPr>
              <w:rFonts w:asciiTheme="minorHAnsi" w:eastAsiaTheme="minorEastAsia" w:hAnsiTheme="minorHAnsi" w:cstheme="minorBidi"/>
              <w:noProof/>
            </w:rPr>
          </w:pPr>
          <w:hyperlink w:anchor="_Toc151410410" w:history="1">
            <w:r w:rsidR="00D07C1F" w:rsidRPr="00046613">
              <w:rPr>
                <w:rStyle w:val="af1"/>
                <w:noProof/>
              </w:rPr>
              <w:t>６　報告書の記載例</w:t>
            </w:r>
            <w:r w:rsidR="00D07C1F">
              <w:rPr>
                <w:noProof/>
                <w:webHidden/>
              </w:rPr>
              <w:tab/>
            </w:r>
            <w:r w:rsidR="00D07C1F">
              <w:rPr>
                <w:noProof/>
                <w:webHidden/>
              </w:rPr>
              <w:fldChar w:fldCharType="begin"/>
            </w:r>
            <w:r w:rsidR="00D07C1F">
              <w:rPr>
                <w:noProof/>
                <w:webHidden/>
              </w:rPr>
              <w:instrText xml:space="preserve"> PAGEREF _Toc151410410 \h </w:instrText>
            </w:r>
            <w:r w:rsidR="00D07C1F">
              <w:rPr>
                <w:noProof/>
                <w:webHidden/>
              </w:rPr>
            </w:r>
            <w:r w:rsidR="00D07C1F">
              <w:rPr>
                <w:noProof/>
                <w:webHidden/>
              </w:rPr>
              <w:fldChar w:fldCharType="separate"/>
            </w:r>
            <w:r w:rsidR="00E62E1D">
              <w:rPr>
                <w:noProof/>
                <w:webHidden/>
              </w:rPr>
              <w:t>67</w:t>
            </w:r>
            <w:r w:rsidR="00D07C1F">
              <w:rPr>
                <w:noProof/>
                <w:webHidden/>
              </w:rPr>
              <w:fldChar w:fldCharType="end"/>
            </w:r>
          </w:hyperlink>
        </w:p>
        <w:p w14:paraId="34E904C6" w14:textId="61832276" w:rsidR="00D07C1F" w:rsidRDefault="00243839" w:rsidP="00870F2C">
          <w:pPr>
            <w:pStyle w:val="11"/>
            <w:rPr>
              <w:rFonts w:asciiTheme="minorHAnsi" w:eastAsiaTheme="minorEastAsia" w:hAnsiTheme="minorHAnsi" w:cstheme="minorBidi"/>
              <w:noProof/>
            </w:rPr>
          </w:pPr>
          <w:hyperlink w:anchor="_Toc151410411" w:history="1">
            <w:r w:rsidR="00D07C1F" w:rsidRPr="00046613">
              <w:rPr>
                <w:rStyle w:val="af1"/>
                <w:noProof/>
              </w:rPr>
              <w:t>７　伐採及び伐採後の造林の届出書の添付書類チェックリストの例</w:t>
            </w:r>
            <w:r w:rsidR="00D07C1F">
              <w:rPr>
                <w:noProof/>
                <w:webHidden/>
              </w:rPr>
              <w:tab/>
            </w:r>
            <w:r w:rsidR="00D07C1F">
              <w:rPr>
                <w:noProof/>
                <w:webHidden/>
              </w:rPr>
              <w:fldChar w:fldCharType="begin"/>
            </w:r>
            <w:r w:rsidR="00D07C1F">
              <w:rPr>
                <w:noProof/>
                <w:webHidden/>
              </w:rPr>
              <w:instrText xml:space="preserve"> PAGEREF _Toc151410411 \h </w:instrText>
            </w:r>
            <w:r w:rsidR="00D07C1F">
              <w:rPr>
                <w:noProof/>
                <w:webHidden/>
              </w:rPr>
            </w:r>
            <w:r w:rsidR="00D07C1F">
              <w:rPr>
                <w:noProof/>
                <w:webHidden/>
              </w:rPr>
              <w:fldChar w:fldCharType="separate"/>
            </w:r>
            <w:r w:rsidR="00E62E1D">
              <w:rPr>
                <w:noProof/>
                <w:webHidden/>
              </w:rPr>
              <w:t>73</w:t>
            </w:r>
            <w:r w:rsidR="00D07C1F">
              <w:rPr>
                <w:noProof/>
                <w:webHidden/>
              </w:rPr>
              <w:fldChar w:fldCharType="end"/>
            </w:r>
          </w:hyperlink>
        </w:p>
        <w:p w14:paraId="6A68F053" w14:textId="402DB57F" w:rsidR="00D07C1F" w:rsidRDefault="00243839" w:rsidP="00870F2C">
          <w:pPr>
            <w:pStyle w:val="11"/>
            <w:rPr>
              <w:rFonts w:asciiTheme="minorHAnsi" w:eastAsiaTheme="minorEastAsia" w:hAnsiTheme="minorHAnsi" w:cstheme="minorBidi"/>
              <w:noProof/>
            </w:rPr>
          </w:pPr>
          <w:hyperlink w:anchor="_Toc151410412" w:history="1">
            <w:r w:rsidR="00D07C1F" w:rsidRPr="00046613">
              <w:rPr>
                <w:rStyle w:val="af1"/>
                <w:noProof/>
              </w:rPr>
              <w:t>８　立木の伐採等に係る法規制一覧表</w:t>
            </w:r>
            <w:r w:rsidR="00D07C1F">
              <w:rPr>
                <w:noProof/>
                <w:webHidden/>
              </w:rPr>
              <w:tab/>
            </w:r>
            <w:r w:rsidR="00D07C1F">
              <w:rPr>
                <w:noProof/>
                <w:webHidden/>
              </w:rPr>
              <w:fldChar w:fldCharType="begin"/>
            </w:r>
            <w:r w:rsidR="00D07C1F">
              <w:rPr>
                <w:noProof/>
                <w:webHidden/>
              </w:rPr>
              <w:instrText xml:space="preserve"> PAGEREF _Toc151410412 \h </w:instrText>
            </w:r>
            <w:r w:rsidR="00D07C1F">
              <w:rPr>
                <w:noProof/>
                <w:webHidden/>
              </w:rPr>
            </w:r>
            <w:r w:rsidR="00D07C1F">
              <w:rPr>
                <w:noProof/>
                <w:webHidden/>
              </w:rPr>
              <w:fldChar w:fldCharType="separate"/>
            </w:r>
            <w:r w:rsidR="00E62E1D">
              <w:rPr>
                <w:noProof/>
                <w:webHidden/>
              </w:rPr>
              <w:t>75</w:t>
            </w:r>
            <w:r w:rsidR="00D07C1F">
              <w:rPr>
                <w:noProof/>
                <w:webHidden/>
              </w:rPr>
              <w:fldChar w:fldCharType="end"/>
            </w:r>
          </w:hyperlink>
        </w:p>
        <w:p w14:paraId="56D89C88" w14:textId="5FD0958F" w:rsidR="00D07C1F" w:rsidRDefault="00243839" w:rsidP="00870F2C">
          <w:pPr>
            <w:pStyle w:val="11"/>
            <w:rPr>
              <w:rFonts w:asciiTheme="minorHAnsi" w:eastAsiaTheme="minorEastAsia" w:hAnsiTheme="minorHAnsi" w:cstheme="minorBidi"/>
              <w:noProof/>
            </w:rPr>
          </w:pPr>
          <w:hyperlink w:anchor="_Toc151410413" w:history="1">
            <w:r w:rsidR="00D07C1F" w:rsidRPr="00046613">
              <w:rPr>
                <w:rStyle w:val="af1"/>
                <w:noProof/>
              </w:rPr>
              <w:t>９　伐採及び集材に係るチェックリスト等の様式例</w:t>
            </w:r>
            <w:r w:rsidR="00D07C1F">
              <w:rPr>
                <w:noProof/>
                <w:webHidden/>
              </w:rPr>
              <w:tab/>
            </w:r>
            <w:r w:rsidR="00D07C1F">
              <w:rPr>
                <w:noProof/>
                <w:webHidden/>
              </w:rPr>
              <w:fldChar w:fldCharType="begin"/>
            </w:r>
            <w:r w:rsidR="00D07C1F">
              <w:rPr>
                <w:noProof/>
                <w:webHidden/>
              </w:rPr>
              <w:instrText xml:space="preserve"> PAGEREF _Toc151410413 \h </w:instrText>
            </w:r>
            <w:r w:rsidR="00D07C1F">
              <w:rPr>
                <w:noProof/>
                <w:webHidden/>
              </w:rPr>
            </w:r>
            <w:r w:rsidR="00D07C1F">
              <w:rPr>
                <w:noProof/>
                <w:webHidden/>
              </w:rPr>
              <w:fldChar w:fldCharType="separate"/>
            </w:r>
            <w:r w:rsidR="00E62E1D">
              <w:rPr>
                <w:noProof/>
                <w:webHidden/>
              </w:rPr>
              <w:t>77</w:t>
            </w:r>
            <w:r w:rsidR="00D07C1F">
              <w:rPr>
                <w:noProof/>
                <w:webHidden/>
              </w:rPr>
              <w:fldChar w:fldCharType="end"/>
            </w:r>
          </w:hyperlink>
        </w:p>
        <w:p w14:paraId="4EF9FB53" w14:textId="72590EC2" w:rsidR="00D07C1F" w:rsidRDefault="00243839" w:rsidP="00870F2C">
          <w:pPr>
            <w:pStyle w:val="11"/>
            <w:rPr>
              <w:rFonts w:asciiTheme="minorHAnsi" w:eastAsiaTheme="minorEastAsia" w:hAnsiTheme="minorHAnsi" w:cstheme="minorBidi"/>
              <w:noProof/>
            </w:rPr>
          </w:pPr>
          <w:hyperlink w:anchor="_Toc151410414" w:history="1">
            <w:r w:rsidR="00D07C1F" w:rsidRPr="00046613">
              <w:rPr>
                <w:rStyle w:val="af1"/>
                <w:noProof/>
              </w:rPr>
              <w:t>１０　森林経営計画に係る事後届出の事務処理等について（参考）</w:t>
            </w:r>
            <w:r w:rsidR="00D07C1F">
              <w:rPr>
                <w:noProof/>
                <w:webHidden/>
              </w:rPr>
              <w:tab/>
            </w:r>
            <w:r w:rsidR="00D07C1F">
              <w:rPr>
                <w:noProof/>
                <w:webHidden/>
              </w:rPr>
              <w:fldChar w:fldCharType="begin"/>
            </w:r>
            <w:r w:rsidR="00D07C1F">
              <w:rPr>
                <w:noProof/>
                <w:webHidden/>
              </w:rPr>
              <w:instrText xml:space="preserve"> PAGEREF _Toc151410414 \h </w:instrText>
            </w:r>
            <w:r w:rsidR="00D07C1F">
              <w:rPr>
                <w:noProof/>
                <w:webHidden/>
              </w:rPr>
            </w:r>
            <w:r w:rsidR="00D07C1F">
              <w:rPr>
                <w:noProof/>
                <w:webHidden/>
              </w:rPr>
              <w:fldChar w:fldCharType="separate"/>
            </w:r>
            <w:r w:rsidR="00E62E1D">
              <w:rPr>
                <w:noProof/>
                <w:webHidden/>
              </w:rPr>
              <w:t>81</w:t>
            </w:r>
            <w:r w:rsidR="00D07C1F">
              <w:rPr>
                <w:noProof/>
                <w:webHidden/>
              </w:rPr>
              <w:fldChar w:fldCharType="end"/>
            </w:r>
          </w:hyperlink>
        </w:p>
        <w:p w14:paraId="672B8AE6" w14:textId="2E38912C" w:rsidR="00D07C1F" w:rsidRDefault="00243839" w:rsidP="00D07C1F">
          <w:pPr>
            <w:pStyle w:val="11"/>
            <w:rPr>
              <w:rFonts w:asciiTheme="minorHAnsi" w:eastAsiaTheme="minorEastAsia" w:hAnsiTheme="minorHAnsi" w:cstheme="minorBidi"/>
              <w:noProof/>
            </w:rPr>
          </w:pPr>
          <w:hyperlink w:anchor="_Toc151410415" w:history="1">
            <w:r w:rsidR="00D07C1F" w:rsidRPr="00046613">
              <w:rPr>
                <w:rStyle w:val="af1"/>
                <w:rFonts w:hAnsi="ＭＳ 明朝" w:cs="ＭＳ 明朝" w:hint="eastAsia"/>
                <w:noProof/>
                <w:kern w:val="0"/>
              </w:rPr>
              <w:t>Ⅲ</w:t>
            </w:r>
            <w:r w:rsidR="00D07C1F" w:rsidRPr="00046613">
              <w:rPr>
                <w:rStyle w:val="af1"/>
                <w:noProof/>
                <w:kern w:val="0"/>
              </w:rPr>
              <w:t xml:space="preserve"> Ｑ＆Ａ</w:t>
            </w:r>
            <w:r w:rsidR="00D07C1F">
              <w:rPr>
                <w:noProof/>
                <w:webHidden/>
              </w:rPr>
              <w:tab/>
            </w:r>
            <w:r w:rsidR="00D07C1F">
              <w:rPr>
                <w:noProof/>
                <w:webHidden/>
              </w:rPr>
              <w:fldChar w:fldCharType="begin"/>
            </w:r>
            <w:r w:rsidR="00D07C1F">
              <w:rPr>
                <w:noProof/>
                <w:webHidden/>
              </w:rPr>
              <w:instrText xml:space="preserve"> PAGEREF _Toc151410415 \h </w:instrText>
            </w:r>
            <w:r w:rsidR="00D07C1F">
              <w:rPr>
                <w:noProof/>
                <w:webHidden/>
              </w:rPr>
            </w:r>
            <w:r w:rsidR="00D07C1F">
              <w:rPr>
                <w:noProof/>
                <w:webHidden/>
              </w:rPr>
              <w:fldChar w:fldCharType="separate"/>
            </w:r>
            <w:r w:rsidR="00E62E1D">
              <w:rPr>
                <w:noProof/>
                <w:webHidden/>
              </w:rPr>
              <w:t>82</w:t>
            </w:r>
            <w:r w:rsidR="00D07C1F">
              <w:rPr>
                <w:noProof/>
                <w:webHidden/>
              </w:rPr>
              <w:fldChar w:fldCharType="end"/>
            </w:r>
          </w:hyperlink>
        </w:p>
        <w:p w14:paraId="0C7C7B0A" w14:textId="0C26A81E" w:rsidR="00D07C1F" w:rsidRDefault="00243839" w:rsidP="00D07C1F">
          <w:pPr>
            <w:pStyle w:val="11"/>
            <w:rPr>
              <w:rFonts w:asciiTheme="minorHAnsi" w:eastAsiaTheme="minorEastAsia" w:hAnsiTheme="minorHAnsi" w:cstheme="minorBidi"/>
              <w:noProof/>
            </w:rPr>
          </w:pPr>
          <w:hyperlink w:anchor="_Toc151410416" w:history="1">
            <w:r w:rsidR="00D07C1F" w:rsidRPr="00046613">
              <w:rPr>
                <w:rStyle w:val="af1"/>
                <w:rFonts w:hAnsi="ＭＳ 明朝" w:cs="ＭＳ 明朝" w:hint="eastAsia"/>
                <w:noProof/>
                <w:kern w:val="0"/>
              </w:rPr>
              <w:t>Ⅳ</w:t>
            </w:r>
            <w:r w:rsidR="00D07C1F" w:rsidRPr="00046613">
              <w:rPr>
                <w:rStyle w:val="af1"/>
                <w:noProof/>
                <w:kern w:val="0"/>
              </w:rPr>
              <w:t xml:space="preserve"> 参　考</w:t>
            </w:r>
            <w:r w:rsidR="00D07C1F">
              <w:rPr>
                <w:noProof/>
                <w:webHidden/>
              </w:rPr>
              <w:tab/>
            </w:r>
            <w:r w:rsidR="00D07C1F">
              <w:rPr>
                <w:noProof/>
                <w:webHidden/>
              </w:rPr>
              <w:fldChar w:fldCharType="begin"/>
            </w:r>
            <w:r w:rsidR="00D07C1F">
              <w:rPr>
                <w:noProof/>
                <w:webHidden/>
              </w:rPr>
              <w:instrText xml:space="preserve"> PAGEREF _Toc151410416 \h </w:instrText>
            </w:r>
            <w:r w:rsidR="00D07C1F">
              <w:rPr>
                <w:noProof/>
                <w:webHidden/>
              </w:rPr>
            </w:r>
            <w:r w:rsidR="00D07C1F">
              <w:rPr>
                <w:noProof/>
                <w:webHidden/>
              </w:rPr>
              <w:fldChar w:fldCharType="separate"/>
            </w:r>
            <w:r w:rsidR="00E62E1D">
              <w:rPr>
                <w:noProof/>
                <w:webHidden/>
              </w:rPr>
              <w:t>85</w:t>
            </w:r>
            <w:r w:rsidR="00D07C1F">
              <w:rPr>
                <w:noProof/>
                <w:webHidden/>
              </w:rPr>
              <w:fldChar w:fldCharType="end"/>
            </w:r>
          </w:hyperlink>
        </w:p>
        <w:p w14:paraId="1E88EE2D" w14:textId="6C250FA7" w:rsidR="00D07C1F" w:rsidRDefault="00243839" w:rsidP="00870F2C">
          <w:pPr>
            <w:pStyle w:val="11"/>
            <w:rPr>
              <w:rFonts w:asciiTheme="minorHAnsi" w:eastAsiaTheme="minorEastAsia" w:hAnsiTheme="minorHAnsi" w:cstheme="minorBidi"/>
              <w:noProof/>
            </w:rPr>
          </w:pPr>
          <w:hyperlink w:anchor="_Toc151410417" w:history="1">
            <w:r w:rsidR="00D07C1F" w:rsidRPr="00046613">
              <w:rPr>
                <w:rStyle w:val="af1"/>
                <w:rFonts w:hAnsi="ＭＳ 明朝" w:cs="ＭＳ 明朝" w:hint="eastAsia"/>
                <w:noProof/>
              </w:rPr>
              <w:t>①</w:t>
            </w:r>
            <w:r w:rsidR="00D07C1F" w:rsidRPr="00046613">
              <w:rPr>
                <w:rStyle w:val="af1"/>
                <w:noProof/>
              </w:rPr>
              <w:t>森林法（抄）</w:t>
            </w:r>
            <w:r w:rsidR="00D07C1F">
              <w:rPr>
                <w:noProof/>
                <w:webHidden/>
              </w:rPr>
              <w:tab/>
            </w:r>
            <w:r w:rsidR="00D07C1F">
              <w:rPr>
                <w:noProof/>
                <w:webHidden/>
              </w:rPr>
              <w:fldChar w:fldCharType="begin"/>
            </w:r>
            <w:r w:rsidR="00D07C1F">
              <w:rPr>
                <w:noProof/>
                <w:webHidden/>
              </w:rPr>
              <w:instrText xml:space="preserve"> PAGEREF _Toc151410417 \h </w:instrText>
            </w:r>
            <w:r w:rsidR="00D07C1F">
              <w:rPr>
                <w:noProof/>
                <w:webHidden/>
              </w:rPr>
            </w:r>
            <w:r w:rsidR="00D07C1F">
              <w:rPr>
                <w:noProof/>
                <w:webHidden/>
              </w:rPr>
              <w:fldChar w:fldCharType="separate"/>
            </w:r>
            <w:r w:rsidR="00E62E1D">
              <w:rPr>
                <w:noProof/>
                <w:webHidden/>
              </w:rPr>
              <w:t>85</w:t>
            </w:r>
            <w:r w:rsidR="00D07C1F">
              <w:rPr>
                <w:noProof/>
                <w:webHidden/>
              </w:rPr>
              <w:fldChar w:fldCharType="end"/>
            </w:r>
          </w:hyperlink>
        </w:p>
        <w:p w14:paraId="0625E907" w14:textId="12E8D385" w:rsidR="00D07C1F" w:rsidRDefault="00243839" w:rsidP="00870F2C">
          <w:pPr>
            <w:pStyle w:val="11"/>
            <w:rPr>
              <w:rFonts w:asciiTheme="minorHAnsi" w:eastAsiaTheme="minorEastAsia" w:hAnsiTheme="minorHAnsi" w:cstheme="minorBidi"/>
              <w:noProof/>
            </w:rPr>
          </w:pPr>
          <w:hyperlink w:anchor="_Toc151410418" w:history="1">
            <w:r w:rsidR="00D07C1F" w:rsidRPr="00046613">
              <w:rPr>
                <w:rStyle w:val="af1"/>
                <w:rFonts w:hAnsi="ＭＳ 明朝" w:cs="ＭＳ 明朝" w:hint="eastAsia"/>
                <w:noProof/>
              </w:rPr>
              <w:t>②</w:t>
            </w:r>
            <w:r w:rsidR="00D07C1F" w:rsidRPr="00046613">
              <w:rPr>
                <w:rStyle w:val="af1"/>
                <w:noProof/>
              </w:rPr>
              <w:t>森林法施行規則（抄）</w:t>
            </w:r>
            <w:r w:rsidR="00D07C1F">
              <w:rPr>
                <w:noProof/>
                <w:webHidden/>
              </w:rPr>
              <w:tab/>
            </w:r>
            <w:r w:rsidR="00D07C1F">
              <w:rPr>
                <w:noProof/>
                <w:webHidden/>
              </w:rPr>
              <w:fldChar w:fldCharType="begin"/>
            </w:r>
            <w:r w:rsidR="00D07C1F">
              <w:rPr>
                <w:noProof/>
                <w:webHidden/>
              </w:rPr>
              <w:instrText xml:space="preserve"> PAGEREF _Toc151410418 \h </w:instrText>
            </w:r>
            <w:r w:rsidR="00D07C1F">
              <w:rPr>
                <w:noProof/>
                <w:webHidden/>
              </w:rPr>
            </w:r>
            <w:r w:rsidR="00D07C1F">
              <w:rPr>
                <w:noProof/>
                <w:webHidden/>
              </w:rPr>
              <w:fldChar w:fldCharType="separate"/>
            </w:r>
            <w:r w:rsidR="00E62E1D">
              <w:rPr>
                <w:noProof/>
                <w:webHidden/>
              </w:rPr>
              <w:t>88</w:t>
            </w:r>
            <w:r w:rsidR="00D07C1F">
              <w:rPr>
                <w:noProof/>
                <w:webHidden/>
              </w:rPr>
              <w:fldChar w:fldCharType="end"/>
            </w:r>
          </w:hyperlink>
        </w:p>
        <w:p w14:paraId="77695940" w14:textId="760D9619" w:rsidR="00D07C1F" w:rsidRDefault="00243839" w:rsidP="00870F2C">
          <w:pPr>
            <w:pStyle w:val="11"/>
            <w:rPr>
              <w:rFonts w:asciiTheme="minorHAnsi" w:eastAsiaTheme="minorEastAsia" w:hAnsiTheme="minorHAnsi" w:cstheme="minorBidi"/>
              <w:noProof/>
            </w:rPr>
          </w:pPr>
          <w:hyperlink w:anchor="_Toc151410419" w:history="1">
            <w:r w:rsidR="00D07C1F" w:rsidRPr="00046613">
              <w:rPr>
                <w:rStyle w:val="af1"/>
                <w:rFonts w:hAnsi="ＭＳ 明朝" w:cs="ＭＳ 明朝" w:hint="eastAsia"/>
                <w:noProof/>
              </w:rPr>
              <w:t>③</w:t>
            </w:r>
            <w:r w:rsidR="00D07C1F" w:rsidRPr="00046613">
              <w:rPr>
                <w:rStyle w:val="af1"/>
                <w:noProof/>
              </w:rPr>
              <w:t>行政手続法（抄）</w:t>
            </w:r>
            <w:r w:rsidR="00D07C1F">
              <w:rPr>
                <w:noProof/>
                <w:webHidden/>
              </w:rPr>
              <w:tab/>
            </w:r>
            <w:r w:rsidR="00D07C1F">
              <w:rPr>
                <w:noProof/>
                <w:webHidden/>
              </w:rPr>
              <w:fldChar w:fldCharType="begin"/>
            </w:r>
            <w:r w:rsidR="00D07C1F">
              <w:rPr>
                <w:noProof/>
                <w:webHidden/>
              </w:rPr>
              <w:instrText xml:space="preserve"> PAGEREF _Toc151410419 \h </w:instrText>
            </w:r>
            <w:r w:rsidR="00D07C1F">
              <w:rPr>
                <w:noProof/>
                <w:webHidden/>
              </w:rPr>
            </w:r>
            <w:r w:rsidR="00D07C1F">
              <w:rPr>
                <w:noProof/>
                <w:webHidden/>
              </w:rPr>
              <w:fldChar w:fldCharType="separate"/>
            </w:r>
            <w:r w:rsidR="00E62E1D">
              <w:rPr>
                <w:noProof/>
                <w:webHidden/>
              </w:rPr>
              <w:t>90</w:t>
            </w:r>
            <w:r w:rsidR="00D07C1F">
              <w:rPr>
                <w:noProof/>
                <w:webHidden/>
              </w:rPr>
              <w:fldChar w:fldCharType="end"/>
            </w:r>
          </w:hyperlink>
        </w:p>
        <w:p w14:paraId="1F91F6CB" w14:textId="0E0CD569" w:rsidR="00D07C1F" w:rsidRDefault="00243839" w:rsidP="00870F2C">
          <w:pPr>
            <w:pStyle w:val="11"/>
            <w:rPr>
              <w:rFonts w:asciiTheme="minorHAnsi" w:eastAsiaTheme="minorEastAsia" w:hAnsiTheme="minorHAnsi" w:cstheme="minorBidi"/>
              <w:noProof/>
            </w:rPr>
          </w:pPr>
          <w:hyperlink w:anchor="_Toc151410420" w:history="1">
            <w:r w:rsidR="00D07C1F" w:rsidRPr="00046613">
              <w:rPr>
                <w:rStyle w:val="af1"/>
                <w:rFonts w:hAnsi="ＭＳ 明朝" w:cs="ＭＳ 明朝" w:hint="eastAsia"/>
                <w:noProof/>
              </w:rPr>
              <w:t>④</w:t>
            </w:r>
            <w:r w:rsidR="00D07C1F" w:rsidRPr="00046613">
              <w:rPr>
                <w:rStyle w:val="af1"/>
                <w:noProof/>
              </w:rPr>
              <w:t>森林法施行規則の規定に基づき、申請書等の様式を定める件（抄）</w:t>
            </w:r>
            <w:r w:rsidR="00D07C1F">
              <w:rPr>
                <w:noProof/>
                <w:webHidden/>
              </w:rPr>
              <w:tab/>
            </w:r>
            <w:r w:rsidR="00D07C1F">
              <w:rPr>
                <w:noProof/>
                <w:webHidden/>
              </w:rPr>
              <w:fldChar w:fldCharType="begin"/>
            </w:r>
            <w:r w:rsidR="00D07C1F">
              <w:rPr>
                <w:noProof/>
                <w:webHidden/>
              </w:rPr>
              <w:instrText xml:space="preserve"> PAGEREF _Toc151410420 \h </w:instrText>
            </w:r>
            <w:r w:rsidR="00D07C1F">
              <w:rPr>
                <w:noProof/>
                <w:webHidden/>
              </w:rPr>
            </w:r>
            <w:r w:rsidR="00D07C1F">
              <w:rPr>
                <w:noProof/>
                <w:webHidden/>
              </w:rPr>
              <w:fldChar w:fldCharType="separate"/>
            </w:r>
            <w:r w:rsidR="00E62E1D">
              <w:rPr>
                <w:noProof/>
                <w:webHidden/>
              </w:rPr>
              <w:t>91</w:t>
            </w:r>
            <w:r w:rsidR="00D07C1F">
              <w:rPr>
                <w:noProof/>
                <w:webHidden/>
              </w:rPr>
              <w:fldChar w:fldCharType="end"/>
            </w:r>
          </w:hyperlink>
        </w:p>
        <w:p w14:paraId="3DB59E0A" w14:textId="1C01CD03" w:rsidR="00D07C1F" w:rsidRDefault="00243839" w:rsidP="00870F2C">
          <w:pPr>
            <w:pStyle w:val="11"/>
            <w:rPr>
              <w:rFonts w:asciiTheme="minorHAnsi" w:eastAsiaTheme="minorEastAsia" w:hAnsiTheme="minorHAnsi" w:cstheme="minorBidi"/>
              <w:noProof/>
            </w:rPr>
          </w:pPr>
          <w:hyperlink w:anchor="_Toc151410421" w:history="1">
            <w:r w:rsidR="00D07C1F" w:rsidRPr="00046613">
              <w:rPr>
                <w:rStyle w:val="af1"/>
                <w:rFonts w:hAnsi="ＭＳ 明朝" w:cs="ＭＳ 明朝" w:hint="eastAsia"/>
                <w:noProof/>
              </w:rPr>
              <w:t>⑤</w:t>
            </w:r>
            <w:r w:rsidR="00D07C1F" w:rsidRPr="00046613">
              <w:rPr>
                <w:rStyle w:val="af1"/>
                <w:noProof/>
              </w:rPr>
              <w:t>伐採及び伐採後の造林の届出等の制度の運用について</w:t>
            </w:r>
            <w:r w:rsidR="00D07C1F">
              <w:rPr>
                <w:noProof/>
                <w:webHidden/>
              </w:rPr>
              <w:tab/>
            </w:r>
            <w:r w:rsidR="00D07C1F">
              <w:rPr>
                <w:noProof/>
                <w:webHidden/>
              </w:rPr>
              <w:fldChar w:fldCharType="begin"/>
            </w:r>
            <w:r w:rsidR="00D07C1F">
              <w:rPr>
                <w:noProof/>
                <w:webHidden/>
              </w:rPr>
              <w:instrText xml:space="preserve"> PAGEREF _Toc151410421 \h </w:instrText>
            </w:r>
            <w:r w:rsidR="00D07C1F">
              <w:rPr>
                <w:noProof/>
                <w:webHidden/>
              </w:rPr>
            </w:r>
            <w:r w:rsidR="00D07C1F">
              <w:rPr>
                <w:noProof/>
                <w:webHidden/>
              </w:rPr>
              <w:fldChar w:fldCharType="separate"/>
            </w:r>
            <w:r w:rsidR="00E62E1D">
              <w:rPr>
                <w:noProof/>
                <w:webHidden/>
              </w:rPr>
              <w:t>98</w:t>
            </w:r>
            <w:r w:rsidR="00D07C1F">
              <w:rPr>
                <w:noProof/>
                <w:webHidden/>
              </w:rPr>
              <w:fldChar w:fldCharType="end"/>
            </w:r>
          </w:hyperlink>
        </w:p>
        <w:p w14:paraId="7B7CCCBB" w14:textId="2B0AA46A" w:rsidR="00D07C1F" w:rsidRDefault="00243839" w:rsidP="00870F2C">
          <w:pPr>
            <w:pStyle w:val="11"/>
            <w:rPr>
              <w:rFonts w:asciiTheme="minorHAnsi" w:eastAsiaTheme="minorEastAsia" w:hAnsiTheme="minorHAnsi" w:cstheme="minorBidi"/>
              <w:noProof/>
            </w:rPr>
          </w:pPr>
          <w:hyperlink w:anchor="_Toc151410422" w:history="1">
            <w:r w:rsidR="00D07C1F" w:rsidRPr="00046613">
              <w:rPr>
                <w:rStyle w:val="af1"/>
                <w:rFonts w:hAnsi="ＭＳ 明朝" w:cs="ＭＳ 明朝" w:hint="eastAsia"/>
                <w:noProof/>
                <w:kern w:val="0"/>
              </w:rPr>
              <w:t>⑥</w:t>
            </w:r>
            <w:r w:rsidR="00D07C1F" w:rsidRPr="00046613">
              <w:rPr>
                <w:rStyle w:val="af1"/>
                <w:noProof/>
                <w:kern w:val="0"/>
              </w:rPr>
              <w:t>伐採及び伐採後の造林の届出等の制度の運用上の留意事項について</w:t>
            </w:r>
            <w:r w:rsidR="00D07C1F">
              <w:rPr>
                <w:noProof/>
                <w:webHidden/>
              </w:rPr>
              <w:tab/>
            </w:r>
            <w:r w:rsidR="00D07C1F">
              <w:rPr>
                <w:noProof/>
                <w:webHidden/>
              </w:rPr>
              <w:fldChar w:fldCharType="begin"/>
            </w:r>
            <w:r w:rsidR="00D07C1F">
              <w:rPr>
                <w:noProof/>
                <w:webHidden/>
              </w:rPr>
              <w:instrText xml:space="preserve"> PAGEREF _Toc151410422 \h </w:instrText>
            </w:r>
            <w:r w:rsidR="00D07C1F">
              <w:rPr>
                <w:noProof/>
                <w:webHidden/>
              </w:rPr>
            </w:r>
            <w:r w:rsidR="00D07C1F">
              <w:rPr>
                <w:noProof/>
                <w:webHidden/>
              </w:rPr>
              <w:fldChar w:fldCharType="separate"/>
            </w:r>
            <w:r w:rsidR="00E62E1D">
              <w:rPr>
                <w:noProof/>
                <w:webHidden/>
              </w:rPr>
              <w:t>112</w:t>
            </w:r>
            <w:r w:rsidR="00D07C1F">
              <w:rPr>
                <w:noProof/>
                <w:webHidden/>
              </w:rPr>
              <w:fldChar w:fldCharType="end"/>
            </w:r>
          </w:hyperlink>
        </w:p>
        <w:p w14:paraId="7DC71FBC" w14:textId="36FEA4C0" w:rsidR="00D07C1F" w:rsidRDefault="00243839" w:rsidP="00870F2C">
          <w:pPr>
            <w:pStyle w:val="11"/>
            <w:rPr>
              <w:rFonts w:asciiTheme="minorHAnsi" w:eastAsiaTheme="minorEastAsia" w:hAnsiTheme="minorHAnsi" w:cstheme="minorBidi"/>
              <w:noProof/>
            </w:rPr>
          </w:pPr>
          <w:hyperlink w:anchor="_Toc151410423" w:history="1">
            <w:r w:rsidR="00D07C1F" w:rsidRPr="00046613">
              <w:rPr>
                <w:rStyle w:val="af1"/>
                <w:rFonts w:hAnsi="ＭＳ 明朝" w:cs="ＭＳ 明朝" w:hint="eastAsia"/>
                <w:noProof/>
                <w:kern w:val="0"/>
              </w:rPr>
              <w:t>⑦</w:t>
            </w:r>
            <w:r w:rsidR="00D07C1F" w:rsidRPr="00046613">
              <w:rPr>
                <w:rStyle w:val="af1"/>
                <w:noProof/>
                <w:kern w:val="0"/>
              </w:rPr>
              <w:t>市町村森林整備計画制度等の運用上の留意事項について（抄）</w:t>
            </w:r>
            <w:r w:rsidR="00D07C1F">
              <w:rPr>
                <w:noProof/>
                <w:webHidden/>
              </w:rPr>
              <w:tab/>
            </w:r>
            <w:r w:rsidR="00D07C1F">
              <w:rPr>
                <w:noProof/>
                <w:webHidden/>
              </w:rPr>
              <w:fldChar w:fldCharType="begin"/>
            </w:r>
            <w:r w:rsidR="00D07C1F">
              <w:rPr>
                <w:noProof/>
                <w:webHidden/>
              </w:rPr>
              <w:instrText xml:space="preserve"> PAGEREF _Toc151410423 \h </w:instrText>
            </w:r>
            <w:r w:rsidR="00D07C1F">
              <w:rPr>
                <w:noProof/>
                <w:webHidden/>
              </w:rPr>
            </w:r>
            <w:r w:rsidR="00D07C1F">
              <w:rPr>
                <w:noProof/>
                <w:webHidden/>
              </w:rPr>
              <w:fldChar w:fldCharType="separate"/>
            </w:r>
            <w:r w:rsidR="00E62E1D">
              <w:rPr>
                <w:noProof/>
                <w:webHidden/>
              </w:rPr>
              <w:t>115</w:t>
            </w:r>
            <w:r w:rsidR="00D07C1F">
              <w:rPr>
                <w:noProof/>
                <w:webHidden/>
              </w:rPr>
              <w:fldChar w:fldCharType="end"/>
            </w:r>
          </w:hyperlink>
        </w:p>
        <w:p w14:paraId="5B196E99" w14:textId="30C4EF2F" w:rsidR="00D07C1F" w:rsidRDefault="00243839" w:rsidP="00870F2C">
          <w:pPr>
            <w:pStyle w:val="11"/>
            <w:rPr>
              <w:rFonts w:asciiTheme="minorHAnsi" w:eastAsiaTheme="minorEastAsia" w:hAnsiTheme="minorHAnsi" w:cstheme="minorBidi"/>
              <w:noProof/>
            </w:rPr>
          </w:pPr>
          <w:hyperlink w:anchor="_Toc151410424" w:history="1">
            <w:r w:rsidR="00D07C1F" w:rsidRPr="00046613">
              <w:rPr>
                <w:rStyle w:val="af1"/>
                <w:rFonts w:hAnsi="ＭＳ 明朝" w:cs="ＭＳ 明朝" w:hint="eastAsia"/>
                <w:noProof/>
              </w:rPr>
              <w:t>⑧</w:t>
            </w:r>
            <w:r w:rsidR="00D07C1F" w:rsidRPr="00046613">
              <w:rPr>
                <w:rStyle w:val="af1"/>
                <w:noProof/>
              </w:rPr>
              <w:t>電線路の維持にかかる伐採及び伐採後の造林の届出制度の運用見直しについて</w:t>
            </w:r>
            <w:r w:rsidR="00D07C1F">
              <w:rPr>
                <w:noProof/>
                <w:webHidden/>
              </w:rPr>
              <w:tab/>
            </w:r>
            <w:r w:rsidR="00D07C1F">
              <w:rPr>
                <w:noProof/>
                <w:webHidden/>
              </w:rPr>
              <w:fldChar w:fldCharType="begin"/>
            </w:r>
            <w:r w:rsidR="00D07C1F">
              <w:rPr>
                <w:noProof/>
                <w:webHidden/>
              </w:rPr>
              <w:instrText xml:space="preserve"> PAGEREF _Toc151410424 \h </w:instrText>
            </w:r>
            <w:r w:rsidR="00D07C1F">
              <w:rPr>
                <w:noProof/>
                <w:webHidden/>
              </w:rPr>
            </w:r>
            <w:r w:rsidR="00D07C1F">
              <w:rPr>
                <w:noProof/>
                <w:webHidden/>
              </w:rPr>
              <w:fldChar w:fldCharType="separate"/>
            </w:r>
            <w:r w:rsidR="00E62E1D">
              <w:rPr>
                <w:noProof/>
                <w:webHidden/>
              </w:rPr>
              <w:t>116</w:t>
            </w:r>
            <w:r w:rsidR="00D07C1F">
              <w:rPr>
                <w:noProof/>
                <w:webHidden/>
              </w:rPr>
              <w:fldChar w:fldCharType="end"/>
            </w:r>
          </w:hyperlink>
        </w:p>
        <w:p w14:paraId="4F1ED43A" w14:textId="0BA7261E" w:rsidR="004F06B2" w:rsidRDefault="004F06B2">
          <w:r>
            <w:fldChar w:fldCharType="end"/>
          </w:r>
        </w:p>
      </w:sdtContent>
    </w:sdt>
    <w:p w14:paraId="2AC68254" w14:textId="77777777" w:rsidR="00F7232D" w:rsidRPr="00C44029" w:rsidRDefault="00A97532" w:rsidP="00517B57">
      <w:pPr>
        <w:overflowPunct w:val="0"/>
        <w:autoSpaceDE w:val="0"/>
        <w:autoSpaceDN w:val="0"/>
        <w:jc w:val="left"/>
        <w:textAlignment w:val="baseline"/>
        <w:rPr>
          <w:rFonts w:ascii="ＭＳ ゴシック" w:eastAsia="HG丸ｺﾞｼｯｸM-PRO" w:hAnsi="Times New Roman" w:cs="HG丸ｺﾞｼｯｸM-PRO"/>
          <w:b/>
          <w:bCs/>
          <w:spacing w:val="2"/>
          <w:kern w:val="0"/>
          <w:sz w:val="24"/>
          <w:szCs w:val="24"/>
        </w:rPr>
      </w:pPr>
      <w:r w:rsidRPr="00C44029">
        <w:rPr>
          <w:rFonts w:ascii="ＭＳ ゴシック" w:eastAsia="HG丸ｺﾞｼｯｸM-PRO" w:hAnsi="Times New Roman" w:cs="HG丸ｺﾞｼｯｸM-PRO"/>
          <w:b/>
          <w:bCs/>
          <w:spacing w:val="2"/>
          <w:kern w:val="0"/>
          <w:sz w:val="46"/>
          <w:szCs w:val="46"/>
        </w:rPr>
        <w:br w:type="page"/>
      </w:r>
    </w:p>
    <w:p w14:paraId="1C82971A" w14:textId="77777777" w:rsidR="00517B57" w:rsidRPr="00C44029" w:rsidRDefault="00517B57" w:rsidP="00517B57">
      <w:pPr>
        <w:suppressAutoHyphens/>
        <w:kinsoku w:val="0"/>
        <w:overflowPunct w:val="0"/>
        <w:autoSpaceDE w:val="0"/>
        <w:autoSpaceDN w:val="0"/>
        <w:adjustRightInd w:val="0"/>
        <w:jc w:val="left"/>
        <w:textAlignment w:val="baseline"/>
        <w:rPr>
          <w:rFonts w:ascii="ＭＳ ゴシック" w:eastAsia="HG丸ｺﾞｼｯｸM-PRO" w:hAnsi="Times New Roman" w:cs="HG丸ｺﾞｼｯｸM-PRO"/>
          <w:b/>
          <w:bCs/>
          <w:kern w:val="0"/>
          <w:sz w:val="26"/>
          <w:szCs w:val="26"/>
        </w:rPr>
        <w:sectPr w:rsidR="00517B57" w:rsidRPr="00C44029" w:rsidSect="00866EF7">
          <w:pgSz w:w="11906" w:h="16838" w:code="9"/>
          <w:pgMar w:top="1440" w:right="1077" w:bottom="1440" w:left="1077" w:header="851" w:footer="992" w:gutter="0"/>
          <w:cols w:space="425"/>
          <w:docGrid w:type="lines" w:linePitch="360"/>
        </w:sect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F7232D" w:rsidRPr="00C44029" w14:paraId="5C662F6C" w14:textId="77777777" w:rsidTr="00AF5136">
        <w:trPr>
          <w:trHeight w:val="567"/>
        </w:trPr>
        <w:tc>
          <w:tcPr>
            <w:tcW w:w="9638" w:type="dxa"/>
            <w:vAlign w:val="center"/>
          </w:tcPr>
          <w:p w14:paraId="58EB77F7" w14:textId="77777777" w:rsidR="00F7232D" w:rsidRPr="00C44029" w:rsidRDefault="00F7232D" w:rsidP="00485BAC">
            <w:pPr>
              <w:pStyle w:val="1"/>
              <w:rPr>
                <w:rFonts w:eastAsia="ＭＳ ゴシック"/>
                <w:spacing w:val="2"/>
                <w:kern w:val="0"/>
                <w:sz w:val="24"/>
              </w:rPr>
            </w:pPr>
            <w:bookmarkStart w:id="0" w:name="_Toc151410376"/>
            <w:r w:rsidRPr="00C44029">
              <w:rPr>
                <w:rFonts w:hint="eastAsia"/>
                <w:kern w:val="0"/>
              </w:rPr>
              <w:lastRenderedPageBreak/>
              <w:t>はじめに</w:t>
            </w:r>
            <w:bookmarkEnd w:id="0"/>
          </w:p>
        </w:tc>
      </w:tr>
    </w:tbl>
    <w:p w14:paraId="57362344"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p>
    <w:p w14:paraId="52F3CA28"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w:t>
      </w: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本マニュアルの</w:t>
      </w:r>
      <w:r w:rsidR="006F28E3" w:rsidRPr="00C44029">
        <w:rPr>
          <w:rFonts w:ascii="Times New Roman" w:eastAsia="ＭＳ ゴシック" w:hAnsi="Times New Roman" w:cs="ＭＳ ゴシック" w:hint="eastAsia"/>
          <w:b/>
          <w:bCs/>
          <w:kern w:val="0"/>
          <w:sz w:val="24"/>
          <w:szCs w:val="24"/>
        </w:rPr>
        <w:t>目的</w:t>
      </w:r>
      <w:r w:rsidRPr="00C44029">
        <w:rPr>
          <w:rFonts w:ascii="Times New Roman" w:eastAsia="ＭＳ ゴシック" w:hAnsi="Times New Roman"/>
          <w:b/>
          <w:bCs/>
          <w:kern w:val="0"/>
          <w:sz w:val="24"/>
          <w:szCs w:val="24"/>
        </w:rPr>
        <w:t xml:space="preserve"> </w:t>
      </w:r>
      <w:r w:rsidRPr="00C44029">
        <w:rPr>
          <w:rFonts w:ascii="Times New Roman" w:eastAsia="ＭＳ ゴシック" w:hAnsi="Times New Roman" w:cs="ＭＳ ゴシック" w:hint="eastAsia"/>
          <w:b/>
          <w:bCs/>
          <w:kern w:val="0"/>
          <w:sz w:val="24"/>
          <w:szCs w:val="24"/>
        </w:rPr>
        <w:t>】</w:t>
      </w:r>
    </w:p>
    <w:p w14:paraId="6D9F544B" w14:textId="77777777" w:rsidR="00F7232D" w:rsidRPr="00C44029" w:rsidRDefault="00F7232D" w:rsidP="00517B57">
      <w:pPr>
        <w:overflowPunct w:val="0"/>
        <w:autoSpaceDE w:val="0"/>
        <w:autoSpaceDN w:val="0"/>
        <w:textAlignment w:val="baseline"/>
        <w:rPr>
          <w:rFonts w:ascii="ＭＳ ゴシック" w:eastAsia="ＭＳ ゴシック" w:hAnsi="Times New Roman"/>
          <w:spacing w:val="2"/>
          <w:kern w:val="0"/>
          <w:sz w:val="24"/>
          <w:szCs w:val="24"/>
        </w:rPr>
      </w:pPr>
    </w:p>
    <w:p w14:paraId="1471B371" w14:textId="57A1EC53"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kern w:val="0"/>
          <w:sz w:val="24"/>
          <w:szCs w:val="24"/>
        </w:rPr>
        <w:t xml:space="preserve">(1) </w:t>
      </w:r>
      <w:r w:rsidRPr="00C44029">
        <w:rPr>
          <w:rFonts w:asciiTheme="minorEastAsia" w:eastAsiaTheme="minorEastAsia" w:hAnsiTheme="minorEastAsia" w:cs="ＭＳ ゴシック" w:hint="eastAsia"/>
          <w:kern w:val="0"/>
          <w:sz w:val="24"/>
          <w:szCs w:val="24"/>
        </w:rPr>
        <w:t>森林の立木の伐採行為の実態を把握し、伐採後の更新を確実に行うことは、森林の有する多面的機能を総合的かつ高度に発揮するための適正な森林施業の実施や、森林資源の賦存状況等を掌握する上</w:t>
      </w:r>
      <w:r w:rsidR="004E75F0">
        <w:rPr>
          <w:rFonts w:asciiTheme="minorEastAsia" w:eastAsiaTheme="minorEastAsia" w:hAnsiTheme="minorEastAsia" w:cs="ＭＳ ゴシック" w:hint="eastAsia"/>
          <w:kern w:val="0"/>
          <w:sz w:val="24"/>
          <w:szCs w:val="24"/>
        </w:rPr>
        <w:t>で</w:t>
      </w:r>
      <w:r w:rsidRPr="00C44029">
        <w:rPr>
          <w:rFonts w:asciiTheme="minorEastAsia" w:eastAsiaTheme="minorEastAsia" w:hAnsiTheme="minorEastAsia" w:cs="ＭＳ ゴシック" w:hint="eastAsia"/>
          <w:kern w:val="0"/>
          <w:sz w:val="24"/>
          <w:szCs w:val="24"/>
        </w:rPr>
        <w:t>極めて重要なことです。</w:t>
      </w:r>
    </w:p>
    <w:p w14:paraId="68FDA2A2" w14:textId="77777777"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p>
    <w:p w14:paraId="6554FD9C" w14:textId="79F41653" w:rsidR="00F7232D" w:rsidRPr="00974BEC"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kern w:val="0"/>
          <w:sz w:val="24"/>
          <w:szCs w:val="24"/>
        </w:rPr>
        <w:t xml:space="preserve">(2) </w:t>
      </w:r>
      <w:r w:rsidRPr="00C44029">
        <w:rPr>
          <w:rFonts w:asciiTheme="minorEastAsia" w:eastAsiaTheme="minorEastAsia" w:hAnsiTheme="minorEastAsia" w:cs="ＭＳ ゴシック" w:hint="eastAsia"/>
          <w:kern w:val="0"/>
          <w:sz w:val="24"/>
          <w:szCs w:val="24"/>
        </w:rPr>
        <w:t>このため、森林法</w:t>
      </w:r>
      <w:r w:rsidR="00FD6A45" w:rsidRPr="00C44029">
        <w:rPr>
          <w:rFonts w:asciiTheme="minorEastAsia" w:eastAsiaTheme="minorEastAsia" w:hAnsiTheme="minorEastAsia" w:cs="ＭＳ ゴシック" w:hint="eastAsia"/>
          <w:kern w:val="0"/>
          <w:sz w:val="24"/>
          <w:szCs w:val="24"/>
        </w:rPr>
        <w:t>（昭和26年法律第249号。以下「法」という。）</w:t>
      </w:r>
      <w:r w:rsidRPr="00C44029">
        <w:rPr>
          <w:rFonts w:asciiTheme="minorEastAsia" w:eastAsiaTheme="minorEastAsia" w:hAnsiTheme="minorEastAsia" w:cs="ＭＳ ゴシック" w:hint="eastAsia"/>
          <w:kern w:val="0"/>
          <w:sz w:val="24"/>
          <w:szCs w:val="24"/>
        </w:rPr>
        <w:t>においては、</w:t>
      </w:r>
      <w:r w:rsidR="0079043E">
        <w:rPr>
          <w:rFonts w:asciiTheme="minorEastAsia" w:eastAsiaTheme="minorEastAsia" w:hAnsiTheme="minorEastAsia" w:cs="ＭＳ ゴシック" w:hint="eastAsia"/>
          <w:kern w:val="0"/>
          <w:sz w:val="24"/>
          <w:szCs w:val="24"/>
        </w:rPr>
        <w:t>森林</w:t>
      </w:r>
      <w:r w:rsidR="0079043E">
        <w:rPr>
          <w:rFonts w:asciiTheme="minorEastAsia" w:eastAsiaTheme="minorEastAsia" w:hAnsiTheme="minorEastAsia" w:cs="ＭＳ ゴシック"/>
          <w:kern w:val="0"/>
          <w:sz w:val="24"/>
          <w:szCs w:val="24"/>
        </w:rPr>
        <w:t>所有者</w:t>
      </w:r>
      <w:r w:rsidR="0079043E">
        <w:rPr>
          <w:rFonts w:asciiTheme="minorEastAsia" w:eastAsiaTheme="minorEastAsia" w:hAnsiTheme="minorEastAsia" w:cs="ＭＳ ゴシック" w:hint="eastAsia"/>
          <w:kern w:val="0"/>
          <w:sz w:val="24"/>
          <w:szCs w:val="24"/>
        </w:rPr>
        <w:t>等</w:t>
      </w:r>
      <w:r w:rsidR="0079043E">
        <w:rPr>
          <w:rFonts w:asciiTheme="minorEastAsia" w:eastAsiaTheme="minorEastAsia" w:hAnsiTheme="minorEastAsia" w:cs="ＭＳ ゴシック"/>
          <w:kern w:val="0"/>
          <w:sz w:val="24"/>
          <w:szCs w:val="24"/>
        </w:rPr>
        <w:t>に対して</w:t>
      </w:r>
      <w:r w:rsidRPr="00C44029">
        <w:rPr>
          <w:rFonts w:asciiTheme="minorEastAsia" w:eastAsiaTheme="minorEastAsia" w:hAnsiTheme="minorEastAsia" w:cs="ＭＳ ゴシック" w:hint="eastAsia"/>
          <w:kern w:val="0"/>
          <w:sz w:val="24"/>
          <w:szCs w:val="24"/>
        </w:rPr>
        <w:t>立木の伐採前に市町村に伐採及び伐採後の造林の届出書</w:t>
      </w:r>
      <w:r w:rsidR="00402B29" w:rsidRPr="00C44029">
        <w:rPr>
          <w:rFonts w:asciiTheme="minorEastAsia" w:eastAsiaTheme="minorEastAsia" w:hAnsiTheme="minorEastAsia" w:cs="ＭＳ ゴシック" w:hint="eastAsia"/>
          <w:kern w:val="0"/>
          <w:sz w:val="24"/>
          <w:szCs w:val="24"/>
        </w:rPr>
        <w:t>（以下「届出書」という。）</w:t>
      </w:r>
      <w:r w:rsidR="00042539" w:rsidRPr="00C44029">
        <w:rPr>
          <w:rFonts w:asciiTheme="minorEastAsia" w:eastAsiaTheme="minorEastAsia" w:hAnsiTheme="minorEastAsia" w:cs="ＭＳ ゴシック" w:hint="eastAsia"/>
          <w:kern w:val="0"/>
          <w:sz w:val="24"/>
          <w:szCs w:val="24"/>
        </w:rPr>
        <w:t>を</w:t>
      </w:r>
      <w:r w:rsidRPr="00C44029">
        <w:rPr>
          <w:rFonts w:asciiTheme="minorEastAsia" w:eastAsiaTheme="minorEastAsia" w:hAnsiTheme="minorEastAsia" w:cs="ＭＳ ゴシック" w:hint="eastAsia"/>
          <w:kern w:val="0"/>
          <w:sz w:val="24"/>
          <w:szCs w:val="24"/>
        </w:rPr>
        <w:t>提出</w:t>
      </w:r>
      <w:r w:rsidR="00042539" w:rsidRPr="00C44029">
        <w:rPr>
          <w:rFonts w:asciiTheme="minorEastAsia" w:eastAsiaTheme="minorEastAsia" w:hAnsiTheme="minorEastAsia" w:cs="ＭＳ ゴシック" w:hint="eastAsia"/>
          <w:kern w:val="0"/>
          <w:sz w:val="24"/>
          <w:szCs w:val="24"/>
        </w:rPr>
        <w:t>すること</w:t>
      </w:r>
      <w:r w:rsidRPr="00C44029">
        <w:rPr>
          <w:rFonts w:asciiTheme="minorEastAsia" w:eastAsiaTheme="minorEastAsia" w:hAnsiTheme="minorEastAsia" w:cs="ＭＳ ゴシック" w:hint="eastAsia"/>
          <w:kern w:val="0"/>
          <w:sz w:val="24"/>
          <w:szCs w:val="24"/>
        </w:rPr>
        <w:t>を義務付け、市町村森林整備計画との適合</w:t>
      </w:r>
      <w:r w:rsidRPr="00974BEC">
        <w:rPr>
          <w:rFonts w:asciiTheme="minorEastAsia" w:eastAsiaTheme="minorEastAsia" w:hAnsiTheme="minorEastAsia" w:cs="ＭＳ ゴシック" w:hint="eastAsia"/>
          <w:kern w:val="0"/>
          <w:sz w:val="24"/>
          <w:szCs w:val="24"/>
        </w:rPr>
        <w:t>等</w:t>
      </w:r>
      <w:r w:rsidR="0079043E" w:rsidRPr="00974BEC">
        <w:rPr>
          <w:rFonts w:asciiTheme="minorEastAsia" w:eastAsiaTheme="minorEastAsia" w:hAnsiTheme="minorEastAsia" w:cs="ＭＳ ゴシック" w:hint="eastAsia"/>
          <w:kern w:val="0"/>
          <w:sz w:val="24"/>
          <w:szCs w:val="24"/>
        </w:rPr>
        <w:t>に</w:t>
      </w:r>
      <w:r w:rsidR="0079043E" w:rsidRPr="00974BEC">
        <w:rPr>
          <w:rFonts w:asciiTheme="minorEastAsia" w:eastAsiaTheme="minorEastAsia" w:hAnsiTheme="minorEastAsia" w:cs="ＭＳ ゴシック"/>
          <w:kern w:val="0"/>
          <w:sz w:val="24"/>
          <w:szCs w:val="24"/>
        </w:rPr>
        <w:t>応じて伐採及び伐採後の造林の</w:t>
      </w:r>
      <w:r w:rsidR="0079043E" w:rsidRPr="00974BEC">
        <w:rPr>
          <w:rFonts w:asciiTheme="minorEastAsia" w:eastAsiaTheme="minorEastAsia" w:hAnsiTheme="minorEastAsia" w:cs="ＭＳ ゴシック" w:hint="eastAsia"/>
          <w:kern w:val="0"/>
          <w:sz w:val="24"/>
          <w:szCs w:val="24"/>
        </w:rPr>
        <w:t>計画</w:t>
      </w:r>
      <w:r w:rsidR="0079043E" w:rsidRPr="00974BEC">
        <w:rPr>
          <w:rFonts w:asciiTheme="minorEastAsia" w:eastAsiaTheme="minorEastAsia" w:hAnsiTheme="minorEastAsia" w:cs="ＭＳ ゴシック"/>
          <w:kern w:val="0"/>
          <w:sz w:val="24"/>
          <w:szCs w:val="24"/>
        </w:rPr>
        <w:t>内容を変更・遵守させる</w:t>
      </w:r>
      <w:r w:rsidRPr="00974BEC">
        <w:rPr>
          <w:rFonts w:asciiTheme="minorEastAsia" w:eastAsiaTheme="minorEastAsia" w:hAnsiTheme="minorEastAsia" w:cs="ＭＳ ゴシック" w:hint="eastAsia"/>
          <w:kern w:val="0"/>
          <w:sz w:val="24"/>
          <w:szCs w:val="24"/>
        </w:rPr>
        <w:t>とともに、</w:t>
      </w:r>
      <w:r w:rsidR="000D68D3" w:rsidRPr="00974BEC">
        <w:rPr>
          <w:rFonts w:asciiTheme="minorEastAsia" w:eastAsiaTheme="minorEastAsia" w:hAnsiTheme="minorEastAsia" w:cs="ＭＳ ゴシック" w:hint="eastAsia"/>
          <w:kern w:val="0"/>
          <w:sz w:val="24"/>
          <w:szCs w:val="24"/>
        </w:rPr>
        <w:t>伐採及び</w:t>
      </w:r>
      <w:r w:rsidR="0079043E" w:rsidRPr="00974BEC">
        <w:rPr>
          <w:rFonts w:asciiTheme="minorEastAsia" w:eastAsiaTheme="minorEastAsia" w:hAnsiTheme="minorEastAsia" w:cs="ＭＳ ゴシック" w:hint="eastAsia"/>
          <w:kern w:val="0"/>
          <w:sz w:val="24"/>
          <w:szCs w:val="24"/>
        </w:rPr>
        <w:t>伐採後</w:t>
      </w:r>
      <w:r w:rsidR="0079043E" w:rsidRPr="00974BEC">
        <w:rPr>
          <w:rFonts w:asciiTheme="minorEastAsia" w:eastAsiaTheme="minorEastAsia" w:hAnsiTheme="minorEastAsia" w:cs="ＭＳ ゴシック"/>
          <w:kern w:val="0"/>
          <w:sz w:val="24"/>
          <w:szCs w:val="24"/>
        </w:rPr>
        <w:t>の造林</w:t>
      </w:r>
      <w:r w:rsidR="0079043E" w:rsidRPr="00974BEC">
        <w:rPr>
          <w:rFonts w:asciiTheme="minorEastAsia" w:eastAsiaTheme="minorEastAsia" w:hAnsiTheme="minorEastAsia" w:cs="ＭＳ ゴシック" w:hint="eastAsia"/>
          <w:kern w:val="0"/>
          <w:sz w:val="24"/>
          <w:szCs w:val="24"/>
        </w:rPr>
        <w:t>に</w:t>
      </w:r>
      <w:r w:rsidR="0079043E" w:rsidRPr="00974BEC">
        <w:rPr>
          <w:rFonts w:asciiTheme="minorEastAsia" w:eastAsiaTheme="minorEastAsia" w:hAnsiTheme="minorEastAsia" w:cs="ＭＳ ゴシック"/>
          <w:kern w:val="0"/>
          <w:sz w:val="24"/>
          <w:szCs w:val="24"/>
        </w:rPr>
        <w:t>係る森林の状況</w:t>
      </w:r>
      <w:r w:rsidR="00FB75C3" w:rsidRPr="00974BEC">
        <w:rPr>
          <w:rFonts w:asciiTheme="minorEastAsia" w:eastAsiaTheme="minorEastAsia" w:hAnsiTheme="minorEastAsia" w:cs="ＭＳ ゴシック" w:hint="eastAsia"/>
          <w:kern w:val="0"/>
          <w:sz w:val="24"/>
          <w:szCs w:val="24"/>
        </w:rPr>
        <w:t>の</w:t>
      </w:r>
      <w:r w:rsidR="0079043E" w:rsidRPr="00974BEC">
        <w:rPr>
          <w:rFonts w:asciiTheme="minorEastAsia" w:eastAsiaTheme="minorEastAsia" w:hAnsiTheme="minorEastAsia" w:cs="ＭＳ ゴシック"/>
          <w:kern w:val="0"/>
          <w:sz w:val="24"/>
          <w:szCs w:val="24"/>
        </w:rPr>
        <w:t>報告</w:t>
      </w:r>
      <w:r w:rsidR="00FB75C3" w:rsidRPr="00974BEC">
        <w:rPr>
          <w:rFonts w:asciiTheme="minorEastAsia" w:eastAsiaTheme="minorEastAsia" w:hAnsiTheme="minorEastAsia" w:cs="ＭＳ ゴシック" w:hint="eastAsia"/>
          <w:kern w:val="0"/>
          <w:sz w:val="24"/>
          <w:szCs w:val="24"/>
        </w:rPr>
        <w:t>を</w:t>
      </w:r>
      <w:r w:rsidR="00FB75C3" w:rsidRPr="00974BEC">
        <w:rPr>
          <w:rFonts w:asciiTheme="minorEastAsia" w:eastAsiaTheme="minorEastAsia" w:hAnsiTheme="minorEastAsia" w:cs="ＭＳ ゴシック"/>
          <w:kern w:val="0"/>
          <w:sz w:val="24"/>
          <w:szCs w:val="24"/>
        </w:rPr>
        <w:t>義務付ける</w:t>
      </w:r>
      <w:r w:rsidRPr="00974BEC">
        <w:rPr>
          <w:rFonts w:asciiTheme="minorEastAsia" w:eastAsiaTheme="minorEastAsia" w:hAnsiTheme="minorEastAsia" w:cs="ＭＳ ゴシック" w:hint="eastAsia"/>
          <w:kern w:val="0"/>
          <w:sz w:val="24"/>
          <w:szCs w:val="24"/>
        </w:rPr>
        <w:t>ことにより、適正な森林施業が確保されるよう措置しているところです。</w:t>
      </w:r>
    </w:p>
    <w:p w14:paraId="089244EF" w14:textId="77777777" w:rsidR="00F7232D" w:rsidRPr="00974BEC" w:rsidRDefault="00F7232D" w:rsidP="00517B57">
      <w:pPr>
        <w:overflowPunct w:val="0"/>
        <w:autoSpaceDE w:val="0"/>
        <w:autoSpaceDN w:val="0"/>
        <w:ind w:left="244"/>
        <w:textAlignment w:val="baseline"/>
        <w:rPr>
          <w:rFonts w:asciiTheme="minorEastAsia" w:eastAsiaTheme="minorEastAsia" w:hAnsiTheme="minorEastAsia"/>
          <w:spacing w:val="2"/>
          <w:kern w:val="0"/>
          <w:sz w:val="24"/>
          <w:szCs w:val="24"/>
        </w:rPr>
      </w:pPr>
    </w:p>
    <w:p w14:paraId="6E6B3094" w14:textId="240956C1" w:rsidR="00F7232D" w:rsidRPr="00974BEC"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974BEC">
        <w:rPr>
          <w:rFonts w:asciiTheme="minorEastAsia" w:eastAsiaTheme="minorEastAsia" w:hAnsiTheme="minorEastAsia" w:cs="ＭＳ ゴシック"/>
          <w:kern w:val="0"/>
          <w:sz w:val="24"/>
          <w:szCs w:val="24"/>
        </w:rPr>
        <w:t xml:space="preserve">(3) </w:t>
      </w:r>
      <w:r w:rsidRPr="00974BEC">
        <w:rPr>
          <w:rFonts w:asciiTheme="minorEastAsia" w:eastAsiaTheme="minorEastAsia" w:hAnsiTheme="minorEastAsia" w:cs="ＭＳ ゴシック" w:hint="eastAsia"/>
          <w:kern w:val="0"/>
          <w:sz w:val="24"/>
          <w:szCs w:val="24"/>
        </w:rPr>
        <w:t>仮に、伐採及び伐採後の造林の届出</w:t>
      </w:r>
      <w:r w:rsidR="0079043E" w:rsidRPr="00974BEC">
        <w:rPr>
          <w:rFonts w:asciiTheme="minorEastAsia" w:eastAsiaTheme="minorEastAsia" w:hAnsiTheme="minorEastAsia" w:cs="ＭＳ ゴシック" w:hint="eastAsia"/>
          <w:kern w:val="0"/>
          <w:sz w:val="24"/>
          <w:szCs w:val="24"/>
        </w:rPr>
        <w:t>等</w:t>
      </w:r>
      <w:r w:rsidR="0079043E" w:rsidRPr="00974BEC">
        <w:rPr>
          <w:rFonts w:asciiTheme="minorEastAsia" w:eastAsiaTheme="minorEastAsia" w:hAnsiTheme="minorEastAsia" w:cs="ＭＳ ゴシック"/>
          <w:kern w:val="0"/>
          <w:sz w:val="24"/>
          <w:szCs w:val="24"/>
        </w:rPr>
        <w:t>の</w:t>
      </w:r>
      <w:r w:rsidRPr="00974BEC">
        <w:rPr>
          <w:rFonts w:asciiTheme="minorEastAsia" w:eastAsiaTheme="minorEastAsia" w:hAnsiTheme="minorEastAsia" w:cs="ＭＳ ゴシック" w:hint="eastAsia"/>
          <w:kern w:val="0"/>
          <w:sz w:val="24"/>
          <w:szCs w:val="24"/>
        </w:rPr>
        <w:t>制度が適正に運用されない場合、大規模な造林未済地が発生するなど、重大な事案が発生すれば、市町村として行政の不作為が問われかねません。</w:t>
      </w:r>
    </w:p>
    <w:p w14:paraId="2133A0F8" w14:textId="03F615C5" w:rsidR="006478E3" w:rsidRPr="00974BEC" w:rsidRDefault="00422F44" w:rsidP="00C246B0">
      <w:pPr>
        <w:overflowPunct w:val="0"/>
        <w:autoSpaceDE w:val="0"/>
        <w:autoSpaceDN w:val="0"/>
        <w:ind w:left="510"/>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w:t>
      </w:r>
      <w:r w:rsidR="00F7232D" w:rsidRPr="00974BEC">
        <w:rPr>
          <w:rFonts w:asciiTheme="minorEastAsia" w:eastAsiaTheme="minorEastAsia" w:hAnsiTheme="minorEastAsia" w:cs="ＭＳ ゴシック" w:hint="eastAsia"/>
          <w:kern w:val="0"/>
          <w:sz w:val="24"/>
          <w:szCs w:val="24"/>
        </w:rPr>
        <w:t>我が国の森林資源が成熟</w:t>
      </w:r>
      <w:r w:rsidR="004E75F0">
        <w:rPr>
          <w:rFonts w:asciiTheme="minorEastAsia" w:eastAsiaTheme="minorEastAsia" w:hAnsiTheme="minorEastAsia" w:cs="ＭＳ ゴシック" w:hint="eastAsia"/>
          <w:kern w:val="0"/>
          <w:sz w:val="24"/>
          <w:szCs w:val="24"/>
        </w:rPr>
        <w:t>し</w:t>
      </w:r>
      <w:r w:rsidR="00F7232D" w:rsidRPr="00974BEC">
        <w:rPr>
          <w:rFonts w:asciiTheme="minorEastAsia" w:eastAsiaTheme="minorEastAsia" w:hAnsiTheme="minorEastAsia" w:cs="ＭＳ ゴシック" w:hint="eastAsia"/>
          <w:kern w:val="0"/>
          <w:sz w:val="24"/>
          <w:szCs w:val="24"/>
        </w:rPr>
        <w:t>、伐採面積の</w:t>
      </w:r>
      <w:r w:rsidR="00F23DBE">
        <w:rPr>
          <w:rFonts w:asciiTheme="minorEastAsia" w:eastAsiaTheme="minorEastAsia" w:hAnsiTheme="minorEastAsia" w:cs="ＭＳ ゴシック" w:hint="eastAsia"/>
          <w:kern w:val="0"/>
          <w:sz w:val="24"/>
          <w:szCs w:val="24"/>
        </w:rPr>
        <w:t>更</w:t>
      </w:r>
      <w:r w:rsidR="00F5749A" w:rsidRPr="00974BEC">
        <w:rPr>
          <w:rFonts w:asciiTheme="minorEastAsia" w:eastAsiaTheme="minorEastAsia" w:hAnsiTheme="minorEastAsia" w:cs="ＭＳ ゴシック" w:hint="eastAsia"/>
          <w:kern w:val="0"/>
          <w:sz w:val="24"/>
          <w:szCs w:val="24"/>
        </w:rPr>
        <w:t>なる</w:t>
      </w:r>
      <w:r w:rsidR="00F7232D" w:rsidRPr="00974BEC">
        <w:rPr>
          <w:rFonts w:asciiTheme="minorEastAsia" w:eastAsiaTheme="minorEastAsia" w:hAnsiTheme="minorEastAsia" w:cs="ＭＳ ゴシック" w:hint="eastAsia"/>
          <w:kern w:val="0"/>
          <w:sz w:val="24"/>
          <w:szCs w:val="24"/>
        </w:rPr>
        <w:t>増加が予想されることから、持続可能な森林経営</w:t>
      </w:r>
      <w:r w:rsidR="00C02CE5" w:rsidRPr="00974BEC">
        <w:rPr>
          <w:rFonts w:asciiTheme="minorEastAsia" w:eastAsiaTheme="minorEastAsia" w:hAnsiTheme="minorEastAsia" w:cs="ＭＳ ゴシック" w:hint="eastAsia"/>
          <w:kern w:val="0"/>
          <w:sz w:val="24"/>
          <w:szCs w:val="24"/>
        </w:rPr>
        <w:t>の実現</w:t>
      </w:r>
      <w:r w:rsidR="00F7232D" w:rsidRPr="00974BEC">
        <w:rPr>
          <w:rFonts w:asciiTheme="minorEastAsia" w:eastAsiaTheme="minorEastAsia" w:hAnsiTheme="minorEastAsia" w:cs="ＭＳ ゴシック" w:hint="eastAsia"/>
          <w:kern w:val="0"/>
          <w:sz w:val="24"/>
          <w:szCs w:val="24"/>
        </w:rPr>
        <w:t>に向け、適正かつ</w:t>
      </w:r>
      <w:r w:rsidR="00042539" w:rsidRPr="00974BEC">
        <w:rPr>
          <w:rFonts w:asciiTheme="minorEastAsia" w:eastAsiaTheme="minorEastAsia" w:hAnsiTheme="minorEastAsia" w:cs="ＭＳ ゴシック" w:hint="eastAsia"/>
          <w:kern w:val="0"/>
          <w:sz w:val="24"/>
          <w:szCs w:val="24"/>
        </w:rPr>
        <w:t>計画</w:t>
      </w:r>
      <w:r w:rsidR="00F7232D" w:rsidRPr="00974BEC">
        <w:rPr>
          <w:rFonts w:asciiTheme="minorEastAsia" w:eastAsiaTheme="minorEastAsia" w:hAnsiTheme="minorEastAsia" w:cs="ＭＳ ゴシック" w:hint="eastAsia"/>
          <w:kern w:val="0"/>
          <w:sz w:val="24"/>
          <w:szCs w:val="24"/>
        </w:rPr>
        <w:t>的な森林</w:t>
      </w:r>
      <w:r w:rsidR="004B2364" w:rsidRPr="00974BEC">
        <w:rPr>
          <w:rFonts w:asciiTheme="minorEastAsia" w:eastAsiaTheme="minorEastAsia" w:hAnsiTheme="minorEastAsia" w:cs="ＭＳ ゴシック" w:hint="eastAsia"/>
          <w:kern w:val="0"/>
          <w:sz w:val="24"/>
          <w:szCs w:val="24"/>
        </w:rPr>
        <w:t>資源</w:t>
      </w:r>
      <w:r w:rsidR="00F7232D" w:rsidRPr="00974BEC">
        <w:rPr>
          <w:rFonts w:asciiTheme="minorEastAsia" w:eastAsiaTheme="minorEastAsia" w:hAnsiTheme="minorEastAsia" w:cs="ＭＳ ゴシック" w:hint="eastAsia"/>
          <w:kern w:val="0"/>
          <w:sz w:val="24"/>
          <w:szCs w:val="24"/>
        </w:rPr>
        <w:t>の利用を確保するためには、本制度の森林所有者等への</w:t>
      </w:r>
      <w:r w:rsidR="00C02CE5" w:rsidRPr="00974BEC">
        <w:rPr>
          <w:rFonts w:asciiTheme="minorEastAsia" w:eastAsiaTheme="minorEastAsia" w:hAnsiTheme="minorEastAsia" w:cs="ＭＳ ゴシック" w:hint="eastAsia"/>
          <w:kern w:val="0"/>
          <w:sz w:val="24"/>
          <w:szCs w:val="24"/>
        </w:rPr>
        <w:t>周知・徹底</w:t>
      </w:r>
      <w:r w:rsidR="00042539" w:rsidRPr="00974BEC">
        <w:rPr>
          <w:rFonts w:asciiTheme="minorEastAsia" w:eastAsiaTheme="minorEastAsia" w:hAnsiTheme="minorEastAsia" w:cs="ＭＳ ゴシック" w:hint="eastAsia"/>
          <w:kern w:val="0"/>
          <w:sz w:val="24"/>
          <w:szCs w:val="24"/>
        </w:rPr>
        <w:t>及び</w:t>
      </w:r>
      <w:r w:rsidR="00F7232D" w:rsidRPr="00974BEC">
        <w:rPr>
          <w:rFonts w:asciiTheme="minorEastAsia" w:eastAsiaTheme="minorEastAsia" w:hAnsiTheme="minorEastAsia" w:cs="ＭＳ ゴシック" w:hint="eastAsia"/>
          <w:kern w:val="0"/>
          <w:sz w:val="24"/>
          <w:szCs w:val="24"/>
        </w:rPr>
        <w:t>その適確な運用が必要不可欠となっています。</w:t>
      </w:r>
    </w:p>
    <w:p w14:paraId="54B2FFAB" w14:textId="77777777" w:rsidR="00F7232D" w:rsidRPr="00974BEC" w:rsidRDefault="00F7232D" w:rsidP="00422F44">
      <w:pPr>
        <w:overflowPunct w:val="0"/>
        <w:autoSpaceDE w:val="0"/>
        <w:autoSpaceDN w:val="0"/>
        <w:ind w:left="567"/>
        <w:textAlignment w:val="baseline"/>
        <w:rPr>
          <w:rFonts w:asciiTheme="minorEastAsia" w:eastAsiaTheme="minorEastAsia" w:hAnsiTheme="minorEastAsia"/>
          <w:spacing w:val="2"/>
          <w:kern w:val="0"/>
          <w:sz w:val="24"/>
          <w:szCs w:val="24"/>
        </w:rPr>
      </w:pPr>
    </w:p>
    <w:p w14:paraId="72071816" w14:textId="49538600" w:rsidR="00F7232D" w:rsidRPr="00C44029" w:rsidRDefault="00F7232D" w:rsidP="00517B57">
      <w:pPr>
        <w:overflowPunct w:val="0"/>
        <w:autoSpaceDE w:val="0"/>
        <w:autoSpaceDN w:val="0"/>
        <w:ind w:left="488" w:hanging="244"/>
        <w:textAlignment w:val="baseline"/>
        <w:rPr>
          <w:rFonts w:asciiTheme="minorEastAsia" w:eastAsiaTheme="minorEastAsia" w:hAnsiTheme="minorEastAsia"/>
          <w:spacing w:val="2"/>
          <w:kern w:val="0"/>
          <w:sz w:val="24"/>
          <w:szCs w:val="24"/>
        </w:rPr>
      </w:pPr>
      <w:r w:rsidRPr="00974BEC">
        <w:rPr>
          <w:rFonts w:asciiTheme="minorEastAsia" w:eastAsiaTheme="minorEastAsia" w:hAnsiTheme="minorEastAsia" w:cs="ＭＳ ゴシック"/>
          <w:kern w:val="0"/>
          <w:sz w:val="24"/>
          <w:szCs w:val="24"/>
        </w:rPr>
        <w:t xml:space="preserve">(4) </w:t>
      </w:r>
      <w:r w:rsidRPr="00974BEC">
        <w:rPr>
          <w:rFonts w:asciiTheme="minorEastAsia" w:eastAsiaTheme="minorEastAsia" w:hAnsiTheme="minorEastAsia" w:cs="ＭＳ ゴシック" w:hint="eastAsia"/>
          <w:kern w:val="0"/>
          <w:sz w:val="24"/>
          <w:szCs w:val="24"/>
        </w:rPr>
        <w:t>既に都道府県、市町村においては、マニュアルや要綱・要領等を定め、</w:t>
      </w:r>
      <w:r w:rsidR="00FA7E5E" w:rsidRPr="00974BEC">
        <w:rPr>
          <w:rFonts w:asciiTheme="minorEastAsia" w:eastAsiaTheme="minorEastAsia" w:hAnsiTheme="minorEastAsia" w:cs="ＭＳ ゴシック" w:hint="eastAsia"/>
          <w:kern w:val="0"/>
          <w:sz w:val="24"/>
          <w:szCs w:val="24"/>
        </w:rPr>
        <w:t>届出</w:t>
      </w:r>
      <w:r w:rsidRPr="00974BEC">
        <w:rPr>
          <w:rFonts w:asciiTheme="minorEastAsia" w:eastAsiaTheme="minorEastAsia" w:hAnsiTheme="minorEastAsia" w:cs="ＭＳ ゴシック" w:hint="eastAsia"/>
          <w:kern w:val="0"/>
          <w:sz w:val="24"/>
          <w:szCs w:val="24"/>
        </w:rPr>
        <w:t>制度の適正な運用に向けた取組が進められておりますが、本マニュアルは、</w:t>
      </w:r>
      <w:r w:rsidR="0066701B" w:rsidRPr="00974BEC">
        <w:rPr>
          <w:rFonts w:asciiTheme="minorEastAsia" w:eastAsiaTheme="minorEastAsia" w:hAnsiTheme="minorEastAsia" w:cs="ＭＳ ゴシック" w:hint="eastAsia"/>
          <w:kern w:val="0"/>
          <w:sz w:val="24"/>
          <w:szCs w:val="24"/>
        </w:rPr>
        <w:t>平成</w:t>
      </w:r>
      <w:r w:rsidR="0066701B" w:rsidRPr="00974BEC">
        <w:rPr>
          <w:rFonts w:asciiTheme="minorEastAsia" w:eastAsiaTheme="minorEastAsia" w:hAnsiTheme="minorEastAsia" w:cs="ＭＳ ゴシック"/>
          <w:kern w:val="0"/>
          <w:sz w:val="24"/>
          <w:szCs w:val="24"/>
        </w:rPr>
        <w:t>23年及び</w:t>
      </w:r>
      <w:r w:rsidR="0066701B" w:rsidRPr="00974BEC">
        <w:rPr>
          <w:rFonts w:asciiTheme="minorEastAsia" w:eastAsiaTheme="minorEastAsia" w:hAnsiTheme="minorEastAsia" w:cs="ＭＳ ゴシック" w:hint="eastAsia"/>
          <w:kern w:val="0"/>
          <w:sz w:val="24"/>
          <w:szCs w:val="24"/>
        </w:rPr>
        <w:t>平成</w:t>
      </w:r>
      <w:r w:rsidR="0066701B" w:rsidRPr="00974BEC">
        <w:rPr>
          <w:rFonts w:asciiTheme="minorEastAsia" w:eastAsiaTheme="minorEastAsia" w:hAnsiTheme="minorEastAsia" w:cs="ＭＳ ゴシック"/>
          <w:kern w:val="0"/>
          <w:sz w:val="24"/>
          <w:szCs w:val="24"/>
        </w:rPr>
        <w:t>28年</w:t>
      </w:r>
      <w:r w:rsidR="0066701B" w:rsidRPr="00974BEC">
        <w:rPr>
          <w:rFonts w:asciiTheme="minorEastAsia" w:eastAsiaTheme="minorEastAsia" w:hAnsiTheme="minorEastAsia" w:cs="ＭＳ ゴシック" w:hint="eastAsia"/>
          <w:kern w:val="0"/>
          <w:sz w:val="24"/>
          <w:szCs w:val="24"/>
        </w:rPr>
        <w:t>に</w:t>
      </w:r>
      <w:r w:rsidR="00C11724" w:rsidRPr="00974BEC">
        <w:rPr>
          <w:rFonts w:asciiTheme="minorEastAsia" w:eastAsiaTheme="minorEastAsia" w:hAnsiTheme="minorEastAsia" w:cs="ＭＳ ゴシック" w:hint="eastAsia"/>
          <w:kern w:val="0"/>
          <w:sz w:val="24"/>
          <w:szCs w:val="24"/>
        </w:rPr>
        <w:t>法</w:t>
      </w:r>
      <w:r w:rsidR="00C11724" w:rsidRPr="00974BEC">
        <w:rPr>
          <w:rFonts w:asciiTheme="minorEastAsia" w:eastAsiaTheme="minorEastAsia" w:hAnsiTheme="minorEastAsia" w:cs="ＭＳ ゴシック"/>
          <w:kern w:val="0"/>
          <w:sz w:val="24"/>
          <w:szCs w:val="24"/>
        </w:rPr>
        <w:t>の一部</w:t>
      </w:r>
      <w:r w:rsidR="0066701B" w:rsidRPr="00974BEC">
        <w:rPr>
          <w:rFonts w:asciiTheme="minorEastAsia" w:eastAsiaTheme="minorEastAsia" w:hAnsiTheme="minorEastAsia" w:cs="ＭＳ ゴシック" w:hint="eastAsia"/>
          <w:kern w:val="0"/>
          <w:sz w:val="24"/>
          <w:szCs w:val="24"/>
        </w:rPr>
        <w:t>が</w:t>
      </w:r>
      <w:r w:rsidR="00C11724" w:rsidRPr="00974BEC">
        <w:rPr>
          <w:rFonts w:asciiTheme="minorEastAsia" w:eastAsiaTheme="minorEastAsia" w:hAnsiTheme="minorEastAsia" w:cs="ＭＳ ゴシック"/>
          <w:kern w:val="0"/>
          <w:sz w:val="24"/>
          <w:szCs w:val="24"/>
        </w:rPr>
        <w:t>改正</w:t>
      </w:r>
      <w:r w:rsidR="0066701B" w:rsidRPr="00974BEC">
        <w:rPr>
          <w:rFonts w:asciiTheme="minorEastAsia" w:eastAsiaTheme="minorEastAsia" w:hAnsiTheme="minorEastAsia" w:cs="ＭＳ ゴシック" w:hint="eastAsia"/>
          <w:kern w:val="0"/>
          <w:sz w:val="24"/>
          <w:szCs w:val="24"/>
        </w:rPr>
        <w:t>されたこと</w:t>
      </w:r>
      <w:r w:rsidR="00F5749A" w:rsidRPr="00974BEC">
        <w:rPr>
          <w:rFonts w:asciiTheme="minorEastAsia" w:eastAsiaTheme="minorEastAsia" w:hAnsiTheme="minorEastAsia" w:cs="ＭＳ ゴシック" w:hint="eastAsia"/>
          <w:kern w:val="0"/>
          <w:sz w:val="24"/>
          <w:szCs w:val="24"/>
        </w:rPr>
        <w:t>や令和３年</w:t>
      </w:r>
      <w:r w:rsidR="00F23DBE">
        <w:rPr>
          <w:rFonts w:asciiTheme="minorEastAsia" w:eastAsiaTheme="minorEastAsia" w:hAnsiTheme="minorEastAsia" w:cs="ＭＳ ゴシック" w:hint="eastAsia"/>
          <w:kern w:val="0"/>
          <w:sz w:val="24"/>
          <w:szCs w:val="24"/>
        </w:rPr>
        <w:t>９月</w:t>
      </w:r>
      <w:r w:rsidR="00F5749A" w:rsidRPr="00974BEC">
        <w:rPr>
          <w:rFonts w:asciiTheme="minorEastAsia" w:eastAsiaTheme="minorEastAsia" w:hAnsiTheme="minorEastAsia" w:cs="ＭＳ ゴシック" w:hint="eastAsia"/>
          <w:kern w:val="0"/>
          <w:sz w:val="24"/>
          <w:szCs w:val="24"/>
        </w:rPr>
        <w:t>に森林法施行規則</w:t>
      </w:r>
      <w:r w:rsidR="00872211" w:rsidRPr="00872211">
        <w:rPr>
          <w:rFonts w:asciiTheme="minorEastAsia" w:eastAsiaTheme="minorEastAsia" w:hAnsiTheme="minorEastAsia" w:cs="ＭＳ ゴシック" w:hint="eastAsia"/>
          <w:kern w:val="0"/>
          <w:sz w:val="24"/>
          <w:szCs w:val="24"/>
        </w:rPr>
        <w:t>（昭和26年農林省令第54号。以下「規則」という。）</w:t>
      </w:r>
      <w:r w:rsidR="00F5749A" w:rsidRPr="00974BEC">
        <w:rPr>
          <w:rFonts w:asciiTheme="minorEastAsia" w:eastAsiaTheme="minorEastAsia" w:hAnsiTheme="minorEastAsia" w:cs="ＭＳ ゴシック" w:hint="eastAsia"/>
          <w:kern w:val="0"/>
          <w:sz w:val="24"/>
          <w:szCs w:val="24"/>
        </w:rPr>
        <w:t>及び</w:t>
      </w:r>
      <w:r w:rsidR="00872211" w:rsidRPr="00872211">
        <w:rPr>
          <w:rFonts w:asciiTheme="minorEastAsia" w:eastAsiaTheme="minorEastAsia" w:hAnsiTheme="minorEastAsia" w:cs="ＭＳ ゴシック" w:hint="eastAsia"/>
          <w:kern w:val="0"/>
          <w:sz w:val="24"/>
          <w:szCs w:val="24"/>
        </w:rPr>
        <w:t>森林法施行規則の規定に基づき、申請書等の様式を定める件（昭和37年農林省告示第851号。</w:t>
      </w:r>
      <w:r w:rsidR="00872211">
        <w:rPr>
          <w:rFonts w:asciiTheme="minorEastAsia" w:eastAsiaTheme="minorEastAsia" w:hAnsiTheme="minorEastAsia" w:cs="ＭＳ ゴシック" w:hint="eastAsia"/>
          <w:kern w:val="0"/>
          <w:sz w:val="24"/>
          <w:szCs w:val="24"/>
        </w:rPr>
        <w:t>）</w:t>
      </w:r>
      <w:r w:rsidR="00F5749A" w:rsidRPr="00974BEC">
        <w:rPr>
          <w:rFonts w:asciiTheme="minorEastAsia" w:eastAsiaTheme="minorEastAsia" w:hAnsiTheme="minorEastAsia" w:cs="ＭＳ ゴシック" w:hint="eastAsia"/>
          <w:kern w:val="0"/>
          <w:sz w:val="24"/>
          <w:szCs w:val="24"/>
        </w:rPr>
        <w:t>が改正されたこと</w:t>
      </w:r>
      <w:r w:rsidR="0066701B" w:rsidRPr="00974BEC">
        <w:rPr>
          <w:rFonts w:asciiTheme="minorEastAsia" w:eastAsiaTheme="minorEastAsia" w:hAnsiTheme="minorEastAsia" w:cs="ＭＳ ゴシック"/>
          <w:kern w:val="0"/>
          <w:sz w:val="24"/>
          <w:szCs w:val="24"/>
        </w:rPr>
        <w:t>、</w:t>
      </w:r>
      <w:r w:rsidR="00872211" w:rsidRPr="00872211">
        <w:rPr>
          <w:rFonts w:asciiTheme="minorEastAsia" w:eastAsiaTheme="minorEastAsia" w:hAnsiTheme="minorEastAsia" w:cs="ＭＳ ゴシック" w:hint="eastAsia"/>
          <w:kern w:val="0"/>
          <w:sz w:val="24"/>
          <w:szCs w:val="24"/>
        </w:rPr>
        <w:t>令和４年９月</w:t>
      </w:r>
      <w:r w:rsidR="00853DC5">
        <w:rPr>
          <w:rFonts w:asciiTheme="minorEastAsia" w:eastAsiaTheme="minorEastAsia" w:hAnsiTheme="minorEastAsia" w:cs="ＭＳ ゴシック" w:hint="eastAsia"/>
          <w:kern w:val="0"/>
          <w:sz w:val="24"/>
          <w:szCs w:val="24"/>
        </w:rPr>
        <w:t>及び令和５年</w:t>
      </w:r>
      <w:r w:rsidR="00CB26DD">
        <w:rPr>
          <w:rFonts w:asciiTheme="minorEastAsia" w:eastAsiaTheme="minorEastAsia" w:hAnsiTheme="minorEastAsia" w:cs="ＭＳ ゴシック" w:hint="eastAsia"/>
          <w:kern w:val="0"/>
          <w:sz w:val="24"/>
          <w:szCs w:val="24"/>
        </w:rPr>
        <w:t>９</w:t>
      </w:r>
      <w:r w:rsidR="00853DC5">
        <w:rPr>
          <w:rFonts w:asciiTheme="minorEastAsia" w:eastAsiaTheme="minorEastAsia" w:hAnsiTheme="minorEastAsia" w:cs="ＭＳ ゴシック" w:hint="eastAsia"/>
          <w:kern w:val="0"/>
          <w:sz w:val="24"/>
          <w:szCs w:val="24"/>
        </w:rPr>
        <w:t>月</w:t>
      </w:r>
      <w:r w:rsidR="00872211" w:rsidRPr="00872211">
        <w:rPr>
          <w:rFonts w:asciiTheme="minorEastAsia" w:eastAsiaTheme="minorEastAsia" w:hAnsiTheme="minorEastAsia" w:cs="ＭＳ ゴシック" w:hint="eastAsia"/>
          <w:kern w:val="0"/>
          <w:sz w:val="24"/>
          <w:szCs w:val="24"/>
        </w:rPr>
        <w:t>に規則が改正されたこと、</w:t>
      </w:r>
      <w:r w:rsidR="0084036A" w:rsidRPr="00974BEC">
        <w:rPr>
          <w:rFonts w:asciiTheme="minorEastAsia" w:eastAsiaTheme="minorEastAsia" w:hAnsiTheme="minorEastAsia" w:cs="ＭＳ ゴシック" w:hint="eastAsia"/>
          <w:kern w:val="0"/>
          <w:sz w:val="24"/>
          <w:szCs w:val="24"/>
        </w:rPr>
        <w:t>また、</w:t>
      </w:r>
      <w:r w:rsidR="007869E6" w:rsidRPr="00974BEC">
        <w:rPr>
          <w:rFonts w:asciiTheme="minorEastAsia" w:eastAsiaTheme="minorEastAsia" w:hAnsiTheme="minorEastAsia" w:cs="ＭＳ ゴシック" w:hint="eastAsia"/>
          <w:kern w:val="0"/>
          <w:sz w:val="24"/>
          <w:szCs w:val="24"/>
        </w:rPr>
        <w:t>平成</w:t>
      </w:r>
      <w:r w:rsidR="007869E6" w:rsidRPr="00974BEC">
        <w:rPr>
          <w:rFonts w:asciiTheme="minorEastAsia" w:eastAsiaTheme="minorEastAsia" w:hAnsiTheme="minorEastAsia" w:cs="ＭＳ ゴシック"/>
          <w:kern w:val="0"/>
          <w:sz w:val="24"/>
          <w:szCs w:val="24"/>
        </w:rPr>
        <w:t>30年</w:t>
      </w:r>
      <w:r w:rsidR="00AD2112" w:rsidRPr="00974BEC">
        <w:rPr>
          <w:rFonts w:asciiTheme="minorEastAsia" w:eastAsiaTheme="minorEastAsia" w:hAnsiTheme="minorEastAsia" w:cs="ＭＳ ゴシック" w:hint="eastAsia"/>
          <w:kern w:val="0"/>
          <w:sz w:val="24"/>
          <w:szCs w:val="24"/>
        </w:rPr>
        <w:t>から</w:t>
      </w:r>
      <w:r w:rsidR="007869E6" w:rsidRPr="00974BEC">
        <w:rPr>
          <w:rFonts w:asciiTheme="minorEastAsia" w:eastAsiaTheme="minorEastAsia" w:hAnsiTheme="minorEastAsia" w:cs="ＭＳ ゴシック"/>
          <w:kern w:val="0"/>
          <w:sz w:val="24"/>
          <w:szCs w:val="24"/>
        </w:rPr>
        <w:t>行っ</w:t>
      </w:r>
      <w:r w:rsidR="00AD2112" w:rsidRPr="00974BEC">
        <w:rPr>
          <w:rFonts w:asciiTheme="minorEastAsia" w:eastAsiaTheme="minorEastAsia" w:hAnsiTheme="minorEastAsia" w:cs="ＭＳ ゴシック" w:hint="eastAsia"/>
          <w:kern w:val="0"/>
          <w:sz w:val="24"/>
          <w:szCs w:val="24"/>
        </w:rPr>
        <w:t>ている</w:t>
      </w:r>
      <w:r w:rsidR="007869E6" w:rsidRPr="00974BEC">
        <w:rPr>
          <w:rFonts w:asciiTheme="minorEastAsia" w:eastAsiaTheme="minorEastAsia" w:hAnsiTheme="minorEastAsia" w:cs="ＭＳ ゴシック"/>
          <w:kern w:val="0"/>
          <w:sz w:val="24"/>
          <w:szCs w:val="24"/>
        </w:rPr>
        <w:t>全国的な調査</w:t>
      </w:r>
      <w:r w:rsidR="007869E6" w:rsidRPr="00974BEC">
        <w:rPr>
          <w:rFonts w:asciiTheme="minorEastAsia" w:eastAsiaTheme="minorEastAsia" w:hAnsiTheme="minorEastAsia" w:cs="ＭＳ ゴシック" w:hint="eastAsia"/>
          <w:kern w:val="0"/>
          <w:sz w:val="24"/>
          <w:szCs w:val="24"/>
        </w:rPr>
        <w:t>の結果</w:t>
      </w:r>
      <w:r w:rsidR="007869E6" w:rsidRPr="00974BEC">
        <w:rPr>
          <w:rFonts w:asciiTheme="minorEastAsia" w:eastAsiaTheme="minorEastAsia" w:hAnsiTheme="minorEastAsia" w:cs="ＭＳ ゴシック"/>
          <w:kern w:val="0"/>
          <w:sz w:val="24"/>
          <w:szCs w:val="24"/>
        </w:rPr>
        <w:t>などからも</w:t>
      </w:r>
      <w:r w:rsidR="0066701B" w:rsidRPr="00974BEC">
        <w:rPr>
          <w:rFonts w:asciiTheme="minorEastAsia" w:eastAsiaTheme="minorEastAsia" w:hAnsiTheme="minorEastAsia" w:cs="ＭＳ ゴシック"/>
          <w:kern w:val="0"/>
          <w:sz w:val="24"/>
          <w:szCs w:val="24"/>
        </w:rPr>
        <w:t>、森林所有者に無断で</w:t>
      </w:r>
      <w:r w:rsidR="00C86F9F" w:rsidRPr="00974BEC">
        <w:rPr>
          <w:rFonts w:asciiTheme="minorEastAsia" w:eastAsiaTheme="minorEastAsia" w:hAnsiTheme="minorEastAsia" w:cs="ＭＳ ゴシック" w:hint="eastAsia"/>
          <w:kern w:val="0"/>
          <w:sz w:val="24"/>
          <w:szCs w:val="24"/>
        </w:rPr>
        <w:t>立木が</w:t>
      </w:r>
      <w:r w:rsidR="0066701B" w:rsidRPr="00974BEC">
        <w:rPr>
          <w:rFonts w:asciiTheme="minorEastAsia" w:eastAsiaTheme="minorEastAsia" w:hAnsiTheme="minorEastAsia" w:cs="ＭＳ ゴシック"/>
          <w:kern w:val="0"/>
          <w:sz w:val="24"/>
          <w:szCs w:val="24"/>
        </w:rPr>
        <w:t>伐採される事案の発生が</w:t>
      </w:r>
      <w:r w:rsidR="00AC6D1E" w:rsidRPr="00974BEC">
        <w:rPr>
          <w:rFonts w:asciiTheme="minorEastAsia" w:eastAsiaTheme="minorEastAsia" w:hAnsiTheme="minorEastAsia" w:cs="ＭＳ ゴシック" w:hint="eastAsia"/>
          <w:kern w:val="0"/>
          <w:sz w:val="24"/>
          <w:szCs w:val="24"/>
        </w:rPr>
        <w:t>各地で</w:t>
      </w:r>
      <w:r w:rsidR="0066701B" w:rsidRPr="00974BEC">
        <w:rPr>
          <w:rFonts w:asciiTheme="minorEastAsia" w:eastAsiaTheme="minorEastAsia" w:hAnsiTheme="minorEastAsia" w:cs="ＭＳ ゴシック"/>
          <w:kern w:val="0"/>
          <w:sz w:val="24"/>
          <w:szCs w:val="24"/>
        </w:rPr>
        <w:t>認められており、こうした事案の未然</w:t>
      </w:r>
      <w:r w:rsidR="0066701B" w:rsidRPr="00974BEC">
        <w:rPr>
          <w:rFonts w:asciiTheme="minorEastAsia" w:eastAsiaTheme="minorEastAsia" w:hAnsiTheme="minorEastAsia" w:cs="ＭＳ ゴシック" w:hint="eastAsia"/>
          <w:kern w:val="0"/>
          <w:sz w:val="24"/>
          <w:szCs w:val="24"/>
        </w:rPr>
        <w:t>防止</w:t>
      </w:r>
      <w:r w:rsidR="0066701B" w:rsidRPr="00974BEC">
        <w:rPr>
          <w:rFonts w:asciiTheme="minorEastAsia" w:eastAsiaTheme="minorEastAsia" w:hAnsiTheme="minorEastAsia" w:cs="ＭＳ ゴシック"/>
          <w:kern w:val="0"/>
          <w:sz w:val="24"/>
          <w:szCs w:val="24"/>
        </w:rPr>
        <w:t>を図るため、制度の適切な運用を徹底する必要が</w:t>
      </w:r>
      <w:r w:rsidR="0033709A" w:rsidRPr="00974BEC">
        <w:rPr>
          <w:rFonts w:asciiTheme="minorEastAsia" w:eastAsiaTheme="minorEastAsia" w:hAnsiTheme="minorEastAsia" w:cs="ＭＳ ゴシック" w:hint="eastAsia"/>
          <w:kern w:val="0"/>
          <w:sz w:val="24"/>
          <w:szCs w:val="24"/>
        </w:rPr>
        <w:t>ある</w:t>
      </w:r>
      <w:r w:rsidR="0066701B" w:rsidRPr="00974BEC">
        <w:rPr>
          <w:rFonts w:asciiTheme="minorEastAsia" w:eastAsiaTheme="minorEastAsia" w:hAnsiTheme="minorEastAsia" w:cs="ＭＳ ゴシック"/>
          <w:kern w:val="0"/>
          <w:sz w:val="24"/>
          <w:szCs w:val="24"/>
        </w:rPr>
        <w:t>こと</w:t>
      </w:r>
      <w:r w:rsidR="0079043E" w:rsidRPr="00974BEC">
        <w:rPr>
          <w:rFonts w:asciiTheme="minorEastAsia" w:eastAsiaTheme="minorEastAsia" w:hAnsiTheme="minorEastAsia" w:cs="ＭＳ ゴシック"/>
          <w:kern w:val="0"/>
          <w:sz w:val="24"/>
          <w:szCs w:val="24"/>
        </w:rPr>
        <w:t>を</w:t>
      </w:r>
      <w:r w:rsidR="0079043E" w:rsidRPr="00974BEC">
        <w:rPr>
          <w:rFonts w:asciiTheme="minorEastAsia" w:eastAsiaTheme="minorEastAsia" w:hAnsiTheme="minorEastAsia" w:cs="ＭＳ ゴシック" w:hint="eastAsia"/>
          <w:kern w:val="0"/>
          <w:sz w:val="24"/>
          <w:szCs w:val="24"/>
        </w:rPr>
        <w:t>受けて、</w:t>
      </w:r>
      <w:r w:rsidRPr="00974BEC">
        <w:rPr>
          <w:rFonts w:asciiTheme="minorEastAsia" w:eastAsiaTheme="minorEastAsia" w:hAnsiTheme="minorEastAsia" w:cs="ＭＳ ゴシック" w:hint="eastAsia"/>
          <w:kern w:val="0"/>
          <w:sz w:val="24"/>
          <w:szCs w:val="24"/>
        </w:rPr>
        <w:t>改</w:t>
      </w:r>
      <w:r w:rsidRPr="00C44029">
        <w:rPr>
          <w:rFonts w:asciiTheme="minorEastAsia" w:eastAsiaTheme="minorEastAsia" w:hAnsiTheme="minorEastAsia" w:cs="ＭＳ ゴシック" w:hint="eastAsia"/>
          <w:kern w:val="0"/>
          <w:sz w:val="24"/>
          <w:szCs w:val="24"/>
        </w:rPr>
        <w:t>めて</w:t>
      </w:r>
      <w:r w:rsidR="00FA7E5E">
        <w:rPr>
          <w:rFonts w:asciiTheme="minorEastAsia" w:eastAsiaTheme="minorEastAsia" w:hAnsiTheme="minorEastAsia" w:cs="ＭＳ ゴシック" w:hint="eastAsia"/>
          <w:kern w:val="0"/>
          <w:sz w:val="24"/>
          <w:szCs w:val="24"/>
        </w:rPr>
        <w:t>これらの</w:t>
      </w:r>
      <w:r w:rsidRPr="00C44029">
        <w:rPr>
          <w:rFonts w:asciiTheme="minorEastAsia" w:eastAsiaTheme="minorEastAsia" w:hAnsiTheme="minorEastAsia" w:cs="ＭＳ ゴシック" w:hint="eastAsia"/>
          <w:kern w:val="0"/>
          <w:sz w:val="24"/>
          <w:szCs w:val="24"/>
        </w:rPr>
        <w:t>制度に関連して実施すべき基本的な事項等をまとめたものです。</w:t>
      </w:r>
    </w:p>
    <w:p w14:paraId="15340373" w14:textId="08E5E7A3" w:rsidR="00C01F1D" w:rsidRDefault="00C01F1D">
      <w:pPr>
        <w:widowControl/>
        <w:jc w:val="left"/>
        <w:rPr>
          <w:rFonts w:asciiTheme="minorEastAsia" w:eastAsiaTheme="minorEastAsia" w:hAnsiTheme="minorEastAsia"/>
          <w:spacing w:val="2"/>
          <w:kern w:val="0"/>
          <w:sz w:val="24"/>
          <w:szCs w:val="24"/>
        </w:rPr>
      </w:pPr>
      <w:r>
        <w:rPr>
          <w:rFonts w:asciiTheme="minorEastAsia" w:eastAsiaTheme="minorEastAsia" w:hAnsiTheme="minorEastAsia"/>
          <w:spacing w:val="2"/>
          <w:kern w:val="0"/>
          <w:sz w:val="24"/>
          <w:szCs w:val="24"/>
        </w:rPr>
        <w:br w:type="page"/>
      </w:r>
    </w:p>
    <w:p w14:paraId="32C15CBE" w14:textId="038AC193" w:rsidR="003876C8" w:rsidRPr="00B42D91" w:rsidRDefault="00C01F1D" w:rsidP="00517B57">
      <w:pPr>
        <w:overflowPunct w:val="0"/>
        <w:autoSpaceDE w:val="0"/>
        <w:autoSpaceDN w:val="0"/>
        <w:textAlignment w:val="baseline"/>
        <w:rPr>
          <w:rFonts w:asciiTheme="majorEastAsia" w:eastAsiaTheme="majorEastAsia" w:hAnsiTheme="majorEastAsia"/>
          <w:b/>
          <w:bCs/>
          <w:spacing w:val="2"/>
          <w:kern w:val="0"/>
          <w:sz w:val="24"/>
          <w:szCs w:val="24"/>
        </w:rPr>
      </w:pPr>
      <w:r w:rsidRPr="00B42D91">
        <w:rPr>
          <w:rFonts w:asciiTheme="majorEastAsia" w:eastAsiaTheme="majorEastAsia" w:hAnsiTheme="majorEastAsia" w:hint="eastAsia"/>
          <w:b/>
          <w:bCs/>
          <w:spacing w:val="2"/>
          <w:kern w:val="0"/>
          <w:sz w:val="24"/>
          <w:szCs w:val="24"/>
        </w:rPr>
        <w:lastRenderedPageBreak/>
        <w:t>【改正履歴】</w:t>
      </w:r>
      <w:r w:rsidRPr="00B42D91">
        <w:rPr>
          <w:rFonts w:asciiTheme="majorEastAsia" w:eastAsiaTheme="majorEastAsia" w:hAnsiTheme="majorEastAsia" w:hint="eastAsia"/>
          <w:spacing w:val="2"/>
          <w:kern w:val="0"/>
          <w:sz w:val="24"/>
          <w:szCs w:val="24"/>
        </w:rPr>
        <w:t>（令和４年</w:t>
      </w:r>
      <w:r w:rsidR="003876C8">
        <w:rPr>
          <w:rFonts w:asciiTheme="majorEastAsia" w:eastAsiaTheme="majorEastAsia" w:hAnsiTheme="majorEastAsia" w:hint="eastAsia"/>
          <w:spacing w:val="2"/>
          <w:kern w:val="0"/>
          <w:sz w:val="24"/>
          <w:szCs w:val="24"/>
        </w:rPr>
        <w:t>３</w:t>
      </w:r>
      <w:r w:rsidRPr="00B42D91">
        <w:rPr>
          <w:rFonts w:asciiTheme="majorEastAsia" w:eastAsiaTheme="majorEastAsia" w:hAnsiTheme="majorEastAsia" w:hint="eastAsia"/>
          <w:spacing w:val="2"/>
          <w:kern w:val="0"/>
          <w:sz w:val="24"/>
          <w:szCs w:val="24"/>
        </w:rPr>
        <w:t>月以降）</w:t>
      </w:r>
    </w:p>
    <w:tbl>
      <w:tblPr>
        <w:tblStyle w:val="af2"/>
        <w:tblW w:w="0" w:type="auto"/>
        <w:tblInd w:w="-5" w:type="dxa"/>
        <w:tblLook w:val="04A0" w:firstRow="1" w:lastRow="0" w:firstColumn="1" w:lastColumn="0" w:noHBand="0" w:noVBand="1"/>
      </w:tblPr>
      <w:tblGrid>
        <w:gridCol w:w="9742"/>
      </w:tblGrid>
      <w:tr w:rsidR="00C01F1D" w14:paraId="26EE65B5" w14:textId="77777777" w:rsidTr="00B42D91">
        <w:trPr>
          <w:trHeight w:val="6048"/>
        </w:trPr>
        <w:tc>
          <w:tcPr>
            <w:tcW w:w="9742" w:type="dxa"/>
          </w:tcPr>
          <w:p w14:paraId="179671DA" w14:textId="590DB468" w:rsidR="00C01F1D" w:rsidRDefault="00C01F1D" w:rsidP="00B42D91">
            <w:pPr>
              <w:overflowPunct w:val="0"/>
              <w:autoSpaceDE w:val="0"/>
              <w:autoSpaceDN w:val="0"/>
              <w:spacing w:beforeLines="50" w:before="120" w:line="320" w:lineRule="exact"/>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○令和４年</w:t>
            </w:r>
            <w:r w:rsidR="003876C8">
              <w:rPr>
                <w:rFonts w:asciiTheme="minorEastAsia" w:eastAsiaTheme="minorEastAsia" w:hAnsiTheme="minorEastAsia" w:hint="eastAsia"/>
                <w:spacing w:val="2"/>
                <w:kern w:val="0"/>
                <w:sz w:val="24"/>
                <w:szCs w:val="24"/>
              </w:rPr>
              <w:t>３</w:t>
            </w:r>
            <w:r>
              <w:rPr>
                <w:rFonts w:asciiTheme="minorEastAsia" w:eastAsiaTheme="minorEastAsia" w:hAnsiTheme="minorEastAsia" w:hint="eastAsia"/>
                <w:spacing w:val="2"/>
                <w:kern w:val="0"/>
                <w:sz w:val="24"/>
                <w:szCs w:val="24"/>
              </w:rPr>
              <w:t>月の主な改正内容</w:t>
            </w:r>
          </w:p>
          <w:p w14:paraId="18C46588" w14:textId="3FE935F5"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w:t>
            </w:r>
            <w:r w:rsidRPr="00C01F1D">
              <w:rPr>
                <w:rFonts w:asciiTheme="minorEastAsia" w:eastAsiaTheme="minorEastAsia" w:hAnsiTheme="minorEastAsia" w:hint="eastAsia"/>
                <w:spacing w:val="2"/>
                <w:kern w:val="0"/>
                <w:sz w:val="24"/>
                <w:szCs w:val="24"/>
              </w:rPr>
              <w:t>「伐採及び伐採後の造林の届出書」の様式の改正に伴う所要の改正</w:t>
            </w:r>
          </w:p>
          <w:p w14:paraId="4177C74E" w14:textId="4FDF3B9D"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・伐採後の状況報告が</w:t>
            </w:r>
            <w:r w:rsidR="00382259">
              <w:rPr>
                <w:rFonts w:asciiTheme="minorEastAsia" w:eastAsiaTheme="minorEastAsia" w:hAnsiTheme="minorEastAsia" w:hint="eastAsia"/>
                <w:spacing w:val="2"/>
                <w:kern w:val="0"/>
                <w:sz w:val="24"/>
                <w:szCs w:val="24"/>
              </w:rPr>
              <w:t>設けら</w:t>
            </w:r>
            <w:r w:rsidRPr="00C01F1D">
              <w:rPr>
                <w:rFonts w:asciiTheme="minorEastAsia" w:eastAsiaTheme="minorEastAsia" w:hAnsiTheme="minorEastAsia" w:hint="eastAsia"/>
                <w:spacing w:val="2"/>
                <w:kern w:val="0"/>
                <w:sz w:val="24"/>
                <w:szCs w:val="24"/>
              </w:rPr>
              <w:t>れたことに伴う所要の改正</w:t>
            </w:r>
          </w:p>
          <w:p w14:paraId="2B25DE51" w14:textId="3FC0B45C"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・主伐</w:t>
            </w:r>
            <w:r>
              <w:rPr>
                <w:rFonts w:asciiTheme="minorEastAsia" w:eastAsiaTheme="minorEastAsia" w:hAnsiTheme="minorEastAsia" w:hint="eastAsia"/>
                <w:spacing w:val="2"/>
                <w:kern w:val="0"/>
                <w:sz w:val="24"/>
                <w:szCs w:val="24"/>
              </w:rPr>
              <w:t>の届出において、</w:t>
            </w:r>
            <w:r w:rsidRPr="00C01F1D">
              <w:rPr>
                <w:rFonts w:asciiTheme="minorEastAsia" w:eastAsiaTheme="minorEastAsia" w:hAnsiTheme="minorEastAsia" w:hint="eastAsia"/>
                <w:spacing w:val="2"/>
                <w:kern w:val="0"/>
                <w:sz w:val="24"/>
                <w:szCs w:val="24"/>
              </w:rPr>
              <w:t>集材の方法が確認できる書類等</w:t>
            </w:r>
            <w:r>
              <w:rPr>
                <w:rFonts w:asciiTheme="minorEastAsia" w:eastAsiaTheme="minorEastAsia" w:hAnsiTheme="minorEastAsia" w:hint="eastAsia"/>
                <w:spacing w:val="2"/>
                <w:kern w:val="0"/>
                <w:sz w:val="24"/>
                <w:szCs w:val="24"/>
              </w:rPr>
              <w:t>の添付を求め、</w:t>
            </w:r>
            <w:r w:rsidRPr="00C01F1D">
              <w:rPr>
                <w:rFonts w:asciiTheme="minorEastAsia" w:eastAsiaTheme="minorEastAsia" w:hAnsiTheme="minorEastAsia" w:hint="eastAsia"/>
                <w:spacing w:val="2"/>
                <w:kern w:val="0"/>
                <w:sz w:val="24"/>
                <w:szCs w:val="24"/>
              </w:rPr>
              <w:t>確認することを記載</w:t>
            </w:r>
          </w:p>
          <w:p w14:paraId="66CEA13D" w14:textId="77777777"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・５ヘクタール以上の皆伐地で天然更新が計画されている場合には、現地調査等により森林の状態を確認し、必要に応じて、人工造林に変更するよう指導することを記載</w:t>
            </w:r>
          </w:p>
          <w:p w14:paraId="200C9CDE" w14:textId="77777777" w:rsidR="00C01F1D" w:rsidRP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・「特に効率的な施業が可能な森林の区域」において天然更新が計画されている場合には、人工造林に変更するよう指導することを記載</w:t>
            </w:r>
          </w:p>
          <w:p w14:paraId="1EEAC638" w14:textId="6EC23DC8" w:rsidR="00C01F1D" w:rsidRDefault="00C01F1D" w:rsidP="003876C8">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・伐採後の森林の状況報告書の受領時に、</w:t>
            </w:r>
            <w:r w:rsidR="00382259">
              <w:rPr>
                <w:rFonts w:asciiTheme="minorEastAsia" w:eastAsiaTheme="minorEastAsia" w:hAnsiTheme="minorEastAsia" w:hint="eastAsia"/>
                <w:spacing w:val="2"/>
                <w:kern w:val="0"/>
                <w:sz w:val="24"/>
                <w:szCs w:val="24"/>
              </w:rPr>
              <w:t>必要に応じて、</w:t>
            </w:r>
            <w:r w:rsidRPr="00C01F1D">
              <w:rPr>
                <w:rFonts w:asciiTheme="minorEastAsia" w:eastAsiaTheme="minorEastAsia" w:hAnsiTheme="minorEastAsia" w:hint="eastAsia"/>
                <w:spacing w:val="2"/>
                <w:kern w:val="0"/>
                <w:sz w:val="24"/>
                <w:szCs w:val="24"/>
              </w:rPr>
              <w:t>森林所有者に伐採跡地の確認を促すことを記載</w:t>
            </w:r>
          </w:p>
          <w:p w14:paraId="02527330" w14:textId="46542B03" w:rsidR="00084143" w:rsidRPr="00C01F1D" w:rsidRDefault="00084143"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・届出後に伐採等の</w:t>
            </w:r>
            <w:r w:rsidRPr="00084143">
              <w:rPr>
                <w:rFonts w:asciiTheme="minorEastAsia" w:eastAsiaTheme="minorEastAsia" w:hAnsiTheme="minorEastAsia" w:hint="eastAsia"/>
                <w:spacing w:val="2"/>
                <w:kern w:val="0"/>
                <w:sz w:val="24"/>
                <w:szCs w:val="24"/>
              </w:rPr>
              <w:t>権原を有する者が代わった場合</w:t>
            </w:r>
            <w:r>
              <w:rPr>
                <w:rFonts w:asciiTheme="minorEastAsia" w:eastAsiaTheme="minorEastAsia" w:hAnsiTheme="minorEastAsia" w:hint="eastAsia"/>
                <w:spacing w:val="2"/>
                <w:kern w:val="0"/>
                <w:sz w:val="24"/>
                <w:szCs w:val="24"/>
              </w:rPr>
              <w:t>に報告</w:t>
            </w:r>
            <w:r w:rsidR="00382259">
              <w:rPr>
                <w:rFonts w:asciiTheme="minorEastAsia" w:eastAsiaTheme="minorEastAsia" w:hAnsiTheme="minorEastAsia" w:hint="eastAsia"/>
                <w:spacing w:val="2"/>
                <w:kern w:val="0"/>
                <w:sz w:val="24"/>
                <w:szCs w:val="24"/>
              </w:rPr>
              <w:t>の協力</w:t>
            </w:r>
            <w:r>
              <w:rPr>
                <w:rFonts w:asciiTheme="minorEastAsia" w:eastAsiaTheme="minorEastAsia" w:hAnsiTheme="minorEastAsia" w:hint="eastAsia"/>
                <w:spacing w:val="2"/>
                <w:kern w:val="0"/>
                <w:sz w:val="24"/>
                <w:szCs w:val="24"/>
              </w:rPr>
              <w:t>を求めること</w:t>
            </w:r>
            <w:r w:rsidR="007A7DA9">
              <w:rPr>
                <w:rFonts w:asciiTheme="minorEastAsia" w:eastAsiaTheme="minorEastAsia" w:hAnsiTheme="minorEastAsia" w:hint="eastAsia"/>
                <w:spacing w:val="2"/>
                <w:kern w:val="0"/>
                <w:sz w:val="24"/>
                <w:szCs w:val="24"/>
              </w:rPr>
              <w:t>を</w:t>
            </w:r>
            <w:r>
              <w:rPr>
                <w:rFonts w:asciiTheme="minorEastAsia" w:eastAsiaTheme="minorEastAsia" w:hAnsiTheme="minorEastAsia" w:hint="eastAsia"/>
                <w:spacing w:val="2"/>
                <w:kern w:val="0"/>
                <w:sz w:val="24"/>
                <w:szCs w:val="24"/>
              </w:rPr>
              <w:t>記載</w:t>
            </w:r>
          </w:p>
          <w:p w14:paraId="32CBFFF2" w14:textId="77777777" w:rsidR="00C01F1D" w:rsidRDefault="00C01F1D"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sidRPr="00C01F1D">
              <w:rPr>
                <w:rFonts w:asciiTheme="minorEastAsia" w:eastAsiaTheme="minorEastAsia" w:hAnsiTheme="minorEastAsia" w:hint="eastAsia"/>
                <w:spacing w:val="2"/>
                <w:kern w:val="0"/>
                <w:sz w:val="24"/>
                <w:szCs w:val="24"/>
              </w:rPr>
              <w:t>・無断伐採等の未然防止・再発防止</w:t>
            </w:r>
            <w:r>
              <w:rPr>
                <w:rFonts w:asciiTheme="minorEastAsia" w:eastAsiaTheme="minorEastAsia" w:hAnsiTheme="minorEastAsia" w:hint="eastAsia"/>
                <w:spacing w:val="2"/>
                <w:kern w:val="0"/>
                <w:sz w:val="24"/>
                <w:szCs w:val="24"/>
              </w:rPr>
              <w:t>にかかる対策</w:t>
            </w:r>
            <w:r w:rsidRPr="00C01F1D">
              <w:rPr>
                <w:rFonts w:asciiTheme="minorEastAsia" w:eastAsiaTheme="minorEastAsia" w:hAnsiTheme="minorEastAsia" w:hint="eastAsia"/>
                <w:spacing w:val="2"/>
                <w:kern w:val="0"/>
                <w:sz w:val="24"/>
                <w:szCs w:val="24"/>
              </w:rPr>
              <w:t>（森林</w:t>
            </w:r>
            <w:r>
              <w:rPr>
                <w:rFonts w:asciiTheme="minorEastAsia" w:eastAsiaTheme="minorEastAsia" w:hAnsiTheme="minorEastAsia" w:hint="eastAsia"/>
                <w:spacing w:val="2"/>
                <w:kern w:val="0"/>
                <w:sz w:val="24"/>
                <w:szCs w:val="24"/>
              </w:rPr>
              <w:t>の</w:t>
            </w:r>
            <w:r w:rsidRPr="00C01F1D">
              <w:rPr>
                <w:rFonts w:asciiTheme="minorEastAsia" w:eastAsiaTheme="minorEastAsia" w:hAnsiTheme="minorEastAsia" w:hint="eastAsia"/>
                <w:spacing w:val="2"/>
                <w:kern w:val="0"/>
                <w:sz w:val="24"/>
                <w:szCs w:val="24"/>
              </w:rPr>
              <w:t>境界</w:t>
            </w:r>
            <w:r>
              <w:rPr>
                <w:rFonts w:asciiTheme="minorEastAsia" w:eastAsiaTheme="minorEastAsia" w:hAnsiTheme="minorEastAsia" w:hint="eastAsia"/>
                <w:spacing w:val="2"/>
                <w:kern w:val="0"/>
                <w:sz w:val="24"/>
                <w:szCs w:val="24"/>
              </w:rPr>
              <w:t>を証する書類の確認の徹底</w:t>
            </w:r>
            <w:r w:rsidRPr="00C01F1D">
              <w:rPr>
                <w:rFonts w:asciiTheme="minorEastAsia" w:eastAsiaTheme="minorEastAsia" w:hAnsiTheme="minorEastAsia" w:hint="eastAsia"/>
                <w:spacing w:val="2"/>
                <w:kern w:val="0"/>
                <w:sz w:val="24"/>
                <w:szCs w:val="24"/>
              </w:rPr>
              <w:t>、自治体間の情報共有、警察への捜査協力等）</w:t>
            </w:r>
            <w:r w:rsidR="007A7DA9">
              <w:rPr>
                <w:rFonts w:asciiTheme="minorEastAsia" w:eastAsiaTheme="minorEastAsia" w:hAnsiTheme="minorEastAsia" w:hint="eastAsia"/>
                <w:spacing w:val="2"/>
                <w:kern w:val="0"/>
                <w:sz w:val="24"/>
                <w:szCs w:val="24"/>
              </w:rPr>
              <w:t>を</w:t>
            </w:r>
            <w:r w:rsidRPr="00C01F1D">
              <w:rPr>
                <w:rFonts w:asciiTheme="minorEastAsia" w:eastAsiaTheme="minorEastAsia" w:hAnsiTheme="minorEastAsia" w:hint="eastAsia"/>
                <w:spacing w:val="2"/>
                <w:kern w:val="0"/>
                <w:sz w:val="24"/>
                <w:szCs w:val="24"/>
              </w:rPr>
              <w:t>記載</w:t>
            </w:r>
          </w:p>
          <w:p w14:paraId="02BDEBD0" w14:textId="77777777" w:rsidR="00872211" w:rsidRDefault="00872211"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p>
          <w:p w14:paraId="1C99ED98" w14:textId="7EB1B5CF" w:rsidR="00872211" w:rsidRDefault="00872211" w:rsidP="0087221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○令和４年</w:t>
            </w:r>
            <w:r w:rsidR="00D02303">
              <w:rPr>
                <w:rFonts w:asciiTheme="minorEastAsia" w:eastAsiaTheme="minorEastAsia" w:hAnsiTheme="minorEastAsia" w:hint="eastAsia"/>
                <w:spacing w:val="2"/>
                <w:kern w:val="0"/>
                <w:sz w:val="24"/>
                <w:szCs w:val="24"/>
              </w:rPr>
              <w:t>12</w:t>
            </w:r>
            <w:r>
              <w:rPr>
                <w:rFonts w:asciiTheme="minorEastAsia" w:eastAsiaTheme="minorEastAsia" w:hAnsiTheme="minorEastAsia" w:hint="eastAsia"/>
                <w:spacing w:val="2"/>
                <w:kern w:val="0"/>
                <w:sz w:val="24"/>
                <w:szCs w:val="24"/>
              </w:rPr>
              <w:t>月の主な改正内容</w:t>
            </w:r>
          </w:p>
          <w:p w14:paraId="583CB377" w14:textId="05EE1699" w:rsidR="00872211" w:rsidRDefault="00872211" w:rsidP="0087221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・届出書の提出に当たって添付が必要な書類を規則に位置付けたことに伴う所要の改正</w:t>
            </w:r>
          </w:p>
          <w:p w14:paraId="74F989D8" w14:textId="77777777" w:rsidR="00872211" w:rsidRDefault="00872211"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p>
          <w:p w14:paraId="1BD26005" w14:textId="28D6D0AC" w:rsidR="00E1210C" w:rsidRDefault="00E1210C" w:rsidP="00B42D91">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○令和</w:t>
            </w:r>
            <w:r w:rsidR="005747D7">
              <w:rPr>
                <w:rFonts w:asciiTheme="minorEastAsia" w:eastAsiaTheme="minorEastAsia" w:hAnsiTheme="minorEastAsia" w:hint="eastAsia"/>
                <w:spacing w:val="2"/>
                <w:kern w:val="0"/>
                <w:sz w:val="24"/>
                <w:szCs w:val="24"/>
              </w:rPr>
              <w:t>５</w:t>
            </w:r>
            <w:r>
              <w:rPr>
                <w:rFonts w:asciiTheme="minorEastAsia" w:eastAsiaTheme="minorEastAsia" w:hAnsiTheme="minorEastAsia" w:hint="eastAsia"/>
                <w:spacing w:val="2"/>
                <w:kern w:val="0"/>
                <w:sz w:val="24"/>
                <w:szCs w:val="24"/>
              </w:rPr>
              <w:t>年</w:t>
            </w:r>
            <w:r w:rsidR="00D01E51">
              <w:rPr>
                <w:rFonts w:asciiTheme="minorEastAsia" w:eastAsiaTheme="minorEastAsia" w:hAnsiTheme="minorEastAsia" w:hint="eastAsia"/>
                <w:spacing w:val="2"/>
                <w:kern w:val="0"/>
                <w:sz w:val="24"/>
                <w:szCs w:val="24"/>
              </w:rPr>
              <w:t>1</w:t>
            </w:r>
            <w:r w:rsidR="000A7557">
              <w:rPr>
                <w:rFonts w:asciiTheme="minorEastAsia" w:eastAsiaTheme="minorEastAsia" w:hAnsiTheme="minorEastAsia" w:hint="eastAsia"/>
                <w:spacing w:val="2"/>
                <w:kern w:val="0"/>
                <w:sz w:val="24"/>
                <w:szCs w:val="24"/>
              </w:rPr>
              <w:t>2</w:t>
            </w:r>
            <w:r>
              <w:rPr>
                <w:rFonts w:asciiTheme="minorEastAsia" w:eastAsiaTheme="minorEastAsia" w:hAnsiTheme="minorEastAsia" w:hint="eastAsia"/>
                <w:spacing w:val="2"/>
                <w:kern w:val="0"/>
                <w:sz w:val="24"/>
                <w:szCs w:val="24"/>
              </w:rPr>
              <w:t>月の主な改正内容</w:t>
            </w:r>
          </w:p>
          <w:p w14:paraId="0B67C49D" w14:textId="23BCF656" w:rsidR="00E1210C" w:rsidRPr="00500B4F" w:rsidRDefault="00E1210C" w:rsidP="00E1210C">
            <w:pPr>
              <w:overflowPunct w:val="0"/>
              <w:autoSpaceDE w:val="0"/>
              <w:autoSpaceDN w:val="0"/>
              <w:spacing w:beforeLines="50" w:before="120" w:line="320" w:lineRule="exact"/>
              <w:ind w:left="242" w:hangingChars="100" w:hanging="242"/>
              <w:textAlignment w:val="baseline"/>
              <w:rPr>
                <w:rFonts w:asciiTheme="minorEastAsia" w:eastAsiaTheme="minorEastAsia" w:hAnsiTheme="minorEastAsia"/>
                <w:spacing w:val="2"/>
                <w:kern w:val="0"/>
                <w:sz w:val="24"/>
                <w:szCs w:val="24"/>
              </w:rPr>
            </w:pPr>
            <w:r>
              <w:rPr>
                <w:rFonts w:asciiTheme="minorEastAsia" w:eastAsiaTheme="minorEastAsia" w:hAnsiTheme="minorEastAsia" w:hint="eastAsia"/>
                <w:spacing w:val="2"/>
                <w:kern w:val="0"/>
                <w:sz w:val="24"/>
                <w:szCs w:val="24"/>
              </w:rPr>
              <w:t>・電線路の維持に伴う伐採を届出</w:t>
            </w:r>
            <w:r w:rsidR="00FA6D3A">
              <w:rPr>
                <w:rFonts w:asciiTheme="minorEastAsia" w:eastAsiaTheme="minorEastAsia" w:hAnsiTheme="minorEastAsia" w:hint="eastAsia"/>
                <w:spacing w:val="2"/>
                <w:kern w:val="0"/>
                <w:sz w:val="24"/>
                <w:szCs w:val="24"/>
              </w:rPr>
              <w:t>書</w:t>
            </w:r>
            <w:r>
              <w:rPr>
                <w:rFonts w:asciiTheme="minorEastAsia" w:eastAsiaTheme="minorEastAsia" w:hAnsiTheme="minorEastAsia" w:hint="eastAsia"/>
                <w:spacing w:val="2"/>
                <w:kern w:val="0"/>
                <w:sz w:val="24"/>
                <w:szCs w:val="24"/>
              </w:rPr>
              <w:t>の</w:t>
            </w:r>
            <w:r w:rsidR="00FA6D3A">
              <w:rPr>
                <w:rFonts w:asciiTheme="minorEastAsia" w:eastAsiaTheme="minorEastAsia" w:hAnsiTheme="minorEastAsia" w:hint="eastAsia"/>
                <w:spacing w:val="2"/>
                <w:kern w:val="0"/>
                <w:sz w:val="24"/>
                <w:szCs w:val="24"/>
              </w:rPr>
              <w:t>提出を不要</w:t>
            </w:r>
            <w:r>
              <w:rPr>
                <w:rFonts w:asciiTheme="minorEastAsia" w:eastAsiaTheme="minorEastAsia" w:hAnsiTheme="minorEastAsia" w:hint="eastAsia"/>
                <w:spacing w:val="2"/>
                <w:kern w:val="0"/>
                <w:sz w:val="24"/>
                <w:szCs w:val="24"/>
              </w:rPr>
              <w:t>とする規則の改正に伴う所要の改正</w:t>
            </w:r>
          </w:p>
        </w:tc>
      </w:tr>
    </w:tbl>
    <w:p w14:paraId="76F3FC7A" w14:textId="00A9FA8F" w:rsidR="00F7232D" w:rsidRPr="00C44029" w:rsidRDefault="00F7232D" w:rsidP="00517B57">
      <w:pPr>
        <w:overflowPunct w:val="0"/>
        <w:autoSpaceDE w:val="0"/>
        <w:autoSpaceDN w:val="0"/>
        <w:textAlignment w:val="baseline"/>
        <w:rPr>
          <w:rFonts w:asciiTheme="minorEastAsia" w:eastAsiaTheme="minorEastAsia" w:hAnsiTheme="minorEastAsia"/>
          <w:spacing w:val="2"/>
          <w:kern w:val="0"/>
          <w:sz w:val="24"/>
          <w:szCs w:val="24"/>
        </w:rPr>
      </w:pPr>
    </w:p>
    <w:p w14:paraId="07750535" w14:textId="77777777" w:rsidR="003079F4" w:rsidRPr="00C44029" w:rsidRDefault="003079F4" w:rsidP="00517B57">
      <w:pPr>
        <w:overflowPunct w:val="0"/>
        <w:autoSpaceDE w:val="0"/>
        <w:autoSpaceDN w:val="0"/>
        <w:textAlignment w:val="baseline"/>
        <w:rPr>
          <w:rFonts w:asciiTheme="minorEastAsia" w:eastAsiaTheme="minorEastAsia" w:hAnsiTheme="minorEastAsia"/>
          <w:spacing w:val="2"/>
          <w:kern w:val="0"/>
          <w:sz w:val="24"/>
          <w:szCs w:val="24"/>
        </w:rPr>
      </w:pPr>
    </w:p>
    <w:p w14:paraId="2F557F19" w14:textId="77777777" w:rsidR="00A2776F" w:rsidRPr="00C44029" w:rsidRDefault="00F7232D"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spacing w:val="2"/>
          <w:kern w:val="0"/>
          <w:sz w:val="24"/>
          <w:szCs w:val="24"/>
        </w:rPr>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A2776F" w:rsidRPr="00C44029" w14:paraId="6DBFC007" w14:textId="77777777" w:rsidTr="00AF5136">
        <w:trPr>
          <w:trHeight w:hRule="exact" w:val="567"/>
        </w:trPr>
        <w:tc>
          <w:tcPr>
            <w:tcW w:w="9638" w:type="dxa"/>
            <w:vAlign w:val="center"/>
          </w:tcPr>
          <w:p w14:paraId="7DF9A870" w14:textId="77777777" w:rsidR="00A2776F" w:rsidRPr="00C44029" w:rsidRDefault="002C5AE4" w:rsidP="00485BAC">
            <w:pPr>
              <w:pStyle w:val="1"/>
              <w:rPr>
                <w:kern w:val="0"/>
              </w:rPr>
            </w:pPr>
            <w:bookmarkStart w:id="1" w:name="_Toc151410377"/>
            <w:r w:rsidRPr="00C44029">
              <w:rPr>
                <w:rFonts w:hint="eastAsia"/>
                <w:kern w:val="0"/>
              </w:rPr>
              <w:lastRenderedPageBreak/>
              <w:t>Ⅰ</w:t>
            </w:r>
            <w:r w:rsidR="00C02CE5" w:rsidRPr="00C44029">
              <w:rPr>
                <w:rFonts w:hint="eastAsia"/>
                <w:kern w:val="0"/>
              </w:rPr>
              <w:t xml:space="preserve"> </w:t>
            </w:r>
            <w:r w:rsidR="00A2776F" w:rsidRPr="00C44029">
              <w:rPr>
                <w:rFonts w:hint="eastAsia"/>
                <w:kern w:val="0"/>
              </w:rPr>
              <w:t>マニュアルの対象について</w:t>
            </w:r>
            <w:bookmarkEnd w:id="1"/>
          </w:p>
        </w:tc>
      </w:tr>
    </w:tbl>
    <w:p w14:paraId="7036C9BF"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
          <w:bCs/>
          <w:spacing w:val="2"/>
          <w:kern w:val="0"/>
          <w:sz w:val="24"/>
          <w:szCs w:val="24"/>
        </w:rPr>
      </w:pPr>
    </w:p>
    <w:p w14:paraId="00E69250" w14:textId="17895047" w:rsidR="00A2776F" w:rsidRPr="00C44029" w:rsidRDefault="00A2776F" w:rsidP="00E123E5">
      <w:pPr>
        <w:overflowPunct w:val="0"/>
        <w:autoSpaceDE w:val="0"/>
        <w:autoSpaceDN w:val="0"/>
        <w:ind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rPr>
        <w:t>本マニュアルでは、</w:t>
      </w:r>
      <w:r w:rsidR="00BF24A4" w:rsidRPr="00C44029">
        <w:rPr>
          <w:rFonts w:asciiTheme="minorEastAsia" w:eastAsiaTheme="minorEastAsia" w:hAnsiTheme="minorEastAsia" w:hint="eastAsia"/>
          <w:bCs/>
          <w:spacing w:val="2"/>
          <w:kern w:val="0"/>
          <w:sz w:val="24"/>
          <w:szCs w:val="24"/>
        </w:rPr>
        <w:t>地域森林計画の対象となっている</w:t>
      </w:r>
      <w:r w:rsidRPr="00C44029">
        <w:rPr>
          <w:rFonts w:asciiTheme="minorEastAsia" w:eastAsiaTheme="minorEastAsia" w:hAnsiTheme="minorEastAsia" w:hint="eastAsia"/>
          <w:bCs/>
          <w:spacing w:val="2"/>
          <w:kern w:val="0"/>
          <w:sz w:val="24"/>
          <w:szCs w:val="24"/>
        </w:rPr>
        <w:t>民有林</w:t>
      </w:r>
      <w:r w:rsidR="00BF24A4" w:rsidRPr="00C44029">
        <w:rPr>
          <w:rFonts w:asciiTheme="minorEastAsia" w:eastAsiaTheme="minorEastAsia" w:hAnsiTheme="minorEastAsia" w:hint="eastAsia"/>
          <w:bCs/>
          <w:spacing w:val="2"/>
          <w:kern w:val="0"/>
          <w:sz w:val="24"/>
          <w:szCs w:val="24"/>
        </w:rPr>
        <w:t>（法第５条に</w:t>
      </w:r>
      <w:r w:rsidR="00070C42" w:rsidRPr="00C44029">
        <w:rPr>
          <w:rFonts w:asciiTheme="minorEastAsia" w:eastAsiaTheme="minorEastAsia" w:hAnsiTheme="minorEastAsia" w:hint="eastAsia"/>
          <w:bCs/>
          <w:spacing w:val="2"/>
          <w:kern w:val="0"/>
          <w:sz w:val="24"/>
          <w:szCs w:val="24"/>
        </w:rPr>
        <w:t>規定する</w:t>
      </w:r>
      <w:r w:rsidR="0085480C" w:rsidRPr="00C44029">
        <w:rPr>
          <w:rFonts w:asciiTheme="minorEastAsia" w:eastAsiaTheme="minorEastAsia" w:hAnsiTheme="minorEastAsia" w:hint="eastAsia"/>
          <w:bCs/>
          <w:spacing w:val="2"/>
          <w:kern w:val="0"/>
          <w:sz w:val="24"/>
          <w:szCs w:val="24"/>
        </w:rPr>
        <w:t>都道府県知事がたてる地域森林計画の対象とする</w:t>
      </w:r>
      <w:r w:rsidR="00BF24A4" w:rsidRPr="00C44029">
        <w:rPr>
          <w:rFonts w:asciiTheme="minorEastAsia" w:eastAsiaTheme="minorEastAsia" w:hAnsiTheme="minorEastAsia" w:hint="eastAsia"/>
          <w:bCs/>
          <w:spacing w:val="2"/>
          <w:kern w:val="0"/>
          <w:sz w:val="24"/>
          <w:szCs w:val="24"/>
        </w:rPr>
        <w:t>森林</w:t>
      </w:r>
      <w:r w:rsidR="00C02CE5" w:rsidRPr="00C44029">
        <w:rPr>
          <w:rFonts w:asciiTheme="minorEastAsia" w:eastAsiaTheme="minorEastAsia" w:hAnsiTheme="minorEastAsia" w:hint="eastAsia"/>
          <w:bCs/>
          <w:spacing w:val="2"/>
          <w:kern w:val="0"/>
          <w:sz w:val="24"/>
          <w:szCs w:val="24"/>
        </w:rPr>
        <w:t>。以下「地域森林計画対象森林」という。</w:t>
      </w:r>
      <w:r w:rsidR="00BF24A4" w:rsidRPr="00C44029">
        <w:rPr>
          <w:rFonts w:asciiTheme="minorEastAsia" w:eastAsiaTheme="minorEastAsia" w:hAnsiTheme="minorEastAsia" w:hint="eastAsia"/>
          <w:bCs/>
          <w:spacing w:val="2"/>
          <w:kern w:val="0"/>
          <w:sz w:val="24"/>
          <w:szCs w:val="24"/>
        </w:rPr>
        <w:t>）</w:t>
      </w:r>
      <w:r w:rsidRPr="00C44029">
        <w:rPr>
          <w:rFonts w:asciiTheme="minorEastAsia" w:eastAsiaTheme="minorEastAsia" w:hAnsiTheme="minorEastAsia" w:hint="eastAsia"/>
          <w:bCs/>
          <w:spacing w:val="2"/>
          <w:kern w:val="0"/>
          <w:sz w:val="24"/>
          <w:szCs w:val="24"/>
        </w:rPr>
        <w:t>において立木を伐採する場合</w:t>
      </w:r>
      <w:r w:rsidR="00FD6A45" w:rsidRPr="00C44029">
        <w:rPr>
          <w:rFonts w:asciiTheme="minorEastAsia" w:eastAsiaTheme="minorEastAsia" w:hAnsiTheme="minorEastAsia" w:hint="eastAsia"/>
          <w:bCs/>
          <w:spacing w:val="2"/>
          <w:kern w:val="0"/>
          <w:sz w:val="24"/>
          <w:szCs w:val="24"/>
        </w:rPr>
        <w:t>の</w:t>
      </w:r>
      <w:r w:rsidRPr="00C44029">
        <w:rPr>
          <w:rFonts w:asciiTheme="minorEastAsia" w:eastAsiaTheme="minorEastAsia" w:hAnsiTheme="minorEastAsia" w:hint="eastAsia"/>
          <w:bCs/>
          <w:spacing w:val="2"/>
          <w:kern w:val="0"/>
          <w:sz w:val="24"/>
          <w:szCs w:val="24"/>
        </w:rPr>
        <w:t>「伐採及び伐採後の造林の届出</w:t>
      </w:r>
      <w:r w:rsidR="0079043E">
        <w:rPr>
          <w:rFonts w:asciiTheme="minorEastAsia" w:eastAsiaTheme="minorEastAsia" w:hAnsiTheme="minorEastAsia" w:hint="eastAsia"/>
          <w:bCs/>
          <w:spacing w:val="2"/>
          <w:kern w:val="0"/>
          <w:sz w:val="24"/>
          <w:szCs w:val="24"/>
        </w:rPr>
        <w:t>等</w:t>
      </w:r>
      <w:r w:rsidR="0079043E">
        <w:rPr>
          <w:rFonts w:asciiTheme="minorEastAsia" w:eastAsiaTheme="minorEastAsia" w:hAnsiTheme="minorEastAsia"/>
          <w:bCs/>
          <w:spacing w:val="2"/>
          <w:kern w:val="0"/>
          <w:sz w:val="24"/>
          <w:szCs w:val="24"/>
        </w:rPr>
        <w:t>の</w:t>
      </w:r>
      <w:r w:rsidRPr="00C44029">
        <w:rPr>
          <w:rFonts w:asciiTheme="minorEastAsia" w:eastAsiaTheme="minorEastAsia" w:hAnsiTheme="minorEastAsia" w:hint="eastAsia"/>
          <w:bCs/>
          <w:spacing w:val="2"/>
          <w:kern w:val="0"/>
          <w:sz w:val="24"/>
          <w:szCs w:val="24"/>
        </w:rPr>
        <w:t>制度」（法第</w:t>
      </w:r>
      <w:r w:rsidRPr="00C44029">
        <w:rPr>
          <w:rFonts w:asciiTheme="minorEastAsia" w:eastAsiaTheme="minorEastAsia" w:hAnsiTheme="minorEastAsia"/>
          <w:bCs/>
          <w:spacing w:val="2"/>
          <w:kern w:val="0"/>
          <w:sz w:val="24"/>
          <w:szCs w:val="24"/>
        </w:rPr>
        <w:t>10</w:t>
      </w:r>
      <w:r w:rsidRPr="00C44029">
        <w:rPr>
          <w:rFonts w:asciiTheme="minorEastAsia" w:eastAsiaTheme="minorEastAsia" w:hAnsiTheme="minorEastAsia" w:hint="eastAsia"/>
          <w:bCs/>
          <w:spacing w:val="2"/>
          <w:kern w:val="0"/>
          <w:sz w:val="24"/>
          <w:szCs w:val="24"/>
        </w:rPr>
        <w:t>条の８</w:t>
      </w:r>
      <w:r w:rsidR="00C02CE5" w:rsidRPr="00C44029">
        <w:rPr>
          <w:rFonts w:asciiTheme="minorEastAsia" w:eastAsiaTheme="minorEastAsia" w:hAnsiTheme="minorEastAsia" w:hint="eastAsia"/>
          <w:bCs/>
          <w:spacing w:val="2"/>
          <w:kern w:val="0"/>
          <w:sz w:val="24"/>
          <w:szCs w:val="24"/>
        </w:rPr>
        <w:t>及び第10条の９</w:t>
      </w:r>
      <w:r w:rsidRPr="00C44029">
        <w:rPr>
          <w:rFonts w:asciiTheme="minorEastAsia" w:eastAsiaTheme="minorEastAsia" w:hAnsiTheme="minorEastAsia" w:hint="eastAsia"/>
          <w:bCs/>
          <w:spacing w:val="2"/>
          <w:kern w:val="0"/>
          <w:sz w:val="24"/>
          <w:szCs w:val="24"/>
        </w:rPr>
        <w:t>）について解説しています。</w:t>
      </w:r>
    </w:p>
    <w:p w14:paraId="2887A629" w14:textId="4CA53632" w:rsidR="00A2776F" w:rsidRPr="00C44029" w:rsidRDefault="00A2776F" w:rsidP="00E123E5">
      <w:pPr>
        <w:kinsoku w:val="0"/>
        <w:overflowPunct w:val="0"/>
        <w:autoSpaceDE w:val="0"/>
        <w:autoSpaceDN w:val="0"/>
        <w:ind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rPr>
        <w:t>なお、</w:t>
      </w:r>
      <w:r w:rsidR="00C02CE5" w:rsidRPr="00C44029">
        <w:rPr>
          <w:rFonts w:asciiTheme="minorEastAsia" w:eastAsiaTheme="minorEastAsia" w:hAnsiTheme="minorEastAsia" w:hint="eastAsia"/>
          <w:bCs/>
          <w:spacing w:val="2"/>
          <w:kern w:val="0"/>
          <w:sz w:val="24"/>
          <w:szCs w:val="24"/>
        </w:rPr>
        <w:t>地域森林計画</w:t>
      </w:r>
      <w:r w:rsidR="00BF24A4" w:rsidRPr="00C44029">
        <w:rPr>
          <w:rFonts w:asciiTheme="minorEastAsia" w:eastAsiaTheme="minorEastAsia" w:hAnsiTheme="minorEastAsia" w:hint="eastAsia"/>
          <w:bCs/>
          <w:spacing w:val="2"/>
          <w:kern w:val="0"/>
          <w:sz w:val="24"/>
          <w:szCs w:val="24"/>
        </w:rPr>
        <w:t>対象</w:t>
      </w:r>
      <w:r w:rsidR="00C02CE5" w:rsidRPr="00C44029">
        <w:rPr>
          <w:rFonts w:asciiTheme="minorEastAsia" w:eastAsiaTheme="minorEastAsia" w:hAnsiTheme="minorEastAsia" w:hint="eastAsia"/>
          <w:bCs/>
          <w:spacing w:val="2"/>
          <w:kern w:val="0"/>
          <w:sz w:val="24"/>
          <w:szCs w:val="24"/>
        </w:rPr>
        <w:t>森</w:t>
      </w:r>
      <w:r w:rsidRPr="00C44029">
        <w:rPr>
          <w:rFonts w:asciiTheme="minorEastAsia" w:eastAsiaTheme="minorEastAsia" w:hAnsiTheme="minorEastAsia" w:hint="eastAsia"/>
          <w:bCs/>
          <w:spacing w:val="2"/>
          <w:kern w:val="0"/>
          <w:sz w:val="24"/>
          <w:szCs w:val="24"/>
        </w:rPr>
        <w:t>林であっても、保安林</w:t>
      </w:r>
      <w:r w:rsidR="00BF24A4" w:rsidRPr="00C44029">
        <w:rPr>
          <w:rFonts w:asciiTheme="minorEastAsia" w:eastAsiaTheme="minorEastAsia" w:hAnsiTheme="minorEastAsia" w:hint="eastAsia"/>
          <w:bCs/>
          <w:spacing w:val="2"/>
          <w:kern w:val="0"/>
          <w:sz w:val="24"/>
          <w:szCs w:val="24"/>
        </w:rPr>
        <w:t>や保安施設地区に指定されてい</w:t>
      </w:r>
      <w:r w:rsidRPr="00C44029">
        <w:rPr>
          <w:rFonts w:asciiTheme="minorEastAsia" w:eastAsiaTheme="minorEastAsia" w:hAnsiTheme="minorEastAsia" w:hint="eastAsia"/>
          <w:bCs/>
          <w:spacing w:val="2"/>
          <w:kern w:val="0"/>
          <w:sz w:val="24"/>
          <w:szCs w:val="24"/>
        </w:rPr>
        <w:t>る場合や森林</w:t>
      </w:r>
      <w:r w:rsidR="00BF24A4" w:rsidRPr="00C44029">
        <w:rPr>
          <w:rFonts w:asciiTheme="minorEastAsia" w:eastAsiaTheme="minorEastAsia" w:hAnsiTheme="minorEastAsia" w:hint="eastAsia"/>
          <w:bCs/>
          <w:spacing w:val="2"/>
          <w:kern w:val="0"/>
          <w:sz w:val="24"/>
          <w:szCs w:val="24"/>
        </w:rPr>
        <w:t>経営</w:t>
      </w:r>
      <w:r w:rsidRPr="00C44029">
        <w:rPr>
          <w:rFonts w:asciiTheme="minorEastAsia" w:eastAsiaTheme="minorEastAsia" w:hAnsiTheme="minorEastAsia" w:hint="eastAsia"/>
          <w:bCs/>
          <w:spacing w:val="2"/>
          <w:kern w:val="0"/>
          <w:sz w:val="24"/>
          <w:szCs w:val="24"/>
        </w:rPr>
        <w:t>計画がたてられている森林において</w:t>
      </w:r>
      <w:r w:rsidR="002034A2" w:rsidRPr="00C44029">
        <w:rPr>
          <w:rFonts w:asciiTheme="minorEastAsia" w:eastAsiaTheme="minorEastAsia" w:hAnsiTheme="minorEastAsia" w:hint="eastAsia"/>
          <w:bCs/>
          <w:spacing w:val="2"/>
          <w:kern w:val="0"/>
          <w:sz w:val="24"/>
          <w:szCs w:val="24"/>
        </w:rPr>
        <w:t>当該</w:t>
      </w:r>
      <w:r w:rsidRPr="00C44029">
        <w:rPr>
          <w:rFonts w:asciiTheme="minorEastAsia" w:eastAsiaTheme="minorEastAsia" w:hAnsiTheme="minorEastAsia" w:hint="eastAsia"/>
          <w:bCs/>
          <w:spacing w:val="2"/>
          <w:kern w:val="0"/>
          <w:sz w:val="24"/>
          <w:szCs w:val="24"/>
        </w:rPr>
        <w:t>計画に</w:t>
      </w:r>
      <w:r w:rsidR="00C02CE5" w:rsidRPr="00C44029">
        <w:rPr>
          <w:rFonts w:asciiTheme="minorEastAsia" w:eastAsiaTheme="minorEastAsia" w:hAnsiTheme="minorEastAsia" w:hint="eastAsia"/>
          <w:bCs/>
          <w:spacing w:val="2"/>
          <w:kern w:val="0"/>
          <w:sz w:val="24"/>
          <w:szCs w:val="24"/>
        </w:rPr>
        <w:t>定められている</w:t>
      </w:r>
      <w:r w:rsidRPr="00C44029">
        <w:rPr>
          <w:rFonts w:asciiTheme="minorEastAsia" w:eastAsiaTheme="minorEastAsia" w:hAnsiTheme="minorEastAsia" w:hint="eastAsia"/>
          <w:bCs/>
          <w:spacing w:val="2"/>
          <w:kern w:val="0"/>
          <w:sz w:val="24"/>
          <w:szCs w:val="24"/>
        </w:rPr>
        <w:t>伐採</w:t>
      </w:r>
      <w:r w:rsidR="00C02CE5" w:rsidRPr="00C44029">
        <w:rPr>
          <w:rFonts w:asciiTheme="minorEastAsia" w:eastAsiaTheme="minorEastAsia" w:hAnsiTheme="minorEastAsia" w:hint="eastAsia"/>
          <w:bCs/>
          <w:spacing w:val="2"/>
          <w:kern w:val="0"/>
          <w:sz w:val="24"/>
          <w:szCs w:val="24"/>
        </w:rPr>
        <w:t>を</w:t>
      </w:r>
      <w:r w:rsidR="00B03F2E" w:rsidRPr="00C44029">
        <w:rPr>
          <w:rFonts w:asciiTheme="minorEastAsia" w:eastAsiaTheme="minorEastAsia" w:hAnsiTheme="minorEastAsia" w:hint="eastAsia"/>
          <w:bCs/>
          <w:spacing w:val="2"/>
          <w:kern w:val="0"/>
          <w:sz w:val="24"/>
          <w:szCs w:val="24"/>
        </w:rPr>
        <w:t>する場合には</w:t>
      </w:r>
      <w:r w:rsidRPr="00C44029">
        <w:rPr>
          <w:rFonts w:asciiTheme="minorEastAsia" w:eastAsiaTheme="minorEastAsia" w:hAnsiTheme="minorEastAsia" w:hint="eastAsia"/>
          <w:bCs/>
          <w:spacing w:val="2"/>
          <w:kern w:val="0"/>
          <w:sz w:val="24"/>
          <w:szCs w:val="24"/>
        </w:rPr>
        <w:t>、別の手続が必要となります。</w:t>
      </w:r>
    </w:p>
    <w:p w14:paraId="76FE34FB" w14:textId="77777777" w:rsidR="00654FFF" w:rsidRPr="00C44029" w:rsidRDefault="00654FF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11436E78" w14:textId="77777777"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2016" behindDoc="0" locked="0" layoutInCell="1" allowOverlap="1" wp14:anchorId="58F4658C" wp14:editId="1DF60F0E">
                <wp:simplePos x="0" y="0"/>
                <wp:positionH relativeFrom="margin">
                  <wp:posOffset>1057275</wp:posOffset>
                </wp:positionH>
                <wp:positionV relativeFrom="paragraph">
                  <wp:posOffset>118745</wp:posOffset>
                </wp:positionV>
                <wp:extent cx="4067810" cy="323850"/>
                <wp:effectExtent l="9525" t="13970" r="8890" b="5080"/>
                <wp:wrapNone/>
                <wp:docPr id="79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323850"/>
                        </a:xfrm>
                        <a:prstGeom prst="roundRect">
                          <a:avLst>
                            <a:gd name="adj" fmla="val 16667"/>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F82DB" w14:textId="77777777" w:rsidR="003D4F4A" w:rsidRPr="00517B57" w:rsidRDefault="003D4F4A" w:rsidP="00517B57">
                            <w:pPr>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地域森林計画対象森</w:t>
                            </w:r>
                            <w:r w:rsidRPr="00A2776F">
                              <w:rPr>
                                <w:rFonts w:ascii="ＭＳ ゴシック" w:eastAsia="ＭＳ ゴシック" w:hAnsi="ＭＳ ゴシック" w:hint="eastAsia"/>
                                <w:bCs/>
                                <w:sz w:val="24"/>
                                <w:szCs w:val="24"/>
                              </w:rPr>
                              <w:t>林</w:t>
                            </w:r>
                            <w:r w:rsidRPr="00ED098B">
                              <w:rPr>
                                <w:rFonts w:ascii="ＭＳ ゴシック" w:eastAsia="ＭＳ ゴシック" w:hAnsi="ＭＳ ゴシック" w:hint="eastAsia"/>
                                <w:bCs/>
                                <w:sz w:val="24"/>
                                <w:szCs w:val="24"/>
                                <w:vertAlign w:val="superscript"/>
                              </w:rPr>
                              <w:t>※</w:t>
                            </w:r>
                            <w:r w:rsidRPr="00A2776F">
                              <w:rPr>
                                <w:rFonts w:ascii="ＭＳ ゴシック" w:eastAsia="ＭＳ ゴシック" w:hAnsi="ＭＳ ゴシック" w:hint="eastAsia"/>
                                <w:bCs/>
                                <w:sz w:val="24"/>
                                <w:szCs w:val="24"/>
                              </w:rPr>
                              <w:t>において伐採を</w:t>
                            </w:r>
                            <w:r>
                              <w:rPr>
                                <w:rFonts w:ascii="ＭＳ ゴシック" w:eastAsia="ＭＳ ゴシック" w:hAnsi="ＭＳ ゴシック" w:hint="eastAsia"/>
                                <w:bCs/>
                                <w:sz w:val="24"/>
                                <w:szCs w:val="24"/>
                              </w:rPr>
                              <w:t>計画</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4658C" id="AutoShape 51" o:spid="_x0000_s1026" style="position:absolute;margin-left:83.25pt;margin-top:9.35pt;width:320.3pt;height:25.5pt;z-index:251542016;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" strokeweight=".5pt">
                <v:shadow color="#868686"/>
                <v:textbox inset=",.97mm,,.97mm">
                  <w:txbxContent>
                    <w:p w14:paraId="549F82DB" w14:textId="77777777" w:rsidR="003D4F4A" w:rsidRPr="00517B57" w:rsidRDefault="003D4F4A" w:rsidP="00517B57">
                      <w:pPr>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地域森林計画対象森</w:t>
                      </w:r>
                      <w:r w:rsidRPr="00A2776F">
                        <w:rPr>
                          <w:rFonts w:ascii="ＭＳ ゴシック" w:eastAsia="ＭＳ ゴシック" w:hAnsi="ＭＳ ゴシック" w:hint="eastAsia"/>
                          <w:bCs/>
                          <w:sz w:val="24"/>
                          <w:szCs w:val="24"/>
                        </w:rPr>
                        <w:t>林</w:t>
                      </w:r>
                      <w:r w:rsidRPr="00ED098B">
                        <w:rPr>
                          <w:rFonts w:ascii="ＭＳ ゴシック" w:eastAsia="ＭＳ ゴシック" w:hAnsi="ＭＳ ゴシック" w:hint="eastAsia"/>
                          <w:bCs/>
                          <w:sz w:val="24"/>
                          <w:szCs w:val="24"/>
                          <w:vertAlign w:val="superscript"/>
                        </w:rPr>
                        <w:t>※</w:t>
                      </w:r>
                      <w:r w:rsidRPr="00A2776F">
                        <w:rPr>
                          <w:rFonts w:ascii="ＭＳ ゴシック" w:eastAsia="ＭＳ ゴシック" w:hAnsi="ＭＳ ゴシック" w:hint="eastAsia"/>
                          <w:bCs/>
                          <w:sz w:val="24"/>
                          <w:szCs w:val="24"/>
                        </w:rPr>
                        <w:t>において伐採を</w:t>
                      </w:r>
                      <w:r>
                        <w:rPr>
                          <w:rFonts w:ascii="ＭＳ ゴシック" w:eastAsia="ＭＳ ゴシック" w:hAnsi="ＭＳ ゴシック" w:hint="eastAsia"/>
                          <w:bCs/>
                          <w:sz w:val="24"/>
                          <w:szCs w:val="24"/>
                        </w:rPr>
                        <w:t>計画</w:t>
                      </w:r>
                    </w:p>
                  </w:txbxContent>
                </v:textbox>
                <w10:wrap anchorx="margin"/>
              </v:roundrect>
            </w:pict>
          </mc:Fallback>
        </mc:AlternateContent>
      </w:r>
    </w:p>
    <w:p w14:paraId="62F1B567" w14:textId="780E739E"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DC91904" w14:textId="5D766AC9" w:rsidR="00095F85" w:rsidRPr="00C44029" w:rsidRDefault="00B42D91" w:rsidP="003B54A7">
      <w:pPr>
        <w:overflowPunct w:val="0"/>
        <w:autoSpaceDE w:val="0"/>
        <w:autoSpaceDN w:val="0"/>
        <w:jc w:val="left"/>
        <w:textAlignment w:val="baseline"/>
        <w:rPr>
          <w:rFonts w:asciiTheme="minorEastAsia" w:eastAsiaTheme="minorEastAsia" w:hAnsiTheme="minorEastAsia"/>
          <w:bCs/>
          <w:spacing w:val="2"/>
          <w:kern w:val="0"/>
          <w:szCs w:val="24"/>
        </w:rPr>
      </w:pPr>
      <w:r w:rsidRPr="00C44029">
        <w:rPr>
          <w:rFonts w:asciiTheme="minorEastAsia" w:eastAsiaTheme="minorEastAsia" w:hAnsiTheme="minorEastAsia"/>
          <w:bCs/>
          <w:noProof/>
          <w:spacing w:val="2"/>
          <w:kern w:val="0"/>
          <w:szCs w:val="24"/>
        </w:rPr>
        <mc:AlternateContent>
          <mc:Choice Requires="wps">
            <w:drawing>
              <wp:anchor distT="6096" distB="10885" distL="126492" distR="126873" simplePos="0" relativeHeight="251552256" behindDoc="0" locked="0" layoutInCell="1" allowOverlap="1" wp14:anchorId="2123CA3F" wp14:editId="5CCC79EC">
                <wp:simplePos x="0" y="0"/>
                <wp:positionH relativeFrom="margin">
                  <wp:posOffset>3094355</wp:posOffset>
                </wp:positionH>
                <wp:positionV relativeFrom="paragraph">
                  <wp:posOffset>36195</wp:posOffset>
                </wp:positionV>
                <wp:extent cx="0" cy="864000"/>
                <wp:effectExtent l="0" t="0" r="38100" b="31750"/>
                <wp:wrapNone/>
                <wp:docPr id="7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7D9B62" id="_x0000_t32" coordsize="21600,21600" o:spt="32" o:oned="t" path="m,l21600,21600e" filled="f">
                <v:path arrowok="t" fillok="f" o:connecttype="none"/>
                <o:lock v:ext="edit" shapetype="t"/>
              </v:shapetype>
              <v:shape id="AutoShape 60" o:spid="_x0000_s1026" type="#_x0000_t32" style="position:absolute;left:0;text-align:left;margin-left:243.65pt;margin-top:2.85pt;width:0;height:68.05pt;z-index:251566592;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" strokeweight=".5pt">
                <v:shadow color="#868686"/>
                <w10:wrap anchorx="margin"/>
              </v:shape>
            </w:pict>
          </mc:Fallback>
        </mc:AlternateContent>
      </w:r>
      <w:r w:rsidR="00EB1DB0" w:rsidRPr="00C44029">
        <w:rPr>
          <w:rFonts w:asciiTheme="minorEastAsia" w:eastAsiaTheme="minorEastAsia" w:hAnsiTheme="minorEastAsia"/>
          <w:bCs/>
          <w:noProof/>
          <w:spacing w:val="2"/>
          <w:kern w:val="0"/>
          <w:szCs w:val="24"/>
        </w:rPr>
        <mc:AlternateContent>
          <mc:Choice Requires="wps">
            <w:drawing>
              <wp:anchor distT="0" distB="0" distL="114300" distR="114300" simplePos="0" relativeHeight="251601408" behindDoc="0" locked="0" layoutInCell="1" allowOverlap="1" wp14:anchorId="67DDF439" wp14:editId="3E8A5B6D">
                <wp:simplePos x="0" y="0"/>
                <wp:positionH relativeFrom="column">
                  <wp:posOffset>3201035</wp:posOffset>
                </wp:positionH>
                <wp:positionV relativeFrom="paragraph">
                  <wp:posOffset>133985</wp:posOffset>
                </wp:positionV>
                <wp:extent cx="2915920" cy="324485"/>
                <wp:effectExtent l="0" t="0" r="0" b="0"/>
                <wp:wrapNone/>
                <wp:docPr id="79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24485"/>
                        </a:xfrm>
                        <a:prstGeom prst="rect">
                          <a:avLst/>
                        </a:prstGeom>
                        <a:solidFill>
                          <a:schemeClr val="lt1">
                            <a:lumMod val="100000"/>
                            <a:lumOff val="0"/>
                          </a:schemeClr>
                        </a:solidFill>
                        <a:ln>
                          <a:noFill/>
                        </a:ln>
                        <a:effectLst/>
                        <a:extLst>
                          <a:ext uri="{91240B29-F687-4F45-9708-019B960494DF}">
                            <a14:hiddenLine xmlns:a14="http://schemas.microsoft.com/office/drawing/2010/main" w="63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18B990" w14:textId="77777777" w:rsidR="003D4F4A" w:rsidRDefault="003D4F4A" w:rsidP="00023C8A">
                            <w:pPr>
                              <w:spacing w:line="220" w:lineRule="exact"/>
                              <w:ind w:left="141" w:hangingChars="67" w:hanging="141"/>
                            </w:pPr>
                            <w:r w:rsidRPr="003B54A7">
                              <w:rPr>
                                <w:rFonts w:hint="eastAsia"/>
                                <w:bCs/>
                              </w:rPr>
                              <w:t>※法第５条に規定する</w:t>
                            </w:r>
                            <w:r>
                              <w:rPr>
                                <w:rFonts w:hint="eastAsia"/>
                                <w:bCs/>
                              </w:rPr>
                              <w:t>都道府県知事がたてる地域森林計画の対象とする</w:t>
                            </w:r>
                            <w:r w:rsidRPr="003B54A7">
                              <w:rPr>
                                <w:rFonts w:hint="eastAsia"/>
                                <w:bCs/>
                              </w:rPr>
                              <w:t>森林</w:t>
                            </w:r>
                          </w:p>
                        </w:txbxContent>
                      </wps:txbx>
                      <wps:bodyPr rot="0" vert="horz" wrap="square" lIns="74295" tIns="6120" rIns="74295" bIns="61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DF439" id="_x0000_t202" coordsize="21600,21600" o:spt="202" path="m,l,21600r21600,l21600,xe">
                <v:stroke joinstyle="miter"/>
                <v:path gradientshapeok="t" o:connecttype="rect"/>
              </v:shapetype>
              <v:shape id="Text Box 717" o:spid="_x0000_s1027" type="#_x0000_t202" style="position:absolute;margin-left:252.05pt;margin-top:10.55pt;width:229.6pt;height:25.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" fillcolor="white [3201]" stroked="f" strokecolor="black [3200]" strokeweight=".5pt">
                <v:shadow color="#868686"/>
                <v:textbox inset="5.85pt,.17mm,5.85pt,.17mm">
                  <w:txbxContent>
                    <w:p w14:paraId="7318B990" w14:textId="77777777" w:rsidR="003D4F4A" w:rsidRDefault="003D4F4A" w:rsidP="00023C8A">
                      <w:pPr>
                        <w:spacing w:line="220" w:lineRule="exact"/>
                        <w:ind w:left="141" w:hangingChars="67" w:hanging="141"/>
                      </w:pPr>
                      <w:r w:rsidRPr="003B54A7">
                        <w:rPr>
                          <w:rFonts w:hint="eastAsia"/>
                          <w:bCs/>
                        </w:rPr>
                        <w:t>※法第５条に規定する</w:t>
                      </w:r>
                      <w:r>
                        <w:rPr>
                          <w:rFonts w:hint="eastAsia"/>
                          <w:bCs/>
                        </w:rPr>
                        <w:t>都道府県知事がたてる地域森林計画の対象とする</w:t>
                      </w:r>
                      <w:r w:rsidRPr="003B54A7">
                        <w:rPr>
                          <w:rFonts w:hint="eastAsia"/>
                          <w:bCs/>
                        </w:rPr>
                        <w:t>森林</w:t>
                      </w:r>
                    </w:p>
                  </w:txbxContent>
                </v:textbox>
              </v:shape>
            </w:pict>
          </mc:Fallback>
        </mc:AlternateContent>
      </w:r>
    </w:p>
    <w:p w14:paraId="513CD220" w14:textId="77777777" w:rsidR="00F51FB6" w:rsidRDefault="00F51FB6"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56D19E2C" w14:textId="01FC906A"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5328" behindDoc="0" locked="0" layoutInCell="1" allowOverlap="1" wp14:anchorId="19B10049" wp14:editId="44A41C7F">
                <wp:simplePos x="0" y="0"/>
                <wp:positionH relativeFrom="column">
                  <wp:posOffset>4984115</wp:posOffset>
                </wp:positionH>
                <wp:positionV relativeFrom="paragraph">
                  <wp:posOffset>188595</wp:posOffset>
                </wp:positionV>
                <wp:extent cx="0" cy="360000"/>
                <wp:effectExtent l="0" t="0" r="38100" b="21590"/>
                <wp:wrapNone/>
                <wp:docPr id="79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6FA0FE" id="AutoShape 63" o:spid="_x0000_s1026" type="#_x0000_t32" style="position:absolute;left:0;text-align:left;margin-left:392.45pt;margin-top:14.85pt;width:0;height:28.35pt;z-index:25156966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" strokeweight=".5pt">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4304" behindDoc="0" locked="0" layoutInCell="1" allowOverlap="1" wp14:anchorId="51585840" wp14:editId="417F1DB9">
                <wp:simplePos x="0" y="0"/>
                <wp:positionH relativeFrom="column">
                  <wp:posOffset>1203960</wp:posOffset>
                </wp:positionH>
                <wp:positionV relativeFrom="paragraph">
                  <wp:posOffset>188595</wp:posOffset>
                </wp:positionV>
                <wp:extent cx="0" cy="360000"/>
                <wp:effectExtent l="0" t="0" r="38100" b="21590"/>
                <wp:wrapNone/>
                <wp:docPr id="79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175B99" id="AutoShape 62" o:spid="_x0000_s1026" type="#_x0000_t32" style="position:absolute;left:0;text-align:left;margin-left:94.8pt;margin-top:14.85pt;width:0;height:28.35pt;z-index:25156864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" strokeweight=".5pt">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3280" behindDoc="0" locked="0" layoutInCell="1" allowOverlap="1" wp14:anchorId="097744D2" wp14:editId="2B6E4CA5">
                <wp:simplePos x="0" y="0"/>
                <wp:positionH relativeFrom="margin">
                  <wp:posOffset>1203960</wp:posOffset>
                </wp:positionH>
                <wp:positionV relativeFrom="paragraph">
                  <wp:posOffset>187960</wp:posOffset>
                </wp:positionV>
                <wp:extent cx="3780155" cy="0"/>
                <wp:effectExtent l="13335" t="6985" r="6985" b="12065"/>
                <wp:wrapNone/>
                <wp:docPr id="79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15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261F6" id="AutoShape 61" o:spid="_x0000_s1026" type="#_x0000_t32" style="position:absolute;left:0;text-align:left;margin-left:94.8pt;margin-top:14.8pt;width:297.65pt;height:0;z-index:251567616;visibility:visible;mso-wrap-style:square;mso-width-percent:0;mso-height-percent:0;mso-wrap-distance-left:9.96pt;mso-wrap-distance-top:.48pt;mso-wrap-distance-right:9.99pt;mso-wrap-distance-bottom:.30236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" strokeweight=".5pt">
                <v:shadow color="#868686"/>
                <w10:wrap anchorx="margin"/>
              </v:shape>
            </w:pict>
          </mc:Fallback>
        </mc:AlternateContent>
      </w:r>
    </w:p>
    <w:p w14:paraId="42ADD13B"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214096B5" w14:textId="77777777" w:rsidR="00A2776F" w:rsidRPr="00C44029" w:rsidRDefault="00EB1DB0"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5088" behindDoc="0" locked="0" layoutInCell="1" allowOverlap="1" wp14:anchorId="3FEBF9D3" wp14:editId="2AF83A6E">
                <wp:simplePos x="0" y="0"/>
                <wp:positionH relativeFrom="column">
                  <wp:posOffset>4134485</wp:posOffset>
                </wp:positionH>
                <wp:positionV relativeFrom="paragraph">
                  <wp:posOffset>166370</wp:posOffset>
                </wp:positionV>
                <wp:extent cx="1692275" cy="756285"/>
                <wp:effectExtent l="10160" t="13970" r="12065" b="10795"/>
                <wp:wrapNone/>
                <wp:docPr id="79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ACE10C" w14:textId="77777777" w:rsidR="003D4F4A" w:rsidRPr="00A2776F" w:rsidRDefault="003D4F4A" w:rsidP="00A2776F">
                            <w:pPr>
                              <w:jc w:val="center"/>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その他</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BF9D3" id="Rectangle 54" o:spid="_x0000_s1028" style="position:absolute;margin-left:325.55pt;margin-top:13.1pt;width:133.25pt;height:59.55pt;z-index:251545088;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" strokeweight=".5pt">
                <v:shadow color="#868686"/>
                <v:textbox inset=",.97mm,,.97mm">
                  <w:txbxContent>
                    <w:p w14:paraId="3BACE10C" w14:textId="77777777" w:rsidR="003D4F4A" w:rsidRPr="00A2776F" w:rsidRDefault="003D4F4A" w:rsidP="00A2776F">
                      <w:pPr>
                        <w:jc w:val="center"/>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その他</w:t>
                      </w:r>
                    </w:p>
                  </w:txbxContent>
                </v:textbox>
              </v:rect>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4064" behindDoc="0" locked="0" layoutInCell="1" allowOverlap="1" wp14:anchorId="41CB511A" wp14:editId="03C15576">
                <wp:simplePos x="0" y="0"/>
                <wp:positionH relativeFrom="column">
                  <wp:posOffset>2249170</wp:posOffset>
                </wp:positionH>
                <wp:positionV relativeFrom="paragraph">
                  <wp:posOffset>166370</wp:posOffset>
                </wp:positionV>
                <wp:extent cx="1692275" cy="756285"/>
                <wp:effectExtent l="10795" t="13970" r="11430" b="10795"/>
                <wp:wrapNone/>
                <wp:docPr id="79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D91939" w14:textId="77777777" w:rsidR="003D4F4A" w:rsidRPr="00A2776F" w:rsidRDefault="003D4F4A" w:rsidP="00A2776F">
                            <w:pPr>
                              <w:spacing w:line="260" w:lineRule="exact"/>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森林</w:t>
                            </w:r>
                            <w:r>
                              <w:rPr>
                                <w:rFonts w:ascii="ＭＳ ゴシック" w:eastAsia="ＭＳ ゴシック" w:hAnsi="ＭＳ ゴシック" w:hint="eastAsia"/>
                                <w:bCs/>
                                <w:sz w:val="24"/>
                                <w:szCs w:val="24"/>
                              </w:rPr>
                              <w:t>経営</w:t>
                            </w:r>
                            <w:r w:rsidRPr="00A2776F">
                              <w:rPr>
                                <w:rFonts w:ascii="ＭＳ ゴシック" w:eastAsia="ＭＳ ゴシック" w:hAnsi="ＭＳ ゴシック" w:hint="eastAsia"/>
                                <w:bCs/>
                                <w:sz w:val="24"/>
                                <w:szCs w:val="24"/>
                              </w:rPr>
                              <w:t>計画がたてられている森林であって、当該計画に従って伐採する場合</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B511A" id="Rectangle 53" o:spid="_x0000_s1029" style="position:absolute;margin-left:177.1pt;margin-top:13.1pt;width:133.25pt;height:59.55pt;z-index:25154406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" strokeweight=".5pt">
                <v:shadow color="#868686"/>
                <v:textbox inset=",.97mm,,.97mm">
                  <w:txbxContent>
                    <w:p w14:paraId="76D91939" w14:textId="77777777" w:rsidR="003D4F4A" w:rsidRPr="00A2776F" w:rsidRDefault="003D4F4A" w:rsidP="00A2776F">
                      <w:pPr>
                        <w:spacing w:line="260" w:lineRule="exact"/>
                        <w:rPr>
                          <w:rFonts w:ascii="ＭＳ ゴシック" w:eastAsia="ＭＳ ゴシック" w:hAnsi="ＭＳ ゴシック"/>
                          <w:sz w:val="24"/>
                          <w:szCs w:val="24"/>
                        </w:rPr>
                      </w:pPr>
                      <w:r w:rsidRPr="00A2776F">
                        <w:rPr>
                          <w:rFonts w:ascii="ＭＳ ゴシック" w:eastAsia="ＭＳ ゴシック" w:hAnsi="ＭＳ ゴシック" w:hint="eastAsia"/>
                          <w:bCs/>
                          <w:sz w:val="24"/>
                          <w:szCs w:val="24"/>
                        </w:rPr>
                        <w:t>森林</w:t>
                      </w:r>
                      <w:r>
                        <w:rPr>
                          <w:rFonts w:ascii="ＭＳ ゴシック" w:eastAsia="ＭＳ ゴシック" w:hAnsi="ＭＳ ゴシック" w:hint="eastAsia"/>
                          <w:bCs/>
                          <w:sz w:val="24"/>
                          <w:szCs w:val="24"/>
                        </w:rPr>
                        <w:t>経営</w:t>
                      </w:r>
                      <w:r w:rsidRPr="00A2776F">
                        <w:rPr>
                          <w:rFonts w:ascii="ＭＳ ゴシック" w:eastAsia="ＭＳ ゴシック" w:hAnsi="ＭＳ ゴシック" w:hint="eastAsia"/>
                          <w:bCs/>
                          <w:sz w:val="24"/>
                          <w:szCs w:val="24"/>
                        </w:rPr>
                        <w:t>計画がたてられている森林であって、当該計画に従って伐採する場合</w:t>
                      </w:r>
                    </w:p>
                  </w:txbxContent>
                </v:textbox>
              </v:rect>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3040" behindDoc="0" locked="0" layoutInCell="1" allowOverlap="1" wp14:anchorId="1E2207C4" wp14:editId="03AC4AE1">
                <wp:simplePos x="0" y="0"/>
                <wp:positionH relativeFrom="column">
                  <wp:posOffset>352425</wp:posOffset>
                </wp:positionH>
                <wp:positionV relativeFrom="paragraph">
                  <wp:posOffset>166370</wp:posOffset>
                </wp:positionV>
                <wp:extent cx="1692275" cy="756285"/>
                <wp:effectExtent l="9525" t="13970" r="12700" b="10795"/>
                <wp:wrapNone/>
                <wp:docPr id="79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562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4BC0AF" w14:textId="77777777" w:rsidR="003D4F4A" w:rsidRPr="00A2776F" w:rsidRDefault="003D4F4A" w:rsidP="00A2776F">
                            <w:pPr>
                              <w:spacing w:line="260" w:lineRule="exact"/>
                              <w:rPr>
                                <w:rFonts w:ascii="ＭＳ ゴシック" w:eastAsia="ＭＳ ゴシック" w:hAnsi="ＭＳ ゴシック"/>
                                <w:bCs/>
                                <w:sz w:val="24"/>
                                <w:szCs w:val="24"/>
                              </w:rPr>
                            </w:pPr>
                            <w:r w:rsidRPr="00A2776F">
                              <w:rPr>
                                <w:rFonts w:ascii="ＭＳ ゴシック" w:eastAsia="ＭＳ ゴシック" w:hAnsi="ＭＳ ゴシック" w:hint="eastAsia"/>
                                <w:bCs/>
                                <w:sz w:val="24"/>
                                <w:szCs w:val="24"/>
                              </w:rPr>
                              <w:t>保安林や保安施設地区である場合</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2207C4" id="Rectangle 52" o:spid="_x0000_s1030" style="position:absolute;margin-left:27.75pt;margin-top:13.1pt;width:133.25pt;height:59.55pt;z-index:25154304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" strokeweight=".5pt">
                <v:shadow color="#868686"/>
                <v:textbox inset=",.97mm,,.97mm">
                  <w:txbxContent>
                    <w:p w14:paraId="634BC0AF" w14:textId="77777777" w:rsidR="003D4F4A" w:rsidRPr="00A2776F" w:rsidRDefault="003D4F4A" w:rsidP="00A2776F">
                      <w:pPr>
                        <w:spacing w:line="260" w:lineRule="exact"/>
                        <w:rPr>
                          <w:rFonts w:ascii="ＭＳ ゴシック" w:eastAsia="ＭＳ ゴシック" w:hAnsi="ＭＳ ゴシック"/>
                          <w:bCs/>
                          <w:sz w:val="24"/>
                          <w:szCs w:val="24"/>
                        </w:rPr>
                      </w:pPr>
                      <w:r w:rsidRPr="00A2776F">
                        <w:rPr>
                          <w:rFonts w:ascii="ＭＳ ゴシック" w:eastAsia="ＭＳ ゴシック" w:hAnsi="ＭＳ ゴシック" w:hint="eastAsia"/>
                          <w:bCs/>
                          <w:sz w:val="24"/>
                          <w:szCs w:val="24"/>
                        </w:rPr>
                        <w:t>保安林や保安施設地区である場合</w:t>
                      </w:r>
                    </w:p>
                  </w:txbxContent>
                </v:textbox>
              </v:rect>
            </w:pict>
          </mc:Fallback>
        </mc:AlternateContent>
      </w:r>
    </w:p>
    <w:p w14:paraId="45E2622A"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18DCB8E1"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6AD5E7C" w14:textId="7EBADDBC"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240EB794" w14:textId="12CF80E3" w:rsidR="00A2776F" w:rsidRPr="00C44029" w:rsidRDefault="00B42D91"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9424" behindDoc="0" locked="0" layoutInCell="1" allowOverlap="1" wp14:anchorId="38A1F206" wp14:editId="00DD14B6">
                <wp:simplePos x="0" y="0"/>
                <wp:positionH relativeFrom="column">
                  <wp:posOffset>3094990</wp:posOffset>
                </wp:positionH>
                <wp:positionV relativeFrom="paragraph">
                  <wp:posOffset>130810</wp:posOffset>
                </wp:positionV>
                <wp:extent cx="0" cy="251460"/>
                <wp:effectExtent l="76200" t="0" r="57150" b="53340"/>
                <wp:wrapNone/>
                <wp:docPr id="79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E4FDDE" id="AutoShape 75" o:spid="_x0000_s1026" type="#_x0000_t32" style="position:absolute;left:0;text-align:left;margin-left:243.7pt;margin-top:10.3pt;width:0;height:19.8pt;z-index:25157376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" strokecolor="black [3200]" strokeweight=".5pt">
                <v:stroke endarrow="block"/>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8400" behindDoc="0" locked="0" layoutInCell="1" allowOverlap="1" wp14:anchorId="0B103983" wp14:editId="24F9090E">
                <wp:simplePos x="0" y="0"/>
                <wp:positionH relativeFrom="column">
                  <wp:posOffset>1203960</wp:posOffset>
                </wp:positionH>
                <wp:positionV relativeFrom="paragraph">
                  <wp:posOffset>130810</wp:posOffset>
                </wp:positionV>
                <wp:extent cx="0" cy="251460"/>
                <wp:effectExtent l="76200" t="0" r="57150" b="53340"/>
                <wp:wrapNone/>
                <wp:docPr id="78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110D45" id="AutoShape 74" o:spid="_x0000_s1026" type="#_x0000_t32" style="position:absolute;left:0;text-align:left;margin-left:94.8pt;margin-top:10.3pt;width:0;height:19.8pt;z-index:251572736;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" strokecolor="black [3200]" strokeweight=".5pt">
                <v:stroke endarrow="block"/>
                <v:shadow color="#868686"/>
              </v:shape>
            </w:pict>
          </mc:Fallback>
        </mc:AlternateContent>
      </w: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60448" behindDoc="0" locked="0" layoutInCell="1" allowOverlap="1" wp14:anchorId="76855A15" wp14:editId="3C704D8E">
                <wp:simplePos x="0" y="0"/>
                <wp:positionH relativeFrom="column">
                  <wp:posOffset>4984115</wp:posOffset>
                </wp:positionH>
                <wp:positionV relativeFrom="paragraph">
                  <wp:posOffset>130810</wp:posOffset>
                </wp:positionV>
                <wp:extent cx="0" cy="251460"/>
                <wp:effectExtent l="76200" t="0" r="57150" b="53340"/>
                <wp:wrapNone/>
                <wp:docPr id="78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D9BF19" id="AutoShape 76" o:spid="_x0000_s1026" type="#_x0000_t32" style="position:absolute;left:0;text-align:left;margin-left:392.45pt;margin-top:10.3pt;width:0;height:19.8pt;z-index:25157478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" strokecolor="black [3200]" strokeweight=".5pt">
                <v:stroke endarrow="block"/>
                <v:shadow color="#868686"/>
              </v:shape>
            </w:pict>
          </mc:Fallback>
        </mc:AlternateContent>
      </w:r>
    </w:p>
    <w:p w14:paraId="63A57E42" w14:textId="77777777" w:rsidR="00A2776F" w:rsidRPr="00C44029" w:rsidRDefault="00DF7DCD" w:rsidP="00517B57">
      <w:pPr>
        <w:overflowPunct w:val="0"/>
        <w:autoSpaceDE w:val="0"/>
        <w:autoSpaceDN w:val="0"/>
        <w:jc w:val="left"/>
        <w:textAlignment w:val="baseline"/>
        <w:rPr>
          <w:rFonts w:ascii="ＭＳ ゴシック" w:eastAsia="ＭＳ ゴシック" w:hAnsi="Times New Roman"/>
          <w:bCs/>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51232" behindDoc="0" locked="0" layoutInCell="1" allowOverlap="1" wp14:anchorId="7B803136" wp14:editId="7ADBC975">
                <wp:simplePos x="0" y="0"/>
                <wp:positionH relativeFrom="column">
                  <wp:posOffset>4030980</wp:posOffset>
                </wp:positionH>
                <wp:positionV relativeFrom="paragraph">
                  <wp:posOffset>39371</wp:posOffset>
                </wp:positionV>
                <wp:extent cx="1908000" cy="2476500"/>
                <wp:effectExtent l="19050" t="19050" r="16510" b="19050"/>
                <wp:wrapNone/>
                <wp:docPr id="78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000" cy="2476500"/>
                        </a:xfrm>
                        <a:prstGeom prst="roundRect">
                          <a:avLst>
                            <a:gd name="adj" fmla="val 9016"/>
                          </a:avLst>
                        </a:prstGeom>
                        <a:noFill/>
                        <a:ln w="38100" cmpd="sng">
                          <a:solidFill>
                            <a:srgbClr val="000000"/>
                          </a:solidFill>
                          <a:prstDash val="dash"/>
                          <a:round/>
                          <a:headEnd/>
                          <a:tailEnd/>
                        </a:ln>
                        <a:effectLst/>
                      </wps:spPr>
                      <wps:txbx>
                        <w:txbxContent>
                          <w:p w14:paraId="69C1B67A" w14:textId="77777777" w:rsidR="003D4F4A" w:rsidRPr="00A2776F" w:rsidRDefault="003D4F4A" w:rsidP="00DF7DCD">
                            <w:pPr>
                              <w:jc w:val="center"/>
                              <w:rPr>
                                <w:rFonts w:ascii="ＭＳ ゴシック" w:eastAsia="ＭＳ ゴシック" w:hAnsi="ＭＳ ゴシック"/>
                                <w:sz w:val="24"/>
                              </w:rPr>
                            </w:pPr>
                          </w:p>
                        </w:txbxContent>
                      </wps:txbx>
                      <wps:bodyPr rot="0" vert="horz" wrap="square" lIns="91440" tIns="34920" rIns="91440" bIns="34920" anchor="b"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03136" id="AutoShape 58" o:spid="_x0000_s1031" style="position:absolute;margin-left:317.4pt;margin-top:3.1pt;width:150.25pt;height:195pt;z-index:25155123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bottom"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" filled="f" strokeweight="3pt">
                <v:stroke dashstyle="dash"/>
                <v:textbox inset=",.97mm,,.97mm">
                  <w:txbxContent>
                    <w:p w14:paraId="69C1B67A" w14:textId="77777777" w:rsidR="003D4F4A" w:rsidRPr="00A2776F" w:rsidRDefault="003D4F4A" w:rsidP="00DF7DCD">
                      <w:pPr>
                        <w:jc w:val="center"/>
                        <w:rPr>
                          <w:rFonts w:ascii="ＭＳ ゴシック" w:eastAsia="ＭＳ ゴシック" w:hAnsi="ＭＳ ゴシック"/>
                          <w:sz w:val="24"/>
                        </w:rPr>
                      </w:pPr>
                    </w:p>
                  </w:txbxContent>
                </v:textbox>
              </v:round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0" distB="0" distL="114300" distR="114300" simplePos="0" relativeHeight="251565568" behindDoc="0" locked="0" layoutInCell="1" allowOverlap="1" wp14:anchorId="3E245D43" wp14:editId="698234D1">
                <wp:simplePos x="0" y="0"/>
                <wp:positionH relativeFrom="column">
                  <wp:posOffset>361315</wp:posOffset>
                </wp:positionH>
                <wp:positionV relativeFrom="paragraph">
                  <wp:posOffset>1245235</wp:posOffset>
                </wp:positionV>
                <wp:extent cx="1656080" cy="414020"/>
                <wp:effectExtent l="8890" t="6985" r="11430" b="7620"/>
                <wp:wrapNone/>
                <wp:docPr id="787"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414020"/>
                        </a:xfrm>
                        <a:prstGeom prst="bracketPair">
                          <a:avLst>
                            <a:gd name="adj" fmla="val 16667"/>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E99F49" w14:textId="77777777" w:rsidR="003D4F4A" w:rsidRDefault="003D4F4A">
                            <w:pPr>
                              <w:spacing w:line="240" w:lineRule="exact"/>
                              <w:rPr>
                                <w:rFonts w:asciiTheme="majorEastAsia" w:eastAsiaTheme="majorEastAsia" w:hAnsiTheme="majorEastAsia"/>
                              </w:rPr>
                            </w:pPr>
                            <w:r>
                              <w:rPr>
                                <w:rFonts w:asciiTheme="majorEastAsia" w:eastAsiaTheme="majorEastAsia" w:hAnsiTheme="majorEastAsia" w:hint="eastAsia"/>
                              </w:rPr>
                              <w:t>保安林（保安施設地区）内立木伐採許可申請書等</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245D4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46" o:spid="_x0000_s1032" type="#_x0000_t185" style="position:absolute;margin-left:28.45pt;margin-top:98.05pt;width:130.4pt;height:32.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" fillcolor="white [3201]" strokecolor="black [3200]" strokeweight=".5pt">
                <v:shadow color="#868686"/>
                <v:textbox style="mso-fit-shape-to-text:t" inset="5.85pt,.97mm,5.85pt,.97mm">
                  <w:txbxContent>
                    <w:p w14:paraId="6CE99F49" w14:textId="77777777" w:rsidR="003D4F4A" w:rsidRDefault="003D4F4A">
                      <w:pPr>
                        <w:spacing w:line="240" w:lineRule="exact"/>
                        <w:rPr>
                          <w:rFonts w:asciiTheme="majorEastAsia" w:eastAsiaTheme="majorEastAsia" w:hAnsiTheme="majorEastAsia"/>
                        </w:rPr>
                      </w:pPr>
                      <w:r>
                        <w:rPr>
                          <w:rFonts w:asciiTheme="majorEastAsia" w:eastAsiaTheme="majorEastAsia" w:hAnsiTheme="majorEastAsia" w:hint="eastAsia"/>
                        </w:rPr>
                        <w:t>保安林（保安施設地区）内立木伐採許可申請書等</w:t>
                      </w:r>
                    </w:p>
                  </w:txbxContent>
                </v:textbox>
              </v:shape>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6112" behindDoc="0" locked="0" layoutInCell="1" allowOverlap="1" wp14:anchorId="5BBAEEAE" wp14:editId="0FE64809">
                <wp:simplePos x="0" y="0"/>
                <wp:positionH relativeFrom="column">
                  <wp:posOffset>352425</wp:posOffset>
                </wp:positionH>
                <wp:positionV relativeFrom="paragraph">
                  <wp:posOffset>180340</wp:posOffset>
                </wp:positionV>
                <wp:extent cx="1692275" cy="972185"/>
                <wp:effectExtent l="9525" t="8890" r="12700" b="9525"/>
                <wp:wrapNone/>
                <wp:docPr id="78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BE8FA" w14:textId="77777777" w:rsidR="003D4F4A" w:rsidRDefault="003D4F4A" w:rsidP="003B54A7">
                            <w:pPr>
                              <w:autoSpaceDE w:val="0"/>
                              <w:autoSpaceDN w:val="0"/>
                              <w:spacing w:line="280" w:lineRule="exact"/>
                              <w:rPr>
                                <w:rFonts w:ascii="ＭＳ ゴシック" w:eastAsia="ＭＳ ゴシック" w:hAnsi="ＭＳ ゴシック"/>
                                <w:sz w:val="22"/>
                                <w:szCs w:val="24"/>
                              </w:rPr>
                            </w:pPr>
                            <w:r w:rsidRPr="00A2776F">
                              <w:rPr>
                                <w:rFonts w:ascii="ＭＳ ゴシック" w:eastAsia="ＭＳ ゴシック" w:hAnsi="ＭＳ ゴシック" w:hint="eastAsia"/>
                                <w:bCs/>
                                <w:sz w:val="24"/>
                                <w:szCs w:val="24"/>
                              </w:rPr>
                              <w:t>事前に</w:t>
                            </w:r>
                            <w:r>
                              <w:rPr>
                                <w:rFonts w:ascii="ＭＳ ゴシック" w:eastAsia="ＭＳ ゴシック" w:hAnsi="ＭＳ ゴシック" w:hint="eastAsia"/>
                                <w:bCs/>
                                <w:sz w:val="24"/>
                                <w:szCs w:val="24"/>
                              </w:rPr>
                              <w:t>都道府県へ</w:t>
                            </w:r>
                            <w:r w:rsidRPr="00A2776F">
                              <w:rPr>
                                <w:rFonts w:ascii="ＭＳ ゴシック" w:eastAsia="ＭＳ ゴシック" w:hAnsi="ＭＳ ゴシック" w:hint="eastAsia"/>
                                <w:bCs/>
                                <w:sz w:val="24"/>
                                <w:szCs w:val="24"/>
                              </w:rPr>
                              <w:t>許可</w:t>
                            </w:r>
                            <w:r>
                              <w:rPr>
                                <w:rFonts w:ascii="ＭＳ ゴシック" w:eastAsia="ＭＳ ゴシック" w:hAnsi="ＭＳ ゴシック" w:hint="eastAsia"/>
                                <w:bCs/>
                                <w:sz w:val="24"/>
                                <w:szCs w:val="24"/>
                              </w:rPr>
                              <w:t>申請・届出</w:t>
                            </w:r>
                            <w:r w:rsidRPr="00A2776F">
                              <w:rPr>
                                <w:rFonts w:ascii="ＭＳ ゴシック" w:eastAsia="ＭＳ ゴシック" w:hAnsi="ＭＳ ゴシック" w:hint="eastAsia"/>
                                <w:bCs/>
                                <w:sz w:val="24"/>
                                <w:szCs w:val="24"/>
                              </w:rPr>
                              <w:t>が必要です</w:t>
                            </w:r>
                            <w:r>
                              <w:rPr>
                                <w:rFonts w:ascii="ＭＳ ゴシック" w:eastAsia="ＭＳ ゴシック" w:hAnsi="ＭＳ ゴシック" w:hint="eastAsia"/>
                                <w:bCs/>
                                <w:sz w:val="24"/>
                                <w:szCs w:val="24"/>
                              </w:rPr>
                              <w:t xml:space="preserve">。 </w:t>
                            </w: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34条第１項</w:t>
                            </w:r>
                            <w:r>
                              <w:rPr>
                                <w:rFonts w:ascii="ＭＳ ゴシック" w:eastAsia="ＭＳ ゴシック" w:hAnsi="ＭＳ ゴシック" w:hint="eastAsia"/>
                                <w:bCs/>
                                <w:sz w:val="22"/>
                                <w:szCs w:val="24"/>
                              </w:rPr>
                              <w:t>、第34条の２第１項、第34条の３第１項</w:t>
                            </w:r>
                            <w:r w:rsidRPr="00ED098B">
                              <w:rPr>
                                <w:rFonts w:ascii="ＭＳ ゴシック" w:eastAsia="ＭＳ ゴシック" w:hAnsi="ＭＳ ゴシック"/>
                                <w:bCs/>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EEAE" id="Rectangle 55" o:spid="_x0000_s1033" style="position:absolute;margin-left:27.75pt;margin-top:14.2pt;width:133.25pt;height:76.55pt;z-index:25154611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" strokeweight=".5pt">
                <v:shadow color="#868686"/>
                <v:textbox inset=",.97mm,,.97mm">
                  <w:txbxContent>
                    <w:p w14:paraId="1D4BE8FA" w14:textId="77777777" w:rsidR="003D4F4A" w:rsidRDefault="003D4F4A" w:rsidP="003B54A7">
                      <w:pPr>
                        <w:autoSpaceDE w:val="0"/>
                        <w:autoSpaceDN w:val="0"/>
                        <w:spacing w:line="280" w:lineRule="exact"/>
                        <w:rPr>
                          <w:rFonts w:ascii="ＭＳ ゴシック" w:eastAsia="ＭＳ ゴシック" w:hAnsi="ＭＳ ゴシック"/>
                          <w:sz w:val="22"/>
                          <w:szCs w:val="24"/>
                        </w:rPr>
                      </w:pPr>
                      <w:r w:rsidRPr="00A2776F">
                        <w:rPr>
                          <w:rFonts w:ascii="ＭＳ ゴシック" w:eastAsia="ＭＳ ゴシック" w:hAnsi="ＭＳ ゴシック" w:hint="eastAsia"/>
                          <w:bCs/>
                          <w:sz w:val="24"/>
                          <w:szCs w:val="24"/>
                        </w:rPr>
                        <w:t>事前に</w:t>
                      </w:r>
                      <w:r>
                        <w:rPr>
                          <w:rFonts w:ascii="ＭＳ ゴシック" w:eastAsia="ＭＳ ゴシック" w:hAnsi="ＭＳ ゴシック" w:hint="eastAsia"/>
                          <w:bCs/>
                          <w:sz w:val="24"/>
                          <w:szCs w:val="24"/>
                        </w:rPr>
                        <w:t>都道府県へ</w:t>
                      </w:r>
                      <w:r w:rsidRPr="00A2776F">
                        <w:rPr>
                          <w:rFonts w:ascii="ＭＳ ゴシック" w:eastAsia="ＭＳ ゴシック" w:hAnsi="ＭＳ ゴシック" w:hint="eastAsia"/>
                          <w:bCs/>
                          <w:sz w:val="24"/>
                          <w:szCs w:val="24"/>
                        </w:rPr>
                        <w:t>許可</w:t>
                      </w:r>
                      <w:r>
                        <w:rPr>
                          <w:rFonts w:ascii="ＭＳ ゴシック" w:eastAsia="ＭＳ ゴシック" w:hAnsi="ＭＳ ゴシック" w:hint="eastAsia"/>
                          <w:bCs/>
                          <w:sz w:val="24"/>
                          <w:szCs w:val="24"/>
                        </w:rPr>
                        <w:t>申請・届出</w:t>
                      </w:r>
                      <w:r w:rsidRPr="00A2776F">
                        <w:rPr>
                          <w:rFonts w:ascii="ＭＳ ゴシック" w:eastAsia="ＭＳ ゴシック" w:hAnsi="ＭＳ ゴシック" w:hint="eastAsia"/>
                          <w:bCs/>
                          <w:sz w:val="24"/>
                          <w:szCs w:val="24"/>
                        </w:rPr>
                        <w:t>が必要です</w:t>
                      </w:r>
                      <w:r>
                        <w:rPr>
                          <w:rFonts w:ascii="ＭＳ ゴシック" w:eastAsia="ＭＳ ゴシック" w:hAnsi="ＭＳ ゴシック" w:hint="eastAsia"/>
                          <w:bCs/>
                          <w:sz w:val="24"/>
                          <w:szCs w:val="24"/>
                        </w:rPr>
                        <w:t xml:space="preserve">。 </w:t>
                      </w: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34条第１項</w:t>
                      </w:r>
                      <w:r>
                        <w:rPr>
                          <w:rFonts w:ascii="ＭＳ ゴシック" w:eastAsia="ＭＳ ゴシック" w:hAnsi="ＭＳ ゴシック" w:hint="eastAsia"/>
                          <w:bCs/>
                          <w:sz w:val="22"/>
                          <w:szCs w:val="24"/>
                        </w:rPr>
                        <w:t>、第34条の２第１項、第34条の３第１項</w:t>
                      </w:r>
                      <w:r w:rsidRPr="00ED098B">
                        <w:rPr>
                          <w:rFonts w:ascii="ＭＳ ゴシック" w:eastAsia="ＭＳ ゴシック" w:hAnsi="ＭＳ ゴシック"/>
                          <w:bCs/>
                          <w:sz w:val="22"/>
                          <w:szCs w:val="24"/>
                        </w:rPr>
                        <w:t>）</w:t>
                      </w:r>
                    </w:p>
                  </w:txbxContent>
                </v:textbox>
              </v: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9184" behindDoc="0" locked="0" layoutInCell="1" allowOverlap="1" wp14:anchorId="58C4BC6E" wp14:editId="5A5794A1">
                <wp:simplePos x="0" y="0"/>
                <wp:positionH relativeFrom="column">
                  <wp:posOffset>4134485</wp:posOffset>
                </wp:positionH>
                <wp:positionV relativeFrom="paragraph">
                  <wp:posOffset>180340</wp:posOffset>
                </wp:positionV>
                <wp:extent cx="1692275" cy="972185"/>
                <wp:effectExtent l="10160" t="8890" r="12065" b="9525"/>
                <wp:wrapNone/>
                <wp:docPr id="78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1AEC04" w14:textId="77777777" w:rsidR="003D4F4A" w:rsidRPr="00A2776F" w:rsidRDefault="003D4F4A" w:rsidP="00C02CE5">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sidRPr="00A2776F">
                              <w:rPr>
                                <w:rFonts w:ascii="ＭＳ ゴシック" w:eastAsia="ＭＳ ゴシック" w:hAnsi="ＭＳ ゴシック" w:cs="HG丸ｺﾞｼｯｸM-PRO" w:hint="eastAsia"/>
                                <w:bCs/>
                                <w:color w:val="000000"/>
                                <w:spacing w:val="2"/>
                                <w:kern w:val="0"/>
                                <w:sz w:val="24"/>
                                <w:szCs w:val="24"/>
                              </w:rPr>
                              <w:t>伐採</w:t>
                            </w:r>
                            <w:r>
                              <w:rPr>
                                <w:rFonts w:ascii="ＭＳ ゴシック" w:eastAsia="ＭＳ ゴシック" w:hAnsi="ＭＳ ゴシック" w:cs="HG丸ｺﾞｼｯｸM-PRO" w:hint="eastAsia"/>
                                <w:bCs/>
                                <w:color w:val="000000"/>
                                <w:spacing w:val="2"/>
                                <w:kern w:val="0"/>
                                <w:sz w:val="24"/>
                                <w:szCs w:val="24"/>
                              </w:rPr>
                              <w:t>30</w:t>
                            </w:r>
                            <w:r w:rsidRPr="00A2776F">
                              <w:rPr>
                                <w:rFonts w:ascii="ＭＳ ゴシック" w:eastAsia="ＭＳ ゴシック" w:hAnsi="ＭＳ ゴシック" w:cs="HG丸ｺﾞｼｯｸM-PRO" w:hint="eastAsia"/>
                                <w:bCs/>
                                <w:color w:val="000000"/>
                                <w:spacing w:val="2"/>
                                <w:kern w:val="0"/>
                                <w:sz w:val="24"/>
                                <w:szCs w:val="24"/>
                              </w:rPr>
                              <w:t>日～</w:t>
                            </w:r>
                            <w:r>
                              <w:rPr>
                                <w:rFonts w:ascii="ＭＳ ゴシック" w:eastAsia="ＭＳ ゴシック" w:hAnsi="ＭＳ ゴシック" w:cs="HG丸ｺﾞｼｯｸM-PRO" w:hint="eastAsia"/>
                                <w:bCs/>
                                <w:color w:val="000000"/>
                                <w:spacing w:val="2"/>
                                <w:kern w:val="0"/>
                                <w:sz w:val="24"/>
                                <w:szCs w:val="24"/>
                              </w:rPr>
                              <w:t>90</w:t>
                            </w:r>
                            <w:r w:rsidRPr="00A2776F">
                              <w:rPr>
                                <w:rFonts w:ascii="ＭＳ ゴシック" w:eastAsia="ＭＳ ゴシック" w:hAnsi="ＭＳ ゴシック" w:cs="HG丸ｺﾞｼｯｸM-PRO" w:hint="eastAsia"/>
                                <w:bCs/>
                                <w:color w:val="000000"/>
                                <w:spacing w:val="2"/>
                                <w:kern w:val="0"/>
                                <w:sz w:val="24"/>
                                <w:szCs w:val="24"/>
                              </w:rPr>
                              <w:t>日前に、「伐採及び伐採後の造林の届出」が必要です</w:t>
                            </w:r>
                            <w:r>
                              <w:rPr>
                                <w:rFonts w:ascii="ＭＳ ゴシック" w:eastAsia="ＭＳ ゴシック" w:hAnsi="ＭＳ ゴシック" w:cs="HG丸ｺﾞｼｯｸM-PRO" w:hint="eastAsia"/>
                                <w:bCs/>
                                <w:color w:val="000000"/>
                                <w:spacing w:val="2"/>
                                <w:kern w:val="0"/>
                                <w:sz w:val="24"/>
                                <w:szCs w:val="24"/>
                              </w:rPr>
                              <w:t>。</w:t>
                            </w:r>
                          </w:p>
                          <w:p w14:paraId="0ADD0842" w14:textId="77777777" w:rsidR="003D4F4A" w:rsidRPr="002034A2" w:rsidRDefault="003D4F4A" w:rsidP="00C02CE5">
                            <w:pPr>
                              <w:autoSpaceDE w:val="0"/>
                              <w:autoSpaceDN w:val="0"/>
                              <w:spacing w:line="280" w:lineRule="exact"/>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第１項</w:t>
                            </w:r>
                            <w:r w:rsidRPr="00ED098B">
                              <w:rPr>
                                <w:rFonts w:ascii="ＭＳ ゴシック" w:eastAsia="ＭＳ ゴシック" w:hAnsi="ＭＳ ゴシック"/>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BC6E" id="Rectangle 57" o:spid="_x0000_s1034" style="position:absolute;margin-left:325.55pt;margin-top:14.2pt;width:133.25pt;height:76.55pt;z-index:251549184;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" strokeweight=".5pt">
                <v:shadow color="#868686"/>
                <v:textbox inset=",.97mm,,.97mm">
                  <w:txbxContent>
                    <w:p w14:paraId="131AEC04" w14:textId="77777777" w:rsidR="003D4F4A" w:rsidRPr="00A2776F" w:rsidRDefault="003D4F4A" w:rsidP="00C02CE5">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sidRPr="00A2776F">
                        <w:rPr>
                          <w:rFonts w:ascii="ＭＳ ゴシック" w:eastAsia="ＭＳ ゴシック" w:hAnsi="ＭＳ ゴシック" w:cs="HG丸ｺﾞｼｯｸM-PRO" w:hint="eastAsia"/>
                          <w:bCs/>
                          <w:color w:val="000000"/>
                          <w:spacing w:val="2"/>
                          <w:kern w:val="0"/>
                          <w:sz w:val="24"/>
                          <w:szCs w:val="24"/>
                        </w:rPr>
                        <w:t>伐採</w:t>
                      </w:r>
                      <w:r>
                        <w:rPr>
                          <w:rFonts w:ascii="ＭＳ ゴシック" w:eastAsia="ＭＳ ゴシック" w:hAnsi="ＭＳ ゴシック" w:cs="HG丸ｺﾞｼｯｸM-PRO" w:hint="eastAsia"/>
                          <w:bCs/>
                          <w:color w:val="000000"/>
                          <w:spacing w:val="2"/>
                          <w:kern w:val="0"/>
                          <w:sz w:val="24"/>
                          <w:szCs w:val="24"/>
                        </w:rPr>
                        <w:t>30</w:t>
                      </w:r>
                      <w:r w:rsidRPr="00A2776F">
                        <w:rPr>
                          <w:rFonts w:ascii="ＭＳ ゴシック" w:eastAsia="ＭＳ ゴシック" w:hAnsi="ＭＳ ゴシック" w:cs="HG丸ｺﾞｼｯｸM-PRO" w:hint="eastAsia"/>
                          <w:bCs/>
                          <w:color w:val="000000"/>
                          <w:spacing w:val="2"/>
                          <w:kern w:val="0"/>
                          <w:sz w:val="24"/>
                          <w:szCs w:val="24"/>
                        </w:rPr>
                        <w:t>日～</w:t>
                      </w:r>
                      <w:r>
                        <w:rPr>
                          <w:rFonts w:ascii="ＭＳ ゴシック" w:eastAsia="ＭＳ ゴシック" w:hAnsi="ＭＳ ゴシック" w:cs="HG丸ｺﾞｼｯｸM-PRO" w:hint="eastAsia"/>
                          <w:bCs/>
                          <w:color w:val="000000"/>
                          <w:spacing w:val="2"/>
                          <w:kern w:val="0"/>
                          <w:sz w:val="24"/>
                          <w:szCs w:val="24"/>
                        </w:rPr>
                        <w:t>90</w:t>
                      </w:r>
                      <w:r w:rsidRPr="00A2776F">
                        <w:rPr>
                          <w:rFonts w:ascii="ＭＳ ゴシック" w:eastAsia="ＭＳ ゴシック" w:hAnsi="ＭＳ ゴシック" w:cs="HG丸ｺﾞｼｯｸM-PRO" w:hint="eastAsia"/>
                          <w:bCs/>
                          <w:color w:val="000000"/>
                          <w:spacing w:val="2"/>
                          <w:kern w:val="0"/>
                          <w:sz w:val="24"/>
                          <w:szCs w:val="24"/>
                        </w:rPr>
                        <w:t>日前に、「伐採及び伐採後の造林の届出」が必要です</w:t>
                      </w:r>
                      <w:r>
                        <w:rPr>
                          <w:rFonts w:ascii="ＭＳ ゴシック" w:eastAsia="ＭＳ ゴシック" w:hAnsi="ＭＳ ゴシック" w:cs="HG丸ｺﾞｼｯｸM-PRO" w:hint="eastAsia"/>
                          <w:bCs/>
                          <w:color w:val="000000"/>
                          <w:spacing w:val="2"/>
                          <w:kern w:val="0"/>
                          <w:sz w:val="24"/>
                          <w:szCs w:val="24"/>
                        </w:rPr>
                        <w:t>。</w:t>
                      </w:r>
                    </w:p>
                    <w:p w14:paraId="0ADD0842" w14:textId="77777777" w:rsidR="003D4F4A" w:rsidRPr="002034A2" w:rsidRDefault="003D4F4A" w:rsidP="00C02CE5">
                      <w:pPr>
                        <w:autoSpaceDE w:val="0"/>
                        <w:autoSpaceDN w:val="0"/>
                        <w:spacing w:line="280" w:lineRule="exact"/>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第１項</w:t>
                      </w:r>
                      <w:r w:rsidRPr="00ED098B">
                        <w:rPr>
                          <w:rFonts w:ascii="ＭＳ ゴシック" w:eastAsia="ＭＳ ゴシック" w:hAnsi="ＭＳ ゴシック"/>
                          <w:sz w:val="22"/>
                          <w:szCs w:val="24"/>
                        </w:rPr>
                        <w:t>）</w:t>
                      </w:r>
                    </w:p>
                  </w:txbxContent>
                </v:textbox>
              </v:rect>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0" distB="0" distL="114300" distR="114300" simplePos="0" relativeHeight="251564544" behindDoc="0" locked="0" layoutInCell="1" allowOverlap="1" wp14:anchorId="03D4D13C" wp14:editId="4BA73AA9">
                <wp:simplePos x="0" y="0"/>
                <wp:positionH relativeFrom="column">
                  <wp:posOffset>2273300</wp:posOffset>
                </wp:positionH>
                <wp:positionV relativeFrom="paragraph">
                  <wp:posOffset>1245235</wp:posOffset>
                </wp:positionV>
                <wp:extent cx="1656080" cy="414020"/>
                <wp:effectExtent l="6350" t="6985" r="13970" b="7620"/>
                <wp:wrapNone/>
                <wp:docPr id="784"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414020"/>
                        </a:xfrm>
                        <a:prstGeom prst="bracketPair">
                          <a:avLst>
                            <a:gd name="adj" fmla="val 16667"/>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108CB9" w14:textId="77777777" w:rsidR="003D4F4A" w:rsidRDefault="003D4F4A">
                            <w:pPr>
                              <w:spacing w:line="240" w:lineRule="exact"/>
                              <w:rPr>
                                <w:rFonts w:asciiTheme="majorEastAsia" w:eastAsiaTheme="majorEastAsia" w:hAnsiTheme="majorEastAsia"/>
                              </w:rPr>
                            </w:pPr>
                            <w:r w:rsidRPr="00ED098B">
                              <w:rPr>
                                <w:rFonts w:asciiTheme="majorEastAsia" w:eastAsiaTheme="majorEastAsia" w:hAnsiTheme="majorEastAsia" w:hint="eastAsia"/>
                              </w:rPr>
                              <w:t>森林経営計画に係る伐採等の届出書（</w:t>
                            </w:r>
                            <w:r>
                              <w:rPr>
                                <w:rFonts w:asciiTheme="majorEastAsia" w:eastAsiaTheme="majorEastAsia" w:hAnsiTheme="majorEastAsia" w:hint="eastAsia"/>
                              </w:rPr>
                              <w:t>Ⅳ参考④</w:t>
                            </w:r>
                            <w:r>
                              <w:rPr>
                                <w:rFonts w:asciiTheme="majorEastAsia" w:eastAsiaTheme="majorEastAsia" w:hAnsiTheme="majorEastAsia"/>
                              </w:rPr>
                              <w:t>参照</w:t>
                            </w:r>
                            <w:r w:rsidRPr="00ED098B">
                              <w:rPr>
                                <w:rFonts w:asciiTheme="majorEastAsia" w:eastAsiaTheme="majorEastAsia" w:hAnsiTheme="majorEastAsia" w:hint="eastAsia"/>
                              </w:rPr>
                              <w:t>）</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4D13C" id="AutoShape 345" o:spid="_x0000_s1035" type="#_x0000_t185" style="position:absolute;margin-left:179pt;margin-top:98.05pt;width:130.4pt;height:32.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" fillcolor="white [3201]" strokecolor="black [3200]" strokeweight=".5pt">
                <v:shadow color="#868686"/>
                <v:textbox style="mso-fit-shape-to-text:t" inset="5.85pt,.97mm,5.85pt,.97mm">
                  <w:txbxContent>
                    <w:p w14:paraId="7C108CB9" w14:textId="77777777" w:rsidR="003D4F4A" w:rsidRDefault="003D4F4A">
                      <w:pPr>
                        <w:spacing w:line="240" w:lineRule="exact"/>
                        <w:rPr>
                          <w:rFonts w:asciiTheme="majorEastAsia" w:eastAsiaTheme="majorEastAsia" w:hAnsiTheme="majorEastAsia"/>
                        </w:rPr>
                      </w:pPr>
                      <w:r w:rsidRPr="00ED098B">
                        <w:rPr>
                          <w:rFonts w:asciiTheme="majorEastAsia" w:eastAsiaTheme="majorEastAsia" w:hAnsiTheme="majorEastAsia" w:hint="eastAsia"/>
                        </w:rPr>
                        <w:t>森林経営計画に係る伐採等の届出書（</w:t>
                      </w:r>
                      <w:r>
                        <w:rPr>
                          <w:rFonts w:asciiTheme="majorEastAsia" w:eastAsiaTheme="majorEastAsia" w:hAnsiTheme="majorEastAsia" w:hint="eastAsia"/>
                        </w:rPr>
                        <w:t>Ⅳ参考④</w:t>
                      </w:r>
                      <w:r>
                        <w:rPr>
                          <w:rFonts w:asciiTheme="majorEastAsia" w:eastAsiaTheme="majorEastAsia" w:hAnsiTheme="majorEastAsia"/>
                        </w:rPr>
                        <w:t>参照</w:t>
                      </w:r>
                      <w:r w:rsidRPr="00ED098B">
                        <w:rPr>
                          <w:rFonts w:asciiTheme="majorEastAsia" w:eastAsiaTheme="majorEastAsia" w:hAnsiTheme="majorEastAsia" w:hint="eastAsia"/>
                        </w:rPr>
                        <w:t>）</w:t>
                      </w:r>
                    </w:p>
                  </w:txbxContent>
                </v:textbox>
              </v:shape>
            </w:pict>
          </mc:Fallback>
        </mc:AlternateContent>
      </w:r>
      <w:r w:rsidR="00EB1DB0"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547136" behindDoc="0" locked="0" layoutInCell="1" allowOverlap="1" wp14:anchorId="3BC01CCA" wp14:editId="10662BFB">
                <wp:simplePos x="0" y="0"/>
                <wp:positionH relativeFrom="column">
                  <wp:posOffset>2249170</wp:posOffset>
                </wp:positionH>
                <wp:positionV relativeFrom="paragraph">
                  <wp:posOffset>180340</wp:posOffset>
                </wp:positionV>
                <wp:extent cx="1692275" cy="972185"/>
                <wp:effectExtent l="10795" t="8890" r="11430" b="9525"/>
                <wp:wrapNone/>
                <wp:docPr id="78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7218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78C8C2"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市町村へ</w:t>
                            </w:r>
                            <w:r w:rsidRPr="00A2776F">
                              <w:rPr>
                                <w:rFonts w:ascii="ＭＳ ゴシック" w:eastAsia="ＭＳ ゴシック" w:hAnsi="ＭＳ ゴシック" w:hint="eastAsia"/>
                                <w:bCs/>
                                <w:sz w:val="24"/>
                                <w:szCs w:val="24"/>
                              </w:rPr>
                              <w:t>事後</w:t>
                            </w:r>
                            <w:r>
                              <w:rPr>
                                <w:rFonts w:ascii="ＭＳ ゴシック" w:eastAsia="ＭＳ ゴシック" w:hAnsi="ＭＳ ゴシック" w:hint="eastAsia"/>
                                <w:bCs/>
                                <w:sz w:val="24"/>
                                <w:szCs w:val="24"/>
                              </w:rPr>
                              <w:t>の</w:t>
                            </w:r>
                            <w:r w:rsidRPr="00A2776F">
                              <w:rPr>
                                <w:rFonts w:ascii="ＭＳ ゴシック" w:eastAsia="ＭＳ ゴシック" w:hAnsi="ＭＳ ゴシック" w:hint="eastAsia"/>
                                <w:bCs/>
                                <w:sz w:val="24"/>
                                <w:szCs w:val="24"/>
                              </w:rPr>
                              <w:t>届出が必要です</w:t>
                            </w:r>
                            <w:r>
                              <w:rPr>
                                <w:rFonts w:ascii="ＭＳ ゴシック" w:eastAsia="ＭＳ ゴシック" w:hAnsi="ＭＳ ゴシック" w:hint="eastAsia"/>
                                <w:bCs/>
                                <w:sz w:val="24"/>
                                <w:szCs w:val="24"/>
                              </w:rPr>
                              <w:t>。</w:t>
                            </w:r>
                          </w:p>
                          <w:p w14:paraId="32BA870E"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38DBEFFD"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689296D2" w14:textId="77777777" w:rsidR="003D4F4A" w:rsidRDefault="003D4F4A">
                            <w:pPr>
                              <w:autoSpaceDE w:val="0"/>
                              <w:autoSpaceDN w:val="0"/>
                              <w:spacing w:line="280" w:lineRule="exact"/>
                              <w:jc w:val="center"/>
                              <w:rPr>
                                <w:rFonts w:ascii="ＭＳ ゴシック" w:eastAsia="ＭＳ ゴシック" w:hAnsi="ＭＳ ゴシック"/>
                                <w:sz w:val="24"/>
                                <w:szCs w:val="24"/>
                              </w:rPr>
                            </w:pP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15条）</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1CCA" id="Rectangle 56" o:spid="_x0000_s1036" style="position:absolute;margin-left:177.1pt;margin-top:14.2pt;width:133.25pt;height:76.55pt;z-index:251547136;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" strokeweight=".5pt">
                <v:shadow color="#868686"/>
                <v:textbox inset=",.97mm,,.97mm">
                  <w:txbxContent>
                    <w:p w14:paraId="1678C8C2"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市町村へ</w:t>
                      </w:r>
                      <w:r w:rsidRPr="00A2776F">
                        <w:rPr>
                          <w:rFonts w:ascii="ＭＳ ゴシック" w:eastAsia="ＭＳ ゴシック" w:hAnsi="ＭＳ ゴシック" w:hint="eastAsia"/>
                          <w:bCs/>
                          <w:sz w:val="24"/>
                          <w:szCs w:val="24"/>
                        </w:rPr>
                        <w:t>事後</w:t>
                      </w:r>
                      <w:r>
                        <w:rPr>
                          <w:rFonts w:ascii="ＭＳ ゴシック" w:eastAsia="ＭＳ ゴシック" w:hAnsi="ＭＳ ゴシック" w:hint="eastAsia"/>
                          <w:bCs/>
                          <w:sz w:val="24"/>
                          <w:szCs w:val="24"/>
                        </w:rPr>
                        <w:t>の</w:t>
                      </w:r>
                      <w:r w:rsidRPr="00A2776F">
                        <w:rPr>
                          <w:rFonts w:ascii="ＭＳ ゴシック" w:eastAsia="ＭＳ ゴシック" w:hAnsi="ＭＳ ゴシック" w:hint="eastAsia"/>
                          <w:bCs/>
                          <w:sz w:val="24"/>
                          <w:szCs w:val="24"/>
                        </w:rPr>
                        <w:t>届出が必要です</w:t>
                      </w:r>
                      <w:r>
                        <w:rPr>
                          <w:rFonts w:ascii="ＭＳ ゴシック" w:eastAsia="ＭＳ ゴシック" w:hAnsi="ＭＳ ゴシック" w:hint="eastAsia"/>
                          <w:bCs/>
                          <w:sz w:val="24"/>
                          <w:szCs w:val="24"/>
                        </w:rPr>
                        <w:t>。</w:t>
                      </w:r>
                    </w:p>
                    <w:p w14:paraId="32BA870E"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38DBEFFD" w14:textId="77777777" w:rsidR="003D4F4A" w:rsidRDefault="003D4F4A" w:rsidP="00C02CE5">
                      <w:pPr>
                        <w:autoSpaceDE w:val="0"/>
                        <w:autoSpaceDN w:val="0"/>
                        <w:spacing w:line="280" w:lineRule="exact"/>
                        <w:rPr>
                          <w:rFonts w:ascii="ＭＳ ゴシック" w:eastAsia="ＭＳ ゴシック" w:hAnsi="ＭＳ ゴシック"/>
                          <w:bCs/>
                          <w:sz w:val="24"/>
                          <w:szCs w:val="24"/>
                        </w:rPr>
                      </w:pPr>
                    </w:p>
                    <w:p w14:paraId="689296D2" w14:textId="77777777" w:rsidR="003D4F4A" w:rsidRDefault="003D4F4A">
                      <w:pPr>
                        <w:autoSpaceDE w:val="0"/>
                        <w:autoSpaceDN w:val="0"/>
                        <w:spacing w:line="280" w:lineRule="exact"/>
                        <w:jc w:val="center"/>
                        <w:rPr>
                          <w:rFonts w:ascii="ＭＳ ゴシック" w:eastAsia="ＭＳ ゴシック" w:hAnsi="ＭＳ ゴシック"/>
                          <w:sz w:val="24"/>
                          <w:szCs w:val="24"/>
                        </w:rPr>
                      </w:pPr>
                      <w:r w:rsidRPr="00ED098B">
                        <w:rPr>
                          <w:rFonts w:ascii="ＭＳ ゴシック" w:eastAsia="ＭＳ ゴシック" w:hAnsi="ＭＳ ゴシック" w:hint="eastAsia"/>
                          <w:bCs/>
                          <w:sz w:val="22"/>
                          <w:szCs w:val="24"/>
                        </w:rPr>
                        <w:t>（法第</w:t>
                      </w:r>
                      <w:r w:rsidRPr="00ED098B">
                        <w:rPr>
                          <w:rFonts w:ascii="ＭＳ ゴシック" w:eastAsia="ＭＳ ゴシック" w:hAnsi="ＭＳ ゴシック"/>
                          <w:bCs/>
                          <w:sz w:val="22"/>
                          <w:szCs w:val="24"/>
                        </w:rPr>
                        <w:t>15条）</w:t>
                      </w:r>
                    </w:p>
                  </w:txbxContent>
                </v:textbox>
              </v:rect>
            </w:pict>
          </mc:Fallback>
        </mc:AlternateContent>
      </w:r>
    </w:p>
    <w:p w14:paraId="5EE98D7B"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40E589EA"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40E8B4DE" w14:textId="77777777"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3A6F80D7" w14:textId="67CC9D74" w:rsidR="00A2776F" w:rsidRPr="00C44029" w:rsidRDefault="00A2776F" w:rsidP="00517B57">
      <w:pPr>
        <w:overflowPunct w:val="0"/>
        <w:autoSpaceDE w:val="0"/>
        <w:autoSpaceDN w:val="0"/>
        <w:jc w:val="left"/>
        <w:textAlignment w:val="baseline"/>
        <w:rPr>
          <w:rFonts w:ascii="ＭＳ ゴシック" w:eastAsia="ＭＳ ゴシック" w:hAnsi="Times New Roman"/>
          <w:bCs/>
          <w:spacing w:val="2"/>
          <w:kern w:val="0"/>
          <w:sz w:val="24"/>
          <w:szCs w:val="24"/>
        </w:rPr>
      </w:pPr>
    </w:p>
    <w:p w14:paraId="62AE89ED" w14:textId="2FC15B76" w:rsidR="00A2776F" w:rsidRPr="00C44029" w:rsidRDefault="000469E5"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603456" behindDoc="0" locked="0" layoutInCell="1" allowOverlap="1" wp14:anchorId="01AAE917" wp14:editId="6B96C1FB">
                <wp:simplePos x="0" y="0"/>
                <wp:positionH relativeFrom="column">
                  <wp:posOffset>4983480</wp:posOffset>
                </wp:positionH>
                <wp:positionV relativeFrom="paragraph">
                  <wp:posOffset>170180</wp:posOffset>
                </wp:positionV>
                <wp:extent cx="0" cy="216000"/>
                <wp:effectExtent l="76200" t="0" r="57150" b="50800"/>
                <wp:wrapNone/>
                <wp:docPr id="8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73C3DE" id="AutoShape 76" o:spid="_x0000_s1026" type="#_x0000_t32" style="position:absolute;left:0;text-align:left;margin-left:392.4pt;margin-top:13.4pt;width:0;height:17pt;z-index:251712000;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" strokecolor="black [3200]" strokeweight=".5pt">
                <v:stroke endarrow="block"/>
                <v:shadow color="#868686"/>
              </v:shape>
            </w:pict>
          </mc:Fallback>
        </mc:AlternateContent>
      </w:r>
    </w:p>
    <w:p w14:paraId="5CEE306C" w14:textId="77777777" w:rsidR="00066272" w:rsidRPr="00C44029"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r w:rsidRPr="00C44029">
        <w:rPr>
          <w:rFonts w:ascii="ＭＳ ゴシック" w:eastAsia="ＭＳ ゴシック" w:hAnsi="Times New Roman"/>
          <w:bCs/>
          <w:noProof/>
          <w:spacing w:val="2"/>
          <w:kern w:val="0"/>
          <w:sz w:val="24"/>
          <w:szCs w:val="24"/>
        </w:rPr>
        <mc:AlternateContent>
          <mc:Choice Requires="wps">
            <w:drawing>
              <wp:anchor distT="6096" distB="10885" distL="126492" distR="126873" simplePos="0" relativeHeight="251602432" behindDoc="0" locked="0" layoutInCell="1" allowOverlap="1" wp14:anchorId="2BE60639" wp14:editId="5CE22AF4">
                <wp:simplePos x="0" y="0"/>
                <wp:positionH relativeFrom="column">
                  <wp:posOffset>4135755</wp:posOffset>
                </wp:positionH>
                <wp:positionV relativeFrom="paragraph">
                  <wp:posOffset>186691</wp:posOffset>
                </wp:positionV>
                <wp:extent cx="1692275" cy="1009650"/>
                <wp:effectExtent l="0" t="0" r="22225" b="19050"/>
                <wp:wrapNone/>
                <wp:docPr id="80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0096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BF1384" w14:textId="43B17E2D" w:rsidR="003D4F4A" w:rsidRDefault="00B22F7C" w:rsidP="00C91F42">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Pr>
                                <w:rFonts w:ascii="ＭＳ ゴシック" w:eastAsia="ＭＳ ゴシック" w:hAnsi="ＭＳ ゴシック" w:cs="HG丸ｺﾞｼｯｸM-PRO" w:hint="eastAsia"/>
                                <w:bCs/>
                                <w:color w:val="000000"/>
                                <w:spacing w:val="2"/>
                                <w:kern w:val="0"/>
                                <w:sz w:val="24"/>
                                <w:szCs w:val="24"/>
                              </w:rPr>
                              <w:t>伐採及び伐採後の</w:t>
                            </w:r>
                            <w:r w:rsidR="003D4F4A">
                              <w:rPr>
                                <w:rFonts w:ascii="ＭＳ ゴシック" w:eastAsia="ＭＳ ゴシック" w:hAnsi="ＭＳ ゴシック" w:cs="HG丸ｺﾞｼｯｸM-PRO" w:hint="eastAsia"/>
                                <w:bCs/>
                                <w:color w:val="000000"/>
                                <w:spacing w:val="2"/>
                                <w:kern w:val="0"/>
                                <w:sz w:val="24"/>
                                <w:szCs w:val="24"/>
                              </w:rPr>
                              <w:t>造林</w:t>
                            </w:r>
                            <w:r w:rsidR="003D4F4A">
                              <w:rPr>
                                <w:rFonts w:ascii="ＭＳ ゴシック" w:eastAsia="ＭＳ ゴシック" w:hAnsi="ＭＳ ゴシック" w:cs="HG丸ｺﾞｼｯｸM-PRO"/>
                                <w:bCs/>
                                <w:color w:val="000000"/>
                                <w:spacing w:val="2"/>
                                <w:kern w:val="0"/>
                                <w:sz w:val="24"/>
                                <w:szCs w:val="24"/>
                              </w:rPr>
                              <w:t>完了後</w:t>
                            </w:r>
                            <w:r w:rsidR="00196617">
                              <w:rPr>
                                <w:rFonts w:ascii="ＭＳ ゴシック" w:eastAsia="ＭＳ ゴシック" w:hAnsi="ＭＳ ゴシック" w:cs="HG丸ｺﾞｼｯｸM-PRO" w:hint="eastAsia"/>
                                <w:bCs/>
                                <w:color w:val="000000"/>
                                <w:spacing w:val="2"/>
                                <w:kern w:val="0"/>
                                <w:sz w:val="24"/>
                                <w:szCs w:val="24"/>
                              </w:rPr>
                              <w:t>、それぞれ</w:t>
                            </w:r>
                            <w:r w:rsidR="003D4F4A">
                              <w:rPr>
                                <w:rFonts w:ascii="ＭＳ ゴシック" w:eastAsia="ＭＳ ゴシック" w:hAnsi="ＭＳ ゴシック" w:cs="HG丸ｺﾞｼｯｸM-PRO"/>
                                <w:bCs/>
                                <w:color w:val="000000"/>
                                <w:spacing w:val="2"/>
                                <w:kern w:val="0"/>
                                <w:sz w:val="24"/>
                                <w:szCs w:val="24"/>
                              </w:rPr>
                              <w:t>30日以内に「</w:t>
                            </w:r>
                            <w:r w:rsidR="003D4F4A">
                              <w:rPr>
                                <w:rFonts w:ascii="ＭＳ ゴシック" w:eastAsia="ＭＳ ゴシック" w:hAnsi="ＭＳ ゴシック" w:cs="HG丸ｺﾞｼｯｸM-PRO" w:hint="eastAsia"/>
                                <w:bCs/>
                                <w:color w:val="000000"/>
                                <w:spacing w:val="2"/>
                                <w:kern w:val="0"/>
                                <w:sz w:val="24"/>
                                <w:szCs w:val="24"/>
                              </w:rPr>
                              <w:t>森林</w:t>
                            </w:r>
                            <w:r w:rsidR="003D4F4A">
                              <w:rPr>
                                <w:rFonts w:ascii="ＭＳ ゴシック" w:eastAsia="ＭＳ ゴシック" w:hAnsi="ＭＳ ゴシック" w:cs="HG丸ｺﾞｼｯｸM-PRO"/>
                                <w:bCs/>
                                <w:color w:val="000000"/>
                                <w:spacing w:val="2"/>
                                <w:kern w:val="0"/>
                                <w:sz w:val="24"/>
                                <w:szCs w:val="24"/>
                              </w:rPr>
                              <w:t>の</w:t>
                            </w:r>
                            <w:r w:rsidR="003D4F4A">
                              <w:rPr>
                                <w:rFonts w:ascii="ＭＳ ゴシック" w:eastAsia="ＭＳ ゴシック" w:hAnsi="ＭＳ ゴシック" w:cs="HG丸ｺﾞｼｯｸM-PRO" w:hint="eastAsia"/>
                                <w:bCs/>
                                <w:color w:val="000000"/>
                                <w:spacing w:val="2"/>
                                <w:kern w:val="0"/>
                                <w:sz w:val="24"/>
                                <w:szCs w:val="24"/>
                              </w:rPr>
                              <w:t>状況の</w:t>
                            </w:r>
                            <w:r w:rsidR="003D4F4A">
                              <w:rPr>
                                <w:rFonts w:ascii="ＭＳ ゴシック" w:eastAsia="ＭＳ ゴシック" w:hAnsi="ＭＳ ゴシック" w:cs="HG丸ｺﾞｼｯｸM-PRO"/>
                                <w:bCs/>
                                <w:color w:val="000000"/>
                                <w:spacing w:val="2"/>
                                <w:kern w:val="0"/>
                                <w:sz w:val="24"/>
                                <w:szCs w:val="24"/>
                              </w:rPr>
                              <w:t>報告」</w:t>
                            </w:r>
                            <w:r w:rsidR="003D4F4A">
                              <w:rPr>
                                <w:rFonts w:ascii="ＭＳ ゴシック" w:eastAsia="ＭＳ ゴシック" w:hAnsi="ＭＳ ゴシック" w:cs="HG丸ｺﾞｼｯｸM-PRO" w:hint="eastAsia"/>
                                <w:bCs/>
                                <w:color w:val="000000"/>
                                <w:spacing w:val="2"/>
                                <w:kern w:val="0"/>
                                <w:sz w:val="24"/>
                                <w:szCs w:val="24"/>
                              </w:rPr>
                              <w:t>が</w:t>
                            </w:r>
                            <w:r w:rsidR="003D4F4A">
                              <w:rPr>
                                <w:rFonts w:ascii="ＭＳ ゴシック" w:eastAsia="ＭＳ ゴシック" w:hAnsi="ＭＳ ゴシック" w:cs="HG丸ｺﾞｼｯｸM-PRO"/>
                                <w:bCs/>
                                <w:color w:val="000000"/>
                                <w:spacing w:val="2"/>
                                <w:kern w:val="0"/>
                                <w:sz w:val="24"/>
                                <w:szCs w:val="24"/>
                              </w:rPr>
                              <w:t>必要です。</w:t>
                            </w:r>
                          </w:p>
                          <w:p w14:paraId="2A5C7D8E" w14:textId="77777777" w:rsidR="003D4F4A" w:rsidRPr="002034A2" w:rsidRDefault="003D4F4A" w:rsidP="00C91F42">
                            <w:pPr>
                              <w:overflowPunct w:val="0"/>
                              <w:autoSpaceDE w:val="0"/>
                              <w:autoSpaceDN w:val="0"/>
                              <w:spacing w:line="280" w:lineRule="exact"/>
                              <w:textAlignment w:val="baseline"/>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第２項</w:t>
                            </w:r>
                            <w:r w:rsidRPr="00ED098B">
                              <w:rPr>
                                <w:rFonts w:ascii="ＭＳ ゴシック" w:eastAsia="ＭＳ ゴシック" w:hAnsi="ＭＳ ゴシック"/>
                                <w:sz w:val="22"/>
                                <w:szCs w:val="24"/>
                              </w:rPr>
                              <w:t>）</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60639" id="_x0000_s1037" style="position:absolute;margin-left:325.65pt;margin-top:14.7pt;width:133.25pt;height:79.5pt;z-index:251602432;visibility:visible;mso-wrap-style:square;mso-width-percent:0;mso-height-percent:0;mso-wrap-distance-left:9.96pt;mso-wrap-distance-top:.48pt;mso-wrap-distance-right:9.99pt;mso-wrap-distance-bottom:.3023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" strokeweight=".5pt">
                <v:shadow color="#868686"/>
                <v:textbox inset=",.97mm,,.97mm">
                  <w:txbxContent>
                    <w:p w14:paraId="51BF1384" w14:textId="43B17E2D" w:rsidR="003D4F4A" w:rsidRDefault="00B22F7C" w:rsidP="00C91F42">
                      <w:pPr>
                        <w:overflowPunct w:val="0"/>
                        <w:autoSpaceDE w:val="0"/>
                        <w:autoSpaceDN w:val="0"/>
                        <w:spacing w:line="280" w:lineRule="exact"/>
                        <w:textAlignment w:val="baseline"/>
                        <w:rPr>
                          <w:rFonts w:ascii="ＭＳ ゴシック" w:eastAsia="ＭＳ ゴシック" w:hAnsi="ＭＳ ゴシック" w:cs="HG丸ｺﾞｼｯｸM-PRO"/>
                          <w:bCs/>
                          <w:color w:val="000000"/>
                          <w:spacing w:val="2"/>
                          <w:kern w:val="0"/>
                          <w:sz w:val="24"/>
                          <w:szCs w:val="24"/>
                        </w:rPr>
                      </w:pPr>
                      <w:r>
                        <w:rPr>
                          <w:rFonts w:ascii="ＭＳ ゴシック" w:eastAsia="ＭＳ ゴシック" w:hAnsi="ＭＳ ゴシック" w:cs="HG丸ｺﾞｼｯｸM-PRO" w:hint="eastAsia"/>
                          <w:bCs/>
                          <w:color w:val="000000"/>
                          <w:spacing w:val="2"/>
                          <w:kern w:val="0"/>
                          <w:sz w:val="24"/>
                          <w:szCs w:val="24"/>
                        </w:rPr>
                        <w:t>伐採及び伐採後の</w:t>
                      </w:r>
                      <w:r w:rsidR="003D4F4A">
                        <w:rPr>
                          <w:rFonts w:ascii="ＭＳ ゴシック" w:eastAsia="ＭＳ ゴシック" w:hAnsi="ＭＳ ゴシック" w:cs="HG丸ｺﾞｼｯｸM-PRO" w:hint="eastAsia"/>
                          <w:bCs/>
                          <w:color w:val="000000"/>
                          <w:spacing w:val="2"/>
                          <w:kern w:val="0"/>
                          <w:sz w:val="24"/>
                          <w:szCs w:val="24"/>
                        </w:rPr>
                        <w:t>造林</w:t>
                      </w:r>
                      <w:r w:rsidR="003D4F4A">
                        <w:rPr>
                          <w:rFonts w:ascii="ＭＳ ゴシック" w:eastAsia="ＭＳ ゴシック" w:hAnsi="ＭＳ ゴシック" w:cs="HG丸ｺﾞｼｯｸM-PRO"/>
                          <w:bCs/>
                          <w:color w:val="000000"/>
                          <w:spacing w:val="2"/>
                          <w:kern w:val="0"/>
                          <w:sz w:val="24"/>
                          <w:szCs w:val="24"/>
                        </w:rPr>
                        <w:t>完了後</w:t>
                      </w:r>
                      <w:r w:rsidR="00196617">
                        <w:rPr>
                          <w:rFonts w:ascii="ＭＳ ゴシック" w:eastAsia="ＭＳ ゴシック" w:hAnsi="ＭＳ ゴシック" w:cs="HG丸ｺﾞｼｯｸM-PRO" w:hint="eastAsia"/>
                          <w:bCs/>
                          <w:color w:val="000000"/>
                          <w:spacing w:val="2"/>
                          <w:kern w:val="0"/>
                          <w:sz w:val="24"/>
                          <w:szCs w:val="24"/>
                        </w:rPr>
                        <w:t>、それぞれ</w:t>
                      </w:r>
                      <w:r w:rsidR="003D4F4A">
                        <w:rPr>
                          <w:rFonts w:ascii="ＭＳ ゴシック" w:eastAsia="ＭＳ ゴシック" w:hAnsi="ＭＳ ゴシック" w:cs="HG丸ｺﾞｼｯｸM-PRO"/>
                          <w:bCs/>
                          <w:color w:val="000000"/>
                          <w:spacing w:val="2"/>
                          <w:kern w:val="0"/>
                          <w:sz w:val="24"/>
                          <w:szCs w:val="24"/>
                        </w:rPr>
                        <w:t>30日以内に「</w:t>
                      </w:r>
                      <w:r w:rsidR="003D4F4A">
                        <w:rPr>
                          <w:rFonts w:ascii="ＭＳ ゴシック" w:eastAsia="ＭＳ ゴシック" w:hAnsi="ＭＳ ゴシック" w:cs="HG丸ｺﾞｼｯｸM-PRO" w:hint="eastAsia"/>
                          <w:bCs/>
                          <w:color w:val="000000"/>
                          <w:spacing w:val="2"/>
                          <w:kern w:val="0"/>
                          <w:sz w:val="24"/>
                          <w:szCs w:val="24"/>
                        </w:rPr>
                        <w:t>森林</w:t>
                      </w:r>
                      <w:r w:rsidR="003D4F4A">
                        <w:rPr>
                          <w:rFonts w:ascii="ＭＳ ゴシック" w:eastAsia="ＭＳ ゴシック" w:hAnsi="ＭＳ ゴシック" w:cs="HG丸ｺﾞｼｯｸM-PRO"/>
                          <w:bCs/>
                          <w:color w:val="000000"/>
                          <w:spacing w:val="2"/>
                          <w:kern w:val="0"/>
                          <w:sz w:val="24"/>
                          <w:szCs w:val="24"/>
                        </w:rPr>
                        <w:t>の</w:t>
                      </w:r>
                      <w:r w:rsidR="003D4F4A">
                        <w:rPr>
                          <w:rFonts w:ascii="ＭＳ ゴシック" w:eastAsia="ＭＳ ゴシック" w:hAnsi="ＭＳ ゴシック" w:cs="HG丸ｺﾞｼｯｸM-PRO" w:hint="eastAsia"/>
                          <w:bCs/>
                          <w:color w:val="000000"/>
                          <w:spacing w:val="2"/>
                          <w:kern w:val="0"/>
                          <w:sz w:val="24"/>
                          <w:szCs w:val="24"/>
                        </w:rPr>
                        <w:t>状況の</w:t>
                      </w:r>
                      <w:r w:rsidR="003D4F4A">
                        <w:rPr>
                          <w:rFonts w:ascii="ＭＳ ゴシック" w:eastAsia="ＭＳ ゴシック" w:hAnsi="ＭＳ ゴシック" w:cs="HG丸ｺﾞｼｯｸM-PRO"/>
                          <w:bCs/>
                          <w:color w:val="000000"/>
                          <w:spacing w:val="2"/>
                          <w:kern w:val="0"/>
                          <w:sz w:val="24"/>
                          <w:szCs w:val="24"/>
                        </w:rPr>
                        <w:t>報告」</w:t>
                      </w:r>
                      <w:r w:rsidR="003D4F4A">
                        <w:rPr>
                          <w:rFonts w:ascii="ＭＳ ゴシック" w:eastAsia="ＭＳ ゴシック" w:hAnsi="ＭＳ ゴシック" w:cs="HG丸ｺﾞｼｯｸM-PRO" w:hint="eastAsia"/>
                          <w:bCs/>
                          <w:color w:val="000000"/>
                          <w:spacing w:val="2"/>
                          <w:kern w:val="0"/>
                          <w:sz w:val="24"/>
                          <w:szCs w:val="24"/>
                        </w:rPr>
                        <w:t>が</w:t>
                      </w:r>
                      <w:r w:rsidR="003D4F4A">
                        <w:rPr>
                          <w:rFonts w:ascii="ＭＳ ゴシック" w:eastAsia="ＭＳ ゴシック" w:hAnsi="ＭＳ ゴシック" w:cs="HG丸ｺﾞｼｯｸM-PRO"/>
                          <w:bCs/>
                          <w:color w:val="000000"/>
                          <w:spacing w:val="2"/>
                          <w:kern w:val="0"/>
                          <w:sz w:val="24"/>
                          <w:szCs w:val="24"/>
                        </w:rPr>
                        <w:t>必要です。</w:t>
                      </w:r>
                    </w:p>
                    <w:p w14:paraId="2A5C7D8E" w14:textId="77777777" w:rsidR="003D4F4A" w:rsidRPr="002034A2" w:rsidRDefault="003D4F4A" w:rsidP="00C91F42">
                      <w:pPr>
                        <w:overflowPunct w:val="0"/>
                        <w:autoSpaceDE w:val="0"/>
                        <w:autoSpaceDN w:val="0"/>
                        <w:spacing w:line="280" w:lineRule="exact"/>
                        <w:textAlignment w:val="baseline"/>
                        <w:rPr>
                          <w:rFonts w:ascii="ＭＳ ゴシック" w:eastAsia="ＭＳ ゴシック" w:hAnsi="ＭＳ ゴシック"/>
                          <w:sz w:val="22"/>
                          <w:szCs w:val="24"/>
                        </w:rPr>
                      </w:pPr>
                      <w:r w:rsidRPr="00ED098B">
                        <w:rPr>
                          <w:rFonts w:ascii="ＭＳ ゴシック" w:eastAsia="ＭＳ ゴシック" w:hAnsi="ＭＳ ゴシック" w:hint="eastAsia"/>
                          <w:sz w:val="22"/>
                          <w:szCs w:val="24"/>
                        </w:rPr>
                        <w:t>（法第</w:t>
                      </w:r>
                      <w:r w:rsidRPr="00ED098B">
                        <w:rPr>
                          <w:rFonts w:ascii="ＭＳ ゴシック" w:eastAsia="ＭＳ ゴシック" w:hAnsi="ＭＳ ゴシック"/>
                          <w:sz w:val="22"/>
                          <w:szCs w:val="24"/>
                        </w:rPr>
                        <w:t>10条の８</w:t>
                      </w:r>
                      <w:r>
                        <w:rPr>
                          <w:rFonts w:ascii="ＭＳ ゴシック" w:eastAsia="ＭＳ ゴシック" w:hAnsi="ＭＳ ゴシック" w:hint="eastAsia"/>
                          <w:sz w:val="22"/>
                          <w:szCs w:val="24"/>
                        </w:rPr>
                        <w:t>第２項</w:t>
                      </w:r>
                      <w:r w:rsidRPr="00ED098B">
                        <w:rPr>
                          <w:rFonts w:ascii="ＭＳ ゴシック" w:eastAsia="ＭＳ ゴシック" w:hAnsi="ＭＳ ゴシック"/>
                          <w:sz w:val="22"/>
                          <w:szCs w:val="24"/>
                        </w:rPr>
                        <w:t>）</w:t>
                      </w:r>
                    </w:p>
                  </w:txbxContent>
                </v:textbox>
              </v:rect>
            </w:pict>
          </mc:Fallback>
        </mc:AlternateContent>
      </w:r>
    </w:p>
    <w:p w14:paraId="38C48B95" w14:textId="77777777" w:rsidR="002C5AE4" w:rsidRPr="00C44029" w:rsidRDefault="002C5AE4"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672B9FA1" w14:textId="77777777" w:rsidR="002C5AE4" w:rsidRPr="00C44029" w:rsidRDefault="002C5AE4"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0F97CECA" w14:textId="77777777" w:rsidR="00A82517" w:rsidRPr="00C44029" w:rsidRDefault="00A82517"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4DE4D30E" w14:textId="77777777" w:rsidR="00AF5136" w:rsidRDefault="00AF5136"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5E81985A" w14:textId="77777777"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2CBE8D7D" w14:textId="77777777"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2546B141" w14:textId="2D307964" w:rsidR="00DF7DCD"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r>
        <w:rPr>
          <w:rFonts w:ascii="ＭＳ ゴシック" w:eastAsia="ＭＳ ゴシック" w:hAnsi="Times New Roman"/>
          <w:noProof/>
          <w:spacing w:val="2"/>
          <w:kern w:val="0"/>
          <w:sz w:val="24"/>
          <w:szCs w:val="24"/>
        </w:rPr>
        <mc:AlternateContent>
          <mc:Choice Requires="wps">
            <w:drawing>
              <wp:anchor distT="0" distB="0" distL="114300" distR="114300" simplePos="0" relativeHeight="251605504" behindDoc="0" locked="0" layoutInCell="1" allowOverlap="1" wp14:anchorId="629138FD" wp14:editId="442E7F25">
                <wp:simplePos x="0" y="0"/>
                <wp:positionH relativeFrom="column">
                  <wp:posOffset>4631690</wp:posOffset>
                </wp:positionH>
                <wp:positionV relativeFrom="paragraph">
                  <wp:posOffset>80010</wp:posOffset>
                </wp:positionV>
                <wp:extent cx="614045" cy="445770"/>
                <wp:effectExtent l="38100" t="19050" r="14605" b="11430"/>
                <wp:wrapNone/>
                <wp:docPr id="814" name="上矢印 814"/>
                <wp:cNvGraphicFramePr/>
                <a:graphic xmlns:a="http://schemas.openxmlformats.org/drawingml/2006/main">
                  <a:graphicData uri="http://schemas.microsoft.com/office/word/2010/wordprocessingShape">
                    <wps:wsp>
                      <wps:cNvSpPr/>
                      <wps:spPr>
                        <a:xfrm>
                          <a:off x="0" y="0"/>
                          <a:ext cx="614045" cy="445770"/>
                        </a:xfrm>
                        <a:prstGeom prs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CC7A9" w14:textId="77777777" w:rsidR="003D4F4A" w:rsidRPr="00DF7DCD" w:rsidRDefault="003D4F4A" w:rsidP="00DF7DCD">
                            <w:pPr>
                              <w:jc w:val="center"/>
                            </w:pPr>
                            <w:r w:rsidRPr="00DF7DCD">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38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14" o:spid="_x0000_s1038" type="#_x0000_t68" style="position:absolute;margin-left:364.7pt;margin-top:6.3pt;width:48.35pt;height:35.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" adj="10800" filled="f" strokecolor="black [3213]" strokeweight=".5pt">
                <v:textbox>
                  <w:txbxContent>
                    <w:p w14:paraId="52ACC7A9" w14:textId="77777777" w:rsidR="003D4F4A" w:rsidRPr="00DF7DCD" w:rsidRDefault="003D4F4A" w:rsidP="00DF7DCD">
                      <w:pPr>
                        <w:jc w:val="center"/>
                      </w:pPr>
                      <w:r w:rsidRPr="00DF7DCD">
                        <w:rPr>
                          <w:rFonts w:hint="eastAsia"/>
                        </w:rPr>
                        <w:t>あ</w:t>
                      </w:r>
                    </w:p>
                  </w:txbxContent>
                </v:textbox>
              </v:shape>
            </w:pict>
          </mc:Fallback>
        </mc:AlternateContent>
      </w:r>
    </w:p>
    <w:p w14:paraId="240AD0F9" w14:textId="2DABA6F3"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4DFFA970" w14:textId="07B955F6" w:rsidR="00815CA2" w:rsidRDefault="00815CA2"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64140461" w14:textId="77777777" w:rsidR="00DF7DCD" w:rsidRDefault="00815CA2" w:rsidP="00C91F42">
      <w:pPr>
        <w:overflowPunct w:val="0"/>
        <w:autoSpaceDE w:val="0"/>
        <w:autoSpaceDN w:val="0"/>
        <w:ind w:leftChars="3172" w:left="6661"/>
        <w:jc w:val="left"/>
        <w:textAlignment w:val="baseline"/>
        <w:rPr>
          <w:rFonts w:ascii="ＭＳ ゴシック" w:eastAsia="ＭＳ ゴシック" w:hAnsi="Times New Roman"/>
          <w:spacing w:val="2"/>
          <w:kern w:val="0"/>
          <w:sz w:val="24"/>
          <w:szCs w:val="24"/>
        </w:rPr>
      </w:pPr>
      <w:r>
        <w:rPr>
          <w:rFonts w:ascii="ＭＳ ゴシック" w:eastAsia="ＭＳ ゴシック" w:hAnsi="Times New Roman" w:hint="eastAsia"/>
          <w:spacing w:val="2"/>
          <w:kern w:val="0"/>
          <w:sz w:val="24"/>
          <w:szCs w:val="24"/>
        </w:rPr>
        <w:t>本</w:t>
      </w:r>
      <w:r>
        <w:rPr>
          <w:rFonts w:ascii="ＭＳ ゴシック" w:eastAsia="ＭＳ ゴシック" w:hAnsi="Times New Roman"/>
          <w:spacing w:val="2"/>
          <w:kern w:val="0"/>
          <w:sz w:val="24"/>
          <w:szCs w:val="24"/>
        </w:rPr>
        <w:t>マニュアルの対象</w:t>
      </w:r>
    </w:p>
    <w:p w14:paraId="6EF8DD25" w14:textId="6941DC2F" w:rsidR="00DF7DCD" w:rsidRDefault="00DF7DCD"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1EA8EF30" w14:textId="51ECBE6E" w:rsidR="00B42D91" w:rsidRDefault="00B42D91">
      <w:pPr>
        <w:overflowPunct w:val="0"/>
        <w:autoSpaceDE w:val="0"/>
        <w:autoSpaceDN w:val="0"/>
        <w:jc w:val="left"/>
        <w:textAlignment w:val="baseline"/>
        <w:rPr>
          <w:rFonts w:ascii="ＭＳ ゴシック" w:eastAsia="ＭＳ ゴシック" w:hAnsi="Times New Roman"/>
          <w:spacing w:val="2"/>
          <w:kern w:val="0"/>
          <w:sz w:val="24"/>
          <w:szCs w:val="24"/>
        </w:rPr>
      </w:pPr>
    </w:p>
    <w:p w14:paraId="0252726F" w14:textId="27300B6C"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793303A6" w14:textId="77777777"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0C48E4D1" w14:textId="77777777" w:rsidR="00B42D91" w:rsidRDefault="00B42D91" w:rsidP="00517B57">
      <w:pPr>
        <w:overflowPunct w:val="0"/>
        <w:autoSpaceDE w:val="0"/>
        <w:autoSpaceDN w:val="0"/>
        <w:jc w:val="left"/>
        <w:textAlignment w:val="baseline"/>
        <w:rPr>
          <w:rFonts w:ascii="ＭＳ ゴシック" w:eastAsia="ＭＳ ゴシック" w:hAnsi="Times New Roman"/>
          <w:spacing w:val="2"/>
          <w:kern w:val="0"/>
          <w:sz w:val="24"/>
          <w:szCs w:val="24"/>
        </w:rPr>
      </w:pPr>
    </w:p>
    <w:tbl>
      <w:tblPr>
        <w:tblStyle w:val="af2"/>
        <w:tblW w:w="9242" w:type="dxa"/>
        <w:tblInd w:w="680" w:type="dxa"/>
        <w:tblCellMar>
          <w:top w:w="113" w:type="dxa"/>
          <w:left w:w="170" w:type="dxa"/>
          <w:bottom w:w="113" w:type="dxa"/>
          <w:right w:w="170" w:type="dxa"/>
        </w:tblCellMar>
        <w:tblLook w:val="04A0" w:firstRow="1" w:lastRow="0" w:firstColumn="1" w:lastColumn="0" w:noHBand="0" w:noVBand="1"/>
      </w:tblPr>
      <w:tblGrid>
        <w:gridCol w:w="9242"/>
      </w:tblGrid>
      <w:tr w:rsidR="00266860" w:rsidRPr="00C44029" w14:paraId="59062D4D" w14:textId="77777777" w:rsidTr="00F51FB6">
        <w:tc>
          <w:tcPr>
            <w:tcW w:w="9242" w:type="dxa"/>
          </w:tcPr>
          <w:p w14:paraId="6E32B0CB" w14:textId="77777777" w:rsidR="00266860" w:rsidRPr="00C44029" w:rsidRDefault="00266860" w:rsidP="0026686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lastRenderedPageBreak/>
              <w:t>森林法</w:t>
            </w:r>
          </w:p>
          <w:p w14:paraId="29B54F4A"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（定義）</w:t>
            </w:r>
          </w:p>
          <w:p w14:paraId="2BAF80F5"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第二条　この法律において「森林」とは、左に掲げるものをいう。但し、主として農地又は住宅地若しくはこれに準ずる土地として使用される土地及びこれらの上にある立木竹を除く。</w:t>
            </w:r>
          </w:p>
          <w:p w14:paraId="06F2FDE4"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木竹が集団して生育している土地及びその土地の上にある立木竹</w:t>
            </w:r>
          </w:p>
          <w:p w14:paraId="3302C0DC" w14:textId="77777777" w:rsidR="002F30EA" w:rsidRPr="00C44029" w:rsidRDefault="00266860">
            <w:pPr>
              <w:overflowPunct w:val="0"/>
              <w:autoSpaceDE w:val="0"/>
              <w:autoSpaceDN w:val="0"/>
              <w:spacing w:line="240" w:lineRule="exact"/>
              <w:ind w:left="-26"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前号の土地の外、木竹の集団的な生育に供される土地</w:t>
            </w:r>
          </w:p>
          <w:p w14:paraId="0BAD9822"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　この法律において「森林所有者」とは、権原に基き森林の土地の上に木竹を所有し、及び育成することができる者をいう。</w:t>
            </w:r>
          </w:p>
          <w:p w14:paraId="1DB20C85" w14:textId="77777777" w:rsidR="002F30EA" w:rsidRPr="00C44029" w:rsidRDefault="0026686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３　この法律において「国有林」とは、国が森林所有者である森林及び国有林野の管理経営に関する法律 （昭和二十六年法律第二百四十六号）第十条第一号 に規定する分収林である森林をいい、「民有林」とは、国有林以外の森林をいう。</w:t>
            </w:r>
          </w:p>
          <w:p w14:paraId="52971EAF" w14:textId="77777777" w:rsidR="002F30EA" w:rsidRPr="00C44029" w:rsidRDefault="002F30EA">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p>
          <w:p w14:paraId="0A810DA6" w14:textId="77777777" w:rsidR="002F30EA" w:rsidRPr="00C44029" w:rsidRDefault="00266860">
            <w:pPr>
              <w:suppressAutoHyphens/>
              <w:kinsoku w:val="0"/>
              <w:overflowPunct w:val="0"/>
              <w:spacing w:line="240" w:lineRule="exact"/>
              <w:ind w:firstLineChars="100" w:firstLine="210"/>
              <w:jc w:val="left"/>
              <w:textAlignment w:val="baseline"/>
              <w:rPr>
                <w:rFonts w:hAnsi="Times New Roman"/>
                <w:kern w:val="0"/>
                <w:szCs w:val="21"/>
              </w:rPr>
            </w:pPr>
            <w:r w:rsidRPr="00C44029">
              <w:rPr>
                <w:rFonts w:hAnsi="ＭＳ 明朝" w:cs="ＭＳ 明朝" w:hint="eastAsia"/>
                <w:kern w:val="0"/>
                <w:szCs w:val="21"/>
              </w:rPr>
              <w:t>（地域森林計画）</w:t>
            </w:r>
          </w:p>
          <w:p w14:paraId="13F54644" w14:textId="77777777" w:rsidR="002F30EA" w:rsidRPr="00C44029" w:rsidRDefault="00266860">
            <w:pPr>
              <w:suppressAutoHyphens/>
              <w:kinsoku w:val="0"/>
              <w:overflowPunct w:val="0"/>
              <w:spacing w:line="240" w:lineRule="exact"/>
              <w:ind w:left="210" w:hangingChars="100" w:hanging="210"/>
              <w:jc w:val="left"/>
              <w:textAlignment w:val="baseline"/>
              <w:rPr>
                <w:rFonts w:hAnsi="Times New Roman"/>
                <w:kern w:val="0"/>
                <w:szCs w:val="21"/>
              </w:rPr>
            </w:pPr>
            <w:r w:rsidRPr="00C44029">
              <w:rPr>
                <w:rFonts w:hAnsi="ＭＳ 明朝" w:cs="ＭＳ 明朝" w:hint="eastAsia"/>
                <w:kern w:val="0"/>
                <w:szCs w:val="21"/>
              </w:rPr>
              <w:t>第五条　都道府県知事は、全国森林計画に即して、森林計画区別に、その森林計画区に係る民有林（その自然的経済的社会的諸条件及びその周辺の地域における土地の利用の動向からみて、森林として利用することが相当でないと認められる民有林を除く。）につき、五年ごとに、その計画をたてる年の翌年四月一日以降十年を一期とする地域森林計画をたてなければならない。</w:t>
            </w:r>
          </w:p>
          <w:p w14:paraId="43955194" w14:textId="77777777" w:rsidR="002F30EA" w:rsidRPr="00C44029" w:rsidRDefault="00266860">
            <w:pPr>
              <w:suppressAutoHyphens/>
              <w:kinsoku w:val="0"/>
              <w:overflowPunct w:val="0"/>
              <w:spacing w:line="240" w:lineRule="exact"/>
              <w:jc w:val="left"/>
              <w:textAlignment w:val="baseline"/>
              <w:rPr>
                <w:rFonts w:hAnsi="Times New Roman"/>
                <w:kern w:val="0"/>
                <w:szCs w:val="21"/>
              </w:rPr>
            </w:pPr>
            <w:r w:rsidRPr="00C44029">
              <w:rPr>
                <w:rFonts w:hAnsi="ＭＳ 明朝" w:cs="ＭＳ 明朝" w:hint="eastAsia"/>
                <w:kern w:val="0"/>
                <w:szCs w:val="21"/>
              </w:rPr>
              <w:t>２　地域森林計画においては、次に掲げる事項を定めるものとする。</w:t>
            </w:r>
          </w:p>
          <w:p w14:paraId="5267816B" w14:textId="77777777" w:rsidR="002F30EA" w:rsidRPr="00C44029" w:rsidRDefault="00266860">
            <w:pPr>
              <w:suppressAutoHyphens/>
              <w:kinsoku w:val="0"/>
              <w:overflowPunct w:val="0"/>
              <w:spacing w:line="240" w:lineRule="exact"/>
              <w:ind w:firstLineChars="100" w:firstLine="210"/>
              <w:jc w:val="left"/>
              <w:textAlignment w:val="baseline"/>
              <w:rPr>
                <w:rFonts w:hAnsi="Times New Roman"/>
                <w:kern w:val="0"/>
                <w:szCs w:val="21"/>
              </w:rPr>
            </w:pPr>
            <w:r w:rsidRPr="00C44029">
              <w:rPr>
                <w:rFonts w:hAnsi="ＭＳ 明朝" w:cs="ＭＳ 明朝" w:hint="eastAsia"/>
                <w:kern w:val="0"/>
                <w:szCs w:val="21"/>
              </w:rPr>
              <w:t>一　その対象とする森林の区域</w:t>
            </w:r>
            <w:r w:rsidRPr="00C44029">
              <w:rPr>
                <w:rFonts w:hAnsi="ＭＳ 明朝" w:cs="ＭＳ 明朝"/>
                <w:kern w:val="0"/>
                <w:szCs w:val="21"/>
              </w:rPr>
              <w:t xml:space="preserve"> </w:t>
            </w:r>
          </w:p>
          <w:p w14:paraId="67DCB9DD" w14:textId="77777777" w:rsidR="002F30EA" w:rsidRPr="00C44029" w:rsidRDefault="00266860">
            <w:pPr>
              <w:suppressAutoHyphens/>
              <w:kinsoku w:val="0"/>
              <w:overflowPunct w:val="0"/>
              <w:spacing w:line="240" w:lineRule="exact"/>
              <w:ind w:leftChars="100" w:left="420" w:hangingChars="100" w:hanging="210"/>
              <w:jc w:val="left"/>
              <w:textAlignment w:val="baseline"/>
              <w:rPr>
                <w:rFonts w:hAnsi="Times New Roman"/>
                <w:kern w:val="0"/>
                <w:szCs w:val="21"/>
              </w:rPr>
            </w:pPr>
            <w:r w:rsidRPr="00C44029">
              <w:rPr>
                <w:rFonts w:hAnsi="ＭＳ 明朝" w:cs="ＭＳ 明朝" w:hint="eastAsia"/>
                <w:kern w:val="0"/>
                <w:szCs w:val="21"/>
              </w:rPr>
              <w:t>二</w:t>
            </w:r>
            <w:r w:rsidR="00AF5136" w:rsidRPr="00C44029">
              <w:rPr>
                <w:rFonts w:hAnsi="ＭＳ 明朝" w:cs="ＭＳ 明朝" w:hint="eastAsia"/>
                <w:kern w:val="0"/>
                <w:szCs w:val="21"/>
              </w:rPr>
              <w:t>～</w:t>
            </w:r>
            <w:r w:rsidR="0079043E">
              <w:rPr>
                <w:rFonts w:hAnsi="ＭＳ 明朝" w:cs="ＭＳ 明朝" w:hint="eastAsia"/>
                <w:kern w:val="0"/>
                <w:szCs w:val="21"/>
              </w:rPr>
              <w:t>十二</w:t>
            </w:r>
            <w:r w:rsidRPr="00C44029">
              <w:rPr>
                <w:rFonts w:hAnsi="ＭＳ 明朝" w:cs="ＭＳ 明朝" w:hint="eastAsia"/>
                <w:kern w:val="0"/>
                <w:szCs w:val="21"/>
              </w:rPr>
              <w:t xml:space="preserve">　</w:t>
            </w:r>
            <w:r w:rsidR="00AF5136" w:rsidRPr="00C44029">
              <w:rPr>
                <w:rFonts w:hAnsi="ＭＳ 明朝" w:cs="ＭＳ 明朝" w:hint="eastAsia"/>
                <w:kern w:val="0"/>
                <w:szCs w:val="21"/>
              </w:rPr>
              <w:t>（略）</w:t>
            </w:r>
          </w:p>
          <w:p w14:paraId="19D344E1" w14:textId="77777777" w:rsidR="002F30EA" w:rsidRPr="00C44029" w:rsidRDefault="00266860">
            <w:pPr>
              <w:suppressAutoHyphens/>
              <w:kinsoku w:val="0"/>
              <w:overflowPunct w:val="0"/>
              <w:spacing w:line="240" w:lineRule="exact"/>
              <w:ind w:left="210" w:hangingChars="100" w:hanging="210"/>
              <w:jc w:val="left"/>
              <w:textAlignment w:val="baseline"/>
              <w:rPr>
                <w:rFonts w:asciiTheme="minorEastAsia" w:eastAsiaTheme="minorEastAsia" w:hAnsiTheme="minorEastAsia"/>
                <w:kern w:val="0"/>
                <w:szCs w:val="21"/>
              </w:rPr>
            </w:pPr>
            <w:r w:rsidRPr="00311D9F">
              <w:rPr>
                <w:rFonts w:hAnsi="ＭＳ 明朝" w:cs="ＭＳ 明朝" w:hint="eastAsia"/>
                <w:kern w:val="0"/>
                <w:szCs w:val="21"/>
              </w:rPr>
              <w:t>３</w:t>
            </w:r>
            <w:r w:rsidR="00AF5136" w:rsidRPr="00311D9F">
              <w:rPr>
                <w:rFonts w:hAnsi="ＭＳ 明朝" w:cs="ＭＳ 明朝" w:hint="eastAsia"/>
                <w:kern w:val="0"/>
                <w:szCs w:val="21"/>
              </w:rPr>
              <w:t>～</w:t>
            </w:r>
            <w:r w:rsidR="00AF5136" w:rsidRPr="00C44029">
              <w:rPr>
                <w:rFonts w:hAnsi="ＭＳ 明朝" w:cs="ＭＳ 明朝" w:hint="eastAsia"/>
                <w:kern w:val="0"/>
                <w:szCs w:val="21"/>
                <w:u w:color="000000"/>
              </w:rPr>
              <w:t>５　（略）</w:t>
            </w:r>
          </w:p>
        </w:tc>
      </w:tr>
    </w:tbl>
    <w:p w14:paraId="5D04BA56" w14:textId="77777777" w:rsidR="00654FFF" w:rsidRPr="00C44029" w:rsidRDefault="00654FFF" w:rsidP="00517B57">
      <w:pPr>
        <w:overflowPunct w:val="0"/>
        <w:autoSpaceDE w:val="0"/>
        <w:autoSpaceDN w:val="0"/>
        <w:jc w:val="left"/>
        <w:textAlignment w:val="baseline"/>
        <w:rPr>
          <w:rFonts w:ascii="ＭＳ ゴシック" w:eastAsia="ＭＳ ゴシック" w:hAnsi="Times New Roman"/>
          <w:spacing w:val="2"/>
          <w:kern w:val="0"/>
          <w:sz w:val="24"/>
          <w:szCs w:val="24"/>
        </w:rPr>
      </w:pPr>
    </w:p>
    <w:p w14:paraId="196D6D81" w14:textId="77777777" w:rsidR="00266860" w:rsidRPr="00C44029" w:rsidRDefault="00266860" w:rsidP="00517B57">
      <w:pPr>
        <w:overflowPunct w:val="0"/>
        <w:autoSpaceDE w:val="0"/>
        <w:autoSpaceDN w:val="0"/>
        <w:jc w:val="left"/>
        <w:textAlignment w:val="baseline"/>
        <w:rPr>
          <w:rFonts w:ascii="ＭＳ ゴシック" w:eastAsia="ＭＳ ゴシック" w:hAnsi="Times New Roman"/>
          <w:spacing w:val="2"/>
          <w:kern w:val="0"/>
          <w:sz w:val="24"/>
          <w:szCs w:val="24"/>
        </w:r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066272" w:rsidRPr="00C44029" w14:paraId="4D6114F9" w14:textId="77777777" w:rsidTr="00AF5136">
        <w:trPr>
          <w:trHeight w:val="567"/>
        </w:trPr>
        <w:tc>
          <w:tcPr>
            <w:tcW w:w="9638" w:type="dxa"/>
            <w:vAlign w:val="center"/>
          </w:tcPr>
          <w:p w14:paraId="160EB5CC" w14:textId="77777777" w:rsidR="00933C02" w:rsidRPr="00C44029" w:rsidRDefault="002C5AE4" w:rsidP="00485BAC">
            <w:pPr>
              <w:pStyle w:val="1"/>
              <w:rPr>
                <w:rFonts w:eastAsia="ＭＳ ゴシック"/>
                <w:spacing w:val="2"/>
                <w:kern w:val="0"/>
                <w:sz w:val="24"/>
              </w:rPr>
            </w:pPr>
            <w:bookmarkStart w:id="2" w:name="_Toc151410378"/>
            <w:r w:rsidRPr="00C44029">
              <w:rPr>
                <w:rFonts w:hint="eastAsia"/>
                <w:kern w:val="0"/>
              </w:rPr>
              <w:t>Ⅱ</w:t>
            </w:r>
            <w:r w:rsidR="00066272" w:rsidRPr="00C44029">
              <w:rPr>
                <w:rFonts w:ascii="HG丸ｺﾞｼｯｸM-PRO" w:eastAsia="ＭＳ ゴシック" w:hAnsi="HG丸ｺﾞｼｯｸM-PRO"/>
                <w:kern w:val="0"/>
              </w:rPr>
              <w:t xml:space="preserve"> </w:t>
            </w:r>
            <w:r w:rsidR="00066272" w:rsidRPr="00C44029">
              <w:rPr>
                <w:rFonts w:hint="eastAsia"/>
                <w:kern w:val="0"/>
              </w:rPr>
              <w:t>事務処理マニュアル</w:t>
            </w:r>
            <w:bookmarkEnd w:id="2"/>
          </w:p>
        </w:tc>
      </w:tr>
    </w:tbl>
    <w:p w14:paraId="206E6156" w14:textId="77777777" w:rsidR="00165193" w:rsidRPr="00C44029" w:rsidRDefault="00165193" w:rsidP="00517B57">
      <w:pPr>
        <w:overflowPunct w:val="0"/>
        <w:autoSpaceDE w:val="0"/>
        <w:autoSpaceDN w:val="0"/>
        <w:textAlignment w:val="baseline"/>
        <w:rPr>
          <w:rFonts w:ascii="Times New Roman" w:eastAsia="ＭＳ ゴシック" w:hAnsi="Times New Roman" w:cs="ＭＳ ゴシック"/>
          <w:kern w:val="0"/>
          <w:sz w:val="24"/>
          <w:szCs w:val="24"/>
        </w:rPr>
      </w:pPr>
    </w:p>
    <w:p w14:paraId="4598E1A8" w14:textId="77777777" w:rsidR="00095F85" w:rsidRPr="00C44029" w:rsidRDefault="00066272">
      <w:pPr>
        <w:pStyle w:val="2"/>
        <w:ind w:left="240" w:hanging="240"/>
        <w:rPr>
          <w:rFonts w:ascii="ＭＳ ゴシック"/>
          <w:spacing w:val="2"/>
          <w:kern w:val="0"/>
        </w:rPr>
      </w:pPr>
      <w:bookmarkStart w:id="3" w:name="_Toc151410379"/>
      <w:r w:rsidRPr="00C44029">
        <w:rPr>
          <w:rFonts w:hint="eastAsia"/>
          <w:kern w:val="0"/>
        </w:rPr>
        <w:t>１</w:t>
      </w:r>
      <w:r w:rsidR="00070C42" w:rsidRPr="00C44029">
        <w:rPr>
          <w:rFonts w:hint="eastAsia"/>
          <w:kern w:val="0"/>
        </w:rPr>
        <w:t xml:space="preserve">　</w:t>
      </w:r>
      <w:r w:rsidRPr="00C44029">
        <w:rPr>
          <w:rFonts w:hint="eastAsia"/>
          <w:kern w:val="0"/>
        </w:rPr>
        <w:t>事務処理の流れ</w:t>
      </w:r>
      <w:bookmarkEnd w:id="3"/>
    </w:p>
    <w:p w14:paraId="1515B377" w14:textId="77777777" w:rsidR="00066272" w:rsidRPr="00C44029" w:rsidRDefault="00066272" w:rsidP="00563784">
      <w:pPr>
        <w:overflowPunct w:val="0"/>
        <w:autoSpaceDE w:val="0"/>
        <w:autoSpaceDN w:val="0"/>
        <w:ind w:leftChars="100" w:left="210"/>
        <w:jc w:val="left"/>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　「伐採及び伐採後の造林の届出</w:t>
      </w:r>
      <w:r w:rsidR="0079043E">
        <w:rPr>
          <w:rFonts w:asciiTheme="minorEastAsia" w:eastAsiaTheme="minorEastAsia" w:hAnsiTheme="minorEastAsia" w:cs="ＭＳ ゴシック" w:hint="eastAsia"/>
          <w:kern w:val="0"/>
          <w:sz w:val="24"/>
          <w:szCs w:val="24"/>
        </w:rPr>
        <w:t>等</w:t>
      </w:r>
      <w:r w:rsidR="0079043E">
        <w:rPr>
          <w:rFonts w:asciiTheme="minorEastAsia" w:eastAsiaTheme="minorEastAsia" w:hAnsiTheme="minorEastAsia" w:cs="ＭＳ ゴシック"/>
          <w:kern w:val="0"/>
          <w:sz w:val="24"/>
          <w:szCs w:val="24"/>
        </w:rPr>
        <w:t>の</w:t>
      </w:r>
      <w:r w:rsidR="00FD6A45" w:rsidRPr="00C44029">
        <w:rPr>
          <w:rFonts w:asciiTheme="minorEastAsia" w:eastAsiaTheme="minorEastAsia" w:hAnsiTheme="minorEastAsia" w:cs="ＭＳ ゴシック" w:hint="eastAsia"/>
          <w:kern w:val="0"/>
          <w:sz w:val="24"/>
          <w:szCs w:val="24"/>
        </w:rPr>
        <w:t>制度</w:t>
      </w:r>
      <w:r w:rsidRPr="00C44029">
        <w:rPr>
          <w:rFonts w:asciiTheme="minorEastAsia" w:eastAsiaTheme="minorEastAsia" w:hAnsiTheme="minorEastAsia" w:cs="ＭＳ ゴシック" w:hint="eastAsia"/>
          <w:kern w:val="0"/>
          <w:sz w:val="24"/>
          <w:szCs w:val="24"/>
        </w:rPr>
        <w:t>」</w:t>
      </w:r>
      <w:r w:rsidR="00FD6A45" w:rsidRPr="00C44029">
        <w:rPr>
          <w:rFonts w:asciiTheme="minorEastAsia" w:eastAsiaTheme="minorEastAsia" w:hAnsiTheme="minorEastAsia" w:cs="ＭＳ ゴシック" w:hint="eastAsia"/>
          <w:kern w:val="0"/>
          <w:sz w:val="24"/>
          <w:szCs w:val="24"/>
        </w:rPr>
        <w:t>の流れ</w:t>
      </w:r>
      <w:r w:rsidRPr="00C44029">
        <w:rPr>
          <w:rFonts w:asciiTheme="minorEastAsia" w:eastAsiaTheme="minorEastAsia" w:hAnsiTheme="minorEastAsia" w:cs="ＭＳ ゴシック" w:hint="eastAsia"/>
          <w:kern w:val="0"/>
          <w:sz w:val="24"/>
          <w:szCs w:val="24"/>
        </w:rPr>
        <w:t>については、フローチャート</w:t>
      </w:r>
      <w:r w:rsidR="00FD6A45" w:rsidRPr="00C44029">
        <w:rPr>
          <w:rFonts w:asciiTheme="minorEastAsia" w:eastAsiaTheme="minorEastAsia" w:hAnsiTheme="minorEastAsia" w:cs="ＭＳ ゴシック" w:hint="eastAsia"/>
          <w:kern w:val="0"/>
          <w:sz w:val="24"/>
          <w:szCs w:val="24"/>
        </w:rPr>
        <w:t>（</w:t>
      </w:r>
      <w:r w:rsidR="00933C02" w:rsidRPr="00C44029">
        <w:rPr>
          <w:rFonts w:asciiTheme="minorEastAsia" w:eastAsiaTheme="minorEastAsia" w:hAnsiTheme="minorEastAsia" w:cs="ＭＳ ゴシック" w:hint="eastAsia"/>
          <w:kern w:val="0"/>
          <w:sz w:val="24"/>
          <w:szCs w:val="24"/>
        </w:rPr>
        <w:t>次頁</w:t>
      </w:r>
      <w:r w:rsidR="00FD6A45" w:rsidRPr="00C44029">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のとおりです。</w:t>
      </w:r>
    </w:p>
    <w:p w14:paraId="7C929001" w14:textId="77777777" w:rsidR="00066272" w:rsidRPr="00C44029" w:rsidRDefault="00066272" w:rsidP="00563784">
      <w:pPr>
        <w:overflowPunct w:val="0"/>
        <w:autoSpaceDE w:val="0"/>
        <w:autoSpaceDN w:val="0"/>
        <w:ind w:leftChars="100" w:left="210"/>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　本章では、フローチャートの順に必要な手続やチェック項目、留意すべき事項などを記しています。</w:t>
      </w:r>
    </w:p>
    <w:p w14:paraId="1DAB63E9" w14:textId="77777777" w:rsidR="00AF5136" w:rsidRPr="00C44029" w:rsidRDefault="00AF5136">
      <w:pPr>
        <w:widowControl/>
        <w:jc w:val="left"/>
        <w:rPr>
          <w:rFonts w:ascii="ＭＳ ゴシック" w:eastAsia="ＭＳ ゴシック" w:hAnsi="Times New Roman" w:cs="ＭＳ ゴシック"/>
          <w:kern w:val="0"/>
          <w:sz w:val="24"/>
          <w:szCs w:val="24"/>
        </w:rPr>
      </w:pPr>
    </w:p>
    <w:p w14:paraId="5324AAB3" w14:textId="77777777" w:rsidR="00B03F2E" w:rsidRPr="00C44029" w:rsidRDefault="00B03F2E">
      <w:pPr>
        <w:widowControl/>
        <w:jc w:val="left"/>
        <w:rPr>
          <w:rFonts w:ascii="ＭＳ ゴシック" w:eastAsia="ＭＳ ゴシック" w:hAnsi="Times New Roman" w:cs="ＭＳ ゴシック"/>
          <w:kern w:val="0"/>
          <w:sz w:val="24"/>
          <w:szCs w:val="24"/>
        </w:rPr>
      </w:pPr>
    </w:p>
    <w:p w14:paraId="40B572B0" w14:textId="77777777" w:rsidR="00B03F2E" w:rsidRPr="00C44029" w:rsidRDefault="00B03F2E">
      <w:pPr>
        <w:widowControl/>
        <w:jc w:val="left"/>
        <w:rPr>
          <w:rFonts w:ascii="ＭＳ ゴシック" w:eastAsia="ＭＳ ゴシック" w:hAnsi="Times New Roman" w:cs="ＭＳ ゴシック"/>
          <w:kern w:val="0"/>
          <w:sz w:val="24"/>
          <w:szCs w:val="24"/>
        </w:rPr>
      </w:pPr>
    </w:p>
    <w:p w14:paraId="0BFDA5BA" w14:textId="77777777" w:rsidR="00B03F2E" w:rsidRPr="00C44029" w:rsidRDefault="00B03F2E">
      <w:pPr>
        <w:widowControl/>
        <w:jc w:val="left"/>
        <w:rPr>
          <w:rFonts w:ascii="ＭＳ ゴシック" w:eastAsia="ＭＳ ゴシック" w:hAnsi="Times New Roman" w:cs="ＭＳ ゴシック"/>
          <w:kern w:val="0"/>
          <w:sz w:val="24"/>
          <w:szCs w:val="24"/>
        </w:rPr>
      </w:pPr>
    </w:p>
    <w:p w14:paraId="1CCB979B" w14:textId="151324F2" w:rsidR="00B03F2E" w:rsidRPr="00C44029" w:rsidRDefault="00B03F2E">
      <w:pPr>
        <w:widowControl/>
        <w:jc w:val="left"/>
        <w:rPr>
          <w:rFonts w:ascii="ＭＳ ゴシック" w:eastAsia="ＭＳ ゴシック" w:hAnsi="Times New Roman" w:cs="ＭＳ ゴシック"/>
          <w:kern w:val="0"/>
          <w:sz w:val="24"/>
          <w:szCs w:val="24"/>
        </w:rPr>
      </w:pPr>
    </w:p>
    <w:p w14:paraId="4983D047" w14:textId="77777777" w:rsidR="00B03F2E" w:rsidRPr="00C44029" w:rsidRDefault="00B03F2E">
      <w:pPr>
        <w:widowControl/>
        <w:jc w:val="left"/>
        <w:rPr>
          <w:rFonts w:ascii="ＭＳ ゴシック" w:eastAsia="ＭＳ ゴシック" w:hAnsi="Times New Roman" w:cs="ＭＳ ゴシック"/>
          <w:kern w:val="0"/>
          <w:sz w:val="24"/>
          <w:szCs w:val="24"/>
        </w:rPr>
      </w:pPr>
    </w:p>
    <w:p w14:paraId="60DA0BC2" w14:textId="77777777" w:rsidR="00B03F2E" w:rsidRPr="00C44029" w:rsidRDefault="00B03F2E">
      <w:pPr>
        <w:widowControl/>
        <w:jc w:val="left"/>
        <w:rPr>
          <w:rFonts w:ascii="ＭＳ ゴシック" w:eastAsia="ＭＳ ゴシック" w:hAnsi="Times New Roman" w:cs="ＭＳ ゴシック"/>
          <w:kern w:val="0"/>
          <w:sz w:val="24"/>
          <w:szCs w:val="24"/>
        </w:rPr>
      </w:pPr>
    </w:p>
    <w:p w14:paraId="2801F4C2" w14:textId="77777777" w:rsidR="00B03F2E" w:rsidRPr="00C44029" w:rsidRDefault="00B03F2E">
      <w:pPr>
        <w:widowControl/>
        <w:jc w:val="left"/>
        <w:rPr>
          <w:rFonts w:ascii="ＭＳ ゴシック" w:eastAsia="ＭＳ ゴシック" w:hAnsi="Times New Roman" w:cs="ＭＳ ゴシック"/>
          <w:kern w:val="0"/>
          <w:sz w:val="24"/>
          <w:szCs w:val="24"/>
        </w:rPr>
      </w:pPr>
    </w:p>
    <w:p w14:paraId="6E1783CD" w14:textId="77777777" w:rsidR="00B03F2E" w:rsidRPr="00C44029" w:rsidRDefault="00B03F2E">
      <w:pPr>
        <w:widowControl/>
        <w:jc w:val="left"/>
        <w:rPr>
          <w:rFonts w:ascii="ＭＳ ゴシック" w:eastAsia="ＭＳ ゴシック" w:hAnsi="Times New Roman" w:cs="ＭＳ ゴシック"/>
          <w:kern w:val="0"/>
          <w:sz w:val="24"/>
          <w:szCs w:val="24"/>
        </w:rPr>
      </w:pPr>
    </w:p>
    <w:p w14:paraId="17283AB3" w14:textId="77777777" w:rsidR="00451310" w:rsidRDefault="00451310">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kern w:val="0"/>
          <w:sz w:val="24"/>
          <w:szCs w:val="24"/>
        </w:rPr>
        <w:br w:type="page"/>
      </w:r>
    </w:p>
    <w:p w14:paraId="7D6095CD" w14:textId="2F69D4EF" w:rsidR="00AA4391" w:rsidRDefault="00AA4391" w:rsidP="00AA4391">
      <w:pPr>
        <w:spacing w:line="400" w:lineRule="exact"/>
        <w:jc w:val="center"/>
        <w:rPr>
          <w:rFonts w:asciiTheme="majorEastAsia" w:eastAsiaTheme="majorEastAsia" w:hAnsiTheme="majorEastAsia"/>
          <w:sz w:val="28"/>
          <w:u w:val="single"/>
        </w:rPr>
      </w:pPr>
      <w:r w:rsidRPr="007327BD">
        <w:rPr>
          <w:rFonts w:asciiTheme="majorEastAsia" w:eastAsiaTheme="majorEastAsia" w:hAnsiTheme="majorEastAsia" w:hint="eastAsia"/>
          <w:sz w:val="28"/>
          <w:u w:val="single"/>
        </w:rPr>
        <w:lastRenderedPageBreak/>
        <w:t>伐採及び伐採後の造林の届出</w:t>
      </w:r>
      <w:r>
        <w:rPr>
          <w:rFonts w:asciiTheme="majorEastAsia" w:eastAsiaTheme="majorEastAsia" w:hAnsiTheme="majorEastAsia" w:hint="eastAsia"/>
          <w:sz w:val="28"/>
          <w:u w:val="single"/>
        </w:rPr>
        <w:t>等</w:t>
      </w:r>
      <w:r>
        <w:rPr>
          <w:rFonts w:asciiTheme="majorEastAsia" w:eastAsiaTheme="majorEastAsia" w:hAnsiTheme="majorEastAsia"/>
          <w:sz w:val="28"/>
          <w:u w:val="single"/>
        </w:rPr>
        <w:t>の</w:t>
      </w:r>
      <w:r w:rsidRPr="007327BD">
        <w:rPr>
          <w:rFonts w:asciiTheme="majorEastAsia" w:eastAsiaTheme="majorEastAsia" w:hAnsiTheme="majorEastAsia" w:hint="eastAsia"/>
          <w:sz w:val="28"/>
          <w:u w:val="single"/>
        </w:rPr>
        <w:t>制度フローチャート</w:t>
      </w:r>
    </w:p>
    <w:p w14:paraId="7D5FE330" w14:textId="79010CDF" w:rsidR="00AA4391" w:rsidRPr="00AA4391" w:rsidRDefault="00F664E5" w:rsidP="00AA4391">
      <w:pPr>
        <w:jc w:val="center"/>
        <w:rPr>
          <w:rFonts w:asciiTheme="majorEastAsia" w:eastAsiaTheme="majorEastAsia" w:hAnsiTheme="majorEastAsia"/>
          <w:b/>
          <w:color w:val="FFFFFF" w:themeColor="background1"/>
          <w:sz w:val="24"/>
        </w:rPr>
      </w:pPr>
      <w:r w:rsidRPr="00C44029">
        <w:rPr>
          <w:noProof/>
        </w:rPr>
        <mc:AlternateContent>
          <mc:Choice Requires="wps">
            <w:drawing>
              <wp:anchor distT="0" distB="0" distL="114300" distR="114300" simplePos="0" relativeHeight="251590144" behindDoc="0" locked="0" layoutInCell="1" allowOverlap="1" wp14:anchorId="6814847B" wp14:editId="13EC91F6">
                <wp:simplePos x="0" y="0"/>
                <wp:positionH relativeFrom="margin">
                  <wp:align>center</wp:align>
                </wp:positionH>
                <wp:positionV relativeFrom="paragraph">
                  <wp:posOffset>13071</wp:posOffset>
                </wp:positionV>
                <wp:extent cx="4500245" cy="215900"/>
                <wp:effectExtent l="0" t="0" r="14605" b="12700"/>
                <wp:wrapNone/>
                <wp:docPr id="91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8B7815" w14:textId="77777777"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１</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及び</w:t>
                            </w:r>
                            <w:r>
                              <w:rPr>
                                <w:rFonts w:asciiTheme="majorEastAsia" w:eastAsiaTheme="majorEastAsia" w:hAnsiTheme="majorEastAsia"/>
                                <w:color w:val="FFFFFF" w:themeColor="background1"/>
                                <w:sz w:val="24"/>
                              </w:rPr>
                              <w:t>伐採後の造林の届出</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14847B" id="Text Box 576" o:spid="_x0000_s1039" type="#_x0000_t202" style="position:absolute;left:0;text-align:left;margin-left:0;margin-top:1.05pt;width:354.35pt;height:17pt;z-index:25159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" fillcolor="#5a5a5a [2109]" strokecolor="black [3200]" strokeweight=".5pt">
                <v:shadow color="#868686"/>
                <v:textbox inset="1mm,.5mm,1mm,.5mm">
                  <w:txbxContent>
                    <w:p w14:paraId="158B7815" w14:textId="77777777"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１</w:t>
                      </w:r>
                      <w:r w:rsidRPr="00ED098B">
                        <w:rPr>
                          <w:rFonts w:asciiTheme="majorEastAsia" w:eastAsiaTheme="majorEastAsia" w:hAnsiTheme="majorEastAsia"/>
                          <w:color w:val="FFFFFF" w:themeColor="background1"/>
                          <w:sz w:val="24"/>
                        </w:rPr>
                        <w:t xml:space="preserve"> </w:t>
                      </w:r>
                      <w:r w:rsidRPr="00ED098B">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及び</w:t>
                      </w:r>
                      <w:r>
                        <w:rPr>
                          <w:rFonts w:asciiTheme="majorEastAsia" w:eastAsiaTheme="majorEastAsia" w:hAnsiTheme="majorEastAsia"/>
                          <w:color w:val="FFFFFF" w:themeColor="background1"/>
                          <w:sz w:val="24"/>
                        </w:rPr>
                        <w:t>伐採後の造林の届出</w:t>
                      </w:r>
                    </w:p>
                  </w:txbxContent>
                </v:textbox>
                <w10:wrap anchorx="margin"/>
              </v:shape>
            </w:pict>
          </mc:Fallback>
        </mc:AlternateContent>
      </w:r>
    </w:p>
    <w:p w14:paraId="629BA33E" w14:textId="779D5E3A" w:rsidR="00AA4391" w:rsidRDefault="00F149EE">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1747840" behindDoc="0" locked="0" layoutInCell="1" allowOverlap="1" wp14:anchorId="5A819F10" wp14:editId="7D1626FB">
            <wp:simplePos x="0" y="0"/>
            <wp:positionH relativeFrom="column">
              <wp:posOffset>-30480</wp:posOffset>
            </wp:positionH>
            <wp:positionV relativeFrom="paragraph">
              <wp:posOffset>119380</wp:posOffset>
            </wp:positionV>
            <wp:extent cx="5828342" cy="8201025"/>
            <wp:effectExtent l="0" t="0" r="127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342" cy="820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276A4" w14:textId="0B55DA1E" w:rsidR="00AA4391" w:rsidRPr="00AA4391" w:rsidRDefault="00AA4391">
      <w:pPr>
        <w:widowControl/>
        <w:jc w:val="left"/>
        <w:rPr>
          <w:rFonts w:asciiTheme="majorEastAsia" w:eastAsiaTheme="majorEastAsia" w:hAnsiTheme="majorEastAsia"/>
          <w:b/>
          <w:color w:val="FFFFFF" w:themeColor="background1"/>
          <w:sz w:val="24"/>
        </w:rPr>
      </w:pPr>
      <w:r w:rsidRPr="00AA4391">
        <w:rPr>
          <w:rFonts w:asciiTheme="majorEastAsia" w:eastAsiaTheme="majorEastAsia" w:hAnsiTheme="majorEastAsia"/>
          <w:b/>
          <w:color w:val="FFFFFF" w:themeColor="background1"/>
          <w:sz w:val="24"/>
        </w:rPr>
        <w:br w:type="page"/>
      </w:r>
    </w:p>
    <w:p w14:paraId="301E2162" w14:textId="59C69A0D" w:rsidR="00AA4391" w:rsidRPr="00AA4391" w:rsidRDefault="00F664E5" w:rsidP="00AA4391">
      <w:pPr>
        <w:jc w:val="center"/>
        <w:rPr>
          <w:rFonts w:asciiTheme="majorEastAsia" w:eastAsiaTheme="majorEastAsia" w:hAnsiTheme="majorEastAsia"/>
          <w:b/>
          <w:color w:val="FFFFFF" w:themeColor="background1"/>
          <w:sz w:val="24"/>
        </w:rPr>
      </w:pPr>
      <w:r w:rsidRPr="00C44029">
        <w:rPr>
          <w:noProof/>
        </w:rPr>
        <w:lastRenderedPageBreak/>
        <mc:AlternateContent>
          <mc:Choice Requires="wps">
            <w:drawing>
              <wp:anchor distT="0" distB="0" distL="114300" distR="114300" simplePos="0" relativeHeight="251591168" behindDoc="0" locked="0" layoutInCell="1" allowOverlap="1" wp14:anchorId="78AE82CC" wp14:editId="75A8500C">
                <wp:simplePos x="0" y="0"/>
                <wp:positionH relativeFrom="margin">
                  <wp:posOffset>838835</wp:posOffset>
                </wp:positionH>
                <wp:positionV relativeFrom="paragraph">
                  <wp:posOffset>-21590</wp:posOffset>
                </wp:positionV>
                <wp:extent cx="4500245" cy="215900"/>
                <wp:effectExtent l="0" t="0" r="14605" b="12700"/>
                <wp:wrapNone/>
                <wp:docPr id="91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chemeClr val="tx1">
                            <a:lumMod val="65000"/>
                            <a:lumOff val="35000"/>
                          </a:schemeClr>
                        </a:solidFill>
                        <a:ln w="6350">
                          <a:solidFill>
                            <a:schemeClr val="dk1">
                              <a:lumMod val="100000"/>
                              <a:lumOff val="0"/>
                            </a:schemeClr>
                          </a:solidFill>
                          <a:miter lim="800000"/>
                          <a:headEnd/>
                          <a:tailEnd/>
                        </a:ln>
                        <a:effectLst/>
                      </wps:spPr>
                      <wps:txbx>
                        <w:txbxContent>
                          <w:p w14:paraId="53A04B6A" w14:textId="5A6C9249"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２</w:t>
                            </w:r>
                            <w:r w:rsidRPr="00ED098B">
                              <w:rPr>
                                <w:rFonts w:asciiTheme="majorEastAsia" w:eastAsiaTheme="majorEastAsia" w:hAnsiTheme="majorEastAsia"/>
                                <w:color w:val="FFFFFF" w:themeColor="background1"/>
                                <w:sz w:val="24"/>
                              </w:rPr>
                              <w:t xml:space="preserve"> </w:t>
                            </w:r>
                            <w:r w:rsidR="008277D1">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E82CC" id="_x0000_s1040" type="#_x0000_t202" style="position:absolute;left:0;text-align:left;margin-left:66.05pt;margin-top:-1.7pt;width:354.35pt;height:17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" fillcolor="#5a5a5a [2109]" strokecolor="black [3200]" strokeweight=".5pt">
                <v:textbox inset="1mm,.5mm,1mm,.5mm">
                  <w:txbxContent>
                    <w:p w14:paraId="53A04B6A" w14:textId="5A6C9249" w:rsidR="003D4F4A" w:rsidRPr="00521361" w:rsidRDefault="003D4F4A" w:rsidP="00F664E5">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２</w:t>
                      </w:r>
                      <w:r w:rsidRPr="00ED098B">
                        <w:rPr>
                          <w:rFonts w:asciiTheme="majorEastAsia" w:eastAsiaTheme="majorEastAsia" w:hAnsiTheme="majorEastAsia"/>
                          <w:color w:val="FFFFFF" w:themeColor="background1"/>
                          <w:sz w:val="24"/>
                        </w:rPr>
                        <w:t xml:space="preserve"> </w:t>
                      </w:r>
                      <w:r w:rsidR="008277D1">
                        <w:rPr>
                          <w:rFonts w:asciiTheme="majorEastAsia" w:eastAsiaTheme="majorEastAsia" w:hAnsiTheme="majorEastAsia" w:hint="eastAsia"/>
                          <w:color w:val="FFFFFF" w:themeColor="background1"/>
                          <w:sz w:val="24"/>
                        </w:rPr>
                        <w:t>伐採</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v:textbox>
                <w10:wrap anchorx="margin"/>
              </v:shape>
            </w:pict>
          </mc:Fallback>
        </mc:AlternateContent>
      </w:r>
    </w:p>
    <w:p w14:paraId="0EF38219" w14:textId="3310C814" w:rsidR="008277D1" w:rsidRDefault="00C12480">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1755008" behindDoc="0" locked="0" layoutInCell="1" allowOverlap="1" wp14:anchorId="0F7B77E3" wp14:editId="7D20BBE8">
            <wp:simplePos x="0" y="0"/>
            <wp:positionH relativeFrom="column">
              <wp:posOffset>68580</wp:posOffset>
            </wp:positionH>
            <wp:positionV relativeFrom="paragraph">
              <wp:posOffset>116839</wp:posOffset>
            </wp:positionV>
            <wp:extent cx="6038704" cy="5076825"/>
            <wp:effectExtent l="0" t="0" r="635" b="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032" cy="508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7D1">
        <w:rPr>
          <w:rFonts w:ascii="ＭＳ ゴシック" w:eastAsia="ＭＳ ゴシック" w:hAnsi="Times New Roman" w:cs="ＭＳ ゴシック"/>
          <w:kern w:val="0"/>
          <w:sz w:val="24"/>
          <w:szCs w:val="24"/>
        </w:rPr>
        <w:br w:type="page"/>
      </w:r>
    </w:p>
    <w:p w14:paraId="5E2AB9D7" w14:textId="2BC7D1AA" w:rsidR="00AA4391" w:rsidRDefault="008277D1">
      <w:pPr>
        <w:widowControl/>
        <w:jc w:val="left"/>
        <w:rPr>
          <w:rFonts w:ascii="ＭＳ ゴシック" w:eastAsia="ＭＳ ゴシック" w:hAnsi="Times New Roman" w:cs="ＭＳ ゴシック"/>
          <w:kern w:val="0"/>
          <w:sz w:val="24"/>
          <w:szCs w:val="24"/>
        </w:rPr>
      </w:pPr>
      <w:r w:rsidRPr="00C44029">
        <w:rPr>
          <w:noProof/>
        </w:rPr>
        <w:lastRenderedPageBreak/>
        <mc:AlternateContent>
          <mc:Choice Requires="wps">
            <w:drawing>
              <wp:anchor distT="0" distB="0" distL="114300" distR="114300" simplePos="0" relativeHeight="251667968" behindDoc="0" locked="0" layoutInCell="1" allowOverlap="1" wp14:anchorId="714D3F85" wp14:editId="47B912AF">
                <wp:simplePos x="0" y="0"/>
                <wp:positionH relativeFrom="margin">
                  <wp:posOffset>796069</wp:posOffset>
                </wp:positionH>
                <wp:positionV relativeFrom="paragraph">
                  <wp:posOffset>0</wp:posOffset>
                </wp:positionV>
                <wp:extent cx="4500245" cy="215900"/>
                <wp:effectExtent l="0" t="0" r="14605" b="12700"/>
                <wp:wrapNone/>
                <wp:docPr id="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0B94BB" w14:textId="64735066" w:rsidR="008277D1" w:rsidRPr="00521361" w:rsidRDefault="008277D1" w:rsidP="008277D1">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３</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color w:val="FFFFFF" w:themeColor="background1"/>
                                <w:sz w:val="24"/>
                              </w:rPr>
                              <w:t>伐採後の造林</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4D3F85" id="_x0000_s1041" type="#_x0000_t202" style="position:absolute;margin-left:62.7pt;margin-top:0;width:354.35pt;height:1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" fillcolor="#595959" strokeweight=".5pt">
                <v:shadow color="#868686"/>
                <v:textbox inset="1mm,.5mm,1mm,.5mm">
                  <w:txbxContent>
                    <w:p w14:paraId="440B94BB" w14:textId="64735066" w:rsidR="008277D1" w:rsidRPr="00521361" w:rsidRDefault="008277D1" w:rsidP="008277D1">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３</w:t>
                      </w:r>
                      <w:r w:rsidRPr="00ED098B">
                        <w:rPr>
                          <w:rFonts w:asciiTheme="majorEastAsia" w:eastAsiaTheme="majorEastAsia" w:hAnsiTheme="majorEastAsia"/>
                          <w:color w:val="FFFFFF" w:themeColor="background1"/>
                          <w:sz w:val="24"/>
                        </w:rPr>
                        <w:t xml:space="preserve"> </w:t>
                      </w:r>
                      <w:r>
                        <w:rPr>
                          <w:rFonts w:asciiTheme="majorEastAsia" w:eastAsiaTheme="majorEastAsia" w:hAnsiTheme="majorEastAsia"/>
                          <w:color w:val="FFFFFF" w:themeColor="background1"/>
                          <w:sz w:val="24"/>
                        </w:rPr>
                        <w:t>伐採後の造林</w:t>
                      </w:r>
                      <w:r>
                        <w:rPr>
                          <w:rFonts w:asciiTheme="majorEastAsia" w:eastAsiaTheme="majorEastAsia" w:hAnsiTheme="majorEastAsia" w:hint="eastAsia"/>
                          <w:color w:val="FFFFFF" w:themeColor="background1"/>
                          <w:sz w:val="24"/>
                        </w:rPr>
                        <w:t>に</w:t>
                      </w:r>
                      <w:r>
                        <w:rPr>
                          <w:rFonts w:asciiTheme="majorEastAsia" w:eastAsiaTheme="majorEastAsia" w:hAnsiTheme="majorEastAsia"/>
                          <w:color w:val="FFFFFF" w:themeColor="background1"/>
                          <w:sz w:val="24"/>
                        </w:rPr>
                        <w:t>係る森林の状況の報告</w:t>
                      </w:r>
                    </w:p>
                  </w:txbxContent>
                </v:textbox>
                <w10:wrap anchorx="margin"/>
              </v:shape>
            </w:pict>
          </mc:Fallback>
        </mc:AlternateContent>
      </w:r>
    </w:p>
    <w:p w14:paraId="2ED2B63A" w14:textId="2BC33E93" w:rsidR="00165193" w:rsidRPr="00C44029" w:rsidRDefault="00940F61">
      <w:pPr>
        <w:widowControl/>
        <w:jc w:val="left"/>
        <w:rPr>
          <w:rFonts w:ascii="ＭＳ ゴシック" w:eastAsia="ＭＳ ゴシック" w:hAnsi="Times New Roman" w:cs="ＭＳ ゴシック"/>
          <w:kern w:val="0"/>
          <w:sz w:val="24"/>
          <w:szCs w:val="24"/>
        </w:rPr>
      </w:pPr>
      <w:r>
        <w:rPr>
          <w:rFonts w:ascii="ＭＳ ゴシック" w:eastAsia="ＭＳ ゴシック" w:hAnsi="Times New Roman" w:cs="ＭＳ ゴシック"/>
          <w:noProof/>
          <w:kern w:val="0"/>
          <w:sz w:val="24"/>
          <w:szCs w:val="24"/>
        </w:rPr>
        <w:drawing>
          <wp:anchor distT="0" distB="0" distL="114300" distR="114300" simplePos="0" relativeHeight="251756032" behindDoc="0" locked="0" layoutInCell="1" allowOverlap="1" wp14:anchorId="252E6C7A" wp14:editId="6BD5B98D">
            <wp:simplePos x="0" y="0"/>
            <wp:positionH relativeFrom="column">
              <wp:posOffset>30481</wp:posOffset>
            </wp:positionH>
            <wp:positionV relativeFrom="paragraph">
              <wp:posOffset>173991</wp:posOffset>
            </wp:positionV>
            <wp:extent cx="6134100" cy="5016826"/>
            <wp:effectExtent l="0" t="0" r="0"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032" cy="501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93" w:rsidRPr="00C44029">
        <w:rPr>
          <w:rFonts w:ascii="ＭＳ ゴシック" w:eastAsia="ＭＳ ゴシック" w:hAnsi="Times New Roman" w:cs="ＭＳ ゴシック"/>
          <w:kern w:val="0"/>
          <w:sz w:val="24"/>
          <w:szCs w:val="24"/>
        </w:rPr>
        <w:br w:type="page"/>
      </w:r>
    </w:p>
    <w:p w14:paraId="64A58AF0" w14:textId="77777777" w:rsidR="00095F85" w:rsidRPr="00C44029" w:rsidRDefault="00330A92" w:rsidP="00EB6B25">
      <w:pPr>
        <w:pStyle w:val="3"/>
        <w:rPr>
          <w:spacing w:val="2"/>
        </w:rPr>
      </w:pPr>
      <w:bookmarkStart w:id="4" w:name="_Toc151410380"/>
      <w:r w:rsidRPr="00C44029">
        <w:rPr>
          <w:rFonts w:hint="eastAsia"/>
        </w:rPr>
        <w:lastRenderedPageBreak/>
        <w:t>（１）</w:t>
      </w:r>
      <w:r w:rsidR="00B35E4B">
        <w:rPr>
          <w:rFonts w:hint="eastAsia"/>
        </w:rPr>
        <w:t>伐採</w:t>
      </w:r>
      <w:r w:rsidR="00B35E4B">
        <w:t>及び伐採後の造林</w:t>
      </w:r>
      <w:r w:rsidR="00B35E4B">
        <w:rPr>
          <w:rFonts w:hint="eastAsia"/>
        </w:rPr>
        <w:t>の</w:t>
      </w:r>
      <w:r w:rsidR="009B6F5A" w:rsidRPr="00C44029">
        <w:rPr>
          <w:rFonts w:hint="eastAsia"/>
        </w:rPr>
        <w:t>届出の要否</w:t>
      </w:r>
      <w:bookmarkEnd w:id="4"/>
    </w:p>
    <w:p w14:paraId="3DCFF80C" w14:textId="106D881F" w:rsidR="00ED6A15"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066272" w:rsidRPr="00C44029">
        <w:rPr>
          <w:rFonts w:asciiTheme="minorEastAsia" w:eastAsiaTheme="minorEastAsia" w:hAnsiTheme="minorEastAsia" w:cs="ＭＳ ゴシック" w:hint="eastAsia"/>
          <w:kern w:val="0"/>
          <w:sz w:val="24"/>
          <w:szCs w:val="24"/>
        </w:rPr>
        <w:t xml:space="preserve">　</w:t>
      </w:r>
      <w:r w:rsidR="009B0D29" w:rsidRPr="00C44029">
        <w:rPr>
          <w:rFonts w:asciiTheme="minorEastAsia" w:eastAsiaTheme="minorEastAsia" w:hAnsiTheme="minorEastAsia" w:cs="ＭＳ ゴシック" w:hint="eastAsia"/>
          <w:kern w:val="0"/>
          <w:sz w:val="24"/>
          <w:szCs w:val="24"/>
        </w:rPr>
        <w:t>立木を伐採する場合は、人工林・天然林の別や伐採</w:t>
      </w:r>
      <w:r w:rsidR="009B6F5A" w:rsidRPr="00C44029">
        <w:rPr>
          <w:rFonts w:asciiTheme="minorEastAsia" w:eastAsiaTheme="minorEastAsia" w:hAnsiTheme="minorEastAsia" w:cs="ＭＳ ゴシック" w:hint="eastAsia"/>
          <w:kern w:val="0"/>
          <w:sz w:val="24"/>
          <w:szCs w:val="24"/>
        </w:rPr>
        <w:t>本数に</w:t>
      </w:r>
      <w:r w:rsidR="00C86F9F">
        <w:rPr>
          <w:rFonts w:asciiTheme="minorEastAsia" w:eastAsiaTheme="minorEastAsia" w:hAnsiTheme="minorEastAsia" w:cs="ＭＳ ゴシック" w:hint="eastAsia"/>
          <w:kern w:val="0"/>
          <w:sz w:val="24"/>
          <w:szCs w:val="24"/>
        </w:rPr>
        <w:t>かか</w:t>
      </w:r>
      <w:r w:rsidR="009B6F5A" w:rsidRPr="00C44029">
        <w:rPr>
          <w:rFonts w:asciiTheme="minorEastAsia" w:eastAsiaTheme="minorEastAsia" w:hAnsiTheme="minorEastAsia" w:cs="ＭＳ ゴシック" w:hint="eastAsia"/>
          <w:kern w:val="0"/>
          <w:sz w:val="24"/>
          <w:szCs w:val="24"/>
        </w:rPr>
        <w:t>わらず、現況が森林の状態となっている場合は届出の対象となる可能性があります。このため、伐採・造林箇所を特定するために、</w:t>
      </w:r>
      <w:r w:rsidR="00872211">
        <w:rPr>
          <w:rFonts w:asciiTheme="minorEastAsia" w:eastAsiaTheme="minorEastAsia" w:hAnsiTheme="minorEastAsia" w:cs="ＭＳ ゴシック" w:hint="eastAsia"/>
          <w:kern w:val="0"/>
          <w:sz w:val="24"/>
          <w:szCs w:val="24"/>
        </w:rPr>
        <w:t>届出書の提出時に市町村役場にて</w:t>
      </w:r>
      <w:r w:rsidR="00C86F9F">
        <w:rPr>
          <w:rFonts w:asciiTheme="minorEastAsia" w:eastAsiaTheme="minorEastAsia" w:hAnsiTheme="minorEastAsia" w:cs="ＭＳ ゴシック" w:hint="eastAsia"/>
          <w:kern w:val="0"/>
          <w:sz w:val="24"/>
          <w:szCs w:val="24"/>
        </w:rPr>
        <w:t>届出書を提出した者（以下「</w:t>
      </w:r>
      <w:r w:rsidR="009B6F5A" w:rsidRPr="00C44029">
        <w:rPr>
          <w:rFonts w:asciiTheme="minorEastAsia" w:eastAsiaTheme="minorEastAsia" w:hAnsiTheme="minorEastAsia" w:cs="ＭＳ ゴシック" w:hint="eastAsia"/>
          <w:kern w:val="0"/>
          <w:sz w:val="24"/>
          <w:szCs w:val="24"/>
        </w:rPr>
        <w:t>届出者</w:t>
      </w:r>
      <w:r w:rsidR="00C86F9F">
        <w:rPr>
          <w:rFonts w:asciiTheme="minorEastAsia" w:eastAsiaTheme="minorEastAsia" w:hAnsiTheme="minorEastAsia" w:cs="ＭＳ ゴシック" w:hint="eastAsia"/>
          <w:kern w:val="0"/>
          <w:sz w:val="24"/>
          <w:szCs w:val="24"/>
        </w:rPr>
        <w:t>」という。）</w:t>
      </w:r>
      <w:r w:rsidR="005A68A0">
        <w:rPr>
          <w:rFonts w:asciiTheme="minorEastAsia" w:eastAsiaTheme="minorEastAsia" w:hAnsiTheme="minorEastAsia" w:cs="ＭＳ ゴシック" w:hint="eastAsia"/>
          <w:kern w:val="0"/>
          <w:sz w:val="24"/>
          <w:szCs w:val="24"/>
        </w:rPr>
        <w:t>と</w:t>
      </w:r>
      <w:r w:rsidR="00872211">
        <w:rPr>
          <w:rFonts w:asciiTheme="minorEastAsia" w:eastAsiaTheme="minorEastAsia" w:hAnsiTheme="minorEastAsia" w:cs="ＭＳ ゴシック" w:hint="eastAsia"/>
          <w:kern w:val="0"/>
          <w:sz w:val="24"/>
          <w:szCs w:val="24"/>
        </w:rPr>
        <w:t>森林の</w:t>
      </w:r>
      <w:r w:rsidR="009B6F5A" w:rsidRPr="00C44029">
        <w:rPr>
          <w:rFonts w:asciiTheme="minorEastAsia" w:eastAsiaTheme="minorEastAsia" w:hAnsiTheme="minorEastAsia" w:cs="ＭＳ ゴシック" w:hint="eastAsia"/>
          <w:kern w:val="0"/>
          <w:sz w:val="24"/>
          <w:szCs w:val="24"/>
        </w:rPr>
        <w:t>位置</w:t>
      </w:r>
      <w:r w:rsidR="00872211">
        <w:rPr>
          <w:rFonts w:asciiTheme="minorEastAsia" w:eastAsiaTheme="minorEastAsia" w:hAnsiTheme="minorEastAsia" w:cs="ＭＳ ゴシック" w:hint="eastAsia"/>
          <w:kern w:val="0"/>
          <w:sz w:val="24"/>
          <w:szCs w:val="24"/>
        </w:rPr>
        <w:t>を</w:t>
      </w:r>
      <w:r w:rsidR="009B6F5A" w:rsidRPr="00C44029">
        <w:rPr>
          <w:rFonts w:asciiTheme="minorEastAsia" w:eastAsiaTheme="minorEastAsia" w:hAnsiTheme="minorEastAsia" w:cs="ＭＳ ゴシック" w:hint="eastAsia"/>
          <w:kern w:val="0"/>
          <w:sz w:val="24"/>
          <w:szCs w:val="24"/>
        </w:rPr>
        <w:t>確認した上で、</w:t>
      </w:r>
      <w:r w:rsidR="00066272" w:rsidRPr="00C44029">
        <w:rPr>
          <w:rFonts w:asciiTheme="minorEastAsia" w:eastAsiaTheme="minorEastAsia" w:hAnsiTheme="minorEastAsia" w:cs="ＭＳ ゴシック" w:hint="eastAsia"/>
          <w:kern w:val="0"/>
          <w:sz w:val="24"/>
          <w:szCs w:val="24"/>
        </w:rPr>
        <w:t>森林簿</w:t>
      </w:r>
      <w:r w:rsidR="005C1ACB" w:rsidRPr="00C44029">
        <w:rPr>
          <w:rFonts w:asciiTheme="minorEastAsia" w:eastAsiaTheme="minorEastAsia" w:hAnsiTheme="minorEastAsia" w:cs="ＭＳ ゴシック" w:hint="eastAsia"/>
          <w:kern w:val="0"/>
          <w:sz w:val="24"/>
          <w:szCs w:val="24"/>
        </w:rPr>
        <w:t>、森林計画図</w:t>
      </w:r>
      <w:r w:rsidR="00066272" w:rsidRPr="00C44029">
        <w:rPr>
          <w:rFonts w:asciiTheme="minorEastAsia" w:eastAsiaTheme="minorEastAsia" w:hAnsiTheme="minorEastAsia" w:cs="ＭＳ ゴシック" w:hint="eastAsia"/>
          <w:kern w:val="0"/>
          <w:sz w:val="24"/>
          <w:szCs w:val="24"/>
        </w:rPr>
        <w:t>等</w:t>
      </w:r>
      <w:r w:rsidR="005B11C0" w:rsidRPr="00C44029">
        <w:rPr>
          <w:rFonts w:asciiTheme="minorEastAsia" w:eastAsiaTheme="minorEastAsia" w:hAnsiTheme="minorEastAsia" w:cs="ＭＳ ゴシック" w:hint="eastAsia"/>
          <w:kern w:val="0"/>
          <w:sz w:val="24"/>
          <w:szCs w:val="24"/>
        </w:rPr>
        <w:t>と照合し</w:t>
      </w:r>
      <w:r w:rsidR="00AD0D5A" w:rsidRPr="00C44029">
        <w:rPr>
          <w:rFonts w:asciiTheme="minorEastAsia" w:eastAsiaTheme="minorEastAsia" w:hAnsiTheme="minorEastAsia" w:cs="ＭＳ ゴシック" w:hint="eastAsia"/>
          <w:kern w:val="0"/>
          <w:sz w:val="24"/>
          <w:szCs w:val="24"/>
        </w:rPr>
        <w:t>、</w:t>
      </w:r>
      <w:r w:rsidR="005C2FFA" w:rsidRPr="00C44029">
        <w:rPr>
          <w:rFonts w:asciiTheme="minorEastAsia" w:eastAsiaTheme="minorEastAsia" w:hAnsiTheme="minorEastAsia" w:cs="ＭＳ ゴシック" w:hint="eastAsia"/>
          <w:kern w:val="0"/>
          <w:sz w:val="24"/>
          <w:szCs w:val="24"/>
        </w:rPr>
        <w:t>届出の対象森林が地域森林計画対象</w:t>
      </w:r>
      <w:r w:rsidR="00262CD4" w:rsidRPr="00C44029">
        <w:rPr>
          <w:rFonts w:asciiTheme="minorEastAsia" w:eastAsiaTheme="minorEastAsia" w:hAnsiTheme="minorEastAsia" w:cs="ＭＳ ゴシック" w:hint="eastAsia"/>
          <w:kern w:val="0"/>
          <w:sz w:val="24"/>
          <w:szCs w:val="24"/>
        </w:rPr>
        <w:t>森</w:t>
      </w:r>
      <w:r w:rsidR="005C2FFA" w:rsidRPr="00C44029">
        <w:rPr>
          <w:rFonts w:asciiTheme="minorEastAsia" w:eastAsiaTheme="minorEastAsia" w:hAnsiTheme="minorEastAsia" w:cs="ＭＳ ゴシック" w:hint="eastAsia"/>
          <w:kern w:val="0"/>
          <w:sz w:val="24"/>
          <w:szCs w:val="24"/>
        </w:rPr>
        <w:t>林であるか否かを確認</w:t>
      </w:r>
      <w:r w:rsidR="00066272" w:rsidRPr="00C44029">
        <w:rPr>
          <w:rFonts w:asciiTheme="minorEastAsia" w:eastAsiaTheme="minorEastAsia" w:hAnsiTheme="minorEastAsia" w:cs="ＭＳ ゴシック" w:hint="eastAsia"/>
          <w:kern w:val="0"/>
          <w:sz w:val="24"/>
          <w:szCs w:val="24"/>
        </w:rPr>
        <w:t>します。</w:t>
      </w:r>
    </w:p>
    <w:p w14:paraId="6E6BBC8C" w14:textId="550BB4F9" w:rsidR="00ED6A15"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066272" w:rsidRPr="00C44029">
        <w:rPr>
          <w:rFonts w:asciiTheme="minorEastAsia" w:eastAsiaTheme="minorEastAsia" w:hAnsiTheme="minorEastAsia" w:cs="ＭＳ ゴシック" w:hint="eastAsia"/>
          <w:kern w:val="0"/>
          <w:sz w:val="24"/>
          <w:szCs w:val="24"/>
        </w:rPr>
        <w:t xml:space="preserve">　</w:t>
      </w:r>
      <w:r w:rsidR="00933C02" w:rsidRPr="00C44029">
        <w:rPr>
          <w:rFonts w:asciiTheme="minorEastAsia" w:eastAsiaTheme="minorEastAsia" w:hAnsiTheme="minorEastAsia" w:cs="ＭＳ ゴシック" w:hint="eastAsia"/>
          <w:kern w:val="0"/>
          <w:sz w:val="24"/>
          <w:szCs w:val="24"/>
        </w:rPr>
        <w:t>地域森林計画対象</w:t>
      </w:r>
      <w:r w:rsidR="00211D03" w:rsidRPr="00C44029">
        <w:rPr>
          <w:rFonts w:asciiTheme="minorEastAsia" w:eastAsiaTheme="minorEastAsia" w:hAnsiTheme="minorEastAsia" w:cs="ＭＳ ゴシック" w:hint="eastAsia"/>
          <w:kern w:val="0"/>
          <w:sz w:val="24"/>
          <w:szCs w:val="24"/>
        </w:rPr>
        <w:t>森</w:t>
      </w:r>
      <w:r w:rsidR="00C320DC" w:rsidRPr="00C44029">
        <w:rPr>
          <w:rFonts w:asciiTheme="minorEastAsia" w:eastAsiaTheme="minorEastAsia" w:hAnsiTheme="minorEastAsia" w:cs="ＭＳ ゴシック" w:hint="eastAsia"/>
          <w:kern w:val="0"/>
          <w:sz w:val="24"/>
          <w:szCs w:val="24"/>
        </w:rPr>
        <w:t>林で</w:t>
      </w:r>
      <w:r w:rsidR="00933C02" w:rsidRPr="00C44029">
        <w:rPr>
          <w:rFonts w:asciiTheme="minorEastAsia" w:eastAsiaTheme="minorEastAsia" w:hAnsiTheme="minorEastAsia" w:cs="ＭＳ ゴシック" w:hint="eastAsia"/>
          <w:kern w:val="0"/>
          <w:sz w:val="24"/>
          <w:szCs w:val="24"/>
        </w:rPr>
        <w:t>は</w:t>
      </w:r>
      <w:r w:rsidR="00C320DC" w:rsidRPr="00C44029">
        <w:rPr>
          <w:rFonts w:asciiTheme="minorEastAsia" w:eastAsiaTheme="minorEastAsia" w:hAnsiTheme="minorEastAsia" w:cs="ＭＳ ゴシック" w:hint="eastAsia"/>
          <w:kern w:val="0"/>
          <w:sz w:val="24"/>
          <w:szCs w:val="24"/>
        </w:rPr>
        <w:t>ない場合</w:t>
      </w:r>
      <w:r w:rsidR="00933C02" w:rsidRPr="00C44029">
        <w:rPr>
          <w:rFonts w:asciiTheme="minorEastAsia" w:eastAsiaTheme="minorEastAsia" w:hAnsiTheme="minorEastAsia" w:cs="ＭＳ ゴシック" w:hint="eastAsia"/>
          <w:kern w:val="0"/>
          <w:sz w:val="24"/>
          <w:szCs w:val="24"/>
        </w:rPr>
        <w:t>又は</w:t>
      </w:r>
      <w:r w:rsidR="00066272" w:rsidRPr="00C44029">
        <w:rPr>
          <w:rFonts w:asciiTheme="minorEastAsia" w:eastAsiaTheme="minorEastAsia" w:hAnsiTheme="minorEastAsia" w:cs="ＭＳ ゴシック" w:hint="eastAsia"/>
          <w:kern w:val="0"/>
          <w:sz w:val="24"/>
          <w:szCs w:val="24"/>
        </w:rPr>
        <w:t>法第</w:t>
      </w:r>
      <w:r w:rsidR="00066272" w:rsidRPr="00C44029">
        <w:rPr>
          <w:rFonts w:asciiTheme="minorEastAsia" w:eastAsiaTheme="minorEastAsia" w:hAnsiTheme="minorEastAsia" w:cs="ＭＳ ゴシック"/>
          <w:kern w:val="0"/>
          <w:sz w:val="24"/>
          <w:szCs w:val="24"/>
        </w:rPr>
        <w:t>10</w:t>
      </w:r>
      <w:r w:rsidR="00066272" w:rsidRPr="00C44029">
        <w:rPr>
          <w:rFonts w:asciiTheme="minorEastAsia" w:eastAsiaTheme="minorEastAsia" w:hAnsiTheme="minorEastAsia" w:cs="ＭＳ ゴシック" w:hint="eastAsia"/>
          <w:kern w:val="0"/>
          <w:sz w:val="24"/>
          <w:szCs w:val="24"/>
        </w:rPr>
        <w:t>条の８第１項</w:t>
      </w:r>
      <w:r w:rsidR="00211D03" w:rsidRPr="00C44029">
        <w:rPr>
          <w:rFonts w:asciiTheme="minorEastAsia" w:eastAsiaTheme="minorEastAsia" w:hAnsiTheme="minorEastAsia" w:cs="ＭＳ ゴシック" w:hint="eastAsia"/>
          <w:kern w:val="0"/>
          <w:sz w:val="24"/>
          <w:szCs w:val="24"/>
        </w:rPr>
        <w:t>各</w:t>
      </w:r>
      <w:r w:rsidR="00066272" w:rsidRPr="00C44029">
        <w:rPr>
          <w:rFonts w:asciiTheme="minorEastAsia" w:eastAsiaTheme="minorEastAsia" w:hAnsiTheme="minorEastAsia" w:cs="ＭＳ ゴシック" w:hint="eastAsia"/>
          <w:kern w:val="0"/>
          <w:sz w:val="24"/>
          <w:szCs w:val="24"/>
        </w:rPr>
        <w:t>号</w:t>
      </w:r>
      <w:r w:rsidR="00211D03" w:rsidRPr="00C44029">
        <w:rPr>
          <w:rFonts w:asciiTheme="minorEastAsia" w:eastAsiaTheme="minorEastAsia" w:hAnsiTheme="minorEastAsia" w:cs="ＭＳ ゴシック" w:hint="eastAsia"/>
          <w:kern w:val="0"/>
          <w:sz w:val="24"/>
          <w:szCs w:val="24"/>
        </w:rPr>
        <w:t>のいずれか</w:t>
      </w:r>
      <w:r w:rsidR="005C2FFA" w:rsidRPr="00C44029">
        <w:rPr>
          <w:rFonts w:asciiTheme="minorEastAsia" w:eastAsiaTheme="minorEastAsia" w:hAnsiTheme="minorEastAsia" w:cs="ＭＳ ゴシック" w:hint="eastAsia"/>
          <w:kern w:val="0"/>
          <w:sz w:val="24"/>
          <w:szCs w:val="24"/>
        </w:rPr>
        <w:t>に該当する場合は、</w:t>
      </w:r>
      <w:r w:rsidR="00872211">
        <w:rPr>
          <w:rFonts w:asciiTheme="minorEastAsia" w:eastAsiaTheme="minorEastAsia" w:hAnsiTheme="minorEastAsia" w:cs="ＭＳ ゴシック" w:hint="eastAsia"/>
          <w:kern w:val="0"/>
          <w:sz w:val="24"/>
          <w:szCs w:val="24"/>
        </w:rPr>
        <w:t>届出書の提出</w:t>
      </w:r>
      <w:r w:rsidR="005C2FFA" w:rsidRPr="00C44029">
        <w:rPr>
          <w:rFonts w:asciiTheme="minorEastAsia" w:eastAsiaTheme="minorEastAsia" w:hAnsiTheme="minorEastAsia" w:cs="ＭＳ ゴシック" w:hint="eastAsia"/>
          <w:kern w:val="0"/>
          <w:sz w:val="24"/>
          <w:szCs w:val="24"/>
        </w:rPr>
        <w:t>が不要である旨を</w:t>
      </w:r>
      <w:r w:rsidR="00211D03" w:rsidRPr="00C44029">
        <w:rPr>
          <w:rFonts w:asciiTheme="minorEastAsia" w:eastAsiaTheme="minorEastAsia" w:hAnsiTheme="minorEastAsia" w:cs="ＭＳ ゴシック" w:hint="eastAsia"/>
          <w:kern w:val="0"/>
          <w:sz w:val="24"/>
          <w:szCs w:val="24"/>
        </w:rPr>
        <w:t>指導</w:t>
      </w:r>
      <w:r w:rsidR="005C2FFA" w:rsidRPr="00C44029">
        <w:rPr>
          <w:rFonts w:asciiTheme="minorEastAsia" w:eastAsiaTheme="minorEastAsia" w:hAnsiTheme="minorEastAsia" w:cs="ＭＳ ゴシック" w:hint="eastAsia"/>
          <w:kern w:val="0"/>
          <w:sz w:val="24"/>
          <w:szCs w:val="24"/>
        </w:rPr>
        <w:t>します。</w:t>
      </w:r>
    </w:p>
    <w:p w14:paraId="362D3F0C" w14:textId="4028E8F9" w:rsidR="009B6F5A" w:rsidRPr="00C44029"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9B6F5A" w:rsidRPr="00C44029">
        <w:rPr>
          <w:rFonts w:asciiTheme="minorEastAsia" w:eastAsiaTheme="minorEastAsia" w:hAnsiTheme="minorEastAsia" w:cs="ＭＳ ゴシック" w:hint="eastAsia"/>
          <w:kern w:val="0"/>
          <w:sz w:val="24"/>
          <w:szCs w:val="24"/>
        </w:rPr>
        <w:t xml:space="preserve">　届出の対象森林（届出書に記載された「森林の所在場所」）が、保安林又は保安施設地区ではないことを確認し、これらの森林に該当する場合には、それぞれ必要な手続を</w:t>
      </w:r>
      <w:r w:rsidR="004E75F0">
        <w:rPr>
          <w:rFonts w:asciiTheme="minorEastAsia" w:eastAsiaTheme="minorEastAsia" w:hAnsiTheme="minorEastAsia" w:cs="ＭＳ ゴシック" w:hint="eastAsia"/>
          <w:kern w:val="0"/>
          <w:sz w:val="24"/>
          <w:szCs w:val="24"/>
        </w:rPr>
        <w:t>遵守するよう</w:t>
      </w:r>
      <w:r w:rsidR="009B6F5A" w:rsidRPr="00C44029">
        <w:rPr>
          <w:rFonts w:asciiTheme="minorEastAsia" w:eastAsiaTheme="minorEastAsia" w:hAnsiTheme="minorEastAsia" w:cs="ＭＳ ゴシック" w:hint="eastAsia"/>
          <w:kern w:val="0"/>
          <w:sz w:val="24"/>
          <w:szCs w:val="24"/>
        </w:rPr>
        <w:t>指導します。</w:t>
      </w:r>
    </w:p>
    <w:p w14:paraId="00D87054" w14:textId="77777777" w:rsidR="009B6F5A" w:rsidRPr="00C44029" w:rsidRDefault="009B6F5A">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0A59E624" w14:textId="02C01E82" w:rsidR="00095F85" w:rsidRPr="00E04984" w:rsidRDefault="005A6ECB" w:rsidP="00A92DDF">
      <w:pPr>
        <w:ind w:firstLineChars="300" w:firstLine="630"/>
        <w:rPr>
          <w:u w:val="single"/>
        </w:rPr>
      </w:pPr>
      <w:r w:rsidRPr="00E04984">
        <w:rPr>
          <w:rFonts w:hint="eastAsia"/>
          <w:u w:val="single"/>
        </w:rPr>
        <w:t>法第10条の８第１項（届出書の提出を要しない場合）</w:t>
      </w:r>
    </w:p>
    <w:p w14:paraId="35DE9938" w14:textId="1F5F0DBC" w:rsidR="00066272" w:rsidRPr="00C44029" w:rsidRDefault="009F7639"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cs="ＭＳ ゴシック"/>
          <w:noProof/>
          <w:kern w:val="0"/>
          <w:sz w:val="24"/>
          <w:szCs w:val="24"/>
          <w:u w:val="single"/>
        </w:rPr>
        <mc:AlternateContent>
          <mc:Choice Requires="wps">
            <w:drawing>
              <wp:anchor distT="0" distB="0" distL="114300" distR="114300" simplePos="0" relativeHeight="251597312" behindDoc="0" locked="0" layoutInCell="1" allowOverlap="1" wp14:anchorId="0912267E" wp14:editId="0DF1BFA7">
                <wp:simplePos x="0" y="0"/>
                <wp:positionH relativeFrom="column">
                  <wp:posOffset>317215</wp:posOffset>
                </wp:positionH>
                <wp:positionV relativeFrom="paragraph">
                  <wp:posOffset>48984</wp:posOffset>
                </wp:positionV>
                <wp:extent cx="5815965" cy="4225158"/>
                <wp:effectExtent l="0" t="0" r="13335" b="23495"/>
                <wp:wrapNone/>
                <wp:docPr id="779"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4225158"/>
                        </a:xfrm>
                        <a:prstGeom prst="bracketPair">
                          <a:avLst>
                            <a:gd name="adj" fmla="val 1731"/>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D31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05" o:spid="_x0000_s1026" type="#_x0000_t185" style="position:absolute;left:0;text-align:left;margin-left:25pt;margin-top:3.85pt;width:457.95pt;height:33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" adj="374" fillcolor="white [3201]" strokecolor="black [3200]" strokeweight=".5pt">
                <v:shadow color="#868686"/>
                <v:textbox inset="5.85pt,.97mm,5.85pt,.97mm"/>
              </v:shape>
            </w:pict>
          </mc:Fallback>
        </mc:AlternateContent>
      </w:r>
      <w:r w:rsidR="006076BD" w:rsidRPr="00C44029">
        <w:rPr>
          <w:rFonts w:asciiTheme="minorEastAsia" w:eastAsiaTheme="minorEastAsia" w:hAnsiTheme="minorEastAsia" w:cs="ＭＳ Ｐゴシック" w:hint="eastAsia"/>
          <w:kern w:val="0"/>
          <w:szCs w:val="18"/>
        </w:rPr>
        <w:t>１</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法令</w:t>
      </w:r>
      <w:r w:rsidR="006076BD" w:rsidRPr="00C44029">
        <w:rPr>
          <w:rFonts w:asciiTheme="minorEastAsia" w:eastAsiaTheme="minorEastAsia" w:hAnsiTheme="minorEastAsia" w:cs="ＭＳ Ｐゴシック" w:hint="eastAsia"/>
          <w:kern w:val="0"/>
          <w:szCs w:val="18"/>
        </w:rPr>
        <w:t>又はこれに基づく処分</w:t>
      </w:r>
      <w:r w:rsidR="00ED098B" w:rsidRPr="00C44029">
        <w:rPr>
          <w:rFonts w:asciiTheme="minorEastAsia" w:eastAsiaTheme="minorEastAsia" w:hAnsiTheme="minorEastAsia" w:cs="ＭＳ Ｐゴシック" w:hint="eastAsia"/>
          <w:kern w:val="0"/>
          <w:szCs w:val="18"/>
        </w:rPr>
        <w:t>に</w:t>
      </w:r>
      <w:r w:rsidR="006076BD" w:rsidRPr="00C44029">
        <w:rPr>
          <w:rFonts w:asciiTheme="minorEastAsia" w:eastAsiaTheme="minorEastAsia" w:hAnsiTheme="minorEastAsia" w:cs="ＭＳ Ｐゴシック" w:hint="eastAsia"/>
          <w:kern w:val="0"/>
          <w:szCs w:val="18"/>
        </w:rPr>
        <w:t>より</w:t>
      </w:r>
      <w:r w:rsidR="00ED098B" w:rsidRPr="00C44029">
        <w:rPr>
          <w:rFonts w:asciiTheme="minorEastAsia" w:eastAsiaTheme="minorEastAsia" w:hAnsiTheme="minorEastAsia" w:cs="ＭＳ Ｐゴシック" w:hint="eastAsia"/>
          <w:kern w:val="0"/>
          <w:szCs w:val="18"/>
        </w:rPr>
        <w:t>伐採の義務</w:t>
      </w:r>
      <w:r w:rsidR="006076BD" w:rsidRPr="00C44029">
        <w:rPr>
          <w:rFonts w:asciiTheme="minorEastAsia" w:eastAsiaTheme="minorEastAsia" w:hAnsiTheme="minorEastAsia" w:cs="ＭＳ Ｐゴシック" w:hint="eastAsia"/>
          <w:kern w:val="0"/>
          <w:szCs w:val="18"/>
        </w:rPr>
        <w:t>のある</w:t>
      </w:r>
      <w:r w:rsidR="00ED098B" w:rsidRPr="00C44029">
        <w:rPr>
          <w:rFonts w:asciiTheme="minorEastAsia" w:eastAsiaTheme="minorEastAsia" w:hAnsiTheme="minorEastAsia" w:cs="ＭＳ Ｐゴシック" w:hint="eastAsia"/>
          <w:kern w:val="0"/>
          <w:szCs w:val="18"/>
        </w:rPr>
        <w:t>者が伐採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37A8C9C8" w14:textId="77777777" w:rsidR="005C1ACB" w:rsidRPr="00C44029" w:rsidRDefault="006076BD"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cs="ＭＳ Ｐゴシック" w:hint="eastAsia"/>
          <w:kern w:val="0"/>
          <w:szCs w:val="18"/>
        </w:rPr>
        <w:t>２</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w:t>
      </w:r>
      <w:r w:rsidRPr="00C44029">
        <w:rPr>
          <w:rFonts w:asciiTheme="minorEastAsia" w:eastAsiaTheme="minorEastAsia" w:hAnsiTheme="minorEastAsia" w:cs="ＭＳ Ｐゴシック" w:hint="eastAsia"/>
          <w:kern w:val="0"/>
          <w:szCs w:val="18"/>
        </w:rPr>
        <w:t>第10条の２第１項の</w:t>
      </w:r>
      <w:r w:rsidR="009B6F5A" w:rsidRPr="00C44029">
        <w:rPr>
          <w:rFonts w:asciiTheme="minorEastAsia" w:eastAsiaTheme="minorEastAsia" w:hAnsiTheme="minorEastAsia" w:cs="ＭＳ Ｐゴシック" w:hint="eastAsia"/>
          <w:kern w:val="0"/>
          <w:szCs w:val="18"/>
        </w:rPr>
        <w:t>林地</w:t>
      </w:r>
      <w:r w:rsidR="00ED098B" w:rsidRPr="00C44029">
        <w:rPr>
          <w:rFonts w:asciiTheme="minorEastAsia" w:eastAsiaTheme="minorEastAsia" w:hAnsiTheme="minorEastAsia" w:cs="ＭＳ Ｐゴシック" w:hint="eastAsia"/>
          <w:kern w:val="0"/>
          <w:szCs w:val="18"/>
        </w:rPr>
        <w:t>開発許可を受けた者が伐採</w:t>
      </w:r>
      <w:r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18D6B691" w14:textId="0366F0AD" w:rsidR="00A92DDF"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cs="ＭＳ Ｐゴシック"/>
          <w:w w:val="151"/>
          <w:kern w:val="0"/>
          <w:szCs w:val="18"/>
        </w:rPr>
      </w:pPr>
      <w:r>
        <w:rPr>
          <w:rFonts w:asciiTheme="minorEastAsia" w:eastAsiaTheme="minorEastAsia" w:hAnsiTheme="minorEastAsia" w:cs="ＭＳ Ｐゴシック" w:hint="eastAsia"/>
          <w:kern w:val="0"/>
          <w:szCs w:val="18"/>
        </w:rPr>
        <w:t>３</w:t>
      </w:r>
      <w:r w:rsidR="00A92DDF" w:rsidRPr="00C44029">
        <w:rPr>
          <w:rFonts w:asciiTheme="minorEastAsia" w:eastAsiaTheme="minorEastAsia" w:hAnsiTheme="minorEastAsia" w:cs="ＭＳ Ｐゴシック" w:hint="eastAsia"/>
          <w:w w:val="151"/>
          <w:kern w:val="0"/>
          <w:szCs w:val="18"/>
        </w:rPr>
        <w:t xml:space="preserve">　</w:t>
      </w:r>
      <w:r w:rsidR="00C86F9F">
        <w:rPr>
          <w:rFonts w:asciiTheme="minorEastAsia" w:eastAsiaTheme="minorEastAsia" w:hAnsiTheme="minorEastAsia" w:cs="ＭＳ Ｐゴシック" w:hint="eastAsia"/>
          <w:kern w:val="0"/>
          <w:szCs w:val="18"/>
        </w:rPr>
        <w:t>法</w:t>
      </w:r>
      <w:r w:rsidR="00A92DDF" w:rsidRPr="00C44029">
        <w:rPr>
          <w:rFonts w:hint="eastAsia"/>
        </w:rPr>
        <w:t>第10条の15第１項に規定する公益的機能維持増進協定に基づいて伐採する場合</w:t>
      </w:r>
    </w:p>
    <w:p w14:paraId="00268D21" w14:textId="1F2BCDC7"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４</w:t>
      </w:r>
      <w:r w:rsidR="00A92DDF" w:rsidRPr="00C44029">
        <w:rPr>
          <w:rFonts w:asciiTheme="minorEastAsia" w:eastAsiaTheme="minorEastAsia" w:hAnsiTheme="minorEastAsia" w:cs="ＭＳ Ｐゴシック" w:hint="eastAsia"/>
          <w:kern w:val="0"/>
          <w:szCs w:val="18"/>
        </w:rPr>
        <w:t xml:space="preserve">　 </w:t>
      </w:r>
      <w:r w:rsidR="00ED098B" w:rsidRPr="00C44029">
        <w:rPr>
          <w:rFonts w:asciiTheme="minorEastAsia" w:eastAsiaTheme="minorEastAsia" w:hAnsiTheme="minorEastAsia" w:cs="ＭＳ Ｐゴシック" w:hint="eastAsia"/>
          <w:kern w:val="0"/>
          <w:szCs w:val="18"/>
        </w:rPr>
        <w:t>森林</w:t>
      </w:r>
      <w:r w:rsidR="006076BD" w:rsidRPr="00C44029">
        <w:rPr>
          <w:rFonts w:asciiTheme="minorEastAsia" w:eastAsiaTheme="minorEastAsia" w:hAnsiTheme="minorEastAsia" w:cs="ＭＳ Ｐゴシック" w:hint="eastAsia"/>
          <w:kern w:val="0"/>
          <w:szCs w:val="18"/>
        </w:rPr>
        <w:t>経営</w:t>
      </w:r>
      <w:r w:rsidR="00ED098B" w:rsidRPr="00C44029">
        <w:rPr>
          <w:rFonts w:asciiTheme="minorEastAsia" w:eastAsiaTheme="minorEastAsia" w:hAnsiTheme="minorEastAsia" w:cs="ＭＳ Ｐゴシック" w:hint="eastAsia"/>
          <w:kern w:val="0"/>
          <w:szCs w:val="18"/>
        </w:rPr>
        <w:t>計画</w:t>
      </w:r>
      <w:r w:rsidR="006076BD" w:rsidRPr="00C44029">
        <w:rPr>
          <w:rFonts w:asciiTheme="minorEastAsia" w:eastAsiaTheme="minorEastAsia" w:hAnsiTheme="minorEastAsia" w:cs="ＭＳ Ｐゴシック" w:hint="eastAsia"/>
          <w:kern w:val="0"/>
          <w:szCs w:val="18"/>
        </w:rPr>
        <w:t>において</w:t>
      </w:r>
      <w:r w:rsidR="00ED098B" w:rsidRPr="00C44029">
        <w:rPr>
          <w:rFonts w:asciiTheme="minorEastAsia" w:eastAsiaTheme="minorEastAsia" w:hAnsiTheme="minorEastAsia" w:cs="ＭＳ Ｐゴシック" w:hint="eastAsia"/>
          <w:kern w:val="0"/>
          <w:szCs w:val="18"/>
        </w:rPr>
        <w:t>定められ</w:t>
      </w:r>
      <w:r w:rsidR="006076BD" w:rsidRPr="00C44029">
        <w:rPr>
          <w:rFonts w:asciiTheme="minorEastAsia" w:eastAsiaTheme="minorEastAsia" w:hAnsiTheme="minorEastAsia" w:cs="ＭＳ Ｐゴシック" w:hint="eastAsia"/>
          <w:kern w:val="0"/>
          <w:szCs w:val="18"/>
        </w:rPr>
        <w:t>ている</w:t>
      </w:r>
      <w:r w:rsidR="00ED098B" w:rsidRPr="00C44029">
        <w:rPr>
          <w:rFonts w:asciiTheme="minorEastAsia" w:eastAsiaTheme="minorEastAsia" w:hAnsiTheme="minorEastAsia" w:cs="ＭＳ Ｐゴシック" w:hint="eastAsia"/>
          <w:kern w:val="0"/>
          <w:szCs w:val="18"/>
        </w:rPr>
        <w:t>伐採を</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6200E428" w14:textId="6E821638"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５</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測量又は実地調査を目的に</w:t>
      </w:r>
      <w:r w:rsidR="006076BD" w:rsidRPr="00C44029">
        <w:rPr>
          <w:rFonts w:asciiTheme="minorEastAsia" w:eastAsiaTheme="minorEastAsia" w:hAnsiTheme="minorEastAsia" w:cs="ＭＳ Ｐゴシック" w:hint="eastAsia"/>
          <w:kern w:val="0"/>
          <w:szCs w:val="18"/>
        </w:rPr>
        <w:t>法</w:t>
      </w:r>
      <w:r w:rsidR="00C86F9F">
        <w:rPr>
          <w:rFonts w:asciiTheme="minorEastAsia" w:eastAsiaTheme="minorEastAsia" w:hAnsiTheme="minorEastAsia" w:cs="ＭＳ Ｐゴシック" w:hint="eastAsia"/>
          <w:kern w:val="0"/>
          <w:szCs w:val="18"/>
        </w:rPr>
        <w:t>第</w:t>
      </w:r>
      <w:r w:rsidR="006076BD" w:rsidRPr="00C44029">
        <w:rPr>
          <w:rFonts w:asciiTheme="minorEastAsia" w:eastAsiaTheme="minorEastAsia" w:hAnsiTheme="minorEastAsia" w:cs="ＭＳ Ｐゴシック" w:hint="eastAsia"/>
          <w:kern w:val="0"/>
          <w:szCs w:val="18"/>
        </w:rPr>
        <w:t>49条第１項の</w:t>
      </w:r>
      <w:r w:rsidR="00ED098B" w:rsidRPr="00C44029">
        <w:rPr>
          <w:rFonts w:asciiTheme="minorEastAsia" w:eastAsiaTheme="minorEastAsia" w:hAnsiTheme="minorEastAsia" w:cs="ＭＳ Ｐゴシック" w:hint="eastAsia"/>
          <w:kern w:val="0"/>
          <w:szCs w:val="18"/>
        </w:rPr>
        <w:t>許可を受けて伐採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73DC313" w14:textId="0F9B54C3"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６</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法第</w:t>
      </w:r>
      <w:r w:rsidR="00ED098B" w:rsidRPr="00C44029">
        <w:rPr>
          <w:rFonts w:asciiTheme="minorEastAsia" w:eastAsiaTheme="minorEastAsia" w:hAnsiTheme="minorEastAsia" w:cs="ＭＳ Ｐゴシック"/>
          <w:kern w:val="0"/>
          <w:szCs w:val="18"/>
        </w:rPr>
        <w:t>188</w:t>
      </w:r>
      <w:r w:rsidR="00ED098B" w:rsidRPr="00C44029">
        <w:rPr>
          <w:rFonts w:asciiTheme="minorEastAsia" w:eastAsiaTheme="minorEastAsia" w:hAnsiTheme="minorEastAsia" w:cs="ＭＳ Ｐゴシック" w:hint="eastAsia"/>
          <w:kern w:val="0"/>
          <w:szCs w:val="18"/>
        </w:rPr>
        <w:t>条第</w:t>
      </w:r>
      <w:r w:rsidR="006076BD" w:rsidRPr="00C44029">
        <w:rPr>
          <w:rFonts w:asciiTheme="minorEastAsia" w:eastAsiaTheme="minorEastAsia" w:hAnsiTheme="minorEastAsia" w:cs="ＭＳ Ｐゴシック" w:hint="eastAsia"/>
          <w:kern w:val="0"/>
          <w:szCs w:val="18"/>
        </w:rPr>
        <w:t>３</w:t>
      </w:r>
      <w:r w:rsidR="00ED098B" w:rsidRPr="00C44029">
        <w:rPr>
          <w:rFonts w:asciiTheme="minorEastAsia" w:eastAsiaTheme="minorEastAsia" w:hAnsiTheme="minorEastAsia" w:cs="ＭＳ Ｐゴシック" w:hint="eastAsia"/>
          <w:kern w:val="0"/>
          <w:szCs w:val="18"/>
        </w:rPr>
        <w:t>項（立入調査等）の規定に基づいて伐採する場合</w:t>
      </w:r>
    </w:p>
    <w:p w14:paraId="77719162" w14:textId="550F7E67"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７</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特用林として</w:t>
      </w:r>
      <w:r w:rsidR="006076BD" w:rsidRPr="00C44029">
        <w:rPr>
          <w:rFonts w:asciiTheme="minorEastAsia" w:eastAsiaTheme="minorEastAsia" w:hAnsiTheme="minorEastAsia" w:cs="ＭＳ Ｐゴシック" w:hint="eastAsia"/>
          <w:kern w:val="0"/>
          <w:szCs w:val="18"/>
        </w:rPr>
        <w:t>市町村長の</w:t>
      </w:r>
      <w:r w:rsidR="00ED098B" w:rsidRPr="00C44029">
        <w:rPr>
          <w:rFonts w:asciiTheme="minorEastAsia" w:eastAsiaTheme="minorEastAsia" w:hAnsiTheme="minorEastAsia" w:cs="ＭＳ Ｐゴシック" w:hint="eastAsia"/>
          <w:kern w:val="0"/>
          <w:szCs w:val="18"/>
        </w:rPr>
        <w:t>指定を受けた</w:t>
      </w:r>
      <w:r w:rsidR="006076BD" w:rsidRPr="00C44029">
        <w:rPr>
          <w:rFonts w:asciiTheme="minorEastAsia" w:eastAsiaTheme="minorEastAsia" w:hAnsiTheme="minorEastAsia" w:cs="ＭＳ Ｐゴシック" w:hint="eastAsia"/>
          <w:kern w:val="0"/>
          <w:szCs w:val="18"/>
        </w:rPr>
        <w:t>森林を</w:t>
      </w:r>
      <w:r w:rsidR="00ED098B" w:rsidRPr="00C44029">
        <w:rPr>
          <w:rFonts w:asciiTheme="minorEastAsia" w:eastAsiaTheme="minorEastAsia" w:hAnsiTheme="minorEastAsia" w:cs="ＭＳ Ｐゴシック" w:hint="eastAsia"/>
          <w:kern w:val="0"/>
          <w:szCs w:val="18"/>
        </w:rPr>
        <w:t>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AE34281" w14:textId="4E710CC9"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８</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自家用林として</w:t>
      </w:r>
      <w:r w:rsidR="006076BD" w:rsidRPr="00C44029">
        <w:rPr>
          <w:rFonts w:asciiTheme="minorEastAsia" w:eastAsiaTheme="minorEastAsia" w:hAnsiTheme="minorEastAsia" w:cs="ＭＳ Ｐゴシック" w:hint="eastAsia"/>
          <w:kern w:val="0"/>
          <w:szCs w:val="18"/>
        </w:rPr>
        <w:t>市町村長の</w:t>
      </w:r>
      <w:r w:rsidR="00ED098B" w:rsidRPr="00C44029">
        <w:rPr>
          <w:rFonts w:asciiTheme="minorEastAsia" w:eastAsiaTheme="minorEastAsia" w:hAnsiTheme="minorEastAsia" w:cs="ＭＳ Ｐゴシック" w:hint="eastAsia"/>
          <w:kern w:val="0"/>
          <w:szCs w:val="18"/>
        </w:rPr>
        <w:t>指定を受けた</w:t>
      </w:r>
      <w:r w:rsidR="006076BD" w:rsidRPr="00C44029">
        <w:rPr>
          <w:rFonts w:asciiTheme="minorEastAsia" w:eastAsiaTheme="minorEastAsia" w:hAnsiTheme="minorEastAsia" w:cs="ＭＳ Ｐゴシック" w:hint="eastAsia"/>
          <w:kern w:val="0"/>
          <w:szCs w:val="18"/>
        </w:rPr>
        <w:t>森林を</w:t>
      </w:r>
      <w:r w:rsidR="00ED098B" w:rsidRPr="00C44029">
        <w:rPr>
          <w:rFonts w:asciiTheme="minorEastAsia" w:eastAsiaTheme="minorEastAsia" w:hAnsiTheme="minorEastAsia" w:cs="ＭＳ Ｐゴシック" w:hint="eastAsia"/>
          <w:kern w:val="0"/>
          <w:szCs w:val="18"/>
        </w:rPr>
        <w:t>伐採</w:t>
      </w:r>
      <w:r w:rsidR="006076BD" w:rsidRPr="00C44029">
        <w:rPr>
          <w:rFonts w:asciiTheme="minorEastAsia" w:eastAsiaTheme="minorEastAsia" w:hAnsiTheme="minorEastAsia" w:cs="ＭＳ Ｐゴシック" w:hint="eastAsia"/>
          <w:kern w:val="0"/>
          <w:szCs w:val="18"/>
        </w:rPr>
        <w:t>する</w:t>
      </w:r>
      <w:r w:rsidR="00ED098B" w:rsidRPr="00C44029">
        <w:rPr>
          <w:rFonts w:asciiTheme="minorEastAsia" w:eastAsiaTheme="minorEastAsia" w:hAnsiTheme="minorEastAsia" w:cs="ＭＳ Ｐゴシック" w:hint="eastAsia"/>
          <w:kern w:val="0"/>
          <w:szCs w:val="18"/>
        </w:rPr>
        <w:t>場合</w:t>
      </w:r>
    </w:p>
    <w:p w14:paraId="5B7B29E6" w14:textId="62044CEA"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９</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火災、風水害その他の非常災害に際し緊急の用に供する必要がある場合</w:t>
      </w:r>
    </w:p>
    <w:p w14:paraId="1F0350FF" w14:textId="5A079B4D" w:rsidR="00066272" w:rsidRPr="00C44029"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spacing w:val="2"/>
          <w:kern w:val="0"/>
          <w:sz w:val="32"/>
          <w:szCs w:val="24"/>
        </w:rPr>
      </w:pPr>
      <w:r>
        <w:rPr>
          <w:rFonts w:asciiTheme="minorEastAsia" w:eastAsiaTheme="minorEastAsia" w:hAnsiTheme="minorEastAsia" w:cs="ＭＳ Ｐゴシック" w:hint="eastAsia"/>
          <w:kern w:val="0"/>
          <w:szCs w:val="18"/>
        </w:rPr>
        <w:t>10</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除伐する場合</w:t>
      </w:r>
    </w:p>
    <w:p w14:paraId="5D470473" w14:textId="76ECEA67" w:rsidR="00066272" w:rsidRPr="003E4D4B" w:rsidRDefault="003F3695" w:rsidP="004B0A58">
      <w:pPr>
        <w:overflowPunct w:val="0"/>
        <w:autoSpaceDE w:val="0"/>
        <w:autoSpaceDN w:val="0"/>
        <w:spacing w:beforeLines="20" w:before="48" w:afterLines="20" w:after="48" w:line="280" w:lineRule="exact"/>
        <w:ind w:left="1098" w:hanging="244"/>
        <w:textAlignment w:val="baseline"/>
        <w:rPr>
          <w:rFonts w:asciiTheme="minorEastAsia" w:eastAsiaTheme="minorEastAsia" w:hAnsiTheme="minorEastAsia" w:cs="ＭＳ Ｐゴシック"/>
          <w:kern w:val="0"/>
          <w:szCs w:val="18"/>
        </w:rPr>
      </w:pPr>
      <w:r>
        <w:rPr>
          <w:rFonts w:asciiTheme="minorEastAsia" w:eastAsiaTheme="minorEastAsia" w:hAnsiTheme="minorEastAsia" w:cs="ＭＳ Ｐゴシック" w:hint="eastAsia"/>
          <w:kern w:val="0"/>
          <w:szCs w:val="18"/>
        </w:rPr>
        <w:t>11</w:t>
      </w:r>
      <w:r w:rsidR="00ED098B" w:rsidRPr="00C44029">
        <w:rPr>
          <w:rFonts w:asciiTheme="minorEastAsia" w:eastAsiaTheme="minorEastAsia" w:hAnsiTheme="minorEastAsia" w:cs="ＭＳ Ｐゴシック" w:hint="eastAsia"/>
          <w:w w:val="151"/>
          <w:kern w:val="0"/>
          <w:szCs w:val="18"/>
        </w:rPr>
        <w:t xml:space="preserve">　</w:t>
      </w:r>
      <w:r w:rsidR="00ED098B" w:rsidRPr="00C44029">
        <w:rPr>
          <w:rFonts w:asciiTheme="minorEastAsia" w:eastAsiaTheme="minorEastAsia" w:hAnsiTheme="minorEastAsia" w:cs="ＭＳ Ｐゴシック" w:hint="eastAsia"/>
          <w:kern w:val="0"/>
          <w:szCs w:val="18"/>
        </w:rPr>
        <w:t>その他農林水産省令で定める場合</w:t>
      </w:r>
      <w:r w:rsidR="00853DC5">
        <w:rPr>
          <w:rFonts w:asciiTheme="minorEastAsia" w:eastAsiaTheme="minorEastAsia" w:hAnsiTheme="minorEastAsia" w:cs="ＭＳ Ｐゴシック" w:hint="eastAsia"/>
          <w:kern w:val="0"/>
          <w:szCs w:val="18"/>
        </w:rPr>
        <w:t>（規則第14条第１項各号）</w:t>
      </w:r>
    </w:p>
    <w:p w14:paraId="0882AA5D" w14:textId="707BE138" w:rsidR="00095F85" w:rsidRDefault="00EB1DB0"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noProof/>
          <w:kern w:val="0"/>
          <w:szCs w:val="18"/>
        </w:rPr>
        <mc:AlternateContent>
          <mc:Choice Requires="wps">
            <w:drawing>
              <wp:anchor distT="0" distB="0" distL="114300" distR="114300" simplePos="0" relativeHeight="251596288" behindDoc="0" locked="0" layoutInCell="1" allowOverlap="1" wp14:anchorId="06E12A12" wp14:editId="27C900AF">
                <wp:simplePos x="0" y="0"/>
                <wp:positionH relativeFrom="column">
                  <wp:posOffset>815296</wp:posOffset>
                </wp:positionH>
                <wp:positionV relativeFrom="paragraph">
                  <wp:posOffset>46237</wp:posOffset>
                </wp:positionV>
                <wp:extent cx="45719" cy="1871330"/>
                <wp:effectExtent l="0" t="0" r="12065" b="15240"/>
                <wp:wrapNone/>
                <wp:docPr id="778"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1871330"/>
                        </a:xfrm>
                        <a:prstGeom prst="leftBracket">
                          <a:avLst>
                            <a:gd name="adj" fmla="val 11291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26B3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15" o:spid="_x0000_s1026" type="#_x0000_t85" style="position:absolute;left:0;text-align:left;margin-left:64.2pt;margin-top:3.65pt;width:3.6pt;height:147.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" adj="596" fillcolor="white [3201]" strokecolor="black [3200]" strokeweight=".5pt">
                <v:shadow color="#868686"/>
                <v:textbox inset="5.85pt,.97mm,5.85pt,.97mm"/>
              </v:shape>
            </w:pict>
          </mc:Fallback>
        </mc:AlternateContent>
      </w:r>
      <w:r w:rsidR="00C02BE6" w:rsidRPr="00C44029">
        <w:rPr>
          <w:rFonts w:asciiTheme="minorEastAsia" w:eastAsiaTheme="minorEastAsia" w:hAnsiTheme="minorEastAsia" w:cs="ＭＳ Ｐゴシック" w:hint="eastAsia"/>
          <w:kern w:val="0"/>
          <w:szCs w:val="18"/>
        </w:rPr>
        <w:t>(1)</w:t>
      </w:r>
      <w:r w:rsidR="00EC046C" w:rsidRPr="00C44029">
        <w:rPr>
          <w:rFonts w:asciiTheme="minorEastAsia" w:eastAsiaTheme="minorEastAsia" w:hAnsiTheme="minorEastAsia" w:cs="ＭＳ Ｐゴシック" w:hint="eastAsia"/>
          <w:kern w:val="0"/>
          <w:szCs w:val="18"/>
        </w:rPr>
        <w:t xml:space="preserve">　国又は都道府県が</w:t>
      </w:r>
      <w:r w:rsidR="005A6ECB" w:rsidRPr="00C44029">
        <w:rPr>
          <w:rFonts w:asciiTheme="minorEastAsia" w:eastAsiaTheme="minorEastAsia" w:hAnsiTheme="minorEastAsia" w:cs="ＭＳ Ｐゴシック" w:hint="eastAsia"/>
          <w:kern w:val="0"/>
          <w:szCs w:val="18"/>
        </w:rPr>
        <w:t>保安施設事業</w:t>
      </w:r>
      <w:r w:rsidR="00C02BE6" w:rsidRPr="00C44029">
        <w:rPr>
          <w:rFonts w:asciiTheme="minorEastAsia" w:eastAsiaTheme="minorEastAsia" w:hAnsiTheme="minorEastAsia" w:cs="ＭＳ Ｐゴシック" w:hint="eastAsia"/>
          <w:kern w:val="0"/>
          <w:szCs w:val="18"/>
        </w:rPr>
        <w:t>、</w:t>
      </w:r>
      <w:r w:rsidR="00B03F2E" w:rsidRPr="00C44029">
        <w:rPr>
          <w:rFonts w:asciiTheme="minorEastAsia" w:eastAsiaTheme="minorEastAsia" w:hAnsiTheme="minorEastAsia" w:cs="ＭＳ Ｐゴシック" w:hint="eastAsia"/>
          <w:kern w:val="0"/>
          <w:szCs w:val="18"/>
        </w:rPr>
        <w:t>砂防工事又は地すべり防止工事若しくはぼ</w:t>
      </w:r>
      <w:r w:rsidR="005A6ECB" w:rsidRPr="00C44029">
        <w:rPr>
          <w:rFonts w:asciiTheme="minorEastAsia" w:eastAsiaTheme="minorEastAsia" w:hAnsiTheme="minorEastAsia" w:cs="ＭＳ Ｐゴシック" w:hint="eastAsia"/>
          <w:kern w:val="0"/>
          <w:szCs w:val="18"/>
        </w:rPr>
        <w:t>た山崩壊防止工事を実施するため伐採する場合</w:t>
      </w:r>
    </w:p>
    <w:p w14:paraId="5B7C10C3" w14:textId="3591DF6B" w:rsidR="00E1210C" w:rsidRPr="00C44029" w:rsidRDefault="00E1210C"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Pr>
          <w:rFonts w:asciiTheme="minorEastAsia" w:eastAsiaTheme="minorEastAsia" w:hAnsiTheme="minorEastAsia" w:cs="ＭＳ Ｐゴシック" w:hint="eastAsia"/>
          <w:kern w:val="0"/>
          <w:szCs w:val="18"/>
        </w:rPr>
        <w:t xml:space="preserve">(2)　</w:t>
      </w:r>
      <w:bookmarkStart w:id="5" w:name="_Hlk147232841"/>
      <w:r w:rsidRPr="00E1210C">
        <w:rPr>
          <w:rFonts w:asciiTheme="minorEastAsia" w:eastAsiaTheme="minorEastAsia" w:hAnsiTheme="minorEastAsia" w:cs="ＭＳ Ｐゴシック" w:hint="eastAsia"/>
          <w:kern w:val="0"/>
          <w:szCs w:val="18"/>
        </w:rPr>
        <w:t>電気事業法第三十八条第四項各号に掲げる事業の用に供する電気工作物を設置する電気事業者が当該事業の用に供する電線路を同法第三十九条第一項</w:t>
      </w:r>
      <w:r w:rsidR="007625E9">
        <w:rPr>
          <w:rFonts w:asciiTheme="minorEastAsia" w:eastAsiaTheme="minorEastAsia" w:hAnsiTheme="minorEastAsia" w:cs="ＭＳ Ｐゴシック" w:hint="eastAsia"/>
          <w:kern w:val="0"/>
          <w:szCs w:val="18"/>
        </w:rPr>
        <w:t>の</w:t>
      </w:r>
      <w:r w:rsidRPr="00E1210C">
        <w:rPr>
          <w:rFonts w:asciiTheme="minorEastAsia" w:eastAsiaTheme="minorEastAsia" w:hAnsiTheme="minorEastAsia" w:cs="ＭＳ Ｐゴシック" w:hint="eastAsia"/>
          <w:kern w:val="0"/>
          <w:szCs w:val="18"/>
        </w:rPr>
        <w:t>技術基準に適合するよう維持するため当該維持の支障となる立木を伐採する場合</w:t>
      </w:r>
      <w:bookmarkEnd w:id="5"/>
    </w:p>
    <w:p w14:paraId="17CE6B8F" w14:textId="7BB48FF1" w:rsidR="00095F85"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w:t>
      </w:r>
      <w:r w:rsidR="00E1210C">
        <w:rPr>
          <w:rFonts w:asciiTheme="minorEastAsia" w:eastAsiaTheme="minorEastAsia" w:hAnsiTheme="minorEastAsia" w:cs="ＭＳ Ｐゴシック" w:hint="eastAsia"/>
          <w:kern w:val="0"/>
          <w:szCs w:val="18"/>
        </w:rPr>
        <w:t>3</w:t>
      </w:r>
      <w:r w:rsidRPr="00C44029">
        <w:rPr>
          <w:rFonts w:asciiTheme="minorEastAsia" w:eastAsiaTheme="minorEastAsia" w:hAnsiTheme="minorEastAsia" w:cs="ＭＳ Ｐゴシック" w:hint="eastAsia"/>
          <w:kern w:val="0"/>
          <w:szCs w:val="18"/>
        </w:rPr>
        <w:t>)</w:t>
      </w:r>
      <w:r w:rsidR="005A6ECB" w:rsidRPr="00C44029">
        <w:rPr>
          <w:rFonts w:asciiTheme="minorEastAsia" w:eastAsiaTheme="minorEastAsia" w:hAnsiTheme="minorEastAsia" w:cs="ＭＳ Ｐゴシック" w:hint="eastAsia"/>
          <w:kern w:val="0"/>
          <w:szCs w:val="18"/>
        </w:rPr>
        <w:t xml:space="preserve">　法令又はこれに基づく処分により測量、実地調査又は施設の保守の支障となる立木を伐採する場合</w:t>
      </w:r>
    </w:p>
    <w:p w14:paraId="65010225" w14:textId="5903086F" w:rsidR="004F0052"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w:t>
      </w:r>
      <w:r w:rsidR="00E1210C">
        <w:rPr>
          <w:rFonts w:asciiTheme="minorEastAsia" w:eastAsiaTheme="minorEastAsia" w:hAnsiTheme="minorEastAsia" w:cs="ＭＳ Ｐゴシック" w:hint="eastAsia"/>
          <w:kern w:val="0"/>
          <w:szCs w:val="18"/>
        </w:rPr>
        <w:t>4</w:t>
      </w:r>
      <w:r w:rsidRPr="00C44029">
        <w:rPr>
          <w:rFonts w:asciiTheme="minorEastAsia" w:eastAsiaTheme="minorEastAsia" w:hAnsiTheme="minorEastAsia" w:cs="ＭＳ Ｐゴシック" w:hint="eastAsia"/>
          <w:kern w:val="0"/>
          <w:szCs w:val="18"/>
        </w:rPr>
        <w:t>)</w:t>
      </w:r>
      <w:r w:rsidR="005A6ECB" w:rsidRPr="00C44029">
        <w:rPr>
          <w:rFonts w:asciiTheme="minorEastAsia" w:eastAsiaTheme="minorEastAsia" w:hAnsiTheme="minorEastAsia" w:cs="ＭＳ Ｐゴシック" w:hint="eastAsia"/>
          <w:kern w:val="0"/>
          <w:szCs w:val="18"/>
        </w:rPr>
        <w:t xml:space="preserve">　倒木、枯死木又は著しく損傷した立木を伐採する場合</w:t>
      </w:r>
    </w:p>
    <w:p w14:paraId="72BC444B" w14:textId="64677C23" w:rsidR="004F0052" w:rsidRPr="00C44029" w:rsidRDefault="00C02BE6" w:rsidP="004B0A58">
      <w:pPr>
        <w:overflowPunct w:val="0"/>
        <w:autoSpaceDE w:val="0"/>
        <w:autoSpaceDN w:val="0"/>
        <w:spacing w:beforeLines="20" w:before="48" w:afterLines="20" w:after="48" w:line="280" w:lineRule="exact"/>
        <w:ind w:leftChars="707" w:left="1769" w:rightChars="500" w:right="1050" w:hanging="284"/>
        <w:textAlignment w:val="baseline"/>
        <w:rPr>
          <w:rFonts w:asciiTheme="minorEastAsia" w:eastAsiaTheme="minorEastAsia" w:hAnsiTheme="minorEastAsia" w:cs="ＭＳ Ｐゴシック"/>
          <w:kern w:val="0"/>
          <w:szCs w:val="18"/>
        </w:rPr>
      </w:pPr>
      <w:r w:rsidRPr="00C44029">
        <w:rPr>
          <w:rFonts w:asciiTheme="minorEastAsia" w:eastAsiaTheme="minorEastAsia" w:hAnsiTheme="minorEastAsia" w:cs="ＭＳ Ｐゴシック" w:hint="eastAsia"/>
          <w:kern w:val="0"/>
          <w:szCs w:val="18"/>
        </w:rPr>
        <w:t>(</w:t>
      </w:r>
      <w:r w:rsidR="00E1210C">
        <w:rPr>
          <w:rFonts w:asciiTheme="minorEastAsia" w:eastAsiaTheme="minorEastAsia" w:hAnsiTheme="minorEastAsia" w:cs="ＭＳ Ｐゴシック" w:hint="eastAsia"/>
          <w:kern w:val="0"/>
          <w:szCs w:val="18"/>
        </w:rPr>
        <w:t>5</w:t>
      </w:r>
      <w:r w:rsidRPr="00C44029">
        <w:rPr>
          <w:rFonts w:asciiTheme="minorEastAsia" w:eastAsiaTheme="minorEastAsia" w:hAnsiTheme="minorEastAsia" w:cs="ＭＳ Ｐゴシック" w:hint="eastAsia"/>
          <w:kern w:val="0"/>
          <w:szCs w:val="18"/>
        </w:rPr>
        <w:t>)</w:t>
      </w:r>
      <w:r w:rsidR="005A6ECB" w:rsidRPr="00C44029">
        <w:rPr>
          <w:rFonts w:asciiTheme="minorEastAsia" w:eastAsiaTheme="minorEastAsia" w:hAnsiTheme="minorEastAsia" w:cs="ＭＳ Ｐゴシック" w:hint="eastAsia"/>
          <w:kern w:val="0"/>
          <w:szCs w:val="18"/>
        </w:rPr>
        <w:t xml:space="preserve">　こうぞ、みつまたその他農林水産大臣が定めるかん木を伐採する場合</w:t>
      </w:r>
    </w:p>
    <w:p w14:paraId="3B94DEF1" w14:textId="77777777" w:rsidR="00C02BE6" w:rsidRPr="00C44029" w:rsidRDefault="00C02BE6" w:rsidP="00C02BE6">
      <w:pPr>
        <w:overflowPunct w:val="0"/>
        <w:autoSpaceDE w:val="0"/>
        <w:autoSpaceDN w:val="0"/>
        <w:ind w:left="1098" w:hanging="244"/>
        <w:textAlignment w:val="baseline"/>
        <w:rPr>
          <w:rFonts w:asciiTheme="minorEastAsia" w:eastAsiaTheme="minorEastAsia" w:hAnsiTheme="minorEastAsia"/>
          <w:spacing w:val="2"/>
          <w:kern w:val="0"/>
          <w:szCs w:val="24"/>
        </w:rPr>
      </w:pPr>
    </w:p>
    <w:p w14:paraId="59399A64" w14:textId="4103B1B7" w:rsidR="001F7793" w:rsidRDefault="008E050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563784">
        <w:rPr>
          <w:rFonts w:asciiTheme="minorEastAsia" w:eastAsiaTheme="minorEastAsia" w:hAnsiTheme="minorEastAsia" w:cs="ＭＳ ゴシック" w:hint="eastAsia"/>
          <w:kern w:val="0"/>
          <w:sz w:val="24"/>
          <w:szCs w:val="24"/>
        </w:rPr>
        <w:t>エ</w:t>
      </w:r>
      <w:r w:rsidR="00300D02" w:rsidRPr="00563784">
        <w:rPr>
          <w:rFonts w:asciiTheme="minorEastAsia" w:eastAsiaTheme="minorEastAsia" w:hAnsiTheme="minorEastAsia" w:cs="ＭＳ ゴシック" w:hint="eastAsia"/>
          <w:kern w:val="0"/>
          <w:sz w:val="24"/>
          <w:szCs w:val="24"/>
        </w:rPr>
        <w:t xml:space="preserve">　なお、</w:t>
      </w:r>
      <w:r w:rsidR="00872211">
        <w:rPr>
          <w:rFonts w:asciiTheme="minorEastAsia" w:eastAsiaTheme="minorEastAsia" w:hAnsiTheme="minorEastAsia" w:cs="ＭＳ ゴシック" w:hint="eastAsia"/>
          <w:kern w:val="0"/>
          <w:sz w:val="24"/>
          <w:szCs w:val="24"/>
        </w:rPr>
        <w:t>法第10条の８第１項</w:t>
      </w:r>
      <w:r w:rsidR="00300D02" w:rsidRPr="00563784">
        <w:rPr>
          <w:rFonts w:asciiTheme="minorEastAsia" w:eastAsiaTheme="minorEastAsia" w:hAnsiTheme="minorEastAsia" w:cs="ＭＳ ゴシック" w:hint="eastAsia"/>
          <w:kern w:val="0"/>
          <w:sz w:val="24"/>
          <w:szCs w:val="24"/>
        </w:rPr>
        <w:t>第</w:t>
      </w:r>
      <w:r w:rsidR="003F3695">
        <w:rPr>
          <w:rFonts w:asciiTheme="minorEastAsia" w:eastAsiaTheme="minorEastAsia" w:hAnsiTheme="minorEastAsia" w:cs="ＭＳ ゴシック" w:hint="eastAsia"/>
          <w:kern w:val="0"/>
          <w:sz w:val="24"/>
          <w:szCs w:val="24"/>
        </w:rPr>
        <w:t>４</w:t>
      </w:r>
      <w:r w:rsidR="005A6ECB" w:rsidRPr="00563784">
        <w:rPr>
          <w:rFonts w:asciiTheme="minorEastAsia" w:eastAsiaTheme="minorEastAsia" w:hAnsiTheme="minorEastAsia" w:cs="ＭＳ ゴシック" w:hint="eastAsia"/>
          <w:kern w:val="0"/>
          <w:sz w:val="24"/>
          <w:szCs w:val="24"/>
        </w:rPr>
        <w:t>号の</w:t>
      </w:r>
      <w:r w:rsidR="005A6ECB" w:rsidRPr="00C44029">
        <w:rPr>
          <w:rFonts w:asciiTheme="minorEastAsia" w:eastAsiaTheme="minorEastAsia" w:hAnsiTheme="minorEastAsia" w:cs="ＭＳ ゴシック" w:hint="eastAsia"/>
          <w:kern w:val="0"/>
          <w:sz w:val="24"/>
          <w:szCs w:val="24"/>
        </w:rPr>
        <w:t>森林</w:t>
      </w:r>
      <w:r w:rsidR="00300D02" w:rsidRPr="00563784">
        <w:rPr>
          <w:rFonts w:asciiTheme="minorEastAsia" w:eastAsiaTheme="minorEastAsia" w:hAnsiTheme="minorEastAsia" w:cs="ＭＳ ゴシック" w:hint="eastAsia"/>
          <w:kern w:val="0"/>
          <w:sz w:val="24"/>
          <w:szCs w:val="24"/>
        </w:rPr>
        <w:t>経営計画において定められている伐採、</w:t>
      </w:r>
      <w:r w:rsidR="00872211">
        <w:rPr>
          <w:rFonts w:asciiTheme="minorEastAsia" w:eastAsiaTheme="minorEastAsia" w:hAnsiTheme="minorEastAsia" w:cs="ＭＳ ゴシック" w:hint="eastAsia"/>
          <w:kern w:val="0"/>
          <w:sz w:val="24"/>
          <w:szCs w:val="24"/>
        </w:rPr>
        <w:t>同項</w:t>
      </w:r>
      <w:r w:rsidR="00300D02" w:rsidRPr="00563784">
        <w:rPr>
          <w:rFonts w:asciiTheme="minorEastAsia" w:eastAsiaTheme="minorEastAsia" w:hAnsiTheme="minorEastAsia" w:cs="ＭＳ ゴシック" w:hint="eastAsia"/>
          <w:kern w:val="0"/>
          <w:sz w:val="24"/>
          <w:szCs w:val="24"/>
        </w:rPr>
        <w:t>第</w:t>
      </w:r>
      <w:r w:rsidR="003F3695">
        <w:rPr>
          <w:rFonts w:asciiTheme="minorEastAsia" w:eastAsiaTheme="minorEastAsia" w:hAnsiTheme="minorEastAsia" w:cs="ＭＳ ゴシック" w:hint="eastAsia"/>
          <w:kern w:val="0"/>
          <w:sz w:val="24"/>
          <w:szCs w:val="24"/>
        </w:rPr>
        <w:t>９</w:t>
      </w:r>
      <w:r w:rsidR="005A6ECB" w:rsidRPr="00563784">
        <w:rPr>
          <w:rFonts w:asciiTheme="minorEastAsia" w:eastAsiaTheme="minorEastAsia" w:hAnsiTheme="minorEastAsia" w:cs="ＭＳ ゴシック" w:hint="eastAsia"/>
          <w:kern w:val="0"/>
          <w:sz w:val="24"/>
          <w:szCs w:val="24"/>
        </w:rPr>
        <w:t>号の緊急伐採については、別途事後届出</w:t>
      </w:r>
      <w:r w:rsidR="009B6F5A" w:rsidRPr="00563784">
        <w:rPr>
          <w:rFonts w:asciiTheme="minorEastAsia" w:eastAsiaTheme="minorEastAsia" w:hAnsiTheme="minorEastAsia" w:cs="ＭＳ ゴシック" w:hint="eastAsia"/>
          <w:kern w:val="0"/>
          <w:sz w:val="24"/>
          <w:szCs w:val="24"/>
        </w:rPr>
        <w:t>（</w:t>
      </w:r>
      <w:r w:rsidRPr="00563784">
        <w:rPr>
          <w:rFonts w:asciiTheme="minorEastAsia" w:eastAsiaTheme="minorEastAsia" w:hAnsiTheme="minorEastAsia" w:cs="ＭＳ ゴシック" w:hint="eastAsia"/>
          <w:kern w:val="0"/>
          <w:sz w:val="24"/>
          <w:szCs w:val="24"/>
        </w:rPr>
        <w:t>Ⅳ参考④</w:t>
      </w:r>
      <w:r w:rsidR="009B6F5A" w:rsidRPr="00563784">
        <w:rPr>
          <w:rFonts w:asciiTheme="minorEastAsia" w:eastAsiaTheme="minorEastAsia" w:hAnsiTheme="minorEastAsia" w:cs="ＭＳ ゴシック" w:hint="eastAsia"/>
          <w:kern w:val="0"/>
          <w:sz w:val="24"/>
          <w:szCs w:val="24"/>
        </w:rPr>
        <w:t>参照）</w:t>
      </w:r>
      <w:r w:rsidR="005A6ECB" w:rsidRPr="00563784">
        <w:rPr>
          <w:rFonts w:asciiTheme="minorEastAsia" w:eastAsiaTheme="minorEastAsia" w:hAnsiTheme="minorEastAsia" w:cs="ＭＳ ゴシック" w:hint="eastAsia"/>
          <w:kern w:val="0"/>
          <w:sz w:val="24"/>
          <w:szCs w:val="24"/>
        </w:rPr>
        <w:t>が必要となる旨を指導します。</w:t>
      </w:r>
    </w:p>
    <w:p w14:paraId="527D4B76" w14:textId="335AED1E" w:rsidR="0075763A" w:rsidRPr="0075763A" w:rsidRDefault="00E1210C" w:rsidP="007B2860">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オ　</w:t>
      </w:r>
      <w:r w:rsidR="00853DC5">
        <w:rPr>
          <w:rFonts w:asciiTheme="minorEastAsia" w:eastAsiaTheme="minorEastAsia" w:hAnsiTheme="minorEastAsia" w:cs="ＭＳ ゴシック" w:hint="eastAsia"/>
          <w:kern w:val="0"/>
          <w:sz w:val="24"/>
          <w:szCs w:val="24"/>
        </w:rPr>
        <w:t>法第10条の８第１項第11号のうち</w:t>
      </w:r>
      <w:r w:rsidR="0075763A" w:rsidRPr="0075763A">
        <w:rPr>
          <w:rFonts w:asciiTheme="minorEastAsia" w:eastAsiaTheme="minorEastAsia" w:hAnsiTheme="minorEastAsia" w:cs="ＭＳ ゴシック" w:hint="eastAsia"/>
          <w:kern w:val="0"/>
          <w:sz w:val="24"/>
          <w:szCs w:val="24"/>
        </w:rPr>
        <w:t>規則第14条第１項第２号</w:t>
      </w:r>
      <w:r w:rsidR="00853DC5">
        <w:rPr>
          <w:rFonts w:asciiTheme="minorEastAsia" w:eastAsiaTheme="minorEastAsia" w:hAnsiTheme="minorEastAsia" w:cs="ＭＳ ゴシック" w:hint="eastAsia"/>
          <w:kern w:val="0"/>
          <w:sz w:val="24"/>
          <w:szCs w:val="24"/>
        </w:rPr>
        <w:t>で定める</w:t>
      </w:r>
      <w:r w:rsidR="0075763A" w:rsidRPr="0075763A">
        <w:rPr>
          <w:rFonts w:asciiTheme="minorEastAsia" w:eastAsiaTheme="minorEastAsia" w:hAnsiTheme="minorEastAsia" w:cs="ＭＳ ゴシック" w:hint="eastAsia"/>
          <w:kern w:val="0"/>
          <w:sz w:val="24"/>
          <w:szCs w:val="24"/>
        </w:rPr>
        <w:t>「当該維持の支障となる立木を伐採する場合」とは、電線路の周囲（電線路から一般的な樹高</w:t>
      </w:r>
      <w:r w:rsidR="00514A88">
        <w:rPr>
          <w:rFonts w:asciiTheme="minorEastAsia" w:eastAsiaTheme="minorEastAsia" w:hAnsiTheme="minorEastAsia" w:cs="ＭＳ ゴシック" w:hint="eastAsia"/>
          <w:kern w:val="0"/>
          <w:sz w:val="24"/>
          <w:szCs w:val="24"/>
        </w:rPr>
        <w:t>程度の</w:t>
      </w:r>
      <w:r w:rsidR="0075763A" w:rsidRPr="0075763A">
        <w:rPr>
          <w:rFonts w:asciiTheme="minorEastAsia" w:eastAsiaTheme="minorEastAsia" w:hAnsiTheme="minorEastAsia" w:cs="ＭＳ ゴシック" w:hint="eastAsia"/>
          <w:kern w:val="0"/>
          <w:sz w:val="24"/>
          <w:szCs w:val="24"/>
        </w:rPr>
        <w:t>幅である25ｍ以内を目安とする</w:t>
      </w:r>
      <w:r w:rsidR="00004302">
        <w:rPr>
          <w:rFonts w:asciiTheme="minorEastAsia" w:eastAsiaTheme="minorEastAsia" w:hAnsiTheme="minorEastAsia" w:cs="ＭＳ ゴシック" w:hint="eastAsia"/>
          <w:kern w:val="0"/>
          <w:sz w:val="24"/>
          <w:szCs w:val="24"/>
        </w:rPr>
        <w:t>。</w:t>
      </w:r>
      <w:r w:rsidR="0075763A" w:rsidRPr="0075763A">
        <w:rPr>
          <w:rFonts w:asciiTheme="minorEastAsia" w:eastAsiaTheme="minorEastAsia" w:hAnsiTheme="minorEastAsia" w:cs="ＭＳ ゴシック" w:hint="eastAsia"/>
          <w:kern w:val="0"/>
          <w:sz w:val="24"/>
          <w:szCs w:val="24"/>
        </w:rPr>
        <w:t>）の立木</w:t>
      </w:r>
      <w:r w:rsidR="007B2860">
        <w:rPr>
          <w:rFonts w:asciiTheme="minorEastAsia" w:eastAsiaTheme="minorEastAsia" w:hAnsiTheme="minorEastAsia" w:cs="ＭＳ ゴシック" w:hint="eastAsia"/>
          <w:kern w:val="0"/>
          <w:sz w:val="24"/>
          <w:szCs w:val="24"/>
        </w:rPr>
        <w:t>の</w:t>
      </w:r>
      <w:r w:rsidR="0075763A" w:rsidRPr="0075763A">
        <w:rPr>
          <w:rFonts w:asciiTheme="minorEastAsia" w:eastAsiaTheme="minorEastAsia" w:hAnsiTheme="minorEastAsia" w:cs="ＭＳ ゴシック" w:hint="eastAsia"/>
          <w:kern w:val="0"/>
          <w:sz w:val="24"/>
          <w:szCs w:val="24"/>
        </w:rPr>
        <w:t>成長や傾斜等に</w:t>
      </w:r>
      <w:r w:rsidR="007B2860">
        <w:rPr>
          <w:rFonts w:asciiTheme="minorEastAsia" w:eastAsiaTheme="minorEastAsia" w:hAnsiTheme="minorEastAsia" w:cs="ＭＳ ゴシック" w:hint="eastAsia"/>
          <w:kern w:val="0"/>
          <w:sz w:val="24"/>
          <w:szCs w:val="24"/>
        </w:rPr>
        <w:t>伴い</w:t>
      </w:r>
      <w:r w:rsidR="0075763A" w:rsidRPr="0075763A">
        <w:rPr>
          <w:rFonts w:asciiTheme="minorEastAsia" w:eastAsiaTheme="minorEastAsia" w:hAnsiTheme="minorEastAsia" w:cs="ＭＳ ゴシック" w:hint="eastAsia"/>
          <w:kern w:val="0"/>
          <w:sz w:val="24"/>
          <w:szCs w:val="24"/>
        </w:rPr>
        <w:t>、「電気設備の技術基準の解釈」（平成25年３月14日付け20130215商局第４号経済産業省大臣官房技術総括・保安審議官通知）第79条</w:t>
      </w:r>
      <w:r w:rsidR="00330EC6">
        <w:rPr>
          <w:rFonts w:asciiTheme="minorEastAsia" w:eastAsiaTheme="minorEastAsia" w:hAnsiTheme="minorEastAsia" w:cs="ＭＳ ゴシック" w:hint="eastAsia"/>
          <w:kern w:val="0"/>
          <w:sz w:val="24"/>
          <w:szCs w:val="24"/>
        </w:rPr>
        <w:t>、</w:t>
      </w:r>
      <w:r w:rsidR="0075763A" w:rsidRPr="0075763A">
        <w:rPr>
          <w:rFonts w:asciiTheme="minorEastAsia" w:eastAsiaTheme="minorEastAsia" w:hAnsiTheme="minorEastAsia" w:cs="ＭＳ ゴシック" w:hint="eastAsia"/>
          <w:kern w:val="0"/>
          <w:sz w:val="24"/>
          <w:szCs w:val="24"/>
        </w:rPr>
        <w:t>第103条</w:t>
      </w:r>
      <w:r w:rsidR="00330EC6">
        <w:rPr>
          <w:rFonts w:asciiTheme="minorEastAsia" w:eastAsiaTheme="minorEastAsia" w:hAnsiTheme="minorEastAsia" w:cs="ＭＳ ゴシック" w:hint="eastAsia"/>
          <w:kern w:val="0"/>
          <w:sz w:val="24"/>
          <w:szCs w:val="24"/>
        </w:rPr>
        <w:t>、第106条又は第108条</w:t>
      </w:r>
      <w:r w:rsidR="0075763A" w:rsidRPr="0075763A">
        <w:rPr>
          <w:rFonts w:asciiTheme="minorEastAsia" w:eastAsiaTheme="minorEastAsia" w:hAnsiTheme="minorEastAsia" w:cs="ＭＳ ゴシック" w:hint="eastAsia"/>
          <w:kern w:val="0"/>
          <w:sz w:val="24"/>
          <w:szCs w:val="24"/>
        </w:rPr>
        <w:t>に定める植物との接近を防止するための措置</w:t>
      </w:r>
      <w:r w:rsidR="00330EC6" w:rsidRPr="00330EC6">
        <w:rPr>
          <w:rFonts w:asciiTheme="minorEastAsia" w:eastAsiaTheme="minorEastAsia" w:hAnsiTheme="minorEastAsia" w:cs="ＭＳ ゴシック" w:hint="eastAsia"/>
          <w:kern w:val="0"/>
          <w:sz w:val="24"/>
          <w:szCs w:val="24"/>
        </w:rPr>
        <w:t>が確保できないことにより電線路の維持に支障を及ぼす、又はそ</w:t>
      </w:r>
      <w:r w:rsidR="00330EC6" w:rsidRPr="00330EC6">
        <w:rPr>
          <w:rFonts w:asciiTheme="minorEastAsia" w:eastAsiaTheme="minorEastAsia" w:hAnsiTheme="minorEastAsia" w:cs="ＭＳ ゴシック" w:hint="eastAsia"/>
          <w:kern w:val="0"/>
          <w:sz w:val="24"/>
          <w:szCs w:val="24"/>
        </w:rPr>
        <w:lastRenderedPageBreak/>
        <w:t>のおそれがあるため、これらの立木を伐採する場合（これらの立木の伐採、搬出に附帯する集材路の作設等の作業に伴う伐採を含む。）</w:t>
      </w:r>
      <w:r w:rsidR="0075763A" w:rsidRPr="0075763A">
        <w:rPr>
          <w:rFonts w:asciiTheme="minorEastAsia" w:eastAsiaTheme="minorEastAsia" w:hAnsiTheme="minorEastAsia" w:cs="ＭＳ ゴシック" w:hint="eastAsia"/>
          <w:kern w:val="0"/>
          <w:sz w:val="24"/>
          <w:szCs w:val="24"/>
        </w:rPr>
        <w:t>とします。</w:t>
      </w:r>
    </w:p>
    <w:p w14:paraId="2BC4C7A2" w14:textId="247A2396" w:rsidR="0075763A" w:rsidRPr="0075763A" w:rsidRDefault="0075763A" w:rsidP="0075763A">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75763A">
        <w:rPr>
          <w:rFonts w:asciiTheme="minorEastAsia" w:eastAsiaTheme="minorEastAsia" w:hAnsiTheme="minorEastAsia" w:cs="ＭＳ ゴシック" w:hint="eastAsia"/>
          <w:kern w:val="0"/>
          <w:sz w:val="24"/>
          <w:szCs w:val="24"/>
        </w:rPr>
        <w:t xml:space="preserve">　　また、電気工作物の設置者から電線路の維持のため電線路の周囲25ｍを超える範囲の立木を伐採する場合に</w:t>
      </w:r>
      <w:r w:rsidR="009904DA">
        <w:rPr>
          <w:rFonts w:asciiTheme="minorEastAsia" w:eastAsiaTheme="minorEastAsia" w:hAnsiTheme="minorEastAsia" w:cs="ＭＳ ゴシック" w:hint="eastAsia"/>
          <w:kern w:val="0"/>
          <w:sz w:val="24"/>
          <w:szCs w:val="24"/>
        </w:rPr>
        <w:t>届出書の提出</w:t>
      </w:r>
      <w:r w:rsidR="004D1007">
        <w:rPr>
          <w:rFonts w:asciiTheme="minorEastAsia" w:eastAsiaTheme="minorEastAsia" w:hAnsiTheme="minorEastAsia" w:cs="ＭＳ ゴシック" w:hint="eastAsia"/>
          <w:kern w:val="0"/>
          <w:sz w:val="24"/>
          <w:szCs w:val="24"/>
        </w:rPr>
        <w:t>が不要となるのか</w:t>
      </w:r>
      <w:r w:rsidRPr="0075763A">
        <w:rPr>
          <w:rFonts w:asciiTheme="minorEastAsia" w:eastAsiaTheme="minorEastAsia" w:hAnsiTheme="minorEastAsia" w:cs="ＭＳ ゴシック" w:hint="eastAsia"/>
          <w:kern w:val="0"/>
          <w:sz w:val="24"/>
          <w:szCs w:val="24"/>
        </w:rPr>
        <w:t>相談があった場合には、技術的な必要性について説明を求め、やむを得ないと認められる場合（例えば、電線路周囲の立木の樹高が25ｍを超える場合</w:t>
      </w:r>
      <w:r w:rsidR="00004302">
        <w:rPr>
          <w:rFonts w:asciiTheme="minorEastAsia" w:eastAsiaTheme="minorEastAsia" w:hAnsiTheme="minorEastAsia" w:cs="ＭＳ ゴシック" w:hint="eastAsia"/>
          <w:kern w:val="0"/>
          <w:sz w:val="24"/>
          <w:szCs w:val="24"/>
        </w:rPr>
        <w:t>や</w:t>
      </w:r>
      <w:r w:rsidRPr="0075763A">
        <w:rPr>
          <w:rFonts w:asciiTheme="minorEastAsia" w:eastAsiaTheme="minorEastAsia" w:hAnsiTheme="minorEastAsia" w:cs="ＭＳ ゴシック" w:hint="eastAsia"/>
          <w:kern w:val="0"/>
          <w:sz w:val="24"/>
          <w:szCs w:val="24"/>
        </w:rPr>
        <w:t>、地形条件等から倒木等が生じた際に25ｍより遠方の立木が電線路に</w:t>
      </w:r>
      <w:r w:rsidR="009842EC">
        <w:rPr>
          <w:rFonts w:asciiTheme="minorEastAsia" w:eastAsiaTheme="minorEastAsia" w:hAnsiTheme="minorEastAsia" w:cs="ＭＳ ゴシック" w:hint="eastAsia"/>
          <w:kern w:val="0"/>
          <w:sz w:val="24"/>
          <w:szCs w:val="24"/>
        </w:rPr>
        <w:t>接近</w:t>
      </w:r>
      <w:r w:rsidRPr="0075763A">
        <w:rPr>
          <w:rFonts w:asciiTheme="minorEastAsia" w:eastAsiaTheme="minorEastAsia" w:hAnsiTheme="minorEastAsia" w:cs="ＭＳ ゴシック" w:hint="eastAsia"/>
          <w:kern w:val="0"/>
          <w:sz w:val="24"/>
          <w:szCs w:val="24"/>
        </w:rPr>
        <w:t>するおそれがある場合が考えられます</w:t>
      </w:r>
      <w:r w:rsidR="00853DC5">
        <w:rPr>
          <w:rFonts w:asciiTheme="minorEastAsia" w:eastAsiaTheme="minorEastAsia" w:hAnsiTheme="minorEastAsia" w:cs="ＭＳ ゴシック" w:hint="eastAsia"/>
          <w:kern w:val="0"/>
          <w:sz w:val="24"/>
          <w:szCs w:val="24"/>
        </w:rPr>
        <w:t>。</w:t>
      </w:r>
      <w:r w:rsidRPr="0075763A">
        <w:rPr>
          <w:rFonts w:asciiTheme="minorEastAsia" w:eastAsiaTheme="minorEastAsia" w:hAnsiTheme="minorEastAsia" w:cs="ＭＳ ゴシック" w:hint="eastAsia"/>
          <w:kern w:val="0"/>
          <w:sz w:val="24"/>
          <w:szCs w:val="24"/>
        </w:rPr>
        <w:t>）には、</w:t>
      </w:r>
      <w:r w:rsidR="009904DA">
        <w:rPr>
          <w:rFonts w:asciiTheme="minorEastAsia" w:eastAsiaTheme="minorEastAsia" w:hAnsiTheme="minorEastAsia" w:cs="ＭＳ ゴシック" w:hint="eastAsia"/>
          <w:kern w:val="0"/>
          <w:sz w:val="24"/>
          <w:szCs w:val="24"/>
        </w:rPr>
        <w:t>届出書の提出は不要</w:t>
      </w:r>
      <w:r w:rsidRPr="0075763A">
        <w:rPr>
          <w:rFonts w:asciiTheme="minorEastAsia" w:eastAsiaTheme="minorEastAsia" w:hAnsiTheme="minorEastAsia" w:cs="ＭＳ ゴシック" w:hint="eastAsia"/>
          <w:kern w:val="0"/>
          <w:sz w:val="24"/>
          <w:szCs w:val="24"/>
        </w:rPr>
        <w:t>として処理します。なお、</w:t>
      </w:r>
      <w:r w:rsidR="00004302" w:rsidRPr="00004302">
        <w:rPr>
          <w:rFonts w:asciiTheme="minorEastAsia" w:eastAsiaTheme="minorEastAsia" w:hAnsiTheme="minorEastAsia" w:cs="ＭＳ ゴシック" w:hint="eastAsia"/>
          <w:kern w:val="0"/>
          <w:sz w:val="24"/>
          <w:szCs w:val="24"/>
        </w:rPr>
        <w:t>届</w:t>
      </w:r>
      <w:r w:rsidR="00FA6D3A">
        <w:rPr>
          <w:rFonts w:asciiTheme="minorEastAsia" w:eastAsiaTheme="minorEastAsia" w:hAnsiTheme="minorEastAsia" w:cs="ＭＳ ゴシック" w:hint="eastAsia"/>
          <w:kern w:val="0"/>
          <w:sz w:val="24"/>
          <w:szCs w:val="24"/>
        </w:rPr>
        <w:t>出</w:t>
      </w:r>
      <w:r w:rsidR="00004302">
        <w:rPr>
          <w:rFonts w:asciiTheme="minorEastAsia" w:eastAsiaTheme="minorEastAsia" w:hAnsiTheme="minorEastAsia" w:cs="ＭＳ ゴシック" w:hint="eastAsia"/>
          <w:kern w:val="0"/>
          <w:sz w:val="24"/>
          <w:szCs w:val="24"/>
        </w:rPr>
        <w:t>書</w:t>
      </w:r>
      <w:r w:rsidR="00004302" w:rsidRPr="00004302">
        <w:rPr>
          <w:rFonts w:asciiTheme="minorEastAsia" w:eastAsiaTheme="minorEastAsia" w:hAnsiTheme="minorEastAsia" w:cs="ＭＳ ゴシック" w:hint="eastAsia"/>
          <w:kern w:val="0"/>
          <w:sz w:val="24"/>
          <w:szCs w:val="24"/>
        </w:rPr>
        <w:t>の提出がなく、</w:t>
      </w:r>
      <w:r w:rsidRPr="0075763A">
        <w:rPr>
          <w:rFonts w:asciiTheme="minorEastAsia" w:eastAsiaTheme="minorEastAsia" w:hAnsiTheme="minorEastAsia" w:cs="ＭＳ ゴシック" w:hint="eastAsia"/>
          <w:kern w:val="0"/>
          <w:sz w:val="24"/>
          <w:szCs w:val="24"/>
        </w:rPr>
        <w:t>電線路の周囲25ｍを超える範囲の立木</w:t>
      </w:r>
      <w:r w:rsidR="009904DA">
        <w:rPr>
          <w:rFonts w:asciiTheme="minorEastAsia" w:eastAsiaTheme="minorEastAsia" w:hAnsiTheme="minorEastAsia" w:cs="ＭＳ ゴシック" w:hint="eastAsia"/>
          <w:kern w:val="0"/>
          <w:sz w:val="24"/>
          <w:szCs w:val="24"/>
        </w:rPr>
        <w:t>が</w:t>
      </w:r>
      <w:r w:rsidRPr="0075763A">
        <w:rPr>
          <w:rFonts w:asciiTheme="minorEastAsia" w:eastAsiaTheme="minorEastAsia" w:hAnsiTheme="minorEastAsia" w:cs="ＭＳ ゴシック" w:hint="eastAsia"/>
          <w:kern w:val="0"/>
          <w:sz w:val="24"/>
          <w:szCs w:val="24"/>
        </w:rPr>
        <w:t>伐採され、電気事業者の説明から技術的必要性が認められない場合には、無届伐採（</w:t>
      </w:r>
      <w:r w:rsidR="00491B63">
        <w:rPr>
          <w:rFonts w:asciiTheme="minorEastAsia" w:eastAsiaTheme="minorEastAsia" w:hAnsiTheme="minorEastAsia" w:cs="ＭＳ ゴシック" w:hint="eastAsia"/>
          <w:kern w:val="0"/>
          <w:sz w:val="24"/>
          <w:szCs w:val="24"/>
        </w:rPr>
        <w:t>（２）</w:t>
      </w:r>
      <w:r w:rsidRPr="0075763A">
        <w:rPr>
          <w:rFonts w:asciiTheme="minorEastAsia" w:eastAsiaTheme="minorEastAsia" w:hAnsiTheme="minorEastAsia" w:cs="ＭＳ ゴシック" w:hint="eastAsia"/>
          <w:kern w:val="0"/>
          <w:sz w:val="24"/>
          <w:szCs w:val="24"/>
        </w:rPr>
        <w:t>⑨</w:t>
      </w:r>
      <w:r w:rsidR="00491B63">
        <w:rPr>
          <w:rFonts w:asciiTheme="minorEastAsia" w:eastAsiaTheme="minorEastAsia" w:hAnsiTheme="minorEastAsia" w:cs="ＭＳ ゴシック" w:hint="eastAsia"/>
          <w:kern w:val="0"/>
          <w:sz w:val="24"/>
          <w:szCs w:val="24"/>
        </w:rPr>
        <w:t>参照</w:t>
      </w:r>
      <w:r w:rsidRPr="0075763A">
        <w:rPr>
          <w:rFonts w:asciiTheme="minorEastAsia" w:eastAsiaTheme="minorEastAsia" w:hAnsiTheme="minorEastAsia" w:cs="ＭＳ ゴシック" w:hint="eastAsia"/>
          <w:kern w:val="0"/>
          <w:sz w:val="24"/>
          <w:szCs w:val="24"/>
        </w:rPr>
        <w:t>）として適切な指導等を行います。</w:t>
      </w:r>
    </w:p>
    <w:p w14:paraId="372B5C8E" w14:textId="7D48809A" w:rsidR="0075763A" w:rsidRPr="0075763A" w:rsidRDefault="0075763A" w:rsidP="0075763A">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75763A">
        <w:rPr>
          <w:rFonts w:asciiTheme="minorEastAsia" w:eastAsiaTheme="minorEastAsia" w:hAnsiTheme="minorEastAsia" w:cs="ＭＳ ゴシック" w:hint="eastAsia"/>
          <w:kern w:val="0"/>
          <w:sz w:val="24"/>
          <w:szCs w:val="24"/>
        </w:rPr>
        <w:t xml:space="preserve">　　さらに、電気工作物の設置者から電線路の維持のための立木の伐採予定地について情報提供や</w:t>
      </w:r>
      <w:r w:rsidR="009904DA">
        <w:rPr>
          <w:rFonts w:asciiTheme="minorEastAsia" w:eastAsiaTheme="minorEastAsia" w:hAnsiTheme="minorEastAsia" w:cs="ＭＳ ゴシック" w:hint="eastAsia"/>
          <w:kern w:val="0"/>
          <w:sz w:val="24"/>
          <w:szCs w:val="24"/>
        </w:rPr>
        <w:t>届出書の提出の要否</w:t>
      </w:r>
      <w:r w:rsidR="00491B63">
        <w:rPr>
          <w:rFonts w:asciiTheme="minorEastAsia" w:eastAsiaTheme="minorEastAsia" w:hAnsiTheme="minorEastAsia" w:cs="ＭＳ ゴシック" w:hint="eastAsia"/>
          <w:kern w:val="0"/>
          <w:sz w:val="24"/>
          <w:szCs w:val="24"/>
        </w:rPr>
        <w:t>についての</w:t>
      </w:r>
      <w:r w:rsidR="002D3DFC">
        <w:rPr>
          <w:rFonts w:asciiTheme="minorEastAsia" w:eastAsiaTheme="minorEastAsia" w:hAnsiTheme="minorEastAsia" w:cs="ＭＳ ゴシック" w:hint="eastAsia"/>
          <w:kern w:val="0"/>
          <w:sz w:val="24"/>
          <w:szCs w:val="24"/>
        </w:rPr>
        <w:t>判断等の</w:t>
      </w:r>
      <w:r w:rsidRPr="0075763A">
        <w:rPr>
          <w:rFonts w:asciiTheme="minorEastAsia" w:eastAsiaTheme="minorEastAsia" w:hAnsiTheme="minorEastAsia" w:cs="ＭＳ ゴシック" w:hint="eastAsia"/>
          <w:kern w:val="0"/>
          <w:sz w:val="24"/>
          <w:szCs w:val="24"/>
        </w:rPr>
        <w:t>相談があった場合には、</w:t>
      </w:r>
      <w:r w:rsidR="009904DA">
        <w:rPr>
          <w:rFonts w:asciiTheme="minorEastAsia" w:eastAsiaTheme="minorEastAsia" w:hAnsiTheme="minorEastAsia" w:cs="ＭＳ ゴシック" w:hint="eastAsia"/>
          <w:kern w:val="0"/>
          <w:sz w:val="24"/>
          <w:szCs w:val="24"/>
        </w:rPr>
        <w:t>届出書の提出の要否</w:t>
      </w:r>
      <w:r w:rsidRPr="0075763A">
        <w:rPr>
          <w:rFonts w:asciiTheme="minorEastAsia" w:eastAsiaTheme="minorEastAsia" w:hAnsiTheme="minorEastAsia" w:cs="ＭＳ ゴシック" w:hint="eastAsia"/>
          <w:kern w:val="0"/>
          <w:sz w:val="24"/>
          <w:szCs w:val="24"/>
        </w:rPr>
        <w:t>、保安林や森林整備事業等他の制度等に基づく手続の必要性の有無について必要な指導を行います</w:t>
      </w:r>
      <w:r w:rsidR="0078270A">
        <w:rPr>
          <w:rFonts w:asciiTheme="minorEastAsia" w:eastAsiaTheme="minorEastAsia" w:hAnsiTheme="minorEastAsia" w:cs="ＭＳ ゴシック" w:hint="eastAsia"/>
          <w:kern w:val="0"/>
          <w:sz w:val="24"/>
          <w:szCs w:val="24"/>
        </w:rPr>
        <w:t>（都道府県が担当する手続については、都道府県と連携して指導を行います</w:t>
      </w:r>
      <w:r w:rsidR="00853DC5">
        <w:rPr>
          <w:rFonts w:asciiTheme="minorEastAsia" w:eastAsiaTheme="minorEastAsia" w:hAnsiTheme="minorEastAsia" w:cs="ＭＳ ゴシック" w:hint="eastAsia"/>
          <w:kern w:val="0"/>
          <w:sz w:val="24"/>
          <w:szCs w:val="24"/>
        </w:rPr>
        <w:t>。</w:t>
      </w:r>
      <w:r w:rsidR="0078270A">
        <w:rPr>
          <w:rFonts w:asciiTheme="minorEastAsia" w:eastAsiaTheme="minorEastAsia" w:hAnsiTheme="minorEastAsia" w:cs="ＭＳ ゴシック" w:hint="eastAsia"/>
          <w:kern w:val="0"/>
          <w:sz w:val="24"/>
          <w:szCs w:val="24"/>
        </w:rPr>
        <w:t>）</w:t>
      </w:r>
      <w:r w:rsidRPr="0075763A">
        <w:rPr>
          <w:rFonts w:asciiTheme="minorEastAsia" w:eastAsiaTheme="minorEastAsia" w:hAnsiTheme="minorEastAsia" w:cs="ＭＳ ゴシック" w:hint="eastAsia"/>
          <w:kern w:val="0"/>
          <w:sz w:val="24"/>
          <w:szCs w:val="24"/>
        </w:rPr>
        <w:t>。</w:t>
      </w:r>
    </w:p>
    <w:p w14:paraId="54C7F6F6" w14:textId="6A957C04" w:rsidR="00232B58" w:rsidRDefault="0075763A" w:rsidP="00232B58">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75763A">
        <w:rPr>
          <w:rFonts w:asciiTheme="minorEastAsia" w:eastAsiaTheme="minorEastAsia" w:hAnsiTheme="minorEastAsia" w:cs="ＭＳ ゴシック" w:hint="eastAsia"/>
          <w:kern w:val="0"/>
          <w:sz w:val="24"/>
          <w:szCs w:val="24"/>
        </w:rPr>
        <w:t xml:space="preserve">　　なお、電線路の維持に支障となっている立木の伐採は</w:t>
      </w:r>
      <w:r w:rsidR="001A0534">
        <w:rPr>
          <w:rFonts w:asciiTheme="minorEastAsia" w:eastAsiaTheme="minorEastAsia" w:hAnsiTheme="minorEastAsia" w:cs="ＭＳ ゴシック" w:hint="eastAsia"/>
          <w:kern w:val="0"/>
          <w:sz w:val="24"/>
          <w:szCs w:val="24"/>
        </w:rPr>
        <w:t>届出書</w:t>
      </w:r>
      <w:r w:rsidRPr="0075763A">
        <w:rPr>
          <w:rFonts w:asciiTheme="minorEastAsia" w:eastAsiaTheme="minorEastAsia" w:hAnsiTheme="minorEastAsia" w:cs="ＭＳ ゴシック" w:hint="eastAsia"/>
          <w:kern w:val="0"/>
          <w:sz w:val="24"/>
          <w:szCs w:val="24"/>
        </w:rPr>
        <w:t>の</w:t>
      </w:r>
      <w:r w:rsidR="001A0534">
        <w:rPr>
          <w:rFonts w:asciiTheme="minorEastAsia" w:eastAsiaTheme="minorEastAsia" w:hAnsiTheme="minorEastAsia" w:cs="ＭＳ ゴシック" w:hint="eastAsia"/>
          <w:kern w:val="0"/>
          <w:sz w:val="24"/>
          <w:szCs w:val="24"/>
        </w:rPr>
        <w:t>提出</w:t>
      </w:r>
      <w:r w:rsidR="009904DA">
        <w:rPr>
          <w:rFonts w:asciiTheme="minorEastAsia" w:eastAsiaTheme="minorEastAsia" w:hAnsiTheme="minorEastAsia" w:cs="ＭＳ ゴシック" w:hint="eastAsia"/>
          <w:kern w:val="0"/>
          <w:sz w:val="24"/>
          <w:szCs w:val="24"/>
        </w:rPr>
        <w:t>は</w:t>
      </w:r>
      <w:r w:rsidR="001A0534">
        <w:rPr>
          <w:rFonts w:asciiTheme="minorEastAsia" w:eastAsiaTheme="minorEastAsia" w:hAnsiTheme="minorEastAsia" w:cs="ＭＳ ゴシック" w:hint="eastAsia"/>
          <w:kern w:val="0"/>
          <w:sz w:val="24"/>
          <w:szCs w:val="24"/>
        </w:rPr>
        <w:t>不要</w:t>
      </w:r>
      <w:r w:rsidRPr="0075763A">
        <w:rPr>
          <w:rFonts w:asciiTheme="minorEastAsia" w:eastAsiaTheme="minorEastAsia" w:hAnsiTheme="minorEastAsia" w:cs="ＭＳ ゴシック" w:hint="eastAsia"/>
          <w:kern w:val="0"/>
          <w:sz w:val="24"/>
          <w:szCs w:val="24"/>
        </w:rPr>
        <w:t>となるもの</w:t>
      </w:r>
      <w:r w:rsidR="0078270A">
        <w:rPr>
          <w:rFonts w:asciiTheme="minorEastAsia" w:eastAsiaTheme="minorEastAsia" w:hAnsiTheme="minorEastAsia" w:cs="ＭＳ ゴシック" w:hint="eastAsia"/>
          <w:kern w:val="0"/>
          <w:sz w:val="24"/>
          <w:szCs w:val="24"/>
        </w:rPr>
        <w:t>の</w:t>
      </w:r>
      <w:r w:rsidRPr="0075763A">
        <w:rPr>
          <w:rFonts w:asciiTheme="minorEastAsia" w:eastAsiaTheme="minorEastAsia" w:hAnsiTheme="minorEastAsia" w:cs="ＭＳ ゴシック" w:hint="eastAsia"/>
          <w:kern w:val="0"/>
          <w:sz w:val="24"/>
          <w:szCs w:val="24"/>
        </w:rPr>
        <w:t>、当該伐採を行う者が、森林法第10条の７の規定により、市町村森林整備計画の遵守義務があることに変更はなく、実施されている伐採、造林、作業路の作設等の森林の施業及び保護が、市町村森林整備計画（「主伐時における伐採・搬出指針の制定について」（令和３年３月16日付け２林整整第1157号林野庁長官通知）を含む</w:t>
      </w:r>
      <w:r w:rsidR="00491B63">
        <w:rPr>
          <w:rFonts w:asciiTheme="minorEastAsia" w:eastAsiaTheme="minorEastAsia" w:hAnsiTheme="minorEastAsia" w:cs="ＭＳ ゴシック" w:hint="eastAsia"/>
          <w:kern w:val="0"/>
          <w:sz w:val="24"/>
          <w:szCs w:val="24"/>
        </w:rPr>
        <w:t>。</w:t>
      </w:r>
      <w:r w:rsidRPr="0075763A">
        <w:rPr>
          <w:rFonts w:asciiTheme="minorEastAsia" w:eastAsiaTheme="minorEastAsia" w:hAnsiTheme="minorEastAsia" w:cs="ＭＳ ゴシック" w:hint="eastAsia"/>
          <w:kern w:val="0"/>
          <w:sz w:val="24"/>
          <w:szCs w:val="24"/>
        </w:rPr>
        <w:t>）に適合していないと認められる場合には、必要な指導を行います（指導に従わない場合には、森林法第10条の10に基づく施業の勧告を検討します。）</w:t>
      </w:r>
      <w:r w:rsidR="00491B63">
        <w:rPr>
          <w:rFonts w:asciiTheme="minorEastAsia" w:eastAsiaTheme="minorEastAsia" w:hAnsiTheme="minorEastAsia" w:cs="ＭＳ ゴシック" w:hint="eastAsia"/>
          <w:kern w:val="0"/>
          <w:sz w:val="24"/>
          <w:szCs w:val="24"/>
        </w:rPr>
        <w:t>。</w:t>
      </w:r>
    </w:p>
    <w:tbl>
      <w:tblPr>
        <w:tblStyle w:val="af2"/>
        <w:tblW w:w="0" w:type="auto"/>
        <w:tblInd w:w="562" w:type="dxa"/>
        <w:tblLook w:val="04A0" w:firstRow="1" w:lastRow="0" w:firstColumn="1" w:lastColumn="0" w:noHBand="0" w:noVBand="1"/>
      </w:tblPr>
      <w:tblGrid>
        <w:gridCol w:w="9180"/>
      </w:tblGrid>
      <w:tr w:rsidR="00232B58" w14:paraId="7551FBA6" w14:textId="77777777" w:rsidTr="00232B58">
        <w:tc>
          <w:tcPr>
            <w:tcW w:w="0" w:type="auto"/>
          </w:tcPr>
          <w:p w14:paraId="21B08F4F" w14:textId="78490AE9" w:rsidR="00232B58" w:rsidRDefault="00232B58" w:rsidP="00232B58">
            <w:pPr>
              <w:overflowPunct w:val="0"/>
              <w:autoSpaceDE w:val="0"/>
              <w:autoSpaceDN w:val="0"/>
              <w:textAlignment w:val="baseline"/>
              <w:rPr>
                <w:rFonts w:asciiTheme="minorEastAsia" w:eastAsiaTheme="minorEastAsia" w:hAnsiTheme="minorEastAsia" w:cs="ＭＳ ゴシック"/>
                <w:kern w:val="0"/>
                <w:sz w:val="24"/>
                <w:szCs w:val="24"/>
              </w:rPr>
            </w:pPr>
            <w:bookmarkStart w:id="6" w:name="_Hlk150496211"/>
            <w:r>
              <w:rPr>
                <w:rFonts w:asciiTheme="minorEastAsia" w:eastAsiaTheme="minorEastAsia" w:hAnsiTheme="minorEastAsia" w:cs="ＭＳ ゴシック" w:hint="eastAsia"/>
                <w:kern w:val="0"/>
                <w:sz w:val="24"/>
                <w:szCs w:val="24"/>
              </w:rPr>
              <w:t>電線路の周囲の考え方（電線路（電線及び支持物）の最も外側から25ｍ以内）</w:t>
            </w:r>
          </w:p>
          <w:p w14:paraId="7EFAFB7B" w14:textId="45CDBA9A" w:rsidR="00232B58" w:rsidRDefault="00321565"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1392" behindDoc="0" locked="0" layoutInCell="1" allowOverlap="1" wp14:anchorId="4D213F17" wp14:editId="45928CE3">
                      <wp:simplePos x="0" y="0"/>
                      <wp:positionH relativeFrom="column">
                        <wp:posOffset>5405237</wp:posOffset>
                      </wp:positionH>
                      <wp:positionV relativeFrom="paragraph">
                        <wp:posOffset>126011</wp:posOffset>
                      </wp:positionV>
                      <wp:extent cx="420237" cy="266700"/>
                      <wp:effectExtent l="0" t="0" r="0" b="0"/>
                      <wp:wrapNone/>
                      <wp:docPr id="904" name="テキスト ボックス 904"/>
                      <wp:cNvGraphicFramePr/>
                      <a:graphic xmlns:a="http://schemas.openxmlformats.org/drawingml/2006/main">
                        <a:graphicData uri="http://schemas.microsoft.com/office/word/2010/wordprocessingShape">
                          <wps:wsp>
                            <wps:cNvSpPr txBox="1"/>
                            <wps:spPr>
                              <a:xfrm>
                                <a:off x="0" y="0"/>
                                <a:ext cx="420237" cy="266700"/>
                              </a:xfrm>
                              <a:prstGeom prst="rect">
                                <a:avLst/>
                              </a:prstGeom>
                              <a:noFill/>
                              <a:ln w="6350">
                                <a:noFill/>
                              </a:ln>
                            </wps:spPr>
                            <wps:txbx>
                              <w:txbxContent>
                                <w:p w14:paraId="243C5B96" w14:textId="5EB2F5E1" w:rsidR="0078270A" w:rsidRDefault="0078270A">
                                  <w:r>
                                    <w:rPr>
                                      <w:rFonts w:hint="eastAsia"/>
                                    </w:rPr>
                                    <w:t>2</w:t>
                                  </w:r>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3F17" id="テキスト ボックス 904" o:spid="_x0000_s1042" type="#_x0000_t202" style="position:absolute;left:0;text-align:left;margin-left:425.6pt;margin-top:9.9pt;width:33.1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" filled="f" stroked="f" strokeweight=".5pt">
                      <v:textbox>
                        <w:txbxContent>
                          <w:p w14:paraId="243C5B96" w14:textId="5EB2F5E1" w:rsidR="0078270A" w:rsidRDefault="0078270A">
                            <w:r>
                              <w:rPr>
                                <w:rFonts w:hint="eastAsia"/>
                              </w:rPr>
                              <w:t>2</w:t>
                            </w:r>
                            <w:r>
                              <w:t>5m</w:t>
                            </w:r>
                          </w:p>
                        </w:txbxContent>
                      </v:textbox>
                    </v:shape>
                  </w:pict>
                </mc:Fallback>
              </mc:AlternateContent>
            </w:r>
            <w:r w:rsidR="00BA50CC">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537920" behindDoc="0" locked="0" layoutInCell="1" allowOverlap="1" wp14:anchorId="2CF97AC5" wp14:editId="3D8A7882">
                      <wp:simplePos x="0" y="0"/>
                      <wp:positionH relativeFrom="column">
                        <wp:posOffset>208695</wp:posOffset>
                      </wp:positionH>
                      <wp:positionV relativeFrom="paragraph">
                        <wp:posOffset>94330</wp:posOffset>
                      </wp:positionV>
                      <wp:extent cx="5124450" cy="1194318"/>
                      <wp:effectExtent l="0" t="0" r="0" b="6350"/>
                      <wp:wrapNone/>
                      <wp:docPr id="898" name="正方形/長方形 898"/>
                      <wp:cNvGraphicFramePr/>
                      <a:graphic xmlns:a="http://schemas.openxmlformats.org/drawingml/2006/main">
                        <a:graphicData uri="http://schemas.microsoft.com/office/word/2010/wordprocessingShape">
                          <wps:wsp>
                            <wps:cNvSpPr/>
                            <wps:spPr>
                              <a:xfrm>
                                <a:off x="0" y="0"/>
                                <a:ext cx="5124450" cy="1194318"/>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E262B" id="正方形/長方形 898" o:spid="_x0000_s1026" style="position:absolute;left:0;text-align:left;margin-left:16.45pt;margin-top:7.45pt;width:403.5pt;height:94.05pt;z-index:251547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" fillcolor="#fabf8f [1945]" stroked="f" strokeweight="2pt"/>
                  </w:pict>
                </mc:Fallback>
              </mc:AlternateContent>
            </w:r>
            <w:r w:rsidR="00BA50CC">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0368" behindDoc="0" locked="0" layoutInCell="1" allowOverlap="1" wp14:anchorId="4B28E09F" wp14:editId="1CAB4114">
                      <wp:simplePos x="0" y="0"/>
                      <wp:positionH relativeFrom="column">
                        <wp:posOffset>5340531</wp:posOffset>
                      </wp:positionH>
                      <wp:positionV relativeFrom="paragraph">
                        <wp:posOffset>98063</wp:posOffset>
                      </wp:positionV>
                      <wp:extent cx="69449" cy="335902"/>
                      <wp:effectExtent l="0" t="0" r="26035" b="26670"/>
                      <wp:wrapNone/>
                      <wp:docPr id="900" name="右中かっこ 900"/>
                      <wp:cNvGraphicFramePr/>
                      <a:graphic xmlns:a="http://schemas.openxmlformats.org/drawingml/2006/main">
                        <a:graphicData uri="http://schemas.microsoft.com/office/word/2010/wordprocessingShape">
                          <wps:wsp>
                            <wps:cNvSpPr/>
                            <wps:spPr>
                              <a:xfrm>
                                <a:off x="0" y="0"/>
                                <a:ext cx="69449" cy="33590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9D1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00" o:spid="_x0000_s1026" type="#_x0000_t88" style="position:absolute;left:0;text-align:left;margin-left:420.5pt;margin-top:7.7pt;width:5.45pt;height:26.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" adj="372" strokecolor="black [3040]"/>
                  </w:pict>
                </mc:Fallback>
              </mc:AlternateContent>
            </w:r>
          </w:p>
          <w:p w14:paraId="20664289" w14:textId="3A3BECCD" w:rsidR="00232B58" w:rsidRDefault="0066715F"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2416" behindDoc="0" locked="0" layoutInCell="1" allowOverlap="1" wp14:anchorId="668672F6" wp14:editId="3EE88C66">
                      <wp:simplePos x="0" y="0"/>
                      <wp:positionH relativeFrom="column">
                        <wp:posOffset>5353212</wp:posOffset>
                      </wp:positionH>
                      <wp:positionV relativeFrom="paragraph">
                        <wp:posOffset>189865</wp:posOffset>
                      </wp:positionV>
                      <wp:extent cx="418465" cy="266700"/>
                      <wp:effectExtent l="0" t="0" r="0" b="0"/>
                      <wp:wrapNone/>
                      <wp:docPr id="907" name="テキスト ボックス 907"/>
                      <wp:cNvGraphicFramePr/>
                      <a:graphic xmlns:a="http://schemas.openxmlformats.org/drawingml/2006/main">
                        <a:graphicData uri="http://schemas.microsoft.com/office/word/2010/wordprocessingShape">
                          <wps:wsp>
                            <wps:cNvSpPr txBox="1"/>
                            <wps:spPr>
                              <a:xfrm>
                                <a:off x="0" y="0"/>
                                <a:ext cx="418465" cy="266700"/>
                              </a:xfrm>
                              <a:prstGeom prst="rect">
                                <a:avLst/>
                              </a:prstGeom>
                              <a:noFill/>
                              <a:ln w="6350">
                                <a:noFill/>
                              </a:ln>
                            </wps:spPr>
                            <wps:txbx>
                              <w:txbxContent>
                                <w:p w14:paraId="687F09A5" w14:textId="63FD365D" w:rsidR="0078270A" w:rsidRPr="00870F2C" w:rsidRDefault="0078270A">
                                  <w:pPr>
                                    <w:rPr>
                                      <w:sz w:val="18"/>
                                      <w:szCs w:val="20"/>
                                    </w:rPr>
                                  </w:pPr>
                                  <w:r w:rsidRPr="00870F2C">
                                    <w:rPr>
                                      <w:rFonts w:hint="eastAsia"/>
                                      <w:sz w:val="18"/>
                                      <w:szCs w:val="20"/>
                                    </w:rPr>
                                    <w:t>電線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672F6" id="テキスト ボックス 907" o:spid="_x0000_s1043" type="#_x0000_t202" style="position:absolute;left:0;text-align:left;margin-left:421.5pt;margin-top:14.95pt;width:32.95pt;height:21pt;z-index:25177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" filled="f" stroked="f" strokeweight=".5pt">
                      <v:textbox>
                        <w:txbxContent>
                          <w:p w14:paraId="687F09A5" w14:textId="63FD365D" w:rsidR="0078270A" w:rsidRPr="00870F2C" w:rsidRDefault="0078270A">
                            <w:pPr>
                              <w:rPr>
                                <w:sz w:val="18"/>
                                <w:szCs w:val="20"/>
                              </w:rPr>
                            </w:pPr>
                            <w:r w:rsidRPr="00870F2C">
                              <w:rPr>
                                <w:rFonts w:hint="eastAsia"/>
                                <w:sz w:val="18"/>
                                <w:szCs w:val="20"/>
                              </w:rPr>
                              <w:t>電線</w:t>
                            </w:r>
                          </w:p>
                        </w:txbxContent>
                      </v:textbox>
                    </v:shape>
                  </w:pict>
                </mc:Fallback>
              </mc:AlternateContent>
            </w:r>
          </w:p>
          <w:p w14:paraId="09ACCD0F" w14:textId="57526575" w:rsidR="00232B58" w:rsidRDefault="007D726F"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3440" behindDoc="0" locked="0" layoutInCell="1" allowOverlap="1" wp14:anchorId="2D376009" wp14:editId="0CDC3D88">
                      <wp:simplePos x="0" y="0"/>
                      <wp:positionH relativeFrom="column">
                        <wp:posOffset>5328285</wp:posOffset>
                      </wp:positionH>
                      <wp:positionV relativeFrom="paragraph">
                        <wp:posOffset>169072</wp:posOffset>
                      </wp:positionV>
                      <wp:extent cx="494665" cy="266700"/>
                      <wp:effectExtent l="0" t="0" r="0" b="0"/>
                      <wp:wrapNone/>
                      <wp:docPr id="919" name="テキスト ボックス 919"/>
                      <wp:cNvGraphicFramePr/>
                      <a:graphic xmlns:a="http://schemas.openxmlformats.org/drawingml/2006/main">
                        <a:graphicData uri="http://schemas.microsoft.com/office/word/2010/wordprocessingShape">
                          <wps:wsp>
                            <wps:cNvSpPr txBox="1"/>
                            <wps:spPr>
                              <a:xfrm>
                                <a:off x="0" y="0"/>
                                <a:ext cx="494665" cy="266700"/>
                              </a:xfrm>
                              <a:prstGeom prst="rect">
                                <a:avLst/>
                              </a:prstGeom>
                              <a:noFill/>
                              <a:ln w="6350">
                                <a:noFill/>
                              </a:ln>
                            </wps:spPr>
                            <wps:txbx>
                              <w:txbxContent>
                                <w:p w14:paraId="0B383E30" w14:textId="2EA0077F" w:rsidR="0078270A" w:rsidRPr="00870F2C" w:rsidRDefault="0078270A">
                                  <w:pPr>
                                    <w:rPr>
                                      <w:sz w:val="16"/>
                                      <w:szCs w:val="18"/>
                                    </w:rPr>
                                  </w:pPr>
                                  <w:r w:rsidRPr="00870F2C">
                                    <w:rPr>
                                      <w:rFonts w:hint="eastAsia"/>
                                      <w:sz w:val="16"/>
                                      <w:szCs w:val="18"/>
                                    </w:rPr>
                                    <w:t>支持物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76009" id="テキスト ボックス 919" o:spid="_x0000_s1044" type="#_x0000_t202" style="position:absolute;left:0;text-align:left;margin-left:419.55pt;margin-top:13.3pt;width:38.95pt;height:21pt;z-index:25177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" filled="f" stroked="f" strokeweight=".5pt">
                      <v:textbox>
                        <w:txbxContent>
                          <w:p w14:paraId="0B383E30" w14:textId="2EA0077F" w:rsidR="0078270A" w:rsidRPr="00870F2C" w:rsidRDefault="0078270A">
                            <w:pPr>
                              <w:rPr>
                                <w:sz w:val="16"/>
                                <w:szCs w:val="18"/>
                              </w:rPr>
                            </w:pPr>
                            <w:r w:rsidRPr="00870F2C">
                              <w:rPr>
                                <w:rFonts w:hint="eastAsia"/>
                                <w:sz w:val="16"/>
                                <w:szCs w:val="18"/>
                              </w:rPr>
                              <w:t>支持物</w:t>
                            </w:r>
                          </w:p>
                        </w:txbxContent>
                      </v:textbox>
                    </v:shape>
                  </w:pict>
                </mc:Fallback>
              </mc:AlternateContent>
            </w:r>
            <w:r w:rsidR="00BA50CC">
              <w:rPr>
                <w:rFonts w:asciiTheme="minorEastAsia" w:eastAsiaTheme="minorEastAsia" w:hAnsiTheme="minorEastAsia" w:cs="ＭＳ ゴシック"/>
                <w:noProof/>
                <w:kern w:val="0"/>
                <w:sz w:val="24"/>
                <w:szCs w:val="24"/>
              </w:rPr>
              <mc:AlternateContent>
                <mc:Choice Requires="wpg">
                  <w:drawing>
                    <wp:anchor distT="0" distB="0" distL="114300" distR="114300" simplePos="0" relativeHeight="251776512" behindDoc="0" locked="0" layoutInCell="1" allowOverlap="1" wp14:anchorId="04155BD2" wp14:editId="0236DB02">
                      <wp:simplePos x="0" y="0"/>
                      <wp:positionH relativeFrom="column">
                        <wp:posOffset>178647</wp:posOffset>
                      </wp:positionH>
                      <wp:positionV relativeFrom="paragraph">
                        <wp:posOffset>38947</wp:posOffset>
                      </wp:positionV>
                      <wp:extent cx="5177366" cy="499533"/>
                      <wp:effectExtent l="0" t="0" r="23495" b="15240"/>
                      <wp:wrapNone/>
                      <wp:docPr id="941" name="グループ化 941"/>
                      <wp:cNvGraphicFramePr/>
                      <a:graphic xmlns:a="http://schemas.openxmlformats.org/drawingml/2006/main">
                        <a:graphicData uri="http://schemas.microsoft.com/office/word/2010/wordprocessingGroup">
                          <wpg:wgp>
                            <wpg:cNvGrpSpPr/>
                            <wpg:grpSpPr>
                              <a:xfrm>
                                <a:off x="0" y="0"/>
                                <a:ext cx="5177366" cy="499533"/>
                                <a:chOff x="0" y="0"/>
                                <a:chExt cx="5177366" cy="499533"/>
                              </a:xfrm>
                            </wpg:grpSpPr>
                            <wpg:grpSp>
                              <wpg:cNvPr id="936" name="グループ化 936"/>
                              <wpg:cNvGrpSpPr/>
                              <wpg:grpSpPr>
                                <a:xfrm>
                                  <a:off x="33866" y="0"/>
                                  <a:ext cx="5143500" cy="128057"/>
                                  <a:chOff x="0" y="0"/>
                                  <a:chExt cx="5143500" cy="128057"/>
                                </a:xfrm>
                              </wpg:grpSpPr>
                              <wps:wsp>
                                <wps:cNvPr id="63" name="直線コネクタ 63"/>
                                <wps:cNvCnPr/>
                                <wps:spPr>
                                  <a:xfrm flipV="1">
                                    <a:off x="4234" y="0"/>
                                    <a:ext cx="5124450" cy="9596"/>
                                  </a:xfrm>
                                  <a:prstGeom prst="line">
                                    <a:avLst/>
                                  </a:prstGeom>
                                </wps:spPr>
                                <wps:style>
                                  <a:lnRef idx="1">
                                    <a:schemeClr val="dk1"/>
                                  </a:lnRef>
                                  <a:fillRef idx="0">
                                    <a:schemeClr val="dk1"/>
                                  </a:fillRef>
                                  <a:effectRef idx="0">
                                    <a:schemeClr val="dk1"/>
                                  </a:effectRef>
                                  <a:fontRef idx="minor">
                                    <a:schemeClr val="tx1"/>
                                  </a:fontRef>
                                </wps:style>
                                <wps:bodyPr/>
                              </wps:wsp>
                              <wps:wsp>
                                <wps:cNvPr id="896" name="直線コネクタ 896"/>
                                <wps:cNvCnPr/>
                                <wps:spPr>
                                  <a:xfrm>
                                    <a:off x="0" y="118533"/>
                                    <a:ext cx="5143500" cy="952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34" name="グループ化 934"/>
                              <wpg:cNvGrpSpPr/>
                              <wpg:grpSpPr>
                                <a:xfrm>
                                  <a:off x="0" y="406400"/>
                                  <a:ext cx="5163898" cy="93133"/>
                                  <a:chOff x="0" y="0"/>
                                  <a:chExt cx="5163898" cy="93133"/>
                                </a:xfrm>
                              </wpg:grpSpPr>
                              <wps:wsp>
                                <wps:cNvPr id="62" name="直線コネクタ 62"/>
                                <wps:cNvCnPr/>
                                <wps:spPr>
                                  <a:xfrm>
                                    <a:off x="0" y="93133"/>
                                    <a:ext cx="5162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 name="直線コネクタ 897"/>
                                <wps:cNvCnPr/>
                                <wps:spPr>
                                  <a:xfrm>
                                    <a:off x="16933" y="0"/>
                                    <a:ext cx="514696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FBB631C" id="グループ化 941" o:spid="_x0000_s1026" style="position:absolute;left:0;text-align:left;margin-left:14.05pt;margin-top:3.05pt;width:407.65pt;height:39.35pt;z-index:252298752" coordsize="51773,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">
                      <v:group id="グループ化 936" o:spid="_x0000_s1027" style="position:absolute;left:338;width:51435;height:1280" coordsize="5143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line id="直線コネクタ 63" o:spid="_x0000_s1028" style="position:absolute;flip:y;visibility:visible;mso-wrap-style:square" from="42,0" to="512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qlwwAAANsAAAAPAAAAZHJzL2Rvd25yZXYueG1sRI9LiwIx&#10;EITvC/6H0IK3NaOC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AO7KpcMAAADbAAAADwAA&#10;AAAAAAAAAAAAAAAHAgAAZHJzL2Rvd25yZXYueG1sUEsFBgAAAAADAAMAtwAAAPcCAAAAAA==&#10;" strokecolor="black [3040]"/>
                        <v:line id="直線コネクタ 896" o:spid="_x0000_s1029" style="position:absolute;visibility:visible;mso-wrap-style:square" from="0,1185" to="51435,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" strokecolor="black [3040]"/>
                      </v:group>
                      <v:group id="グループ化 934" o:spid="_x0000_s1030" style="position:absolute;top:4064;width:51638;height:931" coordsize="5163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line id="直線コネクタ 62" o:spid="_x0000_s1031" style="position:absolute;visibility:visible;mso-wrap-style:square" from="0,931" to="5162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" strokecolor="black [3213]"/>
                        <v:line id="直線コネクタ 897" o:spid="_x0000_s1032" style="position:absolute;visibility:visible;mso-wrap-style:square" from="169,0" to="51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" strokecolor="black [3040]"/>
                      </v:group>
                    </v:group>
                  </w:pict>
                </mc:Fallback>
              </mc:AlternateContent>
            </w:r>
            <w:r w:rsidR="0066715F">
              <w:rPr>
                <w:rFonts w:asciiTheme="minorEastAsia" w:eastAsiaTheme="minorEastAsia" w:hAnsiTheme="minorEastAsia" w:cs="ＭＳ ゴシック"/>
                <w:noProof/>
                <w:kern w:val="0"/>
                <w:sz w:val="24"/>
                <w:szCs w:val="24"/>
              </w:rPr>
              <mc:AlternateContent>
                <mc:Choice Requires="wpg">
                  <w:drawing>
                    <wp:anchor distT="0" distB="0" distL="114300" distR="114300" simplePos="0" relativeHeight="251769344" behindDoc="0" locked="0" layoutInCell="1" allowOverlap="1" wp14:anchorId="41819EE5" wp14:editId="78B7FD2F">
                      <wp:simplePos x="0" y="0"/>
                      <wp:positionH relativeFrom="column">
                        <wp:posOffset>274983</wp:posOffset>
                      </wp:positionH>
                      <wp:positionV relativeFrom="paragraph">
                        <wp:posOffset>49475</wp:posOffset>
                      </wp:positionV>
                      <wp:extent cx="163195" cy="485720"/>
                      <wp:effectExtent l="0" t="0" r="27305" b="10160"/>
                      <wp:wrapNone/>
                      <wp:docPr id="59" name="グループ化 59"/>
                      <wp:cNvGraphicFramePr/>
                      <a:graphic xmlns:a="http://schemas.openxmlformats.org/drawingml/2006/main">
                        <a:graphicData uri="http://schemas.microsoft.com/office/word/2010/wordprocessingGroup">
                          <wpg:wgp>
                            <wpg:cNvGrpSpPr/>
                            <wpg:grpSpPr>
                              <a:xfrm>
                                <a:off x="0" y="0"/>
                                <a:ext cx="163195" cy="485720"/>
                                <a:chOff x="0" y="0"/>
                                <a:chExt cx="323850" cy="1133475"/>
                              </a:xfrm>
                            </wpg:grpSpPr>
                            <wps:wsp>
                              <wps:cNvPr id="60" name="正方形/長方形 60"/>
                              <wps:cNvSpPr/>
                              <wps:spPr>
                                <a:xfrm>
                                  <a:off x="123825" y="0"/>
                                  <a:ext cx="66675" cy="1133475"/>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楕円 61"/>
                              <wps:cNvSpPr/>
                              <wps:spPr>
                                <a:xfrm>
                                  <a:off x="0" y="390525"/>
                                  <a:ext cx="323850" cy="323850"/>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09C2C7" id="グループ化 59" o:spid="_x0000_s1026" style="position:absolute;left:0;text-align:left;margin-left:21.65pt;margin-top:3.9pt;width:12.85pt;height:38.25pt;z-index:252286464;mso-height-relative:margin" coordsize="3238,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">
                      <v:rect id="正方形/長方形 60" o:spid="_x0000_s1027" style="position:absolute;left:1238;width:667;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" fillcolor="#7f7f7f [1612]" strokecolor="black [3213]" strokeweight="1pt"/>
                      <v:oval id="楕円 61" o:spid="_x0000_s1028" style="position:absolute;top:3905;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" fillcolor="#7f7f7f [1612]" strokecolor="black [3213]" strokeweight="1pt"/>
                    </v:group>
                  </w:pict>
                </mc:Fallback>
              </mc:AlternateContent>
            </w:r>
            <w:r w:rsidR="0066715F">
              <w:rPr>
                <w:rFonts w:asciiTheme="minorEastAsia" w:eastAsiaTheme="minorEastAsia" w:hAnsiTheme="minorEastAsia" w:cs="ＭＳ ゴシック"/>
                <w:noProof/>
                <w:kern w:val="0"/>
                <w:sz w:val="24"/>
                <w:szCs w:val="24"/>
              </w:rPr>
              <mc:AlternateContent>
                <mc:Choice Requires="wpg">
                  <w:drawing>
                    <wp:anchor distT="0" distB="0" distL="114300" distR="114300" simplePos="0" relativeHeight="251767296" behindDoc="0" locked="0" layoutInCell="1" allowOverlap="1" wp14:anchorId="614E56E0" wp14:editId="4578EA9C">
                      <wp:simplePos x="0" y="0"/>
                      <wp:positionH relativeFrom="column">
                        <wp:posOffset>2751814</wp:posOffset>
                      </wp:positionH>
                      <wp:positionV relativeFrom="paragraph">
                        <wp:posOffset>51048</wp:posOffset>
                      </wp:positionV>
                      <wp:extent cx="163195" cy="486852"/>
                      <wp:effectExtent l="0" t="0" r="27305" b="27940"/>
                      <wp:wrapNone/>
                      <wp:docPr id="55" name="グループ化 55"/>
                      <wp:cNvGraphicFramePr/>
                      <a:graphic xmlns:a="http://schemas.openxmlformats.org/drawingml/2006/main">
                        <a:graphicData uri="http://schemas.microsoft.com/office/word/2010/wordprocessingGroup">
                          <wpg:wgp>
                            <wpg:cNvGrpSpPr/>
                            <wpg:grpSpPr>
                              <a:xfrm>
                                <a:off x="0" y="0"/>
                                <a:ext cx="163195" cy="486852"/>
                                <a:chOff x="0" y="0"/>
                                <a:chExt cx="323850" cy="1133475"/>
                              </a:xfrm>
                            </wpg:grpSpPr>
                            <wps:wsp>
                              <wps:cNvPr id="53" name="正方形/長方形 53"/>
                              <wps:cNvSpPr/>
                              <wps:spPr>
                                <a:xfrm>
                                  <a:off x="123825" y="0"/>
                                  <a:ext cx="66675" cy="1133475"/>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楕円 54"/>
                              <wps:cNvSpPr/>
                              <wps:spPr>
                                <a:xfrm>
                                  <a:off x="0" y="390525"/>
                                  <a:ext cx="323850" cy="323851"/>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0845B4" id="グループ化 55" o:spid="_x0000_s1026" style="position:absolute;left:0;text-align:left;margin-left:216.7pt;margin-top:4pt;width:12.85pt;height:38.35pt;z-index:252284416;mso-height-relative:margin" coordsize="3238,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">
                      <v:rect id="正方形/長方形 53" o:spid="_x0000_s1027" style="position:absolute;left:1238;width:667;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" fillcolor="#7f7f7f [1612]" strokecolor="black [3213]" strokeweight="1pt"/>
                      <v:oval id="楕円 54" o:spid="_x0000_s1028" style="position:absolute;top:3905;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" fillcolor="#7f7f7f [1612]" strokecolor="black [3213]" strokeweight="1pt"/>
                    </v:group>
                  </w:pict>
                </mc:Fallback>
              </mc:AlternateContent>
            </w:r>
            <w:r w:rsidR="0066715F">
              <w:rPr>
                <w:rFonts w:asciiTheme="minorEastAsia" w:eastAsiaTheme="minorEastAsia" w:hAnsiTheme="minorEastAsia" w:cs="ＭＳ ゴシック"/>
                <w:noProof/>
                <w:kern w:val="0"/>
                <w:sz w:val="24"/>
                <w:szCs w:val="24"/>
              </w:rPr>
              <mc:AlternateContent>
                <mc:Choice Requires="wpg">
                  <w:drawing>
                    <wp:anchor distT="0" distB="0" distL="114300" distR="114300" simplePos="0" relativeHeight="251768320" behindDoc="0" locked="0" layoutInCell="1" allowOverlap="1" wp14:anchorId="63701037" wp14:editId="0F0B18E4">
                      <wp:simplePos x="0" y="0"/>
                      <wp:positionH relativeFrom="column">
                        <wp:posOffset>5109376</wp:posOffset>
                      </wp:positionH>
                      <wp:positionV relativeFrom="paragraph">
                        <wp:posOffset>41522</wp:posOffset>
                      </wp:positionV>
                      <wp:extent cx="163195" cy="496847"/>
                      <wp:effectExtent l="0" t="0" r="27305" b="17780"/>
                      <wp:wrapNone/>
                      <wp:docPr id="56" name="グループ化 56"/>
                      <wp:cNvGraphicFramePr/>
                      <a:graphic xmlns:a="http://schemas.openxmlformats.org/drawingml/2006/main">
                        <a:graphicData uri="http://schemas.microsoft.com/office/word/2010/wordprocessingGroup">
                          <wpg:wgp>
                            <wpg:cNvGrpSpPr/>
                            <wpg:grpSpPr>
                              <a:xfrm>
                                <a:off x="0" y="0"/>
                                <a:ext cx="163195" cy="496847"/>
                                <a:chOff x="0" y="0"/>
                                <a:chExt cx="323850" cy="1133475"/>
                              </a:xfrm>
                            </wpg:grpSpPr>
                            <wps:wsp>
                              <wps:cNvPr id="57" name="正方形/長方形 57"/>
                              <wps:cNvSpPr/>
                              <wps:spPr>
                                <a:xfrm>
                                  <a:off x="123825" y="0"/>
                                  <a:ext cx="66675" cy="1133475"/>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楕円 58"/>
                              <wps:cNvSpPr/>
                              <wps:spPr>
                                <a:xfrm>
                                  <a:off x="0" y="390526"/>
                                  <a:ext cx="323850" cy="323849"/>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A9AE38" id="グループ化 56" o:spid="_x0000_s1026" style="position:absolute;left:0;text-align:left;margin-left:402.3pt;margin-top:3.25pt;width:12.85pt;height:39.1pt;z-index:251768320;mso-height-relative:margin" coordsize="3238,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">
                      <v:rect id="正方形/長方形 57" o:spid="_x0000_s1027" style="position:absolute;left:1238;width:667;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" fillcolor="#7f7f7f [1612]" strokecolor="black [3213]" strokeweight="1pt"/>
                      <v:oval id="楕円 58" o:spid="_x0000_s1028" style="position:absolute;top:3905;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" fillcolor="#7f7f7f [1612]" strokecolor="black [3213]" strokeweight="1pt"/>
                    </v:group>
                  </w:pict>
                </mc:Fallback>
              </mc:AlternateContent>
            </w:r>
          </w:p>
          <w:p w14:paraId="3BF347B3" w14:textId="344A0EC9" w:rsidR="00232B58" w:rsidRDefault="0066715F"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4464" behindDoc="0" locked="0" layoutInCell="1" allowOverlap="1" wp14:anchorId="76A666FA" wp14:editId="0DFEE29D">
                      <wp:simplePos x="0" y="0"/>
                      <wp:positionH relativeFrom="column">
                        <wp:posOffset>5374755</wp:posOffset>
                      </wp:positionH>
                      <wp:positionV relativeFrom="paragraph">
                        <wp:posOffset>161506</wp:posOffset>
                      </wp:positionV>
                      <wp:extent cx="418465" cy="266065"/>
                      <wp:effectExtent l="0" t="0" r="0" b="635"/>
                      <wp:wrapNone/>
                      <wp:docPr id="920" name="テキスト ボックス 920"/>
                      <wp:cNvGraphicFramePr/>
                      <a:graphic xmlns:a="http://schemas.openxmlformats.org/drawingml/2006/main">
                        <a:graphicData uri="http://schemas.microsoft.com/office/word/2010/wordprocessingShape">
                          <wps:wsp>
                            <wps:cNvSpPr txBox="1"/>
                            <wps:spPr>
                              <a:xfrm>
                                <a:off x="0" y="0"/>
                                <a:ext cx="418465" cy="266065"/>
                              </a:xfrm>
                              <a:prstGeom prst="rect">
                                <a:avLst/>
                              </a:prstGeom>
                              <a:noFill/>
                              <a:ln w="6350">
                                <a:noFill/>
                              </a:ln>
                            </wps:spPr>
                            <wps:txbx>
                              <w:txbxContent>
                                <w:p w14:paraId="3179EA83" w14:textId="34CB33C1" w:rsidR="0078270A" w:rsidRPr="00870F2C" w:rsidRDefault="0078270A">
                                  <w:pPr>
                                    <w:rPr>
                                      <w:sz w:val="18"/>
                                      <w:szCs w:val="20"/>
                                    </w:rPr>
                                  </w:pPr>
                                  <w:r w:rsidRPr="00870F2C">
                                    <w:rPr>
                                      <w:rFonts w:hint="eastAsia"/>
                                      <w:sz w:val="18"/>
                                      <w:szCs w:val="20"/>
                                    </w:rPr>
                                    <w:t>電線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666FA" id="テキスト ボックス 920" o:spid="_x0000_s1045" type="#_x0000_t202" style="position:absolute;left:0;text-align:left;margin-left:423.2pt;margin-top:12.7pt;width:32.95pt;height:20.95pt;z-index:25177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" filled="f" stroked="f" strokeweight=".5pt">
                      <v:textbox>
                        <w:txbxContent>
                          <w:p w14:paraId="3179EA83" w14:textId="34CB33C1" w:rsidR="0078270A" w:rsidRPr="00870F2C" w:rsidRDefault="0078270A">
                            <w:pPr>
                              <w:rPr>
                                <w:sz w:val="18"/>
                                <w:szCs w:val="20"/>
                              </w:rPr>
                            </w:pPr>
                            <w:r w:rsidRPr="00870F2C">
                              <w:rPr>
                                <w:rFonts w:hint="eastAsia"/>
                                <w:sz w:val="18"/>
                                <w:szCs w:val="20"/>
                              </w:rPr>
                              <w:t>電線</w:t>
                            </w:r>
                          </w:p>
                        </w:txbxContent>
                      </v:textbox>
                    </v:shape>
                  </w:pict>
                </mc:Fallback>
              </mc:AlternateContent>
            </w:r>
          </w:p>
          <w:p w14:paraId="26930D66" w14:textId="23B0FDD8" w:rsidR="00232B58" w:rsidRDefault="00BA50CC"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7536" behindDoc="0" locked="0" layoutInCell="1" allowOverlap="1" wp14:anchorId="5E669EE4" wp14:editId="4295E705">
                      <wp:simplePos x="0" y="0"/>
                      <wp:positionH relativeFrom="column">
                        <wp:posOffset>5332007</wp:posOffset>
                      </wp:positionH>
                      <wp:positionV relativeFrom="paragraph">
                        <wp:posOffset>143854</wp:posOffset>
                      </wp:positionV>
                      <wp:extent cx="69449" cy="335902"/>
                      <wp:effectExtent l="0" t="0" r="26035" b="26670"/>
                      <wp:wrapNone/>
                      <wp:docPr id="899" name="右中かっこ 899"/>
                      <wp:cNvGraphicFramePr/>
                      <a:graphic xmlns:a="http://schemas.openxmlformats.org/drawingml/2006/main">
                        <a:graphicData uri="http://schemas.microsoft.com/office/word/2010/wordprocessingShape">
                          <wps:wsp>
                            <wps:cNvSpPr/>
                            <wps:spPr>
                              <a:xfrm>
                                <a:off x="0" y="0"/>
                                <a:ext cx="69449" cy="33590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BCA7" id="右中かっこ 899" o:spid="_x0000_s1026" type="#_x0000_t88" style="position:absolute;left:0;text-align:left;margin-left:419.85pt;margin-top:11.35pt;width:5.45pt;height:26.4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" adj="372"/>
                  </w:pict>
                </mc:Fallback>
              </mc:AlternateContent>
            </w:r>
          </w:p>
          <w:p w14:paraId="5A8F0927" w14:textId="082F8FEC" w:rsidR="00232B58" w:rsidRDefault="0066715F"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775488" behindDoc="0" locked="0" layoutInCell="1" allowOverlap="1" wp14:anchorId="0C14F133" wp14:editId="4984565F">
                      <wp:simplePos x="0" y="0"/>
                      <wp:positionH relativeFrom="column">
                        <wp:posOffset>5374755</wp:posOffset>
                      </wp:positionH>
                      <wp:positionV relativeFrom="paragraph">
                        <wp:posOffset>3155</wp:posOffset>
                      </wp:positionV>
                      <wp:extent cx="389890" cy="266700"/>
                      <wp:effectExtent l="0" t="0" r="0" b="0"/>
                      <wp:wrapNone/>
                      <wp:docPr id="906" name="テキスト ボックス 906"/>
                      <wp:cNvGraphicFramePr/>
                      <a:graphic xmlns:a="http://schemas.openxmlformats.org/drawingml/2006/main">
                        <a:graphicData uri="http://schemas.microsoft.com/office/word/2010/wordprocessingShape">
                          <wps:wsp>
                            <wps:cNvSpPr txBox="1"/>
                            <wps:spPr>
                              <a:xfrm>
                                <a:off x="0" y="0"/>
                                <a:ext cx="389890" cy="266700"/>
                              </a:xfrm>
                              <a:prstGeom prst="rect">
                                <a:avLst/>
                              </a:prstGeom>
                              <a:noFill/>
                              <a:ln w="6350">
                                <a:noFill/>
                              </a:ln>
                            </wps:spPr>
                            <wps:txbx>
                              <w:txbxContent>
                                <w:p w14:paraId="2FE5532A" w14:textId="77777777" w:rsidR="0078270A" w:rsidRDefault="0078270A">
                                  <w:r>
                                    <w:rPr>
                                      <w:rFonts w:hint="eastAsia"/>
                                    </w:rPr>
                                    <w:t>2</w:t>
                                  </w:r>
                                  <w:r>
                                    <w:t>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4F133" id="テキスト ボックス 906" o:spid="_x0000_s1046" type="#_x0000_t202" style="position:absolute;left:0;text-align:left;margin-left:423.2pt;margin-top:.25pt;width:30.7pt;height:21pt;z-index:25177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" filled="f" stroked="f" strokeweight=".5pt">
                      <v:textbox>
                        <w:txbxContent>
                          <w:p w14:paraId="2FE5532A" w14:textId="77777777" w:rsidR="0078270A" w:rsidRDefault="0078270A">
                            <w:r>
                              <w:rPr>
                                <w:rFonts w:hint="eastAsia"/>
                              </w:rPr>
                              <w:t>2</w:t>
                            </w:r>
                            <w:r>
                              <w:t>5m</w:t>
                            </w:r>
                          </w:p>
                        </w:txbxContent>
                      </v:textbox>
                    </v:shape>
                  </w:pict>
                </mc:Fallback>
              </mc:AlternateContent>
            </w:r>
          </w:p>
          <w:p w14:paraId="13EF6198" w14:textId="77777777" w:rsidR="00232B58" w:rsidRDefault="00232B58" w:rsidP="00232B58">
            <w:pPr>
              <w:overflowPunct w:val="0"/>
              <w:autoSpaceDE w:val="0"/>
              <w:autoSpaceDN w:val="0"/>
              <w:textAlignment w:val="baseline"/>
              <w:rPr>
                <w:rFonts w:asciiTheme="minorEastAsia" w:eastAsiaTheme="minorEastAsia" w:hAnsiTheme="minorEastAsia" w:cs="ＭＳ ゴシック"/>
                <w:kern w:val="0"/>
                <w:sz w:val="24"/>
                <w:szCs w:val="24"/>
              </w:rPr>
            </w:pPr>
          </w:p>
          <w:p w14:paraId="426344C4" w14:textId="5CA42ABE" w:rsidR="00514A88" w:rsidRPr="00514A88" w:rsidRDefault="00514A88" w:rsidP="00232B58">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（注）電線路から25ｍ以内</w:t>
            </w:r>
            <w:r w:rsidR="00330EC6">
              <w:rPr>
                <w:rFonts w:asciiTheme="minorEastAsia" w:eastAsiaTheme="minorEastAsia" w:hAnsiTheme="minorEastAsia" w:cs="ＭＳ ゴシック" w:hint="eastAsia"/>
                <w:kern w:val="0"/>
                <w:sz w:val="24"/>
                <w:szCs w:val="24"/>
              </w:rPr>
              <w:t>（電線路の直下を含む</w:t>
            </w:r>
            <w:r w:rsidR="00971E85">
              <w:rPr>
                <w:rFonts w:asciiTheme="minorEastAsia" w:eastAsiaTheme="minorEastAsia" w:hAnsiTheme="minorEastAsia" w:cs="ＭＳ ゴシック" w:hint="eastAsia"/>
                <w:kern w:val="0"/>
                <w:sz w:val="24"/>
                <w:szCs w:val="24"/>
              </w:rPr>
              <w:t>。</w:t>
            </w:r>
            <w:r w:rsidR="00330EC6">
              <w:rPr>
                <w:rFonts w:asciiTheme="minorEastAsia" w:eastAsiaTheme="minorEastAsia" w:hAnsiTheme="minorEastAsia" w:cs="ＭＳ ゴシック" w:hint="eastAsia"/>
                <w:kern w:val="0"/>
                <w:sz w:val="24"/>
                <w:szCs w:val="24"/>
              </w:rPr>
              <w:t>）</w:t>
            </w:r>
            <w:r>
              <w:rPr>
                <w:rFonts w:asciiTheme="minorEastAsia" w:eastAsiaTheme="minorEastAsia" w:hAnsiTheme="minorEastAsia" w:cs="ＭＳ ゴシック" w:hint="eastAsia"/>
                <w:kern w:val="0"/>
                <w:sz w:val="24"/>
                <w:szCs w:val="24"/>
              </w:rPr>
              <w:t>において、</w:t>
            </w:r>
            <w:r w:rsidRPr="0075763A">
              <w:rPr>
                <w:rFonts w:asciiTheme="minorEastAsia" w:eastAsiaTheme="minorEastAsia" w:hAnsiTheme="minorEastAsia" w:cs="ＭＳ ゴシック" w:hint="eastAsia"/>
                <w:kern w:val="0"/>
                <w:sz w:val="24"/>
                <w:szCs w:val="24"/>
              </w:rPr>
              <w:t>規則第14条第１項第２号</w:t>
            </w:r>
            <w:r>
              <w:rPr>
                <w:rFonts w:asciiTheme="minorEastAsia" w:eastAsiaTheme="minorEastAsia" w:hAnsiTheme="minorEastAsia" w:cs="ＭＳ ゴシック" w:hint="eastAsia"/>
                <w:kern w:val="0"/>
                <w:sz w:val="24"/>
                <w:szCs w:val="24"/>
              </w:rPr>
              <w:t>に該当する者が行う立木の伐採は、電線路の維持に必要な伐採である蓋然性が高いものとして取り扱います（</w:t>
            </w:r>
            <w:r w:rsidR="007C731C">
              <w:rPr>
                <w:rFonts w:asciiTheme="minorEastAsia" w:eastAsiaTheme="minorEastAsia" w:hAnsiTheme="minorEastAsia" w:cs="ＭＳ ゴシック" w:hint="eastAsia"/>
                <w:kern w:val="0"/>
                <w:sz w:val="24"/>
                <w:szCs w:val="24"/>
              </w:rPr>
              <w:t>附帯作業を含め、</w:t>
            </w:r>
            <w:r>
              <w:rPr>
                <w:rFonts w:asciiTheme="minorEastAsia" w:eastAsiaTheme="minorEastAsia" w:hAnsiTheme="minorEastAsia" w:cs="ＭＳ ゴシック" w:hint="eastAsia"/>
                <w:kern w:val="0"/>
                <w:sz w:val="24"/>
                <w:szCs w:val="24"/>
              </w:rPr>
              <w:t>25ｍ</w:t>
            </w:r>
            <w:r w:rsidR="00971E85">
              <w:rPr>
                <w:rFonts w:asciiTheme="minorEastAsia" w:eastAsiaTheme="minorEastAsia" w:hAnsiTheme="minorEastAsia" w:cs="ＭＳ ゴシック" w:hint="eastAsia"/>
                <w:kern w:val="0"/>
                <w:sz w:val="24"/>
                <w:szCs w:val="24"/>
              </w:rPr>
              <w:t>より遠方</w:t>
            </w:r>
            <w:r>
              <w:rPr>
                <w:rFonts w:asciiTheme="minorEastAsia" w:eastAsiaTheme="minorEastAsia" w:hAnsiTheme="minorEastAsia" w:cs="ＭＳ ゴシック" w:hint="eastAsia"/>
                <w:kern w:val="0"/>
                <w:sz w:val="24"/>
                <w:szCs w:val="24"/>
              </w:rPr>
              <w:t>の立木の伐採は個別に必要性を判断します。）</w:t>
            </w:r>
            <w:r w:rsidR="00491B63">
              <w:rPr>
                <w:rFonts w:asciiTheme="minorEastAsia" w:eastAsiaTheme="minorEastAsia" w:hAnsiTheme="minorEastAsia" w:cs="ＭＳ ゴシック" w:hint="eastAsia"/>
                <w:kern w:val="0"/>
                <w:sz w:val="24"/>
                <w:szCs w:val="24"/>
              </w:rPr>
              <w:t>。</w:t>
            </w:r>
          </w:p>
        </w:tc>
      </w:tr>
      <w:bookmarkEnd w:id="6"/>
    </w:tbl>
    <w:p w14:paraId="3A7E98F9" w14:textId="72F5A787" w:rsidR="00232B58" w:rsidRPr="00E1210C" w:rsidRDefault="00232B58" w:rsidP="00232B58">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p>
    <w:p w14:paraId="42F5D59F" w14:textId="5A5C71FA" w:rsidR="002C42D5" w:rsidRDefault="00E121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カ</w:t>
      </w:r>
      <w:r w:rsidR="002C42D5">
        <w:rPr>
          <w:rFonts w:asciiTheme="minorEastAsia" w:eastAsiaTheme="minorEastAsia" w:hAnsiTheme="minorEastAsia" w:cs="ＭＳ ゴシック" w:hint="eastAsia"/>
          <w:kern w:val="0"/>
          <w:sz w:val="24"/>
          <w:szCs w:val="24"/>
        </w:rPr>
        <w:t xml:space="preserve">　</w:t>
      </w:r>
      <w:r w:rsidR="002C42D5" w:rsidRPr="002C42D5">
        <w:rPr>
          <w:rFonts w:asciiTheme="minorEastAsia" w:eastAsiaTheme="minorEastAsia" w:hAnsiTheme="minorEastAsia" w:cs="ＭＳ ゴシック" w:hint="eastAsia"/>
          <w:kern w:val="0"/>
          <w:sz w:val="24"/>
          <w:szCs w:val="24"/>
        </w:rPr>
        <w:t>木材の安定供給の確保に関する特別措置法（平成８年法律第47号</w:t>
      </w:r>
      <w:r w:rsidR="002C42D5">
        <w:rPr>
          <w:rFonts w:asciiTheme="minorEastAsia" w:eastAsiaTheme="minorEastAsia" w:hAnsiTheme="minorEastAsia" w:cs="ＭＳ ゴシック" w:hint="eastAsia"/>
          <w:kern w:val="0"/>
          <w:sz w:val="24"/>
          <w:szCs w:val="24"/>
        </w:rPr>
        <w:t>。以下「木安法」という。）</w:t>
      </w:r>
      <w:r w:rsidR="002C42D5" w:rsidRPr="002C42D5">
        <w:rPr>
          <w:rFonts w:asciiTheme="minorEastAsia" w:eastAsiaTheme="minorEastAsia" w:hAnsiTheme="minorEastAsia" w:cs="ＭＳ ゴシック" w:hint="eastAsia"/>
          <w:kern w:val="0"/>
          <w:sz w:val="24"/>
          <w:szCs w:val="24"/>
        </w:rPr>
        <w:t>第４条第５項に規定する認定事業計画に基づく伐採及び伐採後の造林について</w:t>
      </w:r>
      <w:r w:rsidR="002C42D5">
        <w:rPr>
          <w:rFonts w:asciiTheme="minorEastAsia" w:eastAsiaTheme="minorEastAsia" w:hAnsiTheme="minorEastAsia" w:cs="ＭＳ ゴシック" w:hint="eastAsia"/>
          <w:kern w:val="0"/>
          <w:sz w:val="24"/>
          <w:szCs w:val="24"/>
        </w:rPr>
        <w:t>は</w:t>
      </w:r>
      <w:r w:rsidR="002C42D5" w:rsidRPr="002C42D5">
        <w:rPr>
          <w:rFonts w:asciiTheme="minorEastAsia" w:eastAsiaTheme="minorEastAsia" w:hAnsiTheme="minorEastAsia" w:cs="ＭＳ ゴシック" w:hint="eastAsia"/>
          <w:kern w:val="0"/>
          <w:sz w:val="24"/>
          <w:szCs w:val="24"/>
        </w:rPr>
        <w:t>、同法第７条の規定に</w:t>
      </w:r>
      <w:r w:rsidR="002C42D5">
        <w:rPr>
          <w:rFonts w:asciiTheme="minorEastAsia" w:eastAsiaTheme="minorEastAsia" w:hAnsiTheme="minorEastAsia" w:cs="ＭＳ ゴシック" w:hint="eastAsia"/>
          <w:kern w:val="0"/>
          <w:sz w:val="24"/>
          <w:szCs w:val="24"/>
        </w:rPr>
        <w:t>基づき</w:t>
      </w:r>
      <w:r w:rsidR="00872211">
        <w:rPr>
          <w:rFonts w:asciiTheme="minorEastAsia" w:eastAsiaTheme="minorEastAsia" w:hAnsiTheme="minorEastAsia" w:cs="ＭＳ ゴシック" w:hint="eastAsia"/>
          <w:kern w:val="0"/>
          <w:sz w:val="24"/>
          <w:szCs w:val="24"/>
        </w:rPr>
        <w:t>届出書の提出は</w:t>
      </w:r>
      <w:r w:rsidR="002C42D5">
        <w:rPr>
          <w:rFonts w:asciiTheme="minorEastAsia" w:eastAsiaTheme="minorEastAsia" w:hAnsiTheme="minorEastAsia" w:cs="ＭＳ ゴシック" w:hint="eastAsia"/>
          <w:kern w:val="0"/>
          <w:sz w:val="24"/>
          <w:szCs w:val="24"/>
        </w:rPr>
        <w:t>不要です。</w:t>
      </w:r>
    </w:p>
    <w:p w14:paraId="699997C2" w14:textId="278D59C4" w:rsidR="002C42D5" w:rsidRPr="00563784" w:rsidRDefault="00E121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キ</w:t>
      </w:r>
      <w:r w:rsidR="002C42D5">
        <w:rPr>
          <w:rFonts w:asciiTheme="minorEastAsia" w:eastAsiaTheme="minorEastAsia" w:hAnsiTheme="minorEastAsia" w:cs="ＭＳ ゴシック" w:hint="eastAsia"/>
          <w:kern w:val="0"/>
          <w:sz w:val="24"/>
          <w:szCs w:val="24"/>
        </w:rPr>
        <w:t xml:space="preserve">　</w:t>
      </w:r>
      <w:r w:rsidR="002C42D5" w:rsidRPr="002C42D5">
        <w:rPr>
          <w:rFonts w:asciiTheme="minorEastAsia" w:eastAsiaTheme="minorEastAsia" w:hAnsiTheme="minorEastAsia" w:cs="ＭＳ ゴシック" w:hint="eastAsia"/>
          <w:kern w:val="0"/>
          <w:sz w:val="24"/>
          <w:szCs w:val="24"/>
        </w:rPr>
        <w:t>森林の間伐等の実施の促進に関する特別措置法（平成20年法律第32号</w:t>
      </w:r>
      <w:r w:rsidR="002C42D5">
        <w:rPr>
          <w:rFonts w:asciiTheme="minorEastAsia" w:eastAsiaTheme="minorEastAsia" w:hAnsiTheme="minorEastAsia" w:cs="ＭＳ ゴシック" w:hint="eastAsia"/>
          <w:kern w:val="0"/>
          <w:sz w:val="24"/>
          <w:szCs w:val="24"/>
        </w:rPr>
        <w:t>。以下「間伐</w:t>
      </w:r>
      <w:r w:rsidR="00F149EE">
        <w:rPr>
          <w:rFonts w:asciiTheme="minorEastAsia" w:eastAsiaTheme="minorEastAsia" w:hAnsiTheme="minorEastAsia" w:cs="ＭＳ ゴシック" w:hint="eastAsia"/>
          <w:kern w:val="0"/>
          <w:sz w:val="24"/>
          <w:szCs w:val="24"/>
        </w:rPr>
        <w:t>等</w:t>
      </w:r>
      <w:r w:rsidR="002C42D5">
        <w:rPr>
          <w:rFonts w:asciiTheme="minorEastAsia" w:eastAsiaTheme="minorEastAsia" w:hAnsiTheme="minorEastAsia" w:cs="ＭＳ ゴシック" w:hint="eastAsia"/>
          <w:kern w:val="0"/>
          <w:sz w:val="24"/>
          <w:szCs w:val="24"/>
        </w:rPr>
        <w:t>特措法」という。）に規定する特定間伐等促進計画、</w:t>
      </w:r>
      <w:r w:rsidR="00F149EE">
        <w:rPr>
          <w:rFonts w:asciiTheme="minorEastAsia" w:eastAsiaTheme="minorEastAsia" w:hAnsiTheme="minorEastAsia" w:cs="ＭＳ ゴシック" w:hint="eastAsia"/>
          <w:kern w:val="0"/>
          <w:sz w:val="24"/>
          <w:szCs w:val="24"/>
        </w:rPr>
        <w:t>認定</w:t>
      </w:r>
      <w:r w:rsidR="002C42D5">
        <w:rPr>
          <w:rFonts w:asciiTheme="minorEastAsia" w:eastAsiaTheme="minorEastAsia" w:hAnsiTheme="minorEastAsia" w:cs="ＭＳ ゴシック" w:hint="eastAsia"/>
          <w:kern w:val="0"/>
          <w:sz w:val="24"/>
          <w:szCs w:val="24"/>
        </w:rPr>
        <w:t>特定増殖事業計画</w:t>
      </w:r>
      <w:r w:rsidR="00F149EE">
        <w:rPr>
          <w:rFonts w:asciiTheme="minorEastAsia" w:eastAsiaTheme="minorEastAsia" w:hAnsiTheme="minorEastAsia" w:cs="ＭＳ ゴシック" w:hint="eastAsia"/>
          <w:kern w:val="0"/>
          <w:sz w:val="24"/>
          <w:szCs w:val="24"/>
        </w:rPr>
        <w:t>及び</w:t>
      </w:r>
      <w:r w:rsidR="002C42D5" w:rsidRPr="002C42D5">
        <w:rPr>
          <w:rFonts w:asciiTheme="minorEastAsia" w:eastAsiaTheme="minorEastAsia" w:hAnsiTheme="minorEastAsia" w:cs="ＭＳ ゴシック" w:hint="eastAsia"/>
          <w:kern w:val="0"/>
          <w:sz w:val="24"/>
          <w:szCs w:val="24"/>
        </w:rPr>
        <w:t>認定特定植栽事業計画に基づく伐採</w:t>
      </w:r>
      <w:r w:rsidR="002C42D5">
        <w:rPr>
          <w:rFonts w:asciiTheme="minorEastAsia" w:eastAsiaTheme="minorEastAsia" w:hAnsiTheme="minorEastAsia" w:cs="ＭＳ ゴシック" w:hint="eastAsia"/>
          <w:kern w:val="0"/>
          <w:sz w:val="24"/>
          <w:szCs w:val="24"/>
        </w:rPr>
        <w:t>については、同法第８条、同法第13条</w:t>
      </w:r>
      <w:r w:rsidR="00FD027E">
        <w:rPr>
          <w:rFonts w:asciiTheme="minorEastAsia" w:eastAsiaTheme="minorEastAsia" w:hAnsiTheme="minorEastAsia" w:cs="ＭＳ ゴシック" w:hint="eastAsia"/>
          <w:kern w:val="0"/>
          <w:sz w:val="24"/>
          <w:szCs w:val="24"/>
        </w:rPr>
        <w:t>又は</w:t>
      </w:r>
      <w:r w:rsidR="002C42D5">
        <w:rPr>
          <w:rFonts w:asciiTheme="minorEastAsia" w:eastAsiaTheme="minorEastAsia" w:hAnsiTheme="minorEastAsia" w:cs="ＭＳ ゴシック" w:hint="eastAsia"/>
          <w:kern w:val="0"/>
          <w:sz w:val="24"/>
          <w:szCs w:val="24"/>
        </w:rPr>
        <w:t>同法第17条の規定に</w:t>
      </w:r>
      <w:r w:rsidR="00872211">
        <w:rPr>
          <w:rFonts w:asciiTheme="minorEastAsia" w:eastAsiaTheme="minorEastAsia" w:hAnsiTheme="minorEastAsia" w:cs="ＭＳ ゴシック" w:hint="eastAsia"/>
          <w:kern w:val="0"/>
          <w:sz w:val="24"/>
          <w:szCs w:val="24"/>
        </w:rPr>
        <w:t>基づき届出書の提出は</w:t>
      </w:r>
      <w:r w:rsidR="002C42D5">
        <w:rPr>
          <w:rFonts w:asciiTheme="minorEastAsia" w:eastAsiaTheme="minorEastAsia" w:hAnsiTheme="minorEastAsia" w:cs="ＭＳ ゴシック" w:hint="eastAsia"/>
          <w:kern w:val="0"/>
          <w:sz w:val="24"/>
          <w:szCs w:val="24"/>
        </w:rPr>
        <w:t>不要です。</w:t>
      </w:r>
    </w:p>
    <w:p w14:paraId="11E4DC2D" w14:textId="093EE4FC" w:rsidR="009B6F5A" w:rsidRDefault="009B6F5A" w:rsidP="00517B57">
      <w:pPr>
        <w:overflowPunct w:val="0"/>
        <w:autoSpaceDE w:val="0"/>
        <w:autoSpaceDN w:val="0"/>
        <w:ind w:left="1098" w:hanging="244"/>
        <w:textAlignment w:val="baseline"/>
        <w:rPr>
          <w:rFonts w:asciiTheme="minorEastAsia" w:eastAsiaTheme="minorEastAsia" w:hAnsiTheme="minorEastAsia"/>
          <w:spacing w:val="2"/>
          <w:kern w:val="0"/>
          <w:szCs w:val="24"/>
        </w:rPr>
      </w:pPr>
    </w:p>
    <w:p w14:paraId="4CE35C55" w14:textId="77777777" w:rsidR="00DB7602" w:rsidRPr="00FA7E5E" w:rsidRDefault="00DB7602" w:rsidP="00517B57">
      <w:pPr>
        <w:overflowPunct w:val="0"/>
        <w:autoSpaceDE w:val="0"/>
        <w:autoSpaceDN w:val="0"/>
        <w:ind w:left="1098" w:hanging="244"/>
        <w:textAlignment w:val="baseline"/>
        <w:rPr>
          <w:rFonts w:asciiTheme="minorEastAsia" w:eastAsiaTheme="minorEastAsia" w:hAnsiTheme="minorEastAsia"/>
          <w:spacing w:val="2"/>
          <w:kern w:val="0"/>
          <w:szCs w:val="24"/>
        </w:rPr>
      </w:pPr>
    </w:p>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7227FD" w:rsidRPr="00C44029" w14:paraId="7E277E35" w14:textId="77777777" w:rsidTr="00C64E29">
        <w:tc>
          <w:tcPr>
            <w:tcW w:w="9242" w:type="dxa"/>
          </w:tcPr>
          <w:p w14:paraId="13DF68C4" w14:textId="77777777" w:rsidR="001F7793" w:rsidRPr="00C44029" w:rsidRDefault="007227FD" w:rsidP="0073271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lastRenderedPageBreak/>
              <w:t>森林法</w:t>
            </w:r>
          </w:p>
          <w:p w14:paraId="7CC2E670" w14:textId="77777777" w:rsidR="007227FD" w:rsidRPr="00C44029" w:rsidRDefault="007227FD" w:rsidP="0073271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（伐採及び伐採後の造林の届出</w:t>
            </w:r>
            <w:r w:rsidR="00823F0F">
              <w:rPr>
                <w:rFonts w:asciiTheme="minorEastAsia" w:eastAsiaTheme="minorEastAsia" w:hAnsiTheme="minorEastAsia" w:hint="eastAsia"/>
                <w:kern w:val="0"/>
                <w:szCs w:val="21"/>
              </w:rPr>
              <w:t>等</w:t>
            </w:r>
            <w:r w:rsidRPr="00C44029">
              <w:rPr>
                <w:rFonts w:asciiTheme="minorEastAsia" w:eastAsiaTheme="minorEastAsia" w:hAnsiTheme="minorEastAsia" w:hint="eastAsia"/>
                <w:kern w:val="0"/>
                <w:szCs w:val="21"/>
              </w:rPr>
              <w:t>）</w:t>
            </w:r>
          </w:p>
          <w:p w14:paraId="5C0F6294" w14:textId="77777777" w:rsidR="00ED6A15" w:rsidRPr="00C44029" w:rsidRDefault="007227FD">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第十条の八　</w:t>
            </w:r>
            <w:r w:rsidR="00925E09" w:rsidRPr="00C44029">
              <w:rPr>
                <w:rFonts w:asciiTheme="minorEastAsia" w:eastAsiaTheme="minorEastAsia" w:hAnsiTheme="minorEastAsia" w:hint="eastAsia"/>
                <w:kern w:val="0"/>
                <w:szCs w:val="21"/>
              </w:rPr>
              <w:t>森林所有者等は、地域森林計画の対象となつている民有林（第二十五条又は第二十五条の二の規定により指定された保安林及び第四十一条の規定により指定された保安施設地区の区域内の森林を除く。）の立木を伐採するには、農林水産省令で定める</w:t>
            </w:r>
            <w:r w:rsidR="00823F0F">
              <w:rPr>
                <w:rFonts w:asciiTheme="minorEastAsia" w:eastAsiaTheme="minorEastAsia" w:hAnsiTheme="minorEastAsia" w:hint="eastAsia"/>
                <w:kern w:val="0"/>
                <w:szCs w:val="21"/>
              </w:rPr>
              <w:t>ところにより</w:t>
            </w:r>
            <w:r w:rsidR="00925E09" w:rsidRPr="00C44029">
              <w:rPr>
                <w:rFonts w:asciiTheme="minorEastAsia" w:eastAsiaTheme="minorEastAsia" w:hAnsiTheme="minorEastAsia" w:hint="eastAsia"/>
                <w:kern w:val="0"/>
                <w:szCs w:val="21"/>
              </w:rPr>
              <w:t>、あらかじめ、市町村の長に森林の所在場所、伐採面積、伐採方法、伐採齢、伐採後の造林の方法、期間及び樹種その他農林水産省令で定める事項を記載した伐採及び伐採後の造林の届出書を提出しなければならない。ただし、次の各号のいずれかに該当する場合は、この限りでない。</w:t>
            </w:r>
          </w:p>
          <w:p w14:paraId="5545A666" w14:textId="77777777"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法令又はこれに基づく処分により伐採の義務のある者がその履行として伐採する場合</w:t>
            </w:r>
          </w:p>
          <w:p w14:paraId="5D0F5793" w14:textId="354D38B5"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第十条の二第一項の許可を受けた者が当該許可に係る同項の開発行為をするために伐採する場合</w:t>
            </w:r>
          </w:p>
          <w:p w14:paraId="309F88AE" w14:textId="0F735524" w:rsidR="00A92DDF" w:rsidRPr="00C44029" w:rsidRDefault="003F3695" w:rsidP="00A92DDF">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三</w:t>
            </w:r>
            <w:r w:rsidR="00A92DDF" w:rsidRPr="00C44029">
              <w:rPr>
                <w:rFonts w:asciiTheme="minorEastAsia" w:eastAsiaTheme="minorEastAsia" w:hAnsiTheme="minorEastAsia" w:hint="eastAsia"/>
                <w:kern w:val="0"/>
                <w:szCs w:val="21"/>
              </w:rPr>
              <w:t xml:space="preserve">　第十条の十七第一項の規定による公告に係る第十条の十五第一項に規定する公益的機能維持増進協定（その変更につき第十条の十八において準用する第十条の十七第一項の規定による公告があったときは、その変更後のもの）に基づいて伐採をする場合</w:t>
            </w:r>
          </w:p>
          <w:p w14:paraId="734B52B9" w14:textId="56960E02"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四</w:t>
            </w:r>
            <w:r w:rsidR="007227FD" w:rsidRPr="00C44029">
              <w:rPr>
                <w:rFonts w:asciiTheme="minorEastAsia" w:eastAsiaTheme="minorEastAsia" w:hAnsiTheme="minorEastAsia" w:hint="eastAsia"/>
                <w:kern w:val="0"/>
                <w:szCs w:val="21"/>
              </w:rPr>
              <w:t xml:space="preserve">　第十一条第五項の認定に係る森林経営計画（その変更につき第十二条第三項において読み替えて準用する第十一条第五項の規定による認定があつたときは、その変更後のもの）において定められている伐採をする場合</w:t>
            </w:r>
          </w:p>
          <w:p w14:paraId="2BB18968" w14:textId="55A44AF3"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五</w:t>
            </w:r>
            <w:r w:rsidR="007227FD" w:rsidRPr="00C44029">
              <w:rPr>
                <w:rFonts w:asciiTheme="minorEastAsia" w:eastAsiaTheme="minorEastAsia" w:hAnsiTheme="minorEastAsia" w:hint="eastAsia"/>
                <w:kern w:val="0"/>
                <w:szCs w:val="21"/>
              </w:rPr>
              <w:t xml:space="preserve">　森林所有者等が第四十九条第一項の許可を受けて伐採する場合</w:t>
            </w:r>
            <w:r w:rsidR="007227FD" w:rsidRPr="00C44029">
              <w:rPr>
                <w:rFonts w:asciiTheme="minorEastAsia" w:eastAsiaTheme="minorEastAsia" w:hAnsiTheme="minorEastAsia"/>
                <w:kern w:val="0"/>
                <w:szCs w:val="21"/>
              </w:rPr>
              <w:t xml:space="preserve"> </w:t>
            </w:r>
          </w:p>
          <w:p w14:paraId="54F11A8B" w14:textId="1ADC3F85"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六</w:t>
            </w:r>
            <w:r w:rsidR="007227FD" w:rsidRPr="00C44029">
              <w:rPr>
                <w:rFonts w:asciiTheme="minorEastAsia" w:eastAsiaTheme="minorEastAsia" w:hAnsiTheme="minorEastAsia" w:hint="eastAsia"/>
                <w:kern w:val="0"/>
                <w:szCs w:val="21"/>
              </w:rPr>
              <w:t xml:space="preserve">　第百八十八条第三項の規定に基づいて伐採する場合</w:t>
            </w:r>
          </w:p>
          <w:p w14:paraId="40943670" w14:textId="0E7D92BB"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七</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法令によりその立木の伐採につき制限がある森林で農林水産省令で定めるもの以外の森林（次号において「普通林」という。）であつて、立木の果実の採取その他農林水産省令で定める用途に主として供されるものとして市町村の長が当該森林所有者の申請に基づき指定したものにつき伐採する場合</w:t>
            </w:r>
          </w:p>
          <w:p w14:paraId="10F94EC4" w14:textId="0272D95E"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八</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普通林であつて、自家の生活の用に充てるため必要な木材その他の林産物の採取の目的に供すべきもののうち、市町村の長が当該森林所有者の申請に基づき農林水産省令で定める基準に従い指定したものにつき伐採する場合</w:t>
            </w:r>
            <w:r w:rsidR="007227FD" w:rsidRPr="00C44029">
              <w:rPr>
                <w:rFonts w:asciiTheme="minorEastAsia" w:eastAsiaTheme="minorEastAsia" w:hAnsiTheme="minorEastAsia"/>
                <w:kern w:val="0"/>
                <w:szCs w:val="21"/>
              </w:rPr>
              <w:t xml:space="preserve"> </w:t>
            </w:r>
          </w:p>
          <w:p w14:paraId="474F7425" w14:textId="0B099EED" w:rsidR="007227FD" w:rsidRPr="00C44029" w:rsidRDefault="003F3695"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九</w:t>
            </w:r>
            <w:r w:rsidR="007227FD" w:rsidRPr="00C44029">
              <w:rPr>
                <w:rFonts w:asciiTheme="minorEastAsia" w:eastAsiaTheme="minorEastAsia" w:hAnsiTheme="minorEastAsia"/>
                <w:kern w:val="0"/>
                <w:szCs w:val="21"/>
              </w:rPr>
              <w:t xml:space="preserve">  </w:t>
            </w:r>
            <w:r w:rsidR="007227FD" w:rsidRPr="00C44029">
              <w:rPr>
                <w:rFonts w:asciiTheme="minorEastAsia" w:eastAsiaTheme="minorEastAsia" w:hAnsiTheme="minorEastAsia" w:hint="eastAsia"/>
                <w:kern w:val="0"/>
                <w:szCs w:val="21"/>
              </w:rPr>
              <w:t>火災、風水害その他の非常災害に際し緊急の用に供する必要がある場合</w:t>
            </w:r>
            <w:r w:rsidR="007227FD" w:rsidRPr="00C44029">
              <w:rPr>
                <w:rFonts w:asciiTheme="minorEastAsia" w:eastAsiaTheme="minorEastAsia" w:hAnsiTheme="minorEastAsia"/>
                <w:kern w:val="0"/>
                <w:szCs w:val="21"/>
              </w:rPr>
              <w:t xml:space="preserve"> </w:t>
            </w:r>
          </w:p>
          <w:p w14:paraId="4E277918" w14:textId="0B22B149" w:rsidR="007227FD" w:rsidRPr="00C44029" w:rsidRDefault="007227FD"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十</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hint="eastAsia"/>
                <w:kern w:val="0"/>
                <w:szCs w:val="21"/>
              </w:rPr>
              <w:t>除伐する場合</w:t>
            </w:r>
            <w:r w:rsidRPr="00C44029">
              <w:rPr>
                <w:rFonts w:asciiTheme="minorEastAsia" w:eastAsiaTheme="minorEastAsia" w:hAnsiTheme="minorEastAsia"/>
                <w:kern w:val="0"/>
                <w:szCs w:val="21"/>
              </w:rPr>
              <w:t xml:space="preserve"> </w:t>
            </w:r>
          </w:p>
          <w:p w14:paraId="5B5D7CC3" w14:textId="4CF7F70E" w:rsidR="007227FD" w:rsidRPr="00C44029" w:rsidRDefault="00A92DDF" w:rsidP="0073271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十</w:t>
            </w:r>
            <w:r w:rsidR="003F3695">
              <w:rPr>
                <w:rFonts w:asciiTheme="minorEastAsia" w:eastAsiaTheme="minorEastAsia" w:hAnsiTheme="minorEastAsia" w:hint="eastAsia"/>
                <w:kern w:val="0"/>
                <w:szCs w:val="21"/>
              </w:rPr>
              <w:t>一</w:t>
            </w:r>
            <w:r w:rsidR="007227FD" w:rsidRPr="00C44029">
              <w:rPr>
                <w:rFonts w:asciiTheme="minorEastAsia" w:eastAsiaTheme="minorEastAsia" w:hAnsiTheme="minorEastAsia" w:hint="eastAsia"/>
                <w:kern w:val="0"/>
                <w:szCs w:val="21"/>
              </w:rPr>
              <w:t xml:space="preserve">　その他農林水産省令で定める場合</w:t>
            </w:r>
            <w:r w:rsidR="007227FD" w:rsidRPr="00C44029">
              <w:rPr>
                <w:rFonts w:asciiTheme="minorEastAsia" w:eastAsiaTheme="minorEastAsia" w:hAnsiTheme="minorEastAsia"/>
                <w:kern w:val="0"/>
                <w:szCs w:val="21"/>
              </w:rPr>
              <w:t xml:space="preserve"> </w:t>
            </w:r>
          </w:p>
          <w:p w14:paraId="2C882606" w14:textId="77777777" w:rsidR="007227FD" w:rsidRPr="00C44029" w:rsidRDefault="007227FD" w:rsidP="00732710">
            <w:pPr>
              <w:overflowPunct w:val="0"/>
              <w:autoSpaceDE w:val="0"/>
              <w:autoSpaceDN w:val="0"/>
              <w:spacing w:line="240" w:lineRule="exact"/>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hint="eastAsia"/>
                <w:kern w:val="0"/>
                <w:szCs w:val="21"/>
              </w:rPr>
              <w:t>２</w:t>
            </w:r>
            <w:r w:rsidR="00FB75C3">
              <w:rPr>
                <w:rFonts w:asciiTheme="minorEastAsia" w:eastAsiaTheme="minorEastAsia" w:hAnsiTheme="minorEastAsia" w:hint="eastAsia"/>
                <w:kern w:val="0"/>
                <w:szCs w:val="21"/>
              </w:rPr>
              <w:t>・</w:t>
            </w:r>
            <w:r w:rsidR="00FB75C3">
              <w:rPr>
                <w:rFonts w:asciiTheme="minorEastAsia" w:eastAsiaTheme="minorEastAsia" w:hAnsiTheme="minorEastAsia"/>
                <w:kern w:val="0"/>
                <w:szCs w:val="21"/>
              </w:rPr>
              <w:t>３</w:t>
            </w:r>
            <w:r w:rsidRPr="00C44029">
              <w:rPr>
                <w:rFonts w:asciiTheme="minorEastAsia" w:eastAsiaTheme="minorEastAsia" w:hAnsiTheme="minorEastAsia" w:hint="eastAsia"/>
                <w:kern w:val="0"/>
                <w:szCs w:val="21"/>
              </w:rPr>
              <w:t xml:space="preserve">　(略)</w:t>
            </w:r>
          </w:p>
        </w:tc>
      </w:tr>
    </w:tbl>
    <w:p w14:paraId="4C21A2C7" w14:textId="6D619426" w:rsidR="00925E09" w:rsidRPr="006B5E88" w:rsidRDefault="00925E09" w:rsidP="00925E09">
      <w:pPr>
        <w:overflowPunct w:val="0"/>
        <w:autoSpaceDE w:val="0"/>
        <w:autoSpaceDN w:val="0"/>
        <w:ind w:left="244"/>
        <w:textAlignment w:val="baseline"/>
        <w:rPr>
          <w:rFonts w:asciiTheme="minorEastAsia" w:eastAsiaTheme="minorEastAsia" w:hAnsiTheme="minorEastAsia"/>
          <w:spacing w:val="2"/>
          <w:kern w:val="0"/>
          <w:sz w:val="24"/>
          <w:szCs w:val="24"/>
        </w:rPr>
      </w:pPr>
    </w:p>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925E09" w:rsidRPr="00C44029" w14:paraId="7D47E655" w14:textId="77777777" w:rsidTr="00925E09">
        <w:tc>
          <w:tcPr>
            <w:tcW w:w="9242" w:type="dxa"/>
          </w:tcPr>
          <w:p w14:paraId="416E78F2" w14:textId="77777777" w:rsidR="00076379" w:rsidRPr="00C44029" w:rsidRDefault="00925E09" w:rsidP="00076379">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森林法</w:t>
            </w:r>
            <w:r w:rsidR="00076379" w:rsidRPr="00C44029">
              <w:rPr>
                <w:rFonts w:asciiTheme="minorEastAsia" w:eastAsiaTheme="minorEastAsia" w:hAnsiTheme="minorEastAsia" w:hint="eastAsia"/>
                <w:spacing w:val="2"/>
                <w:kern w:val="0"/>
                <w:szCs w:val="24"/>
              </w:rPr>
              <w:t>施行規則</w:t>
            </w:r>
          </w:p>
          <w:p w14:paraId="4622AEC9" w14:textId="77777777" w:rsidR="00076379" w:rsidRPr="00C44029" w:rsidRDefault="00076379" w:rsidP="00076379">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（伐採及び伐採後の造林の届出）</w:t>
            </w:r>
          </w:p>
          <w:p w14:paraId="3B982AD0" w14:textId="77777777" w:rsidR="00095F85" w:rsidRPr="00C44029" w:rsidRDefault="00A92DDF">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第九</w:t>
            </w:r>
            <w:r w:rsidR="00076379" w:rsidRPr="00C44029">
              <w:rPr>
                <w:rFonts w:asciiTheme="minorEastAsia" w:eastAsiaTheme="minorEastAsia" w:hAnsiTheme="minorEastAsia" w:hint="eastAsia"/>
                <w:spacing w:val="2"/>
                <w:kern w:val="0"/>
                <w:szCs w:val="24"/>
              </w:rPr>
              <w:t>条　法第十条の八第一項の届出書は、伐採を開始する日前九十日から三十日までの間に提出しなければならない。</w:t>
            </w:r>
          </w:p>
          <w:p w14:paraId="7A336D82" w14:textId="756A3156" w:rsidR="00C41551" w:rsidRPr="00C44029" w:rsidRDefault="00BB4E1C" w:rsidP="00C91F42">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Pr>
                <w:rFonts w:asciiTheme="minorEastAsia" w:eastAsiaTheme="minorEastAsia" w:hAnsiTheme="minorEastAsia" w:hint="eastAsia"/>
                <w:spacing w:val="2"/>
                <w:kern w:val="0"/>
                <w:szCs w:val="24"/>
              </w:rPr>
              <w:t>２</w:t>
            </w:r>
            <w:r w:rsidR="00C41551">
              <w:rPr>
                <w:rFonts w:asciiTheme="minorEastAsia" w:eastAsiaTheme="minorEastAsia" w:hAnsiTheme="minorEastAsia"/>
                <w:spacing w:val="2"/>
                <w:kern w:val="0"/>
                <w:szCs w:val="24"/>
              </w:rPr>
              <w:t xml:space="preserve">　</w:t>
            </w:r>
            <w:r>
              <w:rPr>
                <w:rFonts w:asciiTheme="minorEastAsia" w:eastAsiaTheme="minorEastAsia" w:hAnsiTheme="minorEastAsia" w:hint="eastAsia"/>
                <w:spacing w:val="2"/>
                <w:kern w:val="0"/>
                <w:szCs w:val="24"/>
              </w:rPr>
              <w:t>前項</w:t>
            </w:r>
            <w:r w:rsidR="00C41551">
              <w:rPr>
                <w:rFonts w:asciiTheme="minorEastAsia" w:eastAsiaTheme="minorEastAsia" w:hAnsiTheme="minorEastAsia"/>
                <w:spacing w:val="2"/>
                <w:kern w:val="0"/>
                <w:szCs w:val="24"/>
              </w:rPr>
              <w:t>の届出書は、伐採をする者と伐採後の造林をする者とが異なる場合には、</w:t>
            </w:r>
            <w:r w:rsidR="003079F4">
              <w:rPr>
                <w:rFonts w:asciiTheme="minorEastAsia" w:eastAsiaTheme="minorEastAsia" w:hAnsiTheme="minorEastAsia" w:hint="eastAsia"/>
                <w:spacing w:val="2"/>
                <w:kern w:val="0"/>
                <w:szCs w:val="24"/>
              </w:rPr>
              <w:t>これらの</w:t>
            </w:r>
            <w:r w:rsidR="003079F4">
              <w:rPr>
                <w:rFonts w:asciiTheme="minorEastAsia" w:eastAsiaTheme="minorEastAsia" w:hAnsiTheme="minorEastAsia"/>
                <w:spacing w:val="2"/>
                <w:kern w:val="0"/>
                <w:szCs w:val="24"/>
              </w:rPr>
              <w:t>者が共同</w:t>
            </w:r>
            <w:r w:rsidR="003079F4">
              <w:rPr>
                <w:rFonts w:asciiTheme="minorEastAsia" w:eastAsiaTheme="minorEastAsia" w:hAnsiTheme="minorEastAsia" w:hint="eastAsia"/>
                <w:spacing w:val="2"/>
                <w:kern w:val="0"/>
                <w:szCs w:val="24"/>
              </w:rPr>
              <w:t>して</w:t>
            </w:r>
            <w:r w:rsidR="00C41551">
              <w:rPr>
                <w:rFonts w:asciiTheme="minorEastAsia" w:eastAsiaTheme="minorEastAsia" w:hAnsiTheme="minorEastAsia"/>
                <w:spacing w:val="2"/>
                <w:kern w:val="0"/>
                <w:szCs w:val="24"/>
              </w:rPr>
              <w:t>提出しなければならない。</w:t>
            </w:r>
          </w:p>
          <w:p w14:paraId="2F32666D" w14:textId="77777777" w:rsidR="00872211" w:rsidRPr="00872211" w:rsidRDefault="00872211" w:rsidP="00872211">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３　第一項の届出書には、次に掲げる書類を添付しなければならない。</w:t>
            </w:r>
          </w:p>
          <w:p w14:paraId="3B902443"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一　届出の対象となる森林の位置図及び区域図</w:t>
            </w:r>
          </w:p>
          <w:p w14:paraId="23CBEED1"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二　届出者（国、地方公共団体及び独立行政法人等登記令第一条に規定する独立行政法人等を除く。）が、法人である場合には当該法人の登記事項証明書（これに準ずるものを含む。）、法人でない団体である場合には代表者の氏名並びに規約その他当該団体の組織及び運営に関する定めを記載した書類、個人の場合にはその住民票の写し若しくは個人番号カードの写し又はこれらに類するものであって、氏名及び住所を証する書類</w:t>
            </w:r>
          </w:p>
          <w:p w14:paraId="61957E8C"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三　届出の対象となる森林の伐採に関し、他の行政庁の免許、許可、認可その他の処分を必要とする場合には、当該処分に係る申請の状況を記載した書類（既に処分があったものについては、当該処分があったことを証する書類）</w:t>
            </w:r>
          </w:p>
          <w:p w14:paraId="3F24AAA9"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四　届出の対象となる森林の土地の登記事項証明書（これに準ずるものを含む。）</w:t>
            </w:r>
          </w:p>
          <w:p w14:paraId="7CB3DB26"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五　届出者が届出の対象となる森林の土地の所有者でない場合には、当該森林を伐採する権原を有することを証する書類</w:t>
            </w:r>
          </w:p>
          <w:p w14:paraId="1AEB4521"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六　届出者が届出の対象となる森林の土地に隣接する森林の土地の所有者と境界の確認を行ったことを証する書類</w:t>
            </w:r>
          </w:p>
          <w:p w14:paraId="4EC7D46F"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七　前各号に掲げるもののほか、市町村の長が必要と認める書類</w:t>
            </w:r>
          </w:p>
          <w:p w14:paraId="632D912C" w14:textId="77777777" w:rsidR="00872211" w:rsidRPr="00872211" w:rsidRDefault="00872211" w:rsidP="00EF4206">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４　前項第六号に掲げる書類については、次の各号のいずれかに該当する場合には、その添</w:t>
            </w:r>
            <w:r w:rsidRPr="00872211">
              <w:rPr>
                <w:rFonts w:asciiTheme="minorEastAsia" w:eastAsiaTheme="minorEastAsia" w:hAnsiTheme="minorEastAsia" w:hint="eastAsia"/>
                <w:spacing w:val="2"/>
                <w:kern w:val="0"/>
                <w:szCs w:val="24"/>
              </w:rPr>
              <w:lastRenderedPageBreak/>
              <w:t>付を省略することができる。</w:t>
            </w:r>
          </w:p>
          <w:p w14:paraId="66271F92"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一　届出の対象となる森林の土地が隣接する森林の土地との境界に接していないことが明らかな場合</w:t>
            </w:r>
          </w:p>
          <w:p w14:paraId="05F31509" w14:textId="77777777" w:rsidR="00872211" w:rsidRPr="00872211"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二　地形、地物その他の土地の範囲を明示するのに適当なものにより届出の対象となる森林の土地が隣接する森林の土地との境界が明らかな場合</w:t>
            </w:r>
          </w:p>
          <w:p w14:paraId="21FD1AF3" w14:textId="51E9CFC0" w:rsidR="009B6F5A" w:rsidRDefault="00872211" w:rsidP="00EF4206">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872211">
              <w:rPr>
                <w:rFonts w:asciiTheme="minorEastAsia" w:eastAsiaTheme="minorEastAsia" w:hAnsiTheme="minorEastAsia" w:hint="eastAsia"/>
                <w:spacing w:val="2"/>
                <w:kern w:val="0"/>
                <w:szCs w:val="24"/>
              </w:rPr>
              <w:t>三　届出の対象となる森林の土地に隣接する森林の土地の所有者と境界の確認を確実に行うと認められる場合</w:t>
            </w:r>
          </w:p>
          <w:p w14:paraId="11D3C7A7" w14:textId="77777777" w:rsidR="00872211" w:rsidRPr="00C44029" w:rsidRDefault="00872211" w:rsidP="00872211">
            <w:pPr>
              <w:overflowPunct w:val="0"/>
              <w:autoSpaceDE w:val="0"/>
              <w:autoSpaceDN w:val="0"/>
              <w:spacing w:line="240" w:lineRule="exact"/>
              <w:textAlignment w:val="baseline"/>
              <w:rPr>
                <w:rFonts w:asciiTheme="minorEastAsia" w:eastAsiaTheme="minorEastAsia" w:hAnsiTheme="minorEastAsia"/>
                <w:spacing w:val="2"/>
                <w:kern w:val="0"/>
                <w:szCs w:val="24"/>
              </w:rPr>
            </w:pPr>
          </w:p>
          <w:p w14:paraId="05FFA689"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（法令により立木の伐採につき制限がある森林）</w:t>
            </w:r>
          </w:p>
          <w:p w14:paraId="3BA48978" w14:textId="5FCDB1D9" w:rsidR="009B6F5A" w:rsidRPr="00C44029" w:rsidRDefault="00A92DDF"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第十条　法第十条の八第一項第</w:t>
            </w:r>
            <w:r w:rsidR="003F3695">
              <w:rPr>
                <w:rFonts w:asciiTheme="minorEastAsia" w:eastAsiaTheme="minorEastAsia" w:hAnsiTheme="minorEastAsia" w:hint="eastAsia"/>
                <w:spacing w:val="2"/>
                <w:kern w:val="0"/>
                <w:szCs w:val="24"/>
              </w:rPr>
              <w:t>七</w:t>
            </w:r>
            <w:r w:rsidR="009B6F5A" w:rsidRPr="00C44029">
              <w:rPr>
                <w:rFonts w:asciiTheme="minorEastAsia" w:eastAsiaTheme="minorEastAsia" w:hAnsiTheme="minorEastAsia" w:hint="eastAsia"/>
                <w:spacing w:val="2"/>
                <w:kern w:val="0"/>
                <w:szCs w:val="24"/>
              </w:rPr>
              <w:t>号の農林水産省令で定める森林は、次のとおりとする。</w:t>
            </w:r>
          </w:p>
          <w:p w14:paraId="323AA72C"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一　砂防法（明治三十年法律第二十九号）第二条の規定により指定された土地に係る森林</w:t>
            </w:r>
          </w:p>
          <w:p w14:paraId="0F2C1004"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二　鳥獣の保護及び</w:t>
            </w:r>
            <w:r w:rsidR="005B5D44" w:rsidRPr="00C44029">
              <w:rPr>
                <w:rFonts w:asciiTheme="minorEastAsia" w:eastAsiaTheme="minorEastAsia" w:hAnsiTheme="minorEastAsia" w:hint="eastAsia"/>
                <w:spacing w:val="2"/>
                <w:kern w:val="0"/>
                <w:szCs w:val="24"/>
              </w:rPr>
              <w:t>管理並びに</w:t>
            </w:r>
            <w:r w:rsidRPr="00C44029">
              <w:rPr>
                <w:rFonts w:asciiTheme="minorEastAsia" w:eastAsiaTheme="minorEastAsia" w:hAnsiTheme="minorEastAsia" w:hint="eastAsia"/>
                <w:spacing w:val="2"/>
                <w:kern w:val="0"/>
                <w:szCs w:val="24"/>
              </w:rPr>
              <w:t>狩猟の適正化に関する法律（平成十四年法律第八十八号）第二十九条第一項の規定により指定された特別保護地区内の森林</w:t>
            </w:r>
          </w:p>
          <w:p w14:paraId="286F1271"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三　漁業法（昭和二十四年法律第二百六十七号）第百二十条の規定により除去を制限された立木に係る森林</w:t>
            </w:r>
          </w:p>
          <w:p w14:paraId="48233A3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四　文化財保護法（昭和二十五年法律第二百十四号）第百九条第一項の規定により指定された史跡名勝天然記念物に係る森林及び同法第百二十八条第一項の規定により定められた史跡名勝天然記念物の保存のための地域内の森林</w:t>
            </w:r>
          </w:p>
          <w:p w14:paraId="0A7E110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五　自然公園法（昭和三十二年法律第百六十一号）第二十条第一項又は第七十三条第一項の規定により指定された特別地域内の森林</w:t>
            </w:r>
          </w:p>
          <w:p w14:paraId="2160DFD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六　地すべり等防止法（昭和三十三年法律第三十号）第四条第一項の規定により指定されたぼた山崩壊防止区域内の森林</w:t>
            </w:r>
          </w:p>
          <w:p w14:paraId="1C78E758"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七　古都における歴史的風土の保存に関する特別措置法（昭和四十一年法律第一号）第六条第一項の規定により指定された歴史的風土特別保存地区内の森林</w:t>
            </w:r>
          </w:p>
          <w:p w14:paraId="654FEE70"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八　都市計画法第八条第一項第七号の風致地区として定められた地区内の森林</w:t>
            </w:r>
          </w:p>
          <w:p w14:paraId="467B25DD"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九　急傾斜地の崩壊による災害の防止に関する法律（昭和四十四年法律第五十七号）第三条第一項の規定により指定された急傾斜地崩壊危険区域内の森林</w:t>
            </w:r>
          </w:p>
          <w:p w14:paraId="7D686DB1"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　林業種苗法（昭和四十五年法律第八十九号）第四条第一項の規定により指定された特別母樹又は特別母樹林に係る森林</w:t>
            </w:r>
          </w:p>
          <w:p w14:paraId="2A451A69"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十一　自然環境保全法（昭和四十七年法律第八十五号）第二十五条第一項又は第四十六条第一項の規定により指定された特別地区内の森林</w:t>
            </w:r>
          </w:p>
          <w:p w14:paraId="3812F268"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十二　都市緑地法（昭和四十八年法律第七十二号）第十二条の規定により定められた特別緑地保全地区内の森林</w:t>
            </w:r>
          </w:p>
          <w:p w14:paraId="49EA4577" w14:textId="77777777" w:rsidR="009B6F5A" w:rsidRPr="00C44029" w:rsidRDefault="009B6F5A" w:rsidP="00A92DDF">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十三　明日香村における歴史的風土の保存及び生活環境の整備等に関する特別措置法（昭和五十五年法律第六十号）第三条第一項の規定により定められた第一種歴史的風土保存地区内の森林及び同項の規定により定められた第二種歴史的風土保存地区内の森林</w:t>
            </w:r>
          </w:p>
          <w:p w14:paraId="3B77BD39" w14:textId="77777777" w:rsidR="009B6F5A" w:rsidRPr="00C44029"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十四　絶滅のおそれのある野生動植物の種の保存に関する法律（平成四年法律第七十五号）第三十七条第一項の規定により指定された管理地区内の森林</w:t>
            </w:r>
          </w:p>
          <w:p w14:paraId="7BA3091F"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p>
          <w:p w14:paraId="38A1ED2A" w14:textId="77777777" w:rsidR="009B6F5A" w:rsidRPr="00C44029" w:rsidRDefault="009B6F5A" w:rsidP="009B6F5A">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（伐採及び伐採後の造林の届出を要しない場合）</w:t>
            </w:r>
          </w:p>
          <w:p w14:paraId="37142453" w14:textId="712CBC01" w:rsidR="009B6F5A" w:rsidRPr="00C44029" w:rsidRDefault="009B6F5A" w:rsidP="009B6F5A">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第</w:t>
            </w:r>
            <w:r w:rsidR="00A92DDF" w:rsidRPr="00C44029">
              <w:rPr>
                <w:rFonts w:asciiTheme="minorEastAsia" w:eastAsiaTheme="minorEastAsia" w:hAnsiTheme="minorEastAsia" w:hint="eastAsia"/>
                <w:spacing w:val="2"/>
                <w:kern w:val="0"/>
                <w:szCs w:val="24"/>
              </w:rPr>
              <w:t>十四条　法第十条の八第一項第十</w:t>
            </w:r>
            <w:r w:rsidR="003F3695">
              <w:rPr>
                <w:rFonts w:asciiTheme="minorEastAsia" w:eastAsiaTheme="minorEastAsia" w:hAnsiTheme="minorEastAsia" w:hint="eastAsia"/>
                <w:spacing w:val="2"/>
                <w:kern w:val="0"/>
                <w:szCs w:val="24"/>
              </w:rPr>
              <w:t>一</w:t>
            </w:r>
            <w:r w:rsidRPr="00C44029">
              <w:rPr>
                <w:rFonts w:asciiTheme="minorEastAsia" w:eastAsiaTheme="minorEastAsia" w:hAnsiTheme="minorEastAsia" w:hint="eastAsia"/>
                <w:spacing w:val="2"/>
                <w:kern w:val="0"/>
                <w:szCs w:val="24"/>
              </w:rPr>
              <w:t>号の農林水産省令で定める場合は、次のとおりとする。</w:t>
            </w:r>
          </w:p>
          <w:p w14:paraId="1AC2433F" w14:textId="6675D30B" w:rsidR="009B6F5A" w:rsidRDefault="009B6F5A"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一　国又は都道府</w:t>
            </w:r>
            <w:r w:rsidR="00632592" w:rsidRPr="00C44029">
              <w:rPr>
                <w:rFonts w:asciiTheme="minorEastAsia" w:eastAsiaTheme="minorEastAsia" w:hAnsiTheme="minorEastAsia" w:hint="eastAsia"/>
                <w:spacing w:val="2"/>
                <w:kern w:val="0"/>
                <w:szCs w:val="24"/>
              </w:rPr>
              <w:t>県が法第四十一条第三項に規定する保安施設事業（第七十七条</w:t>
            </w:r>
            <w:r w:rsidRPr="00C44029">
              <w:rPr>
                <w:rFonts w:asciiTheme="minorEastAsia" w:eastAsiaTheme="minorEastAsia" w:hAnsiTheme="minorEastAsia" w:hint="eastAsia"/>
                <w:spacing w:val="2"/>
                <w:kern w:val="0"/>
                <w:szCs w:val="24"/>
              </w:rPr>
              <w:t>を除き、以下「保安施設事業」という。）、砂防法第一条の砂防工事又は地すべり等防止法による地すべり防止工事若しくはぼた山崩壊防止工事を実施するため立木を伐採する場合</w:t>
            </w:r>
          </w:p>
          <w:p w14:paraId="512E3D3D" w14:textId="257A4384" w:rsidR="00E1210C" w:rsidRPr="00C44029" w:rsidRDefault="00E1210C"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sidRPr="00E1210C">
              <w:rPr>
                <w:rFonts w:asciiTheme="minorEastAsia" w:eastAsiaTheme="minorEastAsia" w:hAnsiTheme="minorEastAsia" w:hint="eastAsia"/>
                <w:spacing w:val="2"/>
                <w:kern w:val="0"/>
                <w:szCs w:val="24"/>
              </w:rPr>
              <w:t xml:space="preserve">二　</w:t>
            </w:r>
            <w:bookmarkStart w:id="7" w:name="_Hlk146530603"/>
            <w:r w:rsidRPr="00E1210C">
              <w:rPr>
                <w:rFonts w:asciiTheme="minorEastAsia" w:eastAsiaTheme="minorEastAsia" w:hAnsiTheme="minorEastAsia" w:hint="eastAsia"/>
                <w:spacing w:val="2"/>
                <w:kern w:val="0"/>
                <w:szCs w:val="24"/>
              </w:rPr>
              <w:t>電気事業法第三十八条第四項各号に掲げる事業の用に供する電気工作物を設置する電気事業者が当該事業の用に供する電線路を同法第三十九条第一項</w:t>
            </w:r>
            <w:r w:rsidR="007625E9">
              <w:rPr>
                <w:rFonts w:asciiTheme="minorEastAsia" w:eastAsiaTheme="minorEastAsia" w:hAnsiTheme="minorEastAsia" w:hint="eastAsia"/>
                <w:spacing w:val="2"/>
                <w:kern w:val="0"/>
                <w:szCs w:val="24"/>
              </w:rPr>
              <w:t>の</w:t>
            </w:r>
            <w:r w:rsidRPr="00E1210C">
              <w:rPr>
                <w:rFonts w:asciiTheme="minorEastAsia" w:eastAsiaTheme="minorEastAsia" w:hAnsiTheme="minorEastAsia" w:hint="eastAsia"/>
                <w:spacing w:val="2"/>
                <w:kern w:val="0"/>
                <w:szCs w:val="24"/>
              </w:rPr>
              <w:t>技術基準に適合するよう維持するため当該維持の支障となる立木を伐採する場合</w:t>
            </w:r>
            <w:bookmarkEnd w:id="7"/>
          </w:p>
          <w:p w14:paraId="299A791E" w14:textId="6561BAA3" w:rsidR="009B6F5A" w:rsidRPr="00C44029" w:rsidRDefault="00E1210C"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Pr>
                <w:rFonts w:asciiTheme="minorEastAsia" w:eastAsiaTheme="minorEastAsia" w:hAnsiTheme="minorEastAsia" w:hint="eastAsia"/>
                <w:spacing w:val="2"/>
                <w:kern w:val="0"/>
                <w:szCs w:val="24"/>
              </w:rPr>
              <w:t>三</w:t>
            </w:r>
            <w:r w:rsidR="009B6F5A" w:rsidRPr="00C44029">
              <w:rPr>
                <w:rFonts w:asciiTheme="minorEastAsia" w:eastAsiaTheme="minorEastAsia" w:hAnsiTheme="minorEastAsia" w:hint="eastAsia"/>
                <w:spacing w:val="2"/>
                <w:kern w:val="0"/>
                <w:szCs w:val="24"/>
              </w:rPr>
              <w:t xml:space="preserve">　法令又はこれに基づく処分により測量、実地調査又は施設の保守の支障となる立木を伐採する場合</w:t>
            </w:r>
          </w:p>
          <w:p w14:paraId="26253457" w14:textId="7141D920" w:rsidR="009B6F5A" w:rsidRPr="00C44029" w:rsidRDefault="00E1210C" w:rsidP="009B6F5A">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Cs w:val="24"/>
              </w:rPr>
            </w:pPr>
            <w:r>
              <w:rPr>
                <w:rFonts w:asciiTheme="minorEastAsia" w:eastAsiaTheme="minorEastAsia" w:hAnsiTheme="minorEastAsia" w:hint="eastAsia"/>
                <w:spacing w:val="2"/>
                <w:kern w:val="0"/>
                <w:szCs w:val="24"/>
              </w:rPr>
              <w:t>四</w:t>
            </w:r>
            <w:r w:rsidR="009B6F5A" w:rsidRPr="00C44029">
              <w:rPr>
                <w:rFonts w:asciiTheme="minorEastAsia" w:eastAsiaTheme="minorEastAsia" w:hAnsiTheme="minorEastAsia" w:hint="eastAsia"/>
                <w:spacing w:val="2"/>
                <w:kern w:val="0"/>
                <w:szCs w:val="24"/>
              </w:rPr>
              <w:t xml:space="preserve">　倒木、枯死木又は著しく損傷した立木を伐採する場合</w:t>
            </w:r>
          </w:p>
          <w:p w14:paraId="7C55A92C" w14:textId="06339FA2" w:rsidR="00095F85" w:rsidRPr="00C44029" w:rsidRDefault="00E1210C">
            <w:pPr>
              <w:overflowPunct w:val="0"/>
              <w:autoSpaceDE w:val="0"/>
              <w:autoSpaceDN w:val="0"/>
              <w:spacing w:line="240" w:lineRule="exact"/>
              <w:ind w:leftChars="100" w:left="422" w:hangingChars="100" w:hanging="212"/>
              <w:textAlignment w:val="baseline"/>
              <w:rPr>
                <w:rFonts w:asciiTheme="minorEastAsia" w:eastAsiaTheme="minorEastAsia" w:hAnsiTheme="minorEastAsia"/>
                <w:spacing w:val="2"/>
                <w:kern w:val="0"/>
                <w:sz w:val="32"/>
                <w:szCs w:val="24"/>
              </w:rPr>
            </w:pPr>
            <w:r>
              <w:rPr>
                <w:rFonts w:asciiTheme="minorEastAsia" w:eastAsiaTheme="minorEastAsia" w:hAnsiTheme="minorEastAsia" w:hint="eastAsia"/>
                <w:spacing w:val="2"/>
                <w:kern w:val="0"/>
                <w:szCs w:val="24"/>
              </w:rPr>
              <w:t>五</w:t>
            </w:r>
            <w:r w:rsidR="009B6F5A" w:rsidRPr="00C44029">
              <w:rPr>
                <w:rFonts w:asciiTheme="minorEastAsia" w:eastAsiaTheme="minorEastAsia" w:hAnsiTheme="minorEastAsia" w:hint="eastAsia"/>
                <w:spacing w:val="2"/>
                <w:kern w:val="0"/>
                <w:szCs w:val="24"/>
              </w:rPr>
              <w:t xml:space="preserve">　こうぞ、みつまたその他農林水産大臣が定めるかん木を伐採する場合</w:t>
            </w:r>
          </w:p>
        </w:tc>
      </w:tr>
    </w:tbl>
    <w:p w14:paraId="4A5C33B4" w14:textId="77777777" w:rsidR="0079043E" w:rsidRPr="00C44029" w:rsidRDefault="0079043E" w:rsidP="00517B57">
      <w:pPr>
        <w:overflowPunct w:val="0"/>
        <w:autoSpaceDE w:val="0"/>
        <w:autoSpaceDN w:val="0"/>
        <w:ind w:left="244"/>
        <w:textAlignment w:val="baseline"/>
        <w:rPr>
          <w:rFonts w:asciiTheme="minorEastAsia" w:eastAsiaTheme="minorEastAsia" w:hAnsiTheme="minorEastAsia"/>
          <w:spacing w:val="2"/>
          <w:kern w:val="0"/>
          <w:sz w:val="24"/>
          <w:szCs w:val="24"/>
        </w:rPr>
      </w:pPr>
    </w:p>
    <w:p w14:paraId="4E385EBA" w14:textId="77777777" w:rsidR="004B0A58" w:rsidRDefault="004B0A58">
      <w:pPr>
        <w:widowControl/>
        <w:jc w:val="left"/>
        <w:rPr>
          <w:rFonts w:ascii="Arial" w:eastAsia="ＭＳ ゴシック" w:hAnsi="Arial"/>
          <w:kern w:val="0"/>
          <w:sz w:val="24"/>
        </w:rPr>
      </w:pPr>
      <w:bookmarkStart w:id="8" w:name="_Toc322724618"/>
      <w:r>
        <w:rPr>
          <w:kern w:val="0"/>
        </w:rPr>
        <w:br w:type="page"/>
      </w:r>
    </w:p>
    <w:p w14:paraId="6396D358" w14:textId="77777777" w:rsidR="00095F85" w:rsidRPr="00A465FF" w:rsidRDefault="00B03F2E" w:rsidP="00EB6B25">
      <w:pPr>
        <w:pStyle w:val="3"/>
      </w:pPr>
      <w:bookmarkStart w:id="9" w:name="_Toc151410381"/>
      <w:r w:rsidRPr="00A465FF">
        <w:rPr>
          <w:rFonts w:hint="eastAsia"/>
        </w:rPr>
        <w:lastRenderedPageBreak/>
        <w:t>（２）</w:t>
      </w:r>
      <w:r w:rsidR="00B35E4B" w:rsidRPr="00A465FF">
        <w:rPr>
          <w:rFonts w:hint="eastAsia"/>
        </w:rPr>
        <w:t>伐採及び伐採後の造林の</w:t>
      </w:r>
      <w:r w:rsidR="009B6F5A" w:rsidRPr="00A465FF">
        <w:rPr>
          <w:rFonts w:hint="eastAsia"/>
        </w:rPr>
        <w:t>届出制度</w:t>
      </w:r>
      <w:bookmarkEnd w:id="8"/>
      <w:bookmarkEnd w:id="9"/>
    </w:p>
    <w:p w14:paraId="2C36C5A4" w14:textId="05ABC57C" w:rsidR="00066272" w:rsidRPr="0053752A" w:rsidRDefault="003C75CC" w:rsidP="00EF4206">
      <w:pPr>
        <w:pStyle w:val="4"/>
        <w:ind w:right="210"/>
        <w:rPr>
          <w:spacing w:val="2"/>
          <w:szCs w:val="24"/>
        </w:rPr>
      </w:pPr>
      <w:bookmarkStart w:id="10" w:name="_Toc151410382"/>
      <w:r w:rsidRPr="008B01BB">
        <w:rPr>
          <w:rFonts w:hint="eastAsia"/>
          <w:bCs w:val="0"/>
          <w:szCs w:val="24"/>
        </w:rPr>
        <w:t>①</w:t>
      </w:r>
      <w:r w:rsidR="00066272" w:rsidRPr="008B01BB">
        <w:rPr>
          <w:rFonts w:hAnsi="ＭＳ ゴシック"/>
          <w:bCs w:val="0"/>
          <w:szCs w:val="24"/>
        </w:rPr>
        <w:t xml:space="preserve"> </w:t>
      </w:r>
      <w:r w:rsidR="00330A92" w:rsidRPr="008B01BB">
        <w:rPr>
          <w:rFonts w:hAnsi="ＭＳ ゴシック"/>
          <w:bCs w:val="0"/>
          <w:szCs w:val="24"/>
        </w:rPr>
        <w:t xml:space="preserve"> </w:t>
      </w:r>
      <w:r w:rsidR="00066272" w:rsidRPr="008B01BB">
        <w:rPr>
          <w:rFonts w:hint="eastAsia"/>
          <w:bCs w:val="0"/>
          <w:szCs w:val="24"/>
        </w:rPr>
        <w:t>記載</w:t>
      </w:r>
      <w:r w:rsidR="002225A0" w:rsidRPr="008B01BB">
        <w:rPr>
          <w:rFonts w:hint="eastAsia"/>
          <w:bCs w:val="0"/>
          <w:szCs w:val="24"/>
        </w:rPr>
        <w:t>事項</w:t>
      </w:r>
      <w:r w:rsidR="00066272" w:rsidRPr="008B01BB">
        <w:rPr>
          <w:rFonts w:hint="eastAsia"/>
          <w:bCs w:val="0"/>
          <w:szCs w:val="24"/>
        </w:rPr>
        <w:t>の確認</w:t>
      </w:r>
      <w:bookmarkEnd w:id="10"/>
    </w:p>
    <w:p w14:paraId="4C48E2EB" w14:textId="49099274"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7E5CB5">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届出書</w:t>
      </w:r>
      <w:r w:rsidR="002225A0" w:rsidRPr="00C44029">
        <w:rPr>
          <w:rFonts w:asciiTheme="minorEastAsia" w:eastAsiaTheme="minorEastAsia" w:hAnsiTheme="minorEastAsia" w:cs="ＭＳ ゴシック" w:hint="eastAsia"/>
          <w:kern w:val="0"/>
          <w:sz w:val="24"/>
          <w:szCs w:val="24"/>
        </w:rPr>
        <w:t>の</w:t>
      </w:r>
      <w:r w:rsidR="00066272" w:rsidRPr="00C44029">
        <w:rPr>
          <w:rFonts w:asciiTheme="minorEastAsia" w:eastAsiaTheme="minorEastAsia" w:hAnsiTheme="minorEastAsia" w:cs="ＭＳ ゴシック" w:hint="eastAsia"/>
          <w:kern w:val="0"/>
          <w:sz w:val="24"/>
          <w:szCs w:val="24"/>
        </w:rPr>
        <w:t>記載</w:t>
      </w:r>
      <w:r w:rsidR="00F06152" w:rsidRPr="00C44029">
        <w:rPr>
          <w:rFonts w:asciiTheme="minorEastAsia" w:eastAsiaTheme="minorEastAsia" w:hAnsiTheme="minorEastAsia" w:cs="ＭＳ ゴシック" w:hint="eastAsia"/>
          <w:kern w:val="0"/>
          <w:sz w:val="24"/>
          <w:szCs w:val="24"/>
        </w:rPr>
        <w:t>事項</w:t>
      </w:r>
      <w:r w:rsidR="002225A0" w:rsidRPr="00C44029">
        <w:rPr>
          <w:rFonts w:asciiTheme="minorEastAsia" w:eastAsiaTheme="minorEastAsia" w:hAnsiTheme="minorEastAsia" w:cs="ＭＳ ゴシック" w:hint="eastAsia"/>
          <w:kern w:val="0"/>
          <w:sz w:val="24"/>
          <w:szCs w:val="24"/>
        </w:rPr>
        <w:t>に不備</w:t>
      </w:r>
      <w:r w:rsidR="00066272" w:rsidRPr="00C44029">
        <w:rPr>
          <w:rFonts w:asciiTheme="minorEastAsia" w:eastAsiaTheme="minorEastAsia" w:hAnsiTheme="minorEastAsia" w:cs="ＭＳ ゴシック" w:hint="eastAsia"/>
          <w:kern w:val="0"/>
          <w:sz w:val="24"/>
          <w:szCs w:val="24"/>
        </w:rPr>
        <w:t>がない</w:t>
      </w:r>
      <w:r w:rsidR="00F06152" w:rsidRPr="00C44029">
        <w:rPr>
          <w:rFonts w:asciiTheme="minorEastAsia" w:eastAsiaTheme="minorEastAsia" w:hAnsiTheme="minorEastAsia" w:cs="ＭＳ ゴシック" w:hint="eastAsia"/>
          <w:kern w:val="0"/>
          <w:sz w:val="24"/>
          <w:szCs w:val="24"/>
        </w:rPr>
        <w:t>ことを</w:t>
      </w:r>
      <w:r w:rsidR="00066272" w:rsidRPr="00C44029">
        <w:rPr>
          <w:rFonts w:asciiTheme="minorEastAsia" w:eastAsiaTheme="minorEastAsia" w:hAnsiTheme="minorEastAsia" w:cs="ＭＳ ゴシック" w:hint="eastAsia"/>
          <w:kern w:val="0"/>
          <w:sz w:val="24"/>
          <w:szCs w:val="24"/>
        </w:rPr>
        <w:t>確認します</w:t>
      </w:r>
      <w:r w:rsidR="00633913" w:rsidRPr="00C44029">
        <w:rPr>
          <w:rFonts w:asciiTheme="minorEastAsia" w:eastAsiaTheme="minorEastAsia" w:hAnsiTheme="minorEastAsia" w:cs="ＭＳ ゴシック" w:hint="eastAsia"/>
          <w:kern w:val="0"/>
          <w:sz w:val="24"/>
          <w:szCs w:val="24"/>
        </w:rPr>
        <w:t>（</w:t>
      </w:r>
      <w:r w:rsidR="003C75CC" w:rsidRPr="00C44029">
        <w:rPr>
          <w:rFonts w:asciiTheme="minorEastAsia" w:eastAsiaTheme="minorEastAsia" w:hAnsiTheme="minorEastAsia" w:cs="ＭＳ ゴシック" w:hint="eastAsia"/>
          <w:kern w:val="0"/>
          <w:sz w:val="24"/>
          <w:szCs w:val="24"/>
        </w:rPr>
        <w:t>３</w:t>
      </w:r>
      <w:r w:rsidR="009B0D29" w:rsidRPr="00C44029">
        <w:rPr>
          <w:rFonts w:asciiTheme="minorEastAsia" w:eastAsiaTheme="minorEastAsia" w:hAnsiTheme="minorEastAsia" w:cs="ＭＳ ゴシック" w:hint="eastAsia"/>
          <w:kern w:val="0"/>
          <w:sz w:val="24"/>
          <w:szCs w:val="24"/>
        </w:rPr>
        <w:t xml:space="preserve"> </w:t>
      </w:r>
      <w:r w:rsidR="00633913" w:rsidRPr="00C44029">
        <w:rPr>
          <w:rFonts w:asciiTheme="minorEastAsia" w:eastAsiaTheme="minorEastAsia" w:hAnsiTheme="minorEastAsia" w:cs="ＭＳ ゴシック" w:hint="eastAsia"/>
          <w:kern w:val="0"/>
          <w:sz w:val="24"/>
          <w:szCs w:val="24"/>
        </w:rPr>
        <w:t>届出書の記載要領参照）</w:t>
      </w:r>
      <w:r w:rsidR="00066272" w:rsidRPr="00C44029">
        <w:rPr>
          <w:rFonts w:asciiTheme="minorEastAsia" w:eastAsiaTheme="minorEastAsia" w:hAnsiTheme="minorEastAsia" w:cs="ＭＳ ゴシック" w:hint="eastAsia"/>
          <w:kern w:val="0"/>
          <w:sz w:val="24"/>
          <w:szCs w:val="24"/>
        </w:rPr>
        <w:t>。</w:t>
      </w:r>
      <w:r w:rsidR="009E1904" w:rsidRPr="00C44029">
        <w:rPr>
          <w:rFonts w:asciiTheme="minorEastAsia" w:eastAsiaTheme="minorEastAsia" w:hAnsiTheme="minorEastAsia" w:cs="ＭＳ ゴシック" w:hint="eastAsia"/>
          <w:kern w:val="0"/>
          <w:sz w:val="24"/>
          <w:szCs w:val="24"/>
        </w:rPr>
        <w:t>不備</w:t>
      </w:r>
      <w:r w:rsidR="00066272" w:rsidRPr="00C44029">
        <w:rPr>
          <w:rFonts w:asciiTheme="minorEastAsia" w:eastAsiaTheme="minorEastAsia" w:hAnsiTheme="minorEastAsia" w:cs="ＭＳ ゴシック" w:hint="eastAsia"/>
          <w:kern w:val="0"/>
          <w:sz w:val="24"/>
          <w:szCs w:val="24"/>
        </w:rPr>
        <w:t>がある場合には、</w:t>
      </w:r>
      <w:r w:rsidR="009E1904" w:rsidRPr="00C44029">
        <w:rPr>
          <w:rFonts w:asciiTheme="minorEastAsia" w:eastAsiaTheme="minorEastAsia" w:hAnsiTheme="minorEastAsia" w:cs="ＭＳ ゴシック" w:hint="eastAsia"/>
          <w:kern w:val="0"/>
          <w:sz w:val="24"/>
          <w:szCs w:val="24"/>
        </w:rPr>
        <w:t>補正</w:t>
      </w:r>
      <w:r w:rsidR="00066272" w:rsidRPr="00C44029">
        <w:rPr>
          <w:rFonts w:asciiTheme="minorEastAsia" w:eastAsiaTheme="minorEastAsia" w:hAnsiTheme="minorEastAsia" w:cs="ＭＳ ゴシック" w:hint="eastAsia"/>
          <w:kern w:val="0"/>
          <w:sz w:val="24"/>
          <w:szCs w:val="24"/>
        </w:rPr>
        <w:t>するよう</w:t>
      </w:r>
      <w:r w:rsidR="0056577A" w:rsidRPr="00C44029">
        <w:rPr>
          <w:rFonts w:asciiTheme="minorEastAsia" w:eastAsiaTheme="minorEastAsia" w:hAnsiTheme="minorEastAsia" w:cs="ＭＳ ゴシック" w:hint="eastAsia"/>
          <w:kern w:val="0"/>
          <w:sz w:val="24"/>
          <w:szCs w:val="24"/>
        </w:rPr>
        <w:t>指示</w:t>
      </w:r>
      <w:r w:rsidR="00066272" w:rsidRPr="00C44029">
        <w:rPr>
          <w:rFonts w:asciiTheme="minorEastAsia" w:eastAsiaTheme="minorEastAsia" w:hAnsiTheme="minorEastAsia" w:cs="ＭＳ ゴシック" w:hint="eastAsia"/>
          <w:kern w:val="0"/>
          <w:sz w:val="24"/>
          <w:szCs w:val="24"/>
        </w:rPr>
        <w:t>し、</w:t>
      </w:r>
      <w:r w:rsidR="009E1904" w:rsidRPr="00C44029">
        <w:rPr>
          <w:rFonts w:asciiTheme="minorEastAsia" w:eastAsiaTheme="minorEastAsia" w:hAnsiTheme="minorEastAsia" w:cs="ＭＳ ゴシック" w:hint="eastAsia"/>
          <w:kern w:val="0"/>
          <w:sz w:val="24"/>
          <w:szCs w:val="24"/>
        </w:rPr>
        <w:t>再提出</w:t>
      </w:r>
      <w:r w:rsidR="00066272" w:rsidRPr="00C44029">
        <w:rPr>
          <w:rFonts w:asciiTheme="minorEastAsia" w:eastAsiaTheme="minorEastAsia" w:hAnsiTheme="minorEastAsia" w:cs="ＭＳ ゴシック" w:hint="eastAsia"/>
          <w:kern w:val="0"/>
          <w:sz w:val="24"/>
          <w:szCs w:val="24"/>
        </w:rPr>
        <w:t>させます。</w:t>
      </w:r>
    </w:p>
    <w:p w14:paraId="23363002" w14:textId="77777777" w:rsidR="003E4D4B" w:rsidRPr="003E4D4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F06152" w:rsidRPr="00C44029">
        <w:rPr>
          <w:rFonts w:asciiTheme="minorEastAsia" w:eastAsiaTheme="minorEastAsia" w:hAnsiTheme="minorEastAsia" w:cs="ＭＳ ゴシック" w:hint="eastAsia"/>
          <w:kern w:val="0"/>
          <w:sz w:val="24"/>
          <w:szCs w:val="24"/>
        </w:rPr>
        <w:t xml:space="preserve">　また、</w:t>
      </w:r>
      <w:r w:rsidR="00066272" w:rsidRPr="00C44029">
        <w:rPr>
          <w:rFonts w:asciiTheme="minorEastAsia" w:eastAsiaTheme="minorEastAsia" w:hAnsiTheme="minorEastAsia" w:cs="ＭＳ ゴシック" w:hint="eastAsia"/>
          <w:kern w:val="0"/>
          <w:sz w:val="24"/>
          <w:szCs w:val="24"/>
        </w:rPr>
        <w:t>届出書の提出時期が伐採を</w:t>
      </w:r>
      <w:r w:rsidR="009E1904" w:rsidRPr="00C44029">
        <w:rPr>
          <w:rFonts w:asciiTheme="minorEastAsia" w:eastAsiaTheme="minorEastAsia" w:hAnsiTheme="minorEastAsia" w:cs="ＭＳ ゴシック" w:hint="eastAsia"/>
          <w:kern w:val="0"/>
          <w:sz w:val="24"/>
          <w:szCs w:val="24"/>
        </w:rPr>
        <w:t>開始</w:t>
      </w:r>
      <w:r w:rsidR="00066272" w:rsidRPr="00C44029">
        <w:rPr>
          <w:rFonts w:asciiTheme="minorEastAsia" w:eastAsiaTheme="minorEastAsia" w:hAnsiTheme="minorEastAsia" w:cs="ＭＳ ゴシック" w:hint="eastAsia"/>
          <w:kern w:val="0"/>
          <w:sz w:val="24"/>
          <w:szCs w:val="24"/>
        </w:rPr>
        <w:t>する日の</w:t>
      </w:r>
      <w:r w:rsidR="003C75CC" w:rsidRPr="00C44029">
        <w:rPr>
          <w:rFonts w:asciiTheme="minorEastAsia" w:eastAsiaTheme="minorEastAsia" w:hAnsiTheme="minorEastAsia" w:cs="ＭＳ ゴシック" w:hint="eastAsia"/>
          <w:kern w:val="0"/>
          <w:sz w:val="24"/>
          <w:szCs w:val="24"/>
        </w:rPr>
        <w:t>30</w:t>
      </w:r>
      <w:r w:rsidR="00066272" w:rsidRPr="00C44029">
        <w:rPr>
          <w:rFonts w:asciiTheme="minorEastAsia" w:eastAsiaTheme="minorEastAsia" w:hAnsiTheme="minorEastAsia" w:cs="ＭＳ ゴシック" w:hint="eastAsia"/>
          <w:kern w:val="0"/>
          <w:sz w:val="24"/>
          <w:szCs w:val="24"/>
        </w:rPr>
        <w:t>日～</w:t>
      </w:r>
      <w:r w:rsidR="003C75CC" w:rsidRPr="00C44029">
        <w:rPr>
          <w:rFonts w:asciiTheme="minorEastAsia" w:eastAsiaTheme="minorEastAsia" w:hAnsiTheme="minorEastAsia" w:cs="ＭＳ ゴシック" w:hint="eastAsia"/>
          <w:kern w:val="0"/>
          <w:sz w:val="24"/>
          <w:szCs w:val="24"/>
        </w:rPr>
        <w:t>90</w:t>
      </w:r>
      <w:r w:rsidR="00615DF4" w:rsidRPr="00C44029">
        <w:rPr>
          <w:rFonts w:asciiTheme="minorEastAsia" w:eastAsiaTheme="minorEastAsia" w:hAnsiTheme="minorEastAsia" w:cs="ＭＳ ゴシック" w:hint="eastAsia"/>
          <w:kern w:val="0"/>
          <w:sz w:val="24"/>
          <w:szCs w:val="24"/>
        </w:rPr>
        <w:t>日前であることを確認し、</w:t>
      </w:r>
      <w:r w:rsidR="003C75CC" w:rsidRPr="00C44029">
        <w:rPr>
          <w:rFonts w:asciiTheme="minorEastAsia" w:eastAsiaTheme="minorEastAsia" w:hAnsiTheme="minorEastAsia" w:cs="ＭＳ ゴシック" w:hint="eastAsia"/>
          <w:kern w:val="0"/>
          <w:sz w:val="24"/>
          <w:szCs w:val="24"/>
        </w:rPr>
        <w:t>30</w:t>
      </w:r>
      <w:r w:rsidR="002D36ED" w:rsidRPr="00C44029">
        <w:rPr>
          <w:rFonts w:asciiTheme="minorEastAsia" w:eastAsiaTheme="minorEastAsia" w:hAnsiTheme="minorEastAsia" w:cs="ＭＳ ゴシック" w:hint="eastAsia"/>
          <w:kern w:val="0"/>
          <w:sz w:val="24"/>
          <w:szCs w:val="24"/>
        </w:rPr>
        <w:t>日～</w:t>
      </w:r>
      <w:r w:rsidR="003C75CC" w:rsidRPr="00C44029">
        <w:rPr>
          <w:rFonts w:asciiTheme="minorEastAsia" w:eastAsiaTheme="minorEastAsia" w:hAnsiTheme="minorEastAsia" w:cs="ＭＳ ゴシック" w:hint="eastAsia"/>
          <w:kern w:val="0"/>
          <w:sz w:val="24"/>
          <w:szCs w:val="24"/>
        </w:rPr>
        <w:t>90</w:t>
      </w:r>
      <w:r w:rsidR="002D36ED" w:rsidRPr="00C44029">
        <w:rPr>
          <w:rFonts w:asciiTheme="minorEastAsia" w:eastAsiaTheme="minorEastAsia" w:hAnsiTheme="minorEastAsia" w:cs="ＭＳ ゴシック" w:hint="eastAsia"/>
          <w:kern w:val="0"/>
          <w:sz w:val="24"/>
          <w:szCs w:val="24"/>
        </w:rPr>
        <w:t>日前で</w:t>
      </w:r>
      <w:r w:rsidR="00615DF4" w:rsidRPr="00C44029">
        <w:rPr>
          <w:rFonts w:asciiTheme="minorEastAsia" w:eastAsiaTheme="minorEastAsia" w:hAnsiTheme="minorEastAsia" w:cs="ＭＳ ゴシック" w:hint="eastAsia"/>
          <w:kern w:val="0"/>
          <w:sz w:val="24"/>
          <w:szCs w:val="24"/>
        </w:rPr>
        <w:t>ない場合は、伐採を開始する日を変更した上で</w:t>
      </w:r>
      <w:r w:rsidR="009B0D29" w:rsidRPr="00C44029">
        <w:rPr>
          <w:rFonts w:asciiTheme="minorEastAsia" w:eastAsiaTheme="minorEastAsia" w:hAnsiTheme="minorEastAsia" w:cs="ＭＳ ゴシック" w:hint="eastAsia"/>
          <w:kern w:val="0"/>
          <w:sz w:val="24"/>
          <w:szCs w:val="24"/>
        </w:rPr>
        <w:t>再</w:t>
      </w:r>
      <w:r w:rsidR="00615DF4" w:rsidRPr="00C44029">
        <w:rPr>
          <w:rFonts w:asciiTheme="minorEastAsia" w:eastAsiaTheme="minorEastAsia" w:hAnsiTheme="minorEastAsia" w:cs="ＭＳ ゴシック" w:hint="eastAsia"/>
          <w:kern w:val="0"/>
          <w:sz w:val="24"/>
          <w:szCs w:val="24"/>
        </w:rPr>
        <w:t>提出するよう指導します。</w:t>
      </w:r>
    </w:p>
    <w:p w14:paraId="70DC8002"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F06152" w:rsidRPr="00C44029">
        <w:rPr>
          <w:rFonts w:asciiTheme="minorEastAsia" w:eastAsiaTheme="minorEastAsia" w:hAnsiTheme="minorEastAsia" w:cs="ＭＳ ゴシック" w:hint="eastAsia"/>
          <w:kern w:val="0"/>
          <w:sz w:val="24"/>
          <w:szCs w:val="24"/>
        </w:rPr>
        <w:t xml:space="preserve">　</w:t>
      </w:r>
      <w:r w:rsidR="00ED098B" w:rsidRPr="00C44029">
        <w:rPr>
          <w:rFonts w:asciiTheme="minorEastAsia" w:eastAsiaTheme="minorEastAsia" w:hAnsiTheme="minorEastAsia" w:cs="ＭＳ ゴシック" w:hint="eastAsia"/>
          <w:kern w:val="0"/>
          <w:sz w:val="24"/>
          <w:szCs w:val="24"/>
        </w:rPr>
        <w:t>その他</w:t>
      </w:r>
      <w:r w:rsidR="00F06152" w:rsidRPr="00C44029">
        <w:rPr>
          <w:rFonts w:asciiTheme="minorEastAsia" w:eastAsiaTheme="minorEastAsia" w:hAnsiTheme="minorEastAsia" w:cs="ＭＳ ゴシック" w:hint="eastAsia"/>
          <w:kern w:val="0"/>
          <w:sz w:val="24"/>
          <w:szCs w:val="24"/>
        </w:rPr>
        <w:t>、以下の事項が全て記載されていることを確認します。</w:t>
      </w:r>
    </w:p>
    <w:p w14:paraId="5627D146" w14:textId="77777777" w:rsidR="00F06152" w:rsidRPr="00C41551" w:rsidRDefault="00F06152" w:rsidP="00517B57">
      <w:pPr>
        <w:overflowPunct w:val="0"/>
        <w:autoSpaceDE w:val="0"/>
        <w:autoSpaceDN w:val="0"/>
        <w:spacing w:line="262" w:lineRule="exact"/>
        <w:ind w:left="732" w:hanging="244"/>
        <w:textAlignment w:val="baseline"/>
        <w:rPr>
          <w:rFonts w:asciiTheme="minorEastAsia" w:eastAsiaTheme="minorEastAsia" w:hAnsiTheme="minorEastAsia" w:cs="ＭＳ ゴシック"/>
          <w:kern w:val="0"/>
          <w:sz w:val="24"/>
          <w:szCs w:val="24"/>
        </w:rPr>
      </w:pPr>
    </w:p>
    <w:p w14:paraId="509450B5" w14:textId="77777777" w:rsidR="00066272" w:rsidRPr="00C44029" w:rsidRDefault="009B0D29" w:rsidP="00517B57">
      <w:pPr>
        <w:overflowPunct w:val="0"/>
        <w:autoSpaceDE w:val="0"/>
        <w:autoSpaceDN w:val="0"/>
        <w:spacing w:line="262" w:lineRule="exact"/>
        <w:ind w:left="732"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cs="ＭＳ ゴシック" w:hint="eastAsia"/>
          <w:kern w:val="0"/>
          <w:sz w:val="24"/>
          <w:szCs w:val="24"/>
        </w:rPr>
        <w:t xml:space="preserve">　</w:t>
      </w:r>
      <w:r w:rsidR="005A6ECB" w:rsidRPr="00C44029">
        <w:rPr>
          <w:rFonts w:asciiTheme="minorEastAsia" w:eastAsiaTheme="minorEastAsia" w:hAnsiTheme="minorEastAsia" w:cs="ＭＳ ゴシック" w:hint="eastAsia"/>
          <w:kern w:val="0"/>
          <w:sz w:val="24"/>
          <w:szCs w:val="24"/>
          <w:u w:val="single"/>
        </w:rPr>
        <w:t>記載事項</w:t>
      </w:r>
    </w:p>
    <w:p w14:paraId="62F5668A" w14:textId="52BF06C3" w:rsidR="00883F9D" w:rsidRDefault="00B42D91"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578880" behindDoc="0" locked="0" layoutInCell="1" allowOverlap="1" wp14:anchorId="30A11E1E" wp14:editId="2FCDA89C">
                <wp:simplePos x="0" y="0"/>
                <wp:positionH relativeFrom="column">
                  <wp:posOffset>286164</wp:posOffset>
                </wp:positionH>
                <wp:positionV relativeFrom="paragraph">
                  <wp:posOffset>18277</wp:posOffset>
                </wp:positionV>
                <wp:extent cx="5868035" cy="5701085"/>
                <wp:effectExtent l="0" t="0" r="18415" b="13970"/>
                <wp:wrapNone/>
                <wp:docPr id="77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5701085"/>
                        </a:xfrm>
                        <a:prstGeom prst="bracketPair">
                          <a:avLst>
                            <a:gd name="adj" fmla="val 2264"/>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B0BE9" id="AutoShape 595" o:spid="_x0000_s1026" type="#_x0000_t185" style="position:absolute;left:0;text-align:left;margin-left:22.55pt;margin-top:1.45pt;width:462.05pt;height:448.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" adj="489" fillcolor="white [3201]" strokecolor="black [3200]" strokeweight=".5pt">
                <v:shadow color="#868686"/>
                <v:textbox inset="5.85pt,.97mm,5.85pt,.97mm"/>
              </v:shape>
            </w:pict>
          </mc:Fallback>
        </mc:AlternateContent>
      </w:r>
      <w:r w:rsidR="00883F9D">
        <w:rPr>
          <w:rFonts w:asciiTheme="minorEastAsia" w:eastAsiaTheme="minorEastAsia" w:hAnsiTheme="minorEastAsia" w:cs="ＭＳ ゴシック" w:hint="eastAsia"/>
          <w:kern w:val="0"/>
          <w:szCs w:val="21"/>
        </w:rPr>
        <w:t>○</w:t>
      </w:r>
      <w:r w:rsidR="00110FB9">
        <w:rPr>
          <w:rFonts w:asciiTheme="minorEastAsia" w:eastAsiaTheme="minorEastAsia" w:hAnsiTheme="minorEastAsia" w:cs="ＭＳ ゴシック" w:hint="eastAsia"/>
          <w:kern w:val="0"/>
          <w:szCs w:val="21"/>
        </w:rPr>
        <w:t>伐採及び伐採後の造林の</w:t>
      </w:r>
      <w:r w:rsidR="00883F9D">
        <w:rPr>
          <w:rFonts w:asciiTheme="minorEastAsia" w:eastAsiaTheme="minorEastAsia" w:hAnsiTheme="minorEastAsia" w:cs="ＭＳ ゴシック" w:hint="eastAsia"/>
          <w:kern w:val="0"/>
          <w:szCs w:val="21"/>
        </w:rPr>
        <w:t>届出書</w:t>
      </w:r>
    </w:p>
    <w:p w14:paraId="64E90745" w14:textId="098F1FAE"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届出人（氏名</w:t>
      </w:r>
      <w:r w:rsidR="009E1904" w:rsidRPr="00C44029">
        <w:rPr>
          <w:rFonts w:asciiTheme="minorEastAsia" w:eastAsiaTheme="minorEastAsia" w:hAnsiTheme="minorEastAsia" w:cs="ＭＳ ゴシック" w:hint="eastAsia"/>
          <w:kern w:val="0"/>
          <w:szCs w:val="21"/>
        </w:rPr>
        <w:t>又は名称及び</w:t>
      </w:r>
      <w:r w:rsidRPr="00C44029">
        <w:rPr>
          <w:rFonts w:asciiTheme="minorEastAsia" w:eastAsiaTheme="minorEastAsia" w:hAnsiTheme="minorEastAsia" w:cs="ＭＳ ゴシック" w:hint="eastAsia"/>
          <w:kern w:val="0"/>
          <w:szCs w:val="21"/>
        </w:rPr>
        <w:t>住所）</w:t>
      </w:r>
    </w:p>
    <w:p w14:paraId="5AC8C1E6" w14:textId="415A05BB"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森林の所在場所（市</w:t>
      </w:r>
      <w:r w:rsidR="00A86E63" w:rsidRPr="00C44029">
        <w:rPr>
          <w:rFonts w:asciiTheme="minorEastAsia" w:eastAsiaTheme="minorEastAsia" w:hAnsiTheme="minorEastAsia" w:cs="ＭＳ ゴシック" w:hint="eastAsia"/>
          <w:kern w:val="0"/>
          <w:szCs w:val="21"/>
        </w:rPr>
        <w:t>郡</w:t>
      </w:r>
      <w:r w:rsidRPr="00C44029">
        <w:rPr>
          <w:rFonts w:asciiTheme="minorEastAsia" w:eastAsiaTheme="minorEastAsia" w:hAnsiTheme="minorEastAsia" w:cs="ＭＳ ゴシック" w:hint="eastAsia"/>
          <w:kern w:val="0"/>
          <w:szCs w:val="21"/>
        </w:rPr>
        <w:t>町村、大字、字、地番）</w:t>
      </w:r>
    </w:p>
    <w:p w14:paraId="0AB02B47" w14:textId="77777777" w:rsidR="00E54D39" w:rsidRPr="00C44029" w:rsidRDefault="00E54D39" w:rsidP="00E54D39">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Pr>
          <w:rFonts w:asciiTheme="minorEastAsia" w:eastAsiaTheme="minorEastAsia" w:hAnsiTheme="minorEastAsia" w:cs="ＭＳ ゴシック" w:hint="eastAsia"/>
          <w:kern w:val="0"/>
          <w:szCs w:val="21"/>
        </w:rPr>
        <w:t>・ 備考（他法令の制限事項等）</w:t>
      </w:r>
    </w:p>
    <w:p w14:paraId="3D33A965" w14:textId="16F77E81"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○伐採計画書</w:t>
      </w:r>
    </w:p>
    <w:p w14:paraId="79A0AD23" w14:textId="1D7C26B5"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伐採する者の住所・氏名</w:t>
      </w:r>
    </w:p>
    <w:p w14:paraId="62C37A9B" w14:textId="2FBCD0BD"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伐採面積（</w:t>
      </w:r>
      <w:r w:rsidRPr="00C44029">
        <w:rPr>
          <w:rFonts w:asciiTheme="minorEastAsia" w:eastAsiaTheme="minorEastAsia" w:hAnsiTheme="minorEastAsia" w:cs="ＭＳ ゴシック"/>
          <w:kern w:val="0"/>
          <w:szCs w:val="21"/>
        </w:rPr>
        <w:t>ha</w:t>
      </w:r>
      <w:r w:rsidRPr="00C44029">
        <w:rPr>
          <w:rFonts w:asciiTheme="minorEastAsia" w:eastAsiaTheme="minorEastAsia" w:hAnsiTheme="minorEastAsia" w:cs="ＭＳ ゴシック" w:hint="eastAsia"/>
          <w:kern w:val="0"/>
          <w:szCs w:val="21"/>
        </w:rPr>
        <w:t>単位、小数第２位</w:t>
      </w:r>
      <w:r w:rsidR="00633913" w:rsidRPr="00C44029">
        <w:rPr>
          <w:rFonts w:asciiTheme="minorEastAsia" w:eastAsiaTheme="minorEastAsia" w:hAnsiTheme="minorEastAsia" w:cs="ＭＳ ゴシック" w:hint="eastAsia"/>
          <w:kern w:val="0"/>
          <w:szCs w:val="21"/>
        </w:rPr>
        <w:t>まで記載</w:t>
      </w:r>
      <w:r w:rsidRPr="00C44029">
        <w:rPr>
          <w:rFonts w:asciiTheme="minorEastAsia" w:eastAsiaTheme="minorEastAsia" w:hAnsiTheme="minorEastAsia" w:cs="ＭＳ ゴシック" w:hint="eastAsia"/>
          <w:kern w:val="0"/>
          <w:szCs w:val="21"/>
        </w:rPr>
        <w:t>）</w:t>
      </w:r>
    </w:p>
    <w:p w14:paraId="0043754A"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伐採方法（主</w:t>
      </w:r>
      <w:r w:rsidR="00695558" w:rsidRPr="00C44029">
        <w:rPr>
          <w:rFonts w:asciiTheme="minorEastAsia" w:eastAsiaTheme="minorEastAsia" w:hAnsiTheme="minorEastAsia" w:cs="ＭＳ ゴシック" w:hint="eastAsia"/>
          <w:kern w:val="0"/>
          <w:szCs w:val="21"/>
        </w:rPr>
        <w:t>伐</w:t>
      </w:r>
      <w:r w:rsidR="00633913" w:rsidRPr="00C44029">
        <w:rPr>
          <w:rFonts w:asciiTheme="minorEastAsia" w:eastAsiaTheme="minorEastAsia" w:hAnsiTheme="minorEastAsia" w:cs="ＭＳ ゴシック" w:hint="eastAsia"/>
          <w:kern w:val="0"/>
          <w:szCs w:val="21"/>
        </w:rPr>
        <w:t>（</w:t>
      </w:r>
      <w:r w:rsidR="00695558" w:rsidRPr="00C44029">
        <w:rPr>
          <w:rFonts w:asciiTheme="minorEastAsia" w:eastAsiaTheme="minorEastAsia" w:hAnsiTheme="minorEastAsia" w:cs="ＭＳ ゴシック" w:hint="eastAsia"/>
          <w:kern w:val="0"/>
          <w:szCs w:val="21"/>
        </w:rPr>
        <w:t>皆伐又は択伐</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・間伐</w:t>
      </w:r>
      <w:r w:rsidR="00695558" w:rsidRPr="00C44029">
        <w:rPr>
          <w:rFonts w:asciiTheme="minorEastAsia" w:eastAsiaTheme="minorEastAsia" w:hAnsiTheme="minorEastAsia" w:cs="ＭＳ ゴシック" w:hint="eastAsia"/>
          <w:kern w:val="0"/>
          <w:szCs w:val="21"/>
        </w:rPr>
        <w:t>の</w:t>
      </w:r>
      <w:r w:rsidRPr="00C44029">
        <w:rPr>
          <w:rFonts w:asciiTheme="minorEastAsia" w:eastAsiaTheme="minorEastAsia" w:hAnsiTheme="minorEastAsia" w:cs="ＭＳ ゴシック" w:hint="eastAsia"/>
          <w:kern w:val="0"/>
          <w:szCs w:val="21"/>
        </w:rPr>
        <w:t>別、伐採率</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立木材積</w:t>
      </w:r>
      <w:r w:rsidR="00695558" w:rsidRPr="00C44029">
        <w:rPr>
          <w:rFonts w:asciiTheme="minorEastAsia" w:eastAsiaTheme="minorEastAsia" w:hAnsiTheme="minorEastAsia" w:cs="ＭＳ ゴシック" w:hint="eastAsia"/>
          <w:kern w:val="0"/>
          <w:szCs w:val="21"/>
        </w:rPr>
        <w:t>率</w:t>
      </w:r>
      <w:r w:rsidR="00633913"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hint="eastAsia"/>
          <w:kern w:val="0"/>
          <w:szCs w:val="21"/>
        </w:rPr>
        <w:t>）</w:t>
      </w:r>
    </w:p>
    <w:p w14:paraId="430C9293" w14:textId="5C53D9C5"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作業委託先（自ら伐採する場合は記載不要）</w:t>
      </w:r>
    </w:p>
    <w:p w14:paraId="36F7375B" w14:textId="2D2A18F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伐採樹種</w:t>
      </w:r>
    </w:p>
    <w:p w14:paraId="45135CA0"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伐採齢</w:t>
      </w:r>
    </w:p>
    <w:p w14:paraId="12D541B1" w14:textId="17D64198"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伐採の期間（１年を超える場合は年次</w:t>
      </w:r>
      <w:r w:rsidR="00633913" w:rsidRPr="00C44029">
        <w:rPr>
          <w:rFonts w:asciiTheme="minorEastAsia" w:eastAsiaTheme="minorEastAsia" w:hAnsiTheme="minorEastAsia" w:cs="ＭＳ ゴシック" w:hint="eastAsia"/>
          <w:kern w:val="0"/>
          <w:szCs w:val="21"/>
        </w:rPr>
        <w:t>別に記載</w:t>
      </w:r>
      <w:r w:rsidRPr="00C44029">
        <w:rPr>
          <w:rFonts w:asciiTheme="minorEastAsia" w:eastAsiaTheme="minorEastAsia" w:hAnsiTheme="minorEastAsia" w:cs="ＭＳ ゴシック" w:hint="eastAsia"/>
          <w:kern w:val="0"/>
          <w:szCs w:val="21"/>
        </w:rPr>
        <w:t>）</w:t>
      </w:r>
    </w:p>
    <w:p w14:paraId="119F34B2" w14:textId="6799DA5A" w:rsidR="00883F9D"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集材方法（集材路・架線・その他の別、集材路の場合の</w:t>
      </w:r>
      <w:r w:rsidR="00E11FAD">
        <w:rPr>
          <w:rFonts w:asciiTheme="minorEastAsia" w:eastAsiaTheme="minorEastAsia" w:hAnsiTheme="minorEastAsia" w:cs="ＭＳ ゴシック" w:hint="eastAsia"/>
          <w:kern w:val="0"/>
          <w:szCs w:val="21"/>
        </w:rPr>
        <w:t>予定</w:t>
      </w:r>
      <w:r>
        <w:rPr>
          <w:rFonts w:asciiTheme="minorEastAsia" w:eastAsiaTheme="minorEastAsia" w:hAnsiTheme="minorEastAsia" w:cs="ＭＳ ゴシック" w:hint="eastAsia"/>
          <w:kern w:val="0"/>
          <w:szCs w:val="21"/>
        </w:rPr>
        <w:t>幅員・延長</w:t>
      </w:r>
      <w:r w:rsidR="00801D69">
        <w:rPr>
          <w:rFonts w:asciiTheme="minorEastAsia" w:eastAsiaTheme="minorEastAsia" w:hAnsiTheme="minorEastAsia" w:cs="ＭＳ ゴシック" w:hint="eastAsia"/>
          <w:kern w:val="0"/>
          <w:szCs w:val="21"/>
        </w:rPr>
        <w:t>）</w:t>
      </w:r>
      <w:r w:rsidR="00AD2112">
        <w:rPr>
          <w:rFonts w:asciiTheme="minorEastAsia" w:eastAsiaTheme="minorEastAsia" w:hAnsiTheme="minorEastAsia" w:cs="ＭＳ ゴシック" w:hint="eastAsia"/>
          <w:kern w:val="0"/>
          <w:szCs w:val="21"/>
        </w:rPr>
        <w:t xml:space="preserve"> ※</w:t>
      </w:r>
    </w:p>
    <w:p w14:paraId="32AF1C3E" w14:textId="574530D6" w:rsidR="00883F9D" w:rsidRPr="00C44029" w:rsidRDefault="00883F9D"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Pr>
          <w:rFonts w:asciiTheme="minorEastAsia" w:eastAsiaTheme="minorEastAsia" w:hAnsiTheme="minorEastAsia" w:cs="ＭＳ ゴシック" w:hint="eastAsia"/>
          <w:kern w:val="0"/>
          <w:szCs w:val="21"/>
        </w:rPr>
        <w:t>・ 備考</w:t>
      </w:r>
    </w:p>
    <w:p w14:paraId="72C700E3" w14:textId="573B72CD" w:rsidR="00883F9D" w:rsidRDefault="00883F9D"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○造林計画書</w:t>
      </w:r>
      <w:r w:rsidR="006B6B41">
        <w:rPr>
          <w:rFonts w:asciiTheme="minorEastAsia" w:eastAsiaTheme="minorEastAsia" w:hAnsiTheme="minorEastAsia" w:cs="ＭＳ ゴシック" w:hint="eastAsia"/>
          <w:kern w:val="0"/>
          <w:szCs w:val="21"/>
        </w:rPr>
        <w:t>（間伐の場合不要）</w:t>
      </w:r>
    </w:p>
    <w:p w14:paraId="6475F850" w14:textId="6B66DCB4" w:rsidR="00883F9D" w:rsidRDefault="00883F9D"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造林をする者の住所・氏名</w:t>
      </w:r>
    </w:p>
    <w:p w14:paraId="1A45D56E" w14:textId="07FC3D44" w:rsidR="00ED6A15" w:rsidRPr="00C44029" w:rsidRDefault="00066272" w:rsidP="004B0A58">
      <w:pPr>
        <w:overflowPunct w:val="0"/>
        <w:autoSpaceDE w:val="0"/>
        <w:autoSpaceDN w:val="0"/>
        <w:spacing w:line="300" w:lineRule="exact"/>
        <w:ind w:left="976" w:rightChars="256" w:right="538"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009F6860" w:rsidRPr="00C44029">
        <w:rPr>
          <w:rFonts w:asciiTheme="minorEastAsia" w:eastAsiaTheme="minorEastAsia" w:hAnsiTheme="minorEastAsia" w:cs="ＭＳ ゴシック" w:hint="eastAsia"/>
          <w:kern w:val="0"/>
          <w:szCs w:val="21"/>
        </w:rPr>
        <w:t>造林面積等の計画</w:t>
      </w:r>
      <w:r w:rsidRPr="00C44029">
        <w:rPr>
          <w:rFonts w:asciiTheme="minorEastAsia" w:eastAsiaTheme="minorEastAsia" w:hAnsiTheme="minorEastAsia" w:cs="ＭＳ ゴシック" w:hint="eastAsia"/>
          <w:kern w:val="0"/>
          <w:szCs w:val="21"/>
        </w:rPr>
        <w:t>（</w:t>
      </w:r>
      <w:r w:rsidR="00633913" w:rsidRPr="00C44029">
        <w:rPr>
          <w:rFonts w:asciiTheme="minorEastAsia" w:eastAsiaTheme="minorEastAsia" w:hAnsiTheme="minorEastAsia" w:cs="ＭＳ ゴシック" w:hint="eastAsia"/>
          <w:kern w:val="0"/>
          <w:szCs w:val="21"/>
        </w:rPr>
        <w:t>人工造林</w:t>
      </w:r>
      <w:r w:rsidRPr="00C44029">
        <w:rPr>
          <w:rFonts w:asciiTheme="minorEastAsia" w:eastAsiaTheme="minorEastAsia" w:hAnsiTheme="minorEastAsia" w:cs="ＭＳ ゴシック" w:hint="eastAsia"/>
          <w:kern w:val="0"/>
          <w:szCs w:val="21"/>
        </w:rPr>
        <w:t>、天然更新等</w:t>
      </w:r>
      <w:r w:rsidR="00633913" w:rsidRPr="00C44029">
        <w:rPr>
          <w:rFonts w:asciiTheme="minorEastAsia" w:eastAsiaTheme="minorEastAsia" w:hAnsiTheme="minorEastAsia" w:cs="ＭＳ ゴシック" w:hint="eastAsia"/>
          <w:kern w:val="0"/>
          <w:szCs w:val="21"/>
        </w:rPr>
        <w:t>の面積の内訳、天然更新補助作業の有無</w:t>
      </w:r>
      <w:r w:rsidRPr="00C44029">
        <w:rPr>
          <w:rFonts w:asciiTheme="minorEastAsia" w:eastAsiaTheme="minorEastAsia" w:hAnsiTheme="minorEastAsia" w:cs="ＭＳ ゴシック" w:hint="eastAsia"/>
          <w:kern w:val="0"/>
          <w:szCs w:val="21"/>
        </w:rPr>
        <w:t>）</w:t>
      </w:r>
    </w:p>
    <w:p w14:paraId="0419A44C"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009F6860" w:rsidRPr="00C44029">
        <w:rPr>
          <w:rFonts w:asciiTheme="minorEastAsia" w:eastAsiaTheme="minorEastAsia" w:hAnsiTheme="minorEastAsia" w:cs="ＭＳ ゴシック" w:hint="eastAsia"/>
          <w:kern w:val="0"/>
          <w:szCs w:val="21"/>
        </w:rPr>
        <w:t>造林の</w:t>
      </w:r>
      <w:r w:rsidRPr="00C44029">
        <w:rPr>
          <w:rFonts w:asciiTheme="minorEastAsia" w:eastAsiaTheme="minorEastAsia" w:hAnsiTheme="minorEastAsia" w:cs="ＭＳ ゴシック" w:hint="eastAsia"/>
          <w:kern w:val="0"/>
          <w:szCs w:val="21"/>
        </w:rPr>
        <w:t>期間（期間の始期及び終期）</w:t>
      </w:r>
    </w:p>
    <w:p w14:paraId="66C0A816" w14:textId="77777777" w:rsidR="00ED6A15" w:rsidRPr="00C44029"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造林樹種</w:t>
      </w:r>
    </w:p>
    <w:p w14:paraId="07FD41D7" w14:textId="77777777" w:rsidR="00ED6A15" w:rsidRPr="00C44029"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樹種別の造林面積（</w:t>
      </w:r>
      <w:r w:rsidR="00633913" w:rsidRPr="00C44029">
        <w:rPr>
          <w:rFonts w:asciiTheme="minorEastAsia" w:eastAsiaTheme="minorEastAsia" w:hAnsiTheme="minorEastAsia" w:cs="ＭＳ ゴシック" w:hint="eastAsia"/>
          <w:kern w:val="0"/>
          <w:szCs w:val="21"/>
        </w:rPr>
        <w:t>複数樹種の場合は</w:t>
      </w:r>
      <w:r w:rsidRPr="00C44029">
        <w:rPr>
          <w:rFonts w:asciiTheme="minorEastAsia" w:eastAsiaTheme="minorEastAsia" w:hAnsiTheme="minorEastAsia" w:cs="ＭＳ ゴシック" w:hint="eastAsia"/>
          <w:kern w:val="0"/>
          <w:szCs w:val="21"/>
        </w:rPr>
        <w:t>樹種毎の面積）</w:t>
      </w:r>
    </w:p>
    <w:p w14:paraId="19D39386" w14:textId="4DC8613E" w:rsidR="00ED6A15" w:rsidRDefault="00066272"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cs="ＭＳ ゴシック"/>
          <w:kern w:val="0"/>
          <w:szCs w:val="21"/>
        </w:rPr>
        <w:t xml:space="preserve"> </w:t>
      </w:r>
      <w:r w:rsidRPr="00C44029">
        <w:rPr>
          <w:rFonts w:asciiTheme="minorEastAsia" w:eastAsiaTheme="minorEastAsia" w:hAnsiTheme="minorEastAsia" w:cs="ＭＳ ゴシック" w:hint="eastAsia"/>
          <w:kern w:val="0"/>
          <w:szCs w:val="21"/>
        </w:rPr>
        <w:t>樹種別の植栽本数（</w:t>
      </w:r>
      <w:r w:rsidR="00633913" w:rsidRPr="00C44029">
        <w:rPr>
          <w:rFonts w:asciiTheme="minorEastAsia" w:eastAsiaTheme="minorEastAsia" w:hAnsiTheme="minorEastAsia" w:cs="ＭＳ ゴシック" w:hint="eastAsia"/>
          <w:kern w:val="0"/>
          <w:szCs w:val="21"/>
        </w:rPr>
        <w:t>複数樹種の場合は</w:t>
      </w:r>
      <w:r w:rsidRPr="00C44029">
        <w:rPr>
          <w:rFonts w:asciiTheme="minorEastAsia" w:eastAsiaTheme="minorEastAsia" w:hAnsiTheme="minorEastAsia" w:cs="ＭＳ ゴシック" w:hint="eastAsia"/>
          <w:kern w:val="0"/>
          <w:szCs w:val="21"/>
        </w:rPr>
        <w:t>樹種毎の本数）</w:t>
      </w:r>
    </w:p>
    <w:p w14:paraId="67DC5FE6" w14:textId="40C7CF91" w:rsidR="00883F9D" w:rsidRDefault="00883F9D"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作業委託先（自ら造林を行う場合は記載不要）</w:t>
      </w:r>
    </w:p>
    <w:p w14:paraId="4C72C2F2" w14:textId="2EAAC023" w:rsidR="00883F9D" w:rsidRPr="00C44029" w:rsidRDefault="00883F9D" w:rsidP="004B0A58">
      <w:pPr>
        <w:overflowPunct w:val="0"/>
        <w:autoSpaceDE w:val="0"/>
        <w:autoSpaceDN w:val="0"/>
        <w:spacing w:line="300" w:lineRule="exact"/>
        <w:ind w:left="975"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鳥獣害対策</w:t>
      </w:r>
      <w:r w:rsidR="00AD2112">
        <w:rPr>
          <w:rFonts w:asciiTheme="minorEastAsia" w:eastAsiaTheme="minorEastAsia" w:hAnsiTheme="minorEastAsia" w:cs="ＭＳ ゴシック" w:hint="eastAsia"/>
          <w:kern w:val="0"/>
          <w:szCs w:val="21"/>
        </w:rPr>
        <w:t xml:space="preserve"> ※</w:t>
      </w:r>
    </w:p>
    <w:p w14:paraId="64CF3AEB" w14:textId="77777777" w:rsidR="00ED6A15" w:rsidRPr="00C44029" w:rsidRDefault="009F6860"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 ５年後において適確な更新がなされない場合の</w:t>
      </w:r>
      <w:r w:rsidR="0085176E" w:rsidRPr="00C44029">
        <w:rPr>
          <w:rFonts w:asciiTheme="minorEastAsia" w:eastAsiaTheme="minorEastAsia" w:hAnsiTheme="minorEastAsia" w:cs="ＭＳ ゴシック" w:hint="eastAsia"/>
          <w:kern w:val="0"/>
          <w:szCs w:val="21"/>
        </w:rPr>
        <w:t>造林の計画</w:t>
      </w:r>
      <w:r w:rsidR="009B0D29" w:rsidRPr="00C44029">
        <w:rPr>
          <w:rFonts w:asciiTheme="minorEastAsia" w:eastAsiaTheme="minorEastAsia" w:hAnsiTheme="minorEastAsia" w:cs="ＭＳ ゴシック" w:hint="eastAsia"/>
          <w:kern w:val="0"/>
          <w:szCs w:val="21"/>
        </w:rPr>
        <w:t>（天然更新及び転用の場合）</w:t>
      </w:r>
    </w:p>
    <w:p w14:paraId="7D142EE5" w14:textId="77777777" w:rsidR="00ED6A15" w:rsidRPr="00C44029"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cs="ＭＳ ゴシック" w:hint="eastAsia"/>
          <w:kern w:val="0"/>
          <w:szCs w:val="21"/>
        </w:rPr>
        <w:t>伐採</w:t>
      </w:r>
      <w:r w:rsidR="0085176E" w:rsidRPr="00C44029">
        <w:rPr>
          <w:rFonts w:asciiTheme="minorEastAsia" w:eastAsiaTheme="minorEastAsia" w:hAnsiTheme="minorEastAsia" w:cs="ＭＳ ゴシック" w:hint="eastAsia"/>
          <w:kern w:val="0"/>
          <w:szCs w:val="21"/>
        </w:rPr>
        <w:t>後において森林以外</w:t>
      </w:r>
      <w:r w:rsidRPr="00C44029">
        <w:rPr>
          <w:rFonts w:asciiTheme="minorEastAsia" w:eastAsiaTheme="minorEastAsia" w:hAnsiTheme="minorEastAsia" w:cs="ＭＳ ゴシック" w:hint="eastAsia"/>
          <w:kern w:val="0"/>
          <w:szCs w:val="21"/>
        </w:rPr>
        <w:t>の用途</w:t>
      </w:r>
      <w:r w:rsidR="0085176E" w:rsidRPr="00C44029">
        <w:rPr>
          <w:rFonts w:asciiTheme="minorEastAsia" w:eastAsiaTheme="minorEastAsia" w:hAnsiTheme="minorEastAsia" w:cs="ＭＳ ゴシック" w:hint="eastAsia"/>
          <w:kern w:val="0"/>
          <w:szCs w:val="21"/>
        </w:rPr>
        <w:t>に供されることとなる場合のその用途</w:t>
      </w:r>
    </w:p>
    <w:p w14:paraId="0A580C1E" w14:textId="146F6D91" w:rsidR="00ED6A15" w:rsidRDefault="0006627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r w:rsidRPr="00C44029">
        <w:rPr>
          <w:rFonts w:asciiTheme="minorEastAsia" w:eastAsiaTheme="minorEastAsia" w:hAnsiTheme="minorEastAsia" w:cs="ＭＳ ゴシック" w:hint="eastAsia"/>
          <w:kern w:val="0"/>
          <w:szCs w:val="21"/>
        </w:rPr>
        <w:t>・</w:t>
      </w:r>
      <w:r w:rsidRPr="00C44029">
        <w:rPr>
          <w:rFonts w:asciiTheme="minorEastAsia" w:eastAsiaTheme="minorEastAsia" w:hAnsiTheme="minorEastAsia"/>
          <w:kern w:val="0"/>
          <w:szCs w:val="21"/>
        </w:rPr>
        <w:t xml:space="preserve"> </w:t>
      </w:r>
      <w:r w:rsidRPr="00C44029">
        <w:rPr>
          <w:rFonts w:asciiTheme="minorEastAsia" w:eastAsiaTheme="minorEastAsia" w:hAnsiTheme="minorEastAsia" w:cs="ＭＳ ゴシック" w:hint="eastAsia"/>
          <w:kern w:val="0"/>
          <w:szCs w:val="21"/>
        </w:rPr>
        <w:t>備考</w:t>
      </w:r>
    </w:p>
    <w:p w14:paraId="710C57BD" w14:textId="018EEB3E" w:rsidR="00AD2112" w:rsidRDefault="00AD2112" w:rsidP="004B0A58">
      <w:pPr>
        <w:overflowPunct w:val="0"/>
        <w:autoSpaceDE w:val="0"/>
        <w:autoSpaceDN w:val="0"/>
        <w:spacing w:line="300" w:lineRule="exact"/>
        <w:ind w:left="976" w:hanging="244"/>
        <w:textAlignment w:val="baseline"/>
        <w:rPr>
          <w:rFonts w:asciiTheme="minorEastAsia" w:eastAsiaTheme="minorEastAsia" w:hAnsiTheme="minorEastAsia" w:cs="ＭＳ ゴシック"/>
          <w:kern w:val="0"/>
          <w:szCs w:val="21"/>
        </w:rPr>
      </w:pPr>
    </w:p>
    <w:p w14:paraId="62E36D7B" w14:textId="38E8C0A4" w:rsidR="00AD2112" w:rsidRDefault="00AD2112" w:rsidP="00B42D91">
      <w:pPr>
        <w:overflowPunct w:val="0"/>
        <w:autoSpaceDE w:val="0"/>
        <w:autoSpaceDN w:val="0"/>
        <w:spacing w:line="300" w:lineRule="exact"/>
        <w:ind w:left="975" w:rightChars="100" w:right="210" w:hanging="244"/>
        <w:textAlignment w:val="baseline"/>
        <w:rPr>
          <w:rFonts w:asciiTheme="minorEastAsia" w:eastAsiaTheme="minorEastAsia" w:hAnsiTheme="minorEastAsia" w:cs="ＭＳ ゴシック"/>
          <w:kern w:val="0"/>
          <w:szCs w:val="21"/>
        </w:rPr>
      </w:pPr>
      <w:r>
        <w:rPr>
          <w:rFonts w:asciiTheme="minorEastAsia" w:eastAsiaTheme="minorEastAsia" w:hAnsiTheme="minorEastAsia" w:cs="ＭＳ ゴシック" w:hint="eastAsia"/>
          <w:kern w:val="0"/>
          <w:szCs w:val="21"/>
        </w:rPr>
        <w:t>※　設備の</w:t>
      </w:r>
      <w:r w:rsidRPr="00AD2112">
        <w:rPr>
          <w:rFonts w:asciiTheme="minorEastAsia" w:eastAsiaTheme="minorEastAsia" w:hAnsiTheme="minorEastAsia" w:cs="ＭＳ ゴシック" w:hint="eastAsia"/>
          <w:kern w:val="0"/>
          <w:szCs w:val="21"/>
        </w:rPr>
        <w:t>維持管理のための伐採の場合など、伐採後</w:t>
      </w:r>
      <w:r w:rsidR="006B140F">
        <w:rPr>
          <w:rFonts w:asciiTheme="minorEastAsia" w:eastAsiaTheme="minorEastAsia" w:hAnsiTheme="minorEastAsia" w:cs="ＭＳ ゴシック" w:hint="eastAsia"/>
          <w:kern w:val="0"/>
          <w:szCs w:val="21"/>
        </w:rPr>
        <w:t>に</w:t>
      </w:r>
      <w:r w:rsidRPr="00AD2112">
        <w:rPr>
          <w:rFonts w:asciiTheme="minorEastAsia" w:eastAsiaTheme="minorEastAsia" w:hAnsiTheme="minorEastAsia" w:cs="ＭＳ ゴシック" w:hint="eastAsia"/>
          <w:kern w:val="0"/>
          <w:szCs w:val="21"/>
        </w:rPr>
        <w:t>集材</w:t>
      </w:r>
      <w:r>
        <w:rPr>
          <w:rFonts w:asciiTheme="minorEastAsia" w:eastAsiaTheme="minorEastAsia" w:hAnsiTheme="minorEastAsia" w:cs="ＭＳ ゴシック" w:hint="eastAsia"/>
          <w:kern w:val="0"/>
          <w:szCs w:val="21"/>
        </w:rPr>
        <w:t>が行われない</w:t>
      </w:r>
      <w:r w:rsidR="0028282E">
        <w:rPr>
          <w:rFonts w:asciiTheme="minorEastAsia" w:eastAsiaTheme="minorEastAsia" w:hAnsiTheme="minorEastAsia" w:cs="ＭＳ ゴシック" w:hint="eastAsia"/>
          <w:kern w:val="0"/>
          <w:szCs w:val="21"/>
        </w:rPr>
        <w:t>ものや</w:t>
      </w:r>
      <w:r w:rsidRPr="00AD2112">
        <w:rPr>
          <w:rFonts w:asciiTheme="minorEastAsia" w:eastAsiaTheme="minorEastAsia" w:hAnsiTheme="minorEastAsia" w:cs="ＭＳ ゴシック" w:hint="eastAsia"/>
          <w:kern w:val="0"/>
          <w:szCs w:val="21"/>
        </w:rPr>
        <w:t>造林に係る鳥獣害対策</w:t>
      </w:r>
      <w:r>
        <w:rPr>
          <w:rFonts w:asciiTheme="minorEastAsia" w:eastAsiaTheme="minorEastAsia" w:hAnsiTheme="minorEastAsia" w:cs="ＭＳ ゴシック" w:hint="eastAsia"/>
          <w:kern w:val="0"/>
          <w:szCs w:val="21"/>
        </w:rPr>
        <w:t>が</w:t>
      </w:r>
      <w:r w:rsidR="004E75F0">
        <w:rPr>
          <w:rFonts w:asciiTheme="minorEastAsia" w:eastAsiaTheme="minorEastAsia" w:hAnsiTheme="minorEastAsia" w:cs="ＭＳ ゴシック" w:hint="eastAsia"/>
          <w:kern w:val="0"/>
          <w:szCs w:val="21"/>
        </w:rPr>
        <w:t>不要なもの</w:t>
      </w:r>
      <w:r>
        <w:rPr>
          <w:rFonts w:asciiTheme="minorEastAsia" w:eastAsiaTheme="minorEastAsia" w:hAnsiTheme="minorEastAsia" w:cs="ＭＳ ゴシック" w:hint="eastAsia"/>
          <w:kern w:val="0"/>
          <w:szCs w:val="21"/>
        </w:rPr>
        <w:t>については</w:t>
      </w:r>
      <w:r w:rsidRPr="00AD2112">
        <w:rPr>
          <w:rFonts w:asciiTheme="minorEastAsia" w:eastAsiaTheme="minorEastAsia" w:hAnsiTheme="minorEastAsia" w:cs="ＭＳ ゴシック" w:hint="eastAsia"/>
          <w:kern w:val="0"/>
          <w:szCs w:val="21"/>
        </w:rPr>
        <w:t>、集材の方法</w:t>
      </w:r>
      <w:r w:rsidR="0028282E">
        <w:rPr>
          <w:rFonts w:asciiTheme="minorEastAsia" w:eastAsiaTheme="minorEastAsia" w:hAnsiTheme="minorEastAsia" w:cs="ＭＳ ゴシック" w:hint="eastAsia"/>
          <w:kern w:val="0"/>
          <w:szCs w:val="21"/>
        </w:rPr>
        <w:t>又は</w:t>
      </w:r>
      <w:r w:rsidRPr="00AD2112">
        <w:rPr>
          <w:rFonts w:asciiTheme="minorEastAsia" w:eastAsiaTheme="minorEastAsia" w:hAnsiTheme="minorEastAsia" w:cs="ＭＳ ゴシック" w:hint="eastAsia"/>
          <w:kern w:val="0"/>
          <w:szCs w:val="21"/>
        </w:rPr>
        <w:t>鳥獣害対策に関する項目の記載は必要ありません。</w:t>
      </w:r>
    </w:p>
    <w:p w14:paraId="7673C466" w14:textId="77777777" w:rsidR="00196617" w:rsidRDefault="00196617" w:rsidP="00517B57">
      <w:pPr>
        <w:overflowPunct w:val="0"/>
        <w:autoSpaceDE w:val="0"/>
        <w:autoSpaceDN w:val="0"/>
        <w:ind w:left="244"/>
        <w:textAlignment w:val="baseline"/>
        <w:rPr>
          <w:rFonts w:ascii="Times New Roman" w:eastAsia="ＭＳ ゴシック" w:hAnsi="Times New Roman" w:cs="ＭＳ ゴシック"/>
          <w:kern w:val="0"/>
          <w:sz w:val="24"/>
          <w:szCs w:val="24"/>
        </w:rPr>
      </w:pPr>
    </w:p>
    <w:p w14:paraId="131CBB08" w14:textId="77777777" w:rsidR="00066272" w:rsidRPr="00C44029" w:rsidRDefault="003458DF" w:rsidP="00EF4206">
      <w:pPr>
        <w:pStyle w:val="4"/>
        <w:ind w:right="210"/>
        <w:rPr>
          <w:rFonts w:ascii="ＭＳ ゴシック"/>
          <w:spacing w:val="2"/>
        </w:rPr>
      </w:pPr>
      <w:bookmarkStart w:id="11" w:name="_Toc151410383"/>
      <w:r w:rsidRPr="00C44029">
        <w:rPr>
          <w:rFonts w:hint="eastAsia"/>
        </w:rPr>
        <w:t>②</w:t>
      </w:r>
      <w:r w:rsidR="00066272" w:rsidRPr="00C44029">
        <w:t xml:space="preserve"> </w:t>
      </w:r>
      <w:r w:rsidR="00330A92" w:rsidRPr="00C44029">
        <w:rPr>
          <w:rFonts w:hint="eastAsia"/>
        </w:rPr>
        <w:t xml:space="preserve"> </w:t>
      </w:r>
      <w:r w:rsidR="00066272" w:rsidRPr="00C44029">
        <w:rPr>
          <w:rFonts w:hint="eastAsia"/>
        </w:rPr>
        <w:t>届出者の確認</w:t>
      </w:r>
      <w:bookmarkEnd w:id="11"/>
    </w:p>
    <w:p w14:paraId="50107F51" w14:textId="222F5B13" w:rsidR="00EF2D6D" w:rsidRDefault="00342C43" w:rsidP="00EF2D6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林地台帳</w:t>
      </w:r>
      <w:r>
        <w:rPr>
          <w:rFonts w:asciiTheme="minorEastAsia" w:eastAsiaTheme="minorEastAsia" w:hAnsiTheme="minorEastAsia" w:cs="ＭＳ ゴシック"/>
          <w:kern w:val="0"/>
          <w:sz w:val="24"/>
          <w:szCs w:val="24"/>
        </w:rPr>
        <w:t>や森林簿等</w:t>
      </w:r>
      <w:r w:rsidR="00872211">
        <w:rPr>
          <w:rFonts w:asciiTheme="minorEastAsia" w:eastAsiaTheme="minorEastAsia" w:hAnsiTheme="minorEastAsia" w:cs="ＭＳ ゴシック" w:hint="eastAsia"/>
          <w:kern w:val="0"/>
          <w:sz w:val="24"/>
          <w:szCs w:val="24"/>
        </w:rPr>
        <w:t>の</w:t>
      </w:r>
      <w:r w:rsidR="00066272" w:rsidRPr="00C44029">
        <w:rPr>
          <w:rFonts w:asciiTheme="minorEastAsia" w:eastAsiaTheme="minorEastAsia" w:hAnsiTheme="minorEastAsia" w:cs="ＭＳ ゴシック" w:hint="eastAsia"/>
          <w:kern w:val="0"/>
          <w:sz w:val="24"/>
          <w:szCs w:val="24"/>
        </w:rPr>
        <w:t>ほか、</w:t>
      </w:r>
      <w:r w:rsidR="00872211">
        <w:rPr>
          <w:rFonts w:asciiTheme="minorEastAsia" w:eastAsiaTheme="minorEastAsia" w:hAnsiTheme="minorEastAsia" w:cs="ＭＳ ゴシック" w:hint="eastAsia"/>
          <w:kern w:val="0"/>
          <w:sz w:val="24"/>
          <w:szCs w:val="24"/>
        </w:rPr>
        <w:t>届出書の添付書類</w:t>
      </w:r>
      <w:r w:rsidR="00546400">
        <w:rPr>
          <w:rFonts w:asciiTheme="minorEastAsia" w:eastAsiaTheme="minorEastAsia" w:hAnsiTheme="minorEastAsia" w:cs="ＭＳ ゴシック" w:hint="eastAsia"/>
          <w:kern w:val="0"/>
          <w:sz w:val="24"/>
          <w:szCs w:val="24"/>
        </w:rPr>
        <w:t>により</w:t>
      </w:r>
      <w:r w:rsidR="004E75F0">
        <w:rPr>
          <w:rFonts w:asciiTheme="minorEastAsia" w:eastAsiaTheme="minorEastAsia" w:hAnsiTheme="minorEastAsia" w:cs="ＭＳ ゴシック" w:hint="eastAsia"/>
          <w:kern w:val="0"/>
          <w:sz w:val="24"/>
          <w:szCs w:val="24"/>
        </w:rPr>
        <w:t>、届出者が</w:t>
      </w:r>
      <w:r w:rsidR="00546400">
        <w:rPr>
          <w:rFonts w:asciiTheme="minorEastAsia" w:eastAsiaTheme="minorEastAsia" w:hAnsiTheme="minorEastAsia" w:cs="ＭＳ ゴシック" w:hint="eastAsia"/>
          <w:kern w:val="0"/>
          <w:sz w:val="24"/>
          <w:szCs w:val="24"/>
        </w:rPr>
        <w:t>森林所有者等</w:t>
      </w:r>
      <w:r w:rsidR="00546400">
        <w:rPr>
          <w:rFonts w:asciiTheme="minorEastAsia" w:eastAsiaTheme="minorEastAsia" w:hAnsiTheme="minorEastAsia" w:cs="ＭＳ ゴシック"/>
          <w:kern w:val="0"/>
          <w:sz w:val="24"/>
          <w:szCs w:val="24"/>
        </w:rPr>
        <w:t>である</w:t>
      </w:r>
      <w:r w:rsidR="007869E6">
        <w:rPr>
          <w:rFonts w:asciiTheme="minorEastAsia" w:eastAsiaTheme="minorEastAsia" w:hAnsiTheme="minorEastAsia" w:cs="ＭＳ ゴシック" w:hint="eastAsia"/>
          <w:kern w:val="0"/>
          <w:sz w:val="24"/>
          <w:szCs w:val="24"/>
        </w:rPr>
        <w:t>こと</w:t>
      </w:r>
      <w:r w:rsidR="00066272" w:rsidRPr="00C44029">
        <w:rPr>
          <w:rFonts w:asciiTheme="minorEastAsia" w:eastAsiaTheme="minorEastAsia" w:hAnsiTheme="minorEastAsia" w:cs="ＭＳ ゴシック" w:hint="eastAsia"/>
          <w:kern w:val="0"/>
          <w:sz w:val="24"/>
          <w:szCs w:val="24"/>
        </w:rPr>
        <w:t>を確認します。</w:t>
      </w:r>
    </w:p>
    <w:p w14:paraId="7CE7F321" w14:textId="2DDAC71A" w:rsidR="00ED6A15" w:rsidRDefault="00FB5391" w:rsidP="00EF2D6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なお、</w:t>
      </w:r>
      <w:r w:rsidR="00066272" w:rsidRPr="00C44029">
        <w:rPr>
          <w:rFonts w:asciiTheme="minorEastAsia" w:eastAsiaTheme="minorEastAsia" w:hAnsiTheme="minorEastAsia" w:cs="ＭＳ ゴシック" w:hint="eastAsia"/>
          <w:kern w:val="0"/>
          <w:sz w:val="24"/>
          <w:szCs w:val="24"/>
        </w:rPr>
        <w:t>伐採</w:t>
      </w:r>
      <w:r w:rsidR="00E13E2C">
        <w:rPr>
          <w:rFonts w:asciiTheme="minorEastAsia" w:eastAsiaTheme="minorEastAsia" w:hAnsiTheme="minorEastAsia" w:cs="ＭＳ ゴシック" w:hint="eastAsia"/>
          <w:kern w:val="0"/>
          <w:sz w:val="24"/>
          <w:szCs w:val="24"/>
        </w:rPr>
        <w:t>を</w:t>
      </w:r>
      <w:r w:rsidR="00066272" w:rsidRPr="00C44029">
        <w:rPr>
          <w:rFonts w:asciiTheme="minorEastAsia" w:eastAsiaTheme="minorEastAsia" w:hAnsiTheme="minorEastAsia" w:cs="ＭＳ ゴシック" w:hint="eastAsia"/>
          <w:kern w:val="0"/>
          <w:sz w:val="24"/>
          <w:szCs w:val="24"/>
        </w:rPr>
        <w:t>する</w:t>
      </w:r>
      <w:r w:rsidR="00066272" w:rsidRPr="00C44029">
        <w:rPr>
          <w:rFonts w:asciiTheme="minorEastAsia" w:eastAsiaTheme="minorEastAsia" w:hAnsiTheme="minorEastAsia" w:cs="ＭＳ ゴシック"/>
          <w:kern w:val="0"/>
          <w:sz w:val="24"/>
          <w:szCs w:val="24"/>
        </w:rPr>
        <w:t>(</w:t>
      </w:r>
      <w:r w:rsidR="00066272" w:rsidRPr="00C44029">
        <w:rPr>
          <w:rFonts w:asciiTheme="minorEastAsia" w:eastAsiaTheme="minorEastAsia" w:hAnsiTheme="minorEastAsia" w:cs="ＭＳ ゴシック" w:hint="eastAsia"/>
          <w:kern w:val="0"/>
          <w:sz w:val="24"/>
          <w:szCs w:val="24"/>
        </w:rPr>
        <w:t>権原を有する</w:t>
      </w:r>
      <w:r w:rsidR="00066272" w:rsidRPr="00C44029">
        <w:rPr>
          <w:rFonts w:asciiTheme="minorEastAsia" w:eastAsiaTheme="minorEastAsia" w:hAnsiTheme="minorEastAsia" w:cs="ＭＳ ゴシック"/>
          <w:kern w:val="0"/>
          <w:sz w:val="24"/>
          <w:szCs w:val="24"/>
        </w:rPr>
        <w:t>)</w:t>
      </w:r>
      <w:r w:rsidR="00066272" w:rsidRPr="00C44029">
        <w:rPr>
          <w:rFonts w:asciiTheme="minorEastAsia" w:eastAsiaTheme="minorEastAsia" w:hAnsiTheme="minorEastAsia" w:cs="ＭＳ ゴシック" w:hint="eastAsia"/>
          <w:kern w:val="0"/>
          <w:sz w:val="24"/>
          <w:szCs w:val="24"/>
        </w:rPr>
        <w:t>者と、</w:t>
      </w:r>
      <w:r w:rsidR="003079F4">
        <w:rPr>
          <w:rFonts w:asciiTheme="minorEastAsia" w:eastAsiaTheme="minorEastAsia" w:hAnsiTheme="minorEastAsia" w:cs="ＭＳ ゴシック" w:hint="eastAsia"/>
          <w:kern w:val="0"/>
          <w:sz w:val="24"/>
          <w:szCs w:val="24"/>
        </w:rPr>
        <w:t>伐採後</w:t>
      </w:r>
      <w:r w:rsidR="003079F4">
        <w:rPr>
          <w:rFonts w:asciiTheme="minorEastAsia" w:eastAsiaTheme="minorEastAsia" w:hAnsiTheme="minorEastAsia" w:cs="ＭＳ ゴシック"/>
          <w:kern w:val="0"/>
          <w:sz w:val="24"/>
          <w:szCs w:val="24"/>
        </w:rPr>
        <w:t>の</w:t>
      </w:r>
      <w:r w:rsidR="00066272" w:rsidRPr="00C44029">
        <w:rPr>
          <w:rFonts w:asciiTheme="minorEastAsia" w:eastAsiaTheme="minorEastAsia" w:hAnsiTheme="minorEastAsia" w:cs="ＭＳ ゴシック" w:hint="eastAsia"/>
          <w:kern w:val="0"/>
          <w:sz w:val="24"/>
          <w:szCs w:val="24"/>
        </w:rPr>
        <w:t>造林</w:t>
      </w:r>
      <w:r>
        <w:rPr>
          <w:rFonts w:asciiTheme="minorEastAsia" w:eastAsiaTheme="minorEastAsia" w:hAnsiTheme="minorEastAsia" w:cs="ＭＳ ゴシック" w:hint="eastAsia"/>
          <w:kern w:val="0"/>
          <w:sz w:val="24"/>
          <w:szCs w:val="24"/>
        </w:rPr>
        <w:t>の</w:t>
      </w:r>
      <w:r w:rsidR="00066272" w:rsidRPr="00C44029">
        <w:rPr>
          <w:rFonts w:asciiTheme="minorEastAsia" w:eastAsiaTheme="minorEastAsia" w:hAnsiTheme="minorEastAsia" w:cs="ＭＳ ゴシック" w:hint="eastAsia"/>
          <w:kern w:val="0"/>
          <w:sz w:val="24"/>
          <w:szCs w:val="24"/>
        </w:rPr>
        <w:t>権原を有する者（＝主に森林所有者）が異なる場合は、</w:t>
      </w:r>
      <w:r w:rsidR="00D452E7">
        <w:rPr>
          <w:rFonts w:asciiTheme="minorEastAsia" w:eastAsiaTheme="minorEastAsia" w:hAnsiTheme="minorEastAsia" w:cs="ＭＳ ゴシック" w:hint="eastAsia"/>
          <w:kern w:val="0"/>
          <w:sz w:val="24"/>
          <w:szCs w:val="24"/>
        </w:rPr>
        <w:t>これらの</w:t>
      </w:r>
      <w:r w:rsidR="003079F4">
        <w:rPr>
          <w:rFonts w:asciiTheme="minorEastAsia" w:eastAsiaTheme="minorEastAsia" w:hAnsiTheme="minorEastAsia" w:cs="ＭＳ ゴシック"/>
          <w:kern w:val="0"/>
          <w:sz w:val="24"/>
          <w:szCs w:val="24"/>
        </w:rPr>
        <w:t>者</w:t>
      </w:r>
      <w:r w:rsidR="00113F6C">
        <w:rPr>
          <w:rFonts w:asciiTheme="minorEastAsia" w:eastAsiaTheme="minorEastAsia" w:hAnsiTheme="minorEastAsia" w:cs="ＭＳ ゴシック" w:hint="eastAsia"/>
          <w:kern w:val="0"/>
          <w:sz w:val="24"/>
          <w:szCs w:val="24"/>
        </w:rPr>
        <w:t>によって</w:t>
      </w:r>
      <w:r w:rsidR="00FB75C3">
        <w:rPr>
          <w:rFonts w:asciiTheme="minorEastAsia" w:eastAsiaTheme="minorEastAsia" w:hAnsiTheme="minorEastAsia" w:cs="ＭＳ ゴシック" w:hint="eastAsia"/>
          <w:kern w:val="0"/>
          <w:sz w:val="24"/>
          <w:szCs w:val="24"/>
        </w:rPr>
        <w:t>共同</w:t>
      </w:r>
      <w:r w:rsidR="00113F6C">
        <w:rPr>
          <w:rFonts w:asciiTheme="minorEastAsia" w:eastAsiaTheme="minorEastAsia" w:hAnsiTheme="minorEastAsia" w:cs="ＭＳ ゴシック" w:hint="eastAsia"/>
          <w:kern w:val="0"/>
          <w:sz w:val="24"/>
          <w:szCs w:val="24"/>
        </w:rPr>
        <w:t>して</w:t>
      </w:r>
      <w:r w:rsidR="00066272" w:rsidRPr="00C44029">
        <w:rPr>
          <w:rFonts w:asciiTheme="minorEastAsia" w:eastAsiaTheme="minorEastAsia" w:hAnsiTheme="minorEastAsia" w:cs="ＭＳ ゴシック" w:hint="eastAsia"/>
          <w:kern w:val="0"/>
          <w:sz w:val="24"/>
          <w:szCs w:val="24"/>
        </w:rPr>
        <w:t>提出</w:t>
      </w:r>
      <w:r w:rsidR="00113F6C">
        <w:rPr>
          <w:rFonts w:asciiTheme="minorEastAsia" w:eastAsiaTheme="minorEastAsia" w:hAnsiTheme="minorEastAsia" w:cs="ＭＳ ゴシック" w:hint="eastAsia"/>
          <w:kern w:val="0"/>
          <w:sz w:val="24"/>
          <w:szCs w:val="24"/>
        </w:rPr>
        <w:t>されていることを</w:t>
      </w:r>
      <w:r w:rsidR="00113F6C">
        <w:rPr>
          <w:rFonts w:asciiTheme="minorEastAsia" w:eastAsiaTheme="minorEastAsia" w:hAnsiTheme="minorEastAsia" w:cs="ＭＳ ゴシック"/>
          <w:kern w:val="0"/>
          <w:sz w:val="24"/>
          <w:szCs w:val="24"/>
        </w:rPr>
        <w:t>確認しま</w:t>
      </w:r>
      <w:r w:rsidR="00113F6C">
        <w:rPr>
          <w:rFonts w:asciiTheme="minorEastAsia" w:eastAsiaTheme="minorEastAsia" w:hAnsiTheme="minorEastAsia" w:cs="ＭＳ ゴシック"/>
          <w:kern w:val="0"/>
          <w:sz w:val="24"/>
          <w:szCs w:val="24"/>
        </w:rPr>
        <w:lastRenderedPageBreak/>
        <w:t>す</w:t>
      </w:r>
      <w:r w:rsidR="00113F6C">
        <w:rPr>
          <w:rFonts w:asciiTheme="minorEastAsia" w:eastAsiaTheme="minorEastAsia" w:hAnsiTheme="minorEastAsia" w:cs="ＭＳ ゴシック" w:hint="eastAsia"/>
          <w:kern w:val="0"/>
          <w:sz w:val="24"/>
          <w:szCs w:val="24"/>
        </w:rPr>
        <w:t>。具体的には</w:t>
      </w:r>
      <w:r w:rsidR="00113F6C">
        <w:rPr>
          <w:rFonts w:asciiTheme="minorEastAsia" w:eastAsiaTheme="minorEastAsia" w:hAnsiTheme="minorEastAsia" w:cs="ＭＳ ゴシック"/>
          <w:kern w:val="0"/>
          <w:sz w:val="24"/>
          <w:szCs w:val="24"/>
        </w:rPr>
        <w:t>、</w:t>
      </w:r>
      <w:r w:rsidR="003079F4">
        <w:rPr>
          <w:rFonts w:asciiTheme="minorEastAsia" w:eastAsiaTheme="minorEastAsia" w:hAnsiTheme="minorEastAsia" w:cs="ＭＳ ゴシック"/>
          <w:kern w:val="0"/>
          <w:sz w:val="24"/>
          <w:szCs w:val="24"/>
        </w:rPr>
        <w:t>届出者が連名</w:t>
      </w:r>
      <w:r w:rsidR="003079F4">
        <w:rPr>
          <w:rFonts w:asciiTheme="minorEastAsia" w:eastAsiaTheme="minorEastAsia" w:hAnsiTheme="minorEastAsia" w:cs="ＭＳ ゴシック" w:hint="eastAsia"/>
          <w:kern w:val="0"/>
          <w:sz w:val="24"/>
          <w:szCs w:val="24"/>
        </w:rPr>
        <w:t>となっ</w:t>
      </w:r>
      <w:r w:rsidR="003079F4" w:rsidRPr="00974BEC">
        <w:rPr>
          <w:rFonts w:asciiTheme="minorEastAsia" w:eastAsiaTheme="minorEastAsia" w:hAnsiTheme="minorEastAsia" w:cs="ＭＳ ゴシック" w:hint="eastAsia"/>
          <w:kern w:val="0"/>
          <w:sz w:val="24"/>
          <w:szCs w:val="24"/>
        </w:rPr>
        <w:t>た</w:t>
      </w:r>
      <w:r w:rsidR="003079F4" w:rsidRPr="00974BEC">
        <w:rPr>
          <w:rFonts w:asciiTheme="minorEastAsia" w:eastAsiaTheme="minorEastAsia" w:hAnsiTheme="minorEastAsia" w:cs="ＭＳ ゴシック"/>
          <w:kern w:val="0"/>
          <w:sz w:val="24"/>
          <w:szCs w:val="24"/>
        </w:rPr>
        <w:t>提出</w:t>
      </w:r>
      <w:r w:rsidR="00066272" w:rsidRPr="00974BEC">
        <w:rPr>
          <w:rFonts w:asciiTheme="minorEastAsia" w:eastAsiaTheme="minorEastAsia" w:hAnsiTheme="minorEastAsia" w:cs="ＭＳ ゴシック" w:hint="eastAsia"/>
          <w:kern w:val="0"/>
          <w:sz w:val="24"/>
          <w:szCs w:val="24"/>
        </w:rPr>
        <w:t>となってい</w:t>
      </w:r>
      <w:r w:rsidR="008E6ED5" w:rsidRPr="00974BEC">
        <w:rPr>
          <w:rFonts w:asciiTheme="minorEastAsia" w:eastAsiaTheme="minorEastAsia" w:hAnsiTheme="minorEastAsia" w:cs="ＭＳ ゴシック" w:hint="eastAsia"/>
          <w:kern w:val="0"/>
          <w:sz w:val="24"/>
          <w:szCs w:val="24"/>
        </w:rPr>
        <w:t>て、それぞれが伐採計画書と造林計画書を作成してい</w:t>
      </w:r>
      <w:r w:rsidR="00066272" w:rsidRPr="00974BEC">
        <w:rPr>
          <w:rFonts w:asciiTheme="minorEastAsia" w:eastAsiaTheme="minorEastAsia" w:hAnsiTheme="minorEastAsia" w:cs="ＭＳ ゴシック" w:hint="eastAsia"/>
          <w:kern w:val="0"/>
          <w:sz w:val="24"/>
          <w:szCs w:val="24"/>
        </w:rPr>
        <w:t>るか否か確認し、</w:t>
      </w:r>
      <w:r w:rsidR="00F5749A" w:rsidRPr="00974BEC">
        <w:rPr>
          <w:rFonts w:asciiTheme="minorEastAsia" w:eastAsiaTheme="minorEastAsia" w:hAnsiTheme="minorEastAsia" w:cs="ＭＳ ゴシック" w:hint="eastAsia"/>
          <w:kern w:val="0"/>
          <w:sz w:val="24"/>
          <w:szCs w:val="24"/>
        </w:rPr>
        <w:t>これらに従ってい</w:t>
      </w:r>
      <w:r w:rsidR="00066272" w:rsidRPr="00974BEC">
        <w:rPr>
          <w:rFonts w:asciiTheme="minorEastAsia" w:eastAsiaTheme="minorEastAsia" w:hAnsiTheme="minorEastAsia" w:cs="ＭＳ ゴシック" w:hint="eastAsia"/>
          <w:kern w:val="0"/>
          <w:sz w:val="24"/>
          <w:szCs w:val="24"/>
        </w:rPr>
        <w:t>ない場合には、</w:t>
      </w:r>
      <w:r w:rsidR="0085176E" w:rsidRPr="00974BEC">
        <w:rPr>
          <w:rFonts w:asciiTheme="minorEastAsia" w:eastAsiaTheme="minorEastAsia" w:hAnsiTheme="minorEastAsia" w:cs="ＭＳ ゴシック" w:hint="eastAsia"/>
          <w:kern w:val="0"/>
          <w:sz w:val="24"/>
          <w:szCs w:val="24"/>
        </w:rPr>
        <w:t>伐採後の造林の計画が確実に担保されるよう、</w:t>
      </w:r>
      <w:r w:rsidR="00F5749A" w:rsidRPr="00974BEC">
        <w:rPr>
          <w:rFonts w:asciiTheme="minorEastAsia" w:eastAsiaTheme="minorEastAsia" w:hAnsiTheme="minorEastAsia" w:cs="ＭＳ ゴシック" w:hint="eastAsia"/>
          <w:kern w:val="0"/>
          <w:sz w:val="24"/>
          <w:szCs w:val="24"/>
        </w:rPr>
        <w:t>補正の上</w:t>
      </w:r>
      <w:r w:rsidR="00066272" w:rsidRPr="00974BEC">
        <w:rPr>
          <w:rFonts w:asciiTheme="minorEastAsia" w:eastAsiaTheme="minorEastAsia" w:hAnsiTheme="minorEastAsia" w:cs="ＭＳ ゴシック" w:hint="eastAsia"/>
          <w:kern w:val="0"/>
          <w:sz w:val="24"/>
          <w:szCs w:val="24"/>
        </w:rPr>
        <w:t>で</w:t>
      </w:r>
      <w:r w:rsidR="0085176E" w:rsidRPr="00974BEC">
        <w:rPr>
          <w:rFonts w:asciiTheme="minorEastAsia" w:eastAsiaTheme="minorEastAsia" w:hAnsiTheme="minorEastAsia" w:cs="ＭＳ ゴシック" w:hint="eastAsia"/>
          <w:kern w:val="0"/>
          <w:sz w:val="24"/>
          <w:szCs w:val="24"/>
        </w:rPr>
        <w:t>の</w:t>
      </w:r>
      <w:r w:rsidR="00066272" w:rsidRPr="00974BEC">
        <w:rPr>
          <w:rFonts w:asciiTheme="minorEastAsia" w:eastAsiaTheme="minorEastAsia" w:hAnsiTheme="minorEastAsia" w:cs="ＭＳ ゴシック" w:hint="eastAsia"/>
          <w:kern w:val="0"/>
          <w:sz w:val="24"/>
          <w:szCs w:val="24"/>
        </w:rPr>
        <w:t>提出</w:t>
      </w:r>
      <w:r w:rsidR="0085176E" w:rsidRPr="00974BEC">
        <w:rPr>
          <w:rFonts w:asciiTheme="minorEastAsia" w:eastAsiaTheme="minorEastAsia" w:hAnsiTheme="minorEastAsia" w:cs="ＭＳ ゴシック" w:hint="eastAsia"/>
          <w:kern w:val="0"/>
          <w:sz w:val="24"/>
          <w:szCs w:val="24"/>
        </w:rPr>
        <w:t>を</w:t>
      </w:r>
      <w:r w:rsidR="0056577A" w:rsidRPr="00974BEC">
        <w:rPr>
          <w:rFonts w:asciiTheme="minorEastAsia" w:eastAsiaTheme="minorEastAsia" w:hAnsiTheme="minorEastAsia" w:cs="ＭＳ ゴシック" w:hint="eastAsia"/>
          <w:kern w:val="0"/>
          <w:sz w:val="24"/>
          <w:szCs w:val="24"/>
        </w:rPr>
        <w:t>指示</w:t>
      </w:r>
      <w:r w:rsidR="00066272" w:rsidRPr="00974BEC">
        <w:rPr>
          <w:rFonts w:asciiTheme="minorEastAsia" w:eastAsiaTheme="minorEastAsia" w:hAnsiTheme="minorEastAsia" w:cs="ＭＳ ゴシック" w:hint="eastAsia"/>
          <w:kern w:val="0"/>
          <w:sz w:val="24"/>
          <w:szCs w:val="24"/>
        </w:rPr>
        <w:t>します。</w:t>
      </w:r>
    </w:p>
    <w:p w14:paraId="036C95C3" w14:textId="5D8160B7" w:rsidR="008B22C4" w:rsidRPr="00974BEC" w:rsidRDefault="008B22C4" w:rsidP="002F001D">
      <w:pPr>
        <w:overflowPunct w:val="0"/>
        <w:autoSpaceDE w:val="0"/>
        <w:autoSpaceDN w:val="0"/>
        <w:ind w:leftChars="202" w:left="424" w:firstLineChars="100" w:firstLine="240"/>
        <w:textAlignment w:val="baseline"/>
        <w:rPr>
          <w:rFonts w:asciiTheme="minorEastAsia" w:eastAsiaTheme="minorEastAsia" w:hAnsiTheme="minorEastAsia" w:cs="ＭＳ ゴシック"/>
          <w:kern w:val="0"/>
          <w:sz w:val="24"/>
          <w:szCs w:val="24"/>
        </w:rPr>
      </w:pPr>
      <w:r w:rsidRPr="00B42D91">
        <w:rPr>
          <w:rFonts w:asciiTheme="minorEastAsia" w:eastAsiaTheme="minorEastAsia" w:hAnsiTheme="minorEastAsia" w:cs="ＭＳ ゴシック" w:hint="eastAsia"/>
          <w:kern w:val="0"/>
          <w:sz w:val="24"/>
          <w:szCs w:val="24"/>
        </w:rPr>
        <w:t>また、</w:t>
      </w:r>
      <w:r w:rsidRPr="00A94854">
        <w:rPr>
          <w:rFonts w:asciiTheme="minorEastAsia" w:eastAsiaTheme="minorEastAsia" w:hAnsiTheme="minorEastAsia" w:cs="ＭＳ ゴシック" w:hint="eastAsia"/>
          <w:kern w:val="0"/>
          <w:sz w:val="24"/>
          <w:szCs w:val="24"/>
        </w:rPr>
        <w:t>届出書</w:t>
      </w:r>
      <w:r w:rsidR="00903A15">
        <w:rPr>
          <w:rFonts w:asciiTheme="minorEastAsia" w:eastAsiaTheme="minorEastAsia" w:hAnsiTheme="minorEastAsia" w:cs="ＭＳ ゴシック" w:hint="eastAsia"/>
          <w:kern w:val="0"/>
          <w:sz w:val="24"/>
          <w:szCs w:val="24"/>
        </w:rPr>
        <w:t>に記載された区域を越えて伐採が行われた</w:t>
      </w:r>
      <w:r w:rsidRPr="00A94854">
        <w:rPr>
          <w:rFonts w:asciiTheme="minorEastAsia" w:eastAsiaTheme="minorEastAsia" w:hAnsiTheme="minorEastAsia" w:cs="ＭＳ ゴシック" w:hint="eastAsia"/>
          <w:kern w:val="0"/>
          <w:sz w:val="24"/>
          <w:szCs w:val="24"/>
        </w:rPr>
        <w:t>事案も発生しています。このような事案が発生した場合にあっては、伐採を行った者に対して、届出</w:t>
      </w:r>
      <w:r w:rsidR="0002173D" w:rsidRPr="00A94854">
        <w:rPr>
          <w:rFonts w:asciiTheme="minorEastAsia" w:eastAsiaTheme="minorEastAsia" w:hAnsiTheme="minorEastAsia" w:cs="ＭＳ ゴシック" w:hint="eastAsia"/>
          <w:kern w:val="0"/>
          <w:sz w:val="24"/>
          <w:szCs w:val="24"/>
        </w:rPr>
        <w:t>書</w:t>
      </w:r>
      <w:r w:rsidRPr="00A94854">
        <w:rPr>
          <w:rFonts w:asciiTheme="minorEastAsia" w:eastAsiaTheme="minorEastAsia" w:hAnsiTheme="minorEastAsia" w:cs="ＭＳ ゴシック" w:hint="eastAsia"/>
          <w:kern w:val="0"/>
          <w:sz w:val="24"/>
          <w:szCs w:val="24"/>
        </w:rPr>
        <w:t>の提出に当たり、当分の間、隣接する森林の所有者と境界確認を行った旨を証明する書類の</w:t>
      </w:r>
      <w:r w:rsidR="00872211" w:rsidRPr="00872211">
        <w:rPr>
          <w:rFonts w:asciiTheme="minorEastAsia" w:eastAsiaTheme="minorEastAsia" w:hAnsiTheme="minorEastAsia" w:cs="ＭＳ ゴシック" w:hint="eastAsia"/>
          <w:kern w:val="0"/>
          <w:sz w:val="24"/>
          <w:szCs w:val="24"/>
        </w:rPr>
        <w:t>添付（③</w:t>
      </w:r>
      <w:r w:rsidR="009007E6">
        <w:rPr>
          <w:rFonts w:asciiTheme="minorEastAsia" w:eastAsiaTheme="minorEastAsia" w:hAnsiTheme="minorEastAsia" w:cs="ＭＳ ゴシック" w:hint="eastAsia"/>
          <w:kern w:val="0"/>
          <w:sz w:val="24"/>
          <w:szCs w:val="24"/>
        </w:rPr>
        <w:t>イ</w:t>
      </w:r>
      <w:r w:rsidR="00872211" w:rsidRPr="00872211">
        <w:rPr>
          <w:rFonts w:asciiTheme="minorEastAsia" w:eastAsiaTheme="minorEastAsia" w:hAnsiTheme="minorEastAsia" w:cs="ＭＳ ゴシック" w:hint="eastAsia"/>
          <w:kern w:val="0"/>
          <w:sz w:val="24"/>
          <w:szCs w:val="24"/>
        </w:rPr>
        <w:t>(ｸ)参照）を徹底させるとともに</w:t>
      </w:r>
      <w:r w:rsidRPr="00A94854">
        <w:rPr>
          <w:rFonts w:asciiTheme="minorEastAsia" w:eastAsiaTheme="minorEastAsia" w:hAnsiTheme="minorEastAsia" w:cs="ＭＳ ゴシック" w:hint="eastAsia"/>
          <w:kern w:val="0"/>
          <w:sz w:val="24"/>
          <w:szCs w:val="24"/>
        </w:rPr>
        <w:t>、必要に応じて、届出書における伐採箇所を確認し、立木の経済的価値が低い場合には周囲の無届伐採や森林窃盗を意図していないか調査を行うなどにより、再発防止等に向けた対策を適切に行</w:t>
      </w:r>
      <w:r w:rsidR="0007365C" w:rsidRPr="00A94854">
        <w:rPr>
          <w:rFonts w:asciiTheme="minorEastAsia" w:eastAsiaTheme="minorEastAsia" w:hAnsiTheme="minorEastAsia" w:cs="ＭＳ ゴシック" w:hint="eastAsia"/>
          <w:kern w:val="0"/>
          <w:sz w:val="24"/>
          <w:szCs w:val="24"/>
        </w:rPr>
        <w:t>います</w:t>
      </w:r>
      <w:r w:rsidRPr="00A94854">
        <w:rPr>
          <w:rFonts w:asciiTheme="minorEastAsia" w:eastAsiaTheme="minorEastAsia" w:hAnsiTheme="minorEastAsia" w:cs="ＭＳ ゴシック" w:hint="eastAsia"/>
          <w:kern w:val="0"/>
          <w:sz w:val="24"/>
          <w:szCs w:val="24"/>
        </w:rPr>
        <w:t>。</w:t>
      </w:r>
    </w:p>
    <w:p w14:paraId="6967410E" w14:textId="72B29537" w:rsidR="00066272" w:rsidRPr="00974BEC" w:rsidRDefault="00066272" w:rsidP="00EF2D6D">
      <w:pPr>
        <w:overflowPunct w:val="0"/>
        <w:autoSpaceDE w:val="0"/>
        <w:autoSpaceDN w:val="0"/>
        <w:ind w:left="709" w:hanging="488"/>
        <w:textAlignment w:val="baseline"/>
        <w:rPr>
          <w:rFonts w:asciiTheme="minorEastAsia" w:eastAsiaTheme="minorEastAsia" w:hAnsiTheme="minorEastAsia" w:cs="ＭＳ ゴシック"/>
          <w:kern w:val="0"/>
          <w:sz w:val="24"/>
          <w:szCs w:val="24"/>
          <w:u w:val="single"/>
        </w:rPr>
      </w:pPr>
      <w:r w:rsidRPr="00974BEC">
        <w:rPr>
          <w:rFonts w:asciiTheme="minorEastAsia" w:eastAsiaTheme="minorEastAsia" w:hAnsiTheme="minorEastAsia" w:cs="ＭＳ ゴシック" w:hint="eastAsia"/>
          <w:kern w:val="0"/>
          <w:sz w:val="24"/>
          <w:szCs w:val="24"/>
        </w:rPr>
        <w:t xml:space="preserve">　※　</w:t>
      </w:r>
      <w:r w:rsidR="003122BF" w:rsidRPr="00974BEC">
        <w:rPr>
          <w:rFonts w:asciiTheme="minorEastAsia" w:eastAsiaTheme="minorEastAsia" w:hAnsiTheme="minorEastAsia" w:cs="ＭＳ ゴシック" w:hint="eastAsia"/>
          <w:kern w:val="0"/>
          <w:sz w:val="24"/>
          <w:szCs w:val="24"/>
        </w:rPr>
        <w:t>伐採業者等が立木を買い受けて伐採</w:t>
      </w:r>
      <w:r w:rsidR="00E13E2C" w:rsidRPr="00974BEC">
        <w:rPr>
          <w:rFonts w:asciiTheme="minorEastAsia" w:eastAsiaTheme="minorEastAsia" w:hAnsiTheme="minorEastAsia" w:cs="ＭＳ ゴシック" w:hint="eastAsia"/>
          <w:kern w:val="0"/>
          <w:sz w:val="24"/>
          <w:szCs w:val="24"/>
        </w:rPr>
        <w:t>を</w:t>
      </w:r>
      <w:r w:rsidR="003122BF" w:rsidRPr="00974BEC">
        <w:rPr>
          <w:rFonts w:asciiTheme="minorEastAsia" w:eastAsiaTheme="minorEastAsia" w:hAnsiTheme="minorEastAsia" w:cs="ＭＳ ゴシック" w:hint="eastAsia"/>
          <w:kern w:val="0"/>
          <w:sz w:val="24"/>
          <w:szCs w:val="24"/>
        </w:rPr>
        <w:t>する場合は、伐採</w:t>
      </w:r>
      <w:r w:rsidR="00E13E2C" w:rsidRPr="00974BEC">
        <w:rPr>
          <w:rFonts w:asciiTheme="minorEastAsia" w:eastAsiaTheme="minorEastAsia" w:hAnsiTheme="minorEastAsia" w:cs="ＭＳ ゴシック" w:hint="eastAsia"/>
          <w:kern w:val="0"/>
          <w:sz w:val="24"/>
          <w:szCs w:val="24"/>
        </w:rPr>
        <w:t>を</w:t>
      </w:r>
      <w:r w:rsidR="003122BF" w:rsidRPr="00974BEC">
        <w:rPr>
          <w:rFonts w:asciiTheme="minorEastAsia" w:eastAsiaTheme="minorEastAsia" w:hAnsiTheme="minorEastAsia" w:cs="ＭＳ ゴシック" w:hint="eastAsia"/>
          <w:kern w:val="0"/>
          <w:sz w:val="24"/>
          <w:szCs w:val="24"/>
        </w:rPr>
        <w:t>する者と伐採後の造林</w:t>
      </w:r>
      <w:r w:rsidR="00FB5391" w:rsidRPr="00974BEC">
        <w:rPr>
          <w:rFonts w:asciiTheme="minorEastAsia" w:eastAsiaTheme="minorEastAsia" w:hAnsiTheme="minorEastAsia" w:cs="ＭＳ ゴシック" w:hint="eastAsia"/>
          <w:kern w:val="0"/>
          <w:sz w:val="24"/>
          <w:szCs w:val="24"/>
        </w:rPr>
        <w:t>の</w:t>
      </w:r>
      <w:r w:rsidR="00FB5391" w:rsidRPr="00974BEC">
        <w:rPr>
          <w:rFonts w:asciiTheme="minorEastAsia" w:eastAsiaTheme="minorEastAsia" w:hAnsiTheme="minorEastAsia" w:cs="ＭＳ ゴシック"/>
          <w:kern w:val="0"/>
          <w:sz w:val="24"/>
          <w:szCs w:val="24"/>
        </w:rPr>
        <w:t>権原</w:t>
      </w:r>
      <w:r w:rsidR="00342C43" w:rsidRPr="00974BEC">
        <w:rPr>
          <w:rFonts w:asciiTheme="minorEastAsia" w:eastAsiaTheme="minorEastAsia" w:hAnsiTheme="minorEastAsia" w:cs="ＭＳ ゴシック" w:hint="eastAsia"/>
          <w:kern w:val="0"/>
          <w:sz w:val="24"/>
          <w:szCs w:val="24"/>
        </w:rPr>
        <w:t>を</w:t>
      </w:r>
      <w:r w:rsidR="00FB5391" w:rsidRPr="00974BEC">
        <w:rPr>
          <w:rFonts w:asciiTheme="minorEastAsia" w:eastAsiaTheme="minorEastAsia" w:hAnsiTheme="minorEastAsia" w:cs="ＭＳ ゴシック"/>
          <w:kern w:val="0"/>
          <w:sz w:val="24"/>
          <w:szCs w:val="24"/>
        </w:rPr>
        <w:t>有</w:t>
      </w:r>
      <w:r w:rsidR="003122BF" w:rsidRPr="00974BEC">
        <w:rPr>
          <w:rFonts w:asciiTheme="minorEastAsia" w:eastAsiaTheme="minorEastAsia" w:hAnsiTheme="minorEastAsia" w:cs="ＭＳ ゴシック" w:hint="eastAsia"/>
          <w:kern w:val="0"/>
          <w:sz w:val="24"/>
          <w:szCs w:val="24"/>
        </w:rPr>
        <w:t>する者が異なることになるため、あらかじめ森林所有者と立木を買い受けた者が造林の計画について話し合い、</w:t>
      </w:r>
      <w:r w:rsidR="00D452E7" w:rsidRPr="00974BEC">
        <w:rPr>
          <w:rFonts w:asciiTheme="minorEastAsia" w:eastAsiaTheme="minorEastAsia" w:hAnsiTheme="minorEastAsia" w:cs="ＭＳ ゴシック" w:hint="eastAsia"/>
          <w:kern w:val="0"/>
          <w:sz w:val="24"/>
          <w:szCs w:val="24"/>
        </w:rPr>
        <w:t>共同</w:t>
      </w:r>
      <w:r w:rsidR="00E13E2C" w:rsidRPr="00974BEC">
        <w:rPr>
          <w:rFonts w:asciiTheme="minorEastAsia" w:eastAsiaTheme="minorEastAsia" w:hAnsiTheme="minorEastAsia" w:cs="ＭＳ ゴシック" w:hint="eastAsia"/>
          <w:kern w:val="0"/>
          <w:sz w:val="24"/>
          <w:szCs w:val="24"/>
        </w:rPr>
        <w:t>して</w:t>
      </w:r>
      <w:r w:rsidR="00113F6C" w:rsidRPr="00974BEC">
        <w:rPr>
          <w:rFonts w:asciiTheme="minorEastAsia" w:eastAsiaTheme="minorEastAsia" w:hAnsiTheme="minorEastAsia" w:cs="ＭＳ ゴシック" w:hint="eastAsia"/>
          <w:kern w:val="0"/>
          <w:sz w:val="24"/>
          <w:szCs w:val="24"/>
        </w:rPr>
        <w:t>（</w:t>
      </w:r>
      <w:r w:rsidR="003122BF" w:rsidRPr="00974BEC">
        <w:rPr>
          <w:rFonts w:asciiTheme="minorEastAsia" w:eastAsiaTheme="minorEastAsia" w:hAnsiTheme="minorEastAsia" w:cs="ＭＳ ゴシック" w:hint="eastAsia"/>
          <w:kern w:val="0"/>
          <w:sz w:val="24"/>
          <w:szCs w:val="24"/>
        </w:rPr>
        <w:t>連名で</w:t>
      </w:r>
      <w:r w:rsidR="00113F6C" w:rsidRPr="00974BEC">
        <w:rPr>
          <w:rFonts w:asciiTheme="minorEastAsia" w:eastAsiaTheme="minorEastAsia" w:hAnsiTheme="minorEastAsia" w:cs="ＭＳ ゴシック" w:hint="eastAsia"/>
          <w:kern w:val="0"/>
          <w:sz w:val="24"/>
          <w:szCs w:val="24"/>
        </w:rPr>
        <w:t>）</w:t>
      </w:r>
      <w:r w:rsidR="00872211" w:rsidRPr="00872211">
        <w:rPr>
          <w:rFonts w:asciiTheme="minorEastAsia" w:eastAsiaTheme="minorEastAsia" w:hAnsiTheme="minorEastAsia" w:cs="ＭＳ ゴシック" w:hint="eastAsia"/>
          <w:kern w:val="0"/>
          <w:sz w:val="24"/>
          <w:szCs w:val="24"/>
        </w:rPr>
        <w:t>届出書を提出する</w:t>
      </w:r>
      <w:r w:rsidR="003122BF" w:rsidRPr="00974BEC">
        <w:rPr>
          <w:rFonts w:asciiTheme="minorEastAsia" w:eastAsiaTheme="minorEastAsia" w:hAnsiTheme="minorEastAsia" w:cs="ＭＳ ゴシック" w:hint="eastAsia"/>
          <w:kern w:val="0"/>
          <w:sz w:val="24"/>
          <w:szCs w:val="24"/>
        </w:rPr>
        <w:t>ことになります。</w:t>
      </w:r>
    </w:p>
    <w:p w14:paraId="3937B0E5" w14:textId="77777777" w:rsidR="00A173DC" w:rsidRPr="00974BEC" w:rsidRDefault="00076379" w:rsidP="00EF2D6D">
      <w:pPr>
        <w:overflowPunct w:val="0"/>
        <w:autoSpaceDE w:val="0"/>
        <w:autoSpaceDN w:val="0"/>
        <w:ind w:left="709" w:hanging="488"/>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w:t>
      </w:r>
      <w:r w:rsidR="00ED098B" w:rsidRPr="00974BEC">
        <w:rPr>
          <w:rFonts w:asciiTheme="minorEastAsia" w:eastAsiaTheme="minorEastAsia" w:hAnsiTheme="minorEastAsia" w:cs="ＭＳ ゴシック" w:hint="eastAsia"/>
          <w:kern w:val="0"/>
          <w:sz w:val="24"/>
          <w:szCs w:val="24"/>
        </w:rPr>
        <w:t xml:space="preserve">※　</w:t>
      </w:r>
      <w:r w:rsidRPr="00974BEC">
        <w:rPr>
          <w:rFonts w:asciiTheme="minorEastAsia" w:eastAsiaTheme="minorEastAsia" w:hAnsiTheme="minorEastAsia" w:cs="ＭＳ ゴシック" w:hint="eastAsia"/>
          <w:kern w:val="0"/>
          <w:sz w:val="24"/>
          <w:szCs w:val="24"/>
        </w:rPr>
        <w:t>森林</w:t>
      </w:r>
      <w:r w:rsidR="00557496" w:rsidRPr="00974BEC">
        <w:rPr>
          <w:rFonts w:asciiTheme="minorEastAsia" w:eastAsiaTheme="minorEastAsia" w:hAnsiTheme="minorEastAsia" w:cs="ＭＳ ゴシック" w:hint="eastAsia"/>
          <w:kern w:val="0"/>
          <w:sz w:val="24"/>
          <w:szCs w:val="24"/>
        </w:rPr>
        <w:t>所有者</w:t>
      </w:r>
      <w:r w:rsidRPr="00974BEC">
        <w:rPr>
          <w:rFonts w:asciiTheme="minorEastAsia" w:eastAsiaTheme="minorEastAsia" w:hAnsiTheme="minorEastAsia" w:cs="ＭＳ ゴシック" w:hint="eastAsia"/>
          <w:kern w:val="0"/>
          <w:sz w:val="24"/>
          <w:szCs w:val="24"/>
        </w:rPr>
        <w:t>が自ら伐採する場合や森林所有者が他者に作業を請け負わせて伐採する場合は、森林所有者が届け出ます。</w:t>
      </w:r>
    </w:p>
    <w:p w14:paraId="3684BE23" w14:textId="29122D04" w:rsidR="00872211" w:rsidRPr="008E6ED5" w:rsidRDefault="00466287" w:rsidP="00EF4206">
      <w:pPr>
        <w:widowControl/>
        <w:ind w:left="720" w:hangingChars="300" w:hanging="720"/>
        <w:jc w:val="left"/>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 xml:space="preserve">　　※　間伐</w:t>
      </w:r>
      <w:r w:rsidR="008E6ED5" w:rsidRPr="00974BEC">
        <w:rPr>
          <w:rFonts w:asciiTheme="minorEastAsia" w:eastAsiaTheme="minorEastAsia" w:hAnsiTheme="minorEastAsia" w:cs="ＭＳ ゴシック" w:hint="eastAsia"/>
          <w:kern w:val="0"/>
          <w:sz w:val="24"/>
          <w:szCs w:val="24"/>
        </w:rPr>
        <w:t>は更新を伴わない伐採であり</w:t>
      </w:r>
      <w:r w:rsidRPr="00974BEC">
        <w:rPr>
          <w:rFonts w:asciiTheme="minorEastAsia" w:eastAsiaTheme="minorEastAsia" w:hAnsiTheme="minorEastAsia" w:cs="ＭＳ ゴシック" w:hint="eastAsia"/>
          <w:kern w:val="0"/>
          <w:sz w:val="24"/>
          <w:szCs w:val="24"/>
        </w:rPr>
        <w:t>、造林計画書が不要な</w:t>
      </w:r>
      <w:r w:rsidR="00A74D37" w:rsidRPr="00974BEC">
        <w:rPr>
          <w:rFonts w:asciiTheme="minorEastAsia" w:eastAsiaTheme="minorEastAsia" w:hAnsiTheme="minorEastAsia" w:cs="ＭＳ ゴシック" w:hint="eastAsia"/>
          <w:kern w:val="0"/>
          <w:sz w:val="24"/>
          <w:szCs w:val="24"/>
        </w:rPr>
        <w:t>ことから</w:t>
      </w:r>
      <w:r w:rsidRPr="00974BEC">
        <w:rPr>
          <w:rFonts w:asciiTheme="minorEastAsia" w:eastAsiaTheme="minorEastAsia" w:hAnsiTheme="minorEastAsia" w:cs="ＭＳ ゴシック" w:hint="eastAsia"/>
          <w:kern w:val="0"/>
          <w:sz w:val="24"/>
          <w:szCs w:val="24"/>
        </w:rPr>
        <w:t>、伐採をする者</w:t>
      </w:r>
      <w:r w:rsidR="008E6ED5" w:rsidRPr="00974BEC">
        <w:rPr>
          <w:rFonts w:asciiTheme="minorEastAsia" w:eastAsiaTheme="minorEastAsia" w:hAnsiTheme="minorEastAsia" w:cs="ＭＳ ゴシック" w:hint="eastAsia"/>
          <w:kern w:val="0"/>
          <w:sz w:val="24"/>
          <w:szCs w:val="24"/>
        </w:rPr>
        <w:t>が単独で</w:t>
      </w:r>
      <w:r w:rsidR="00872211" w:rsidRPr="00872211">
        <w:rPr>
          <w:rFonts w:asciiTheme="minorEastAsia" w:eastAsiaTheme="minorEastAsia" w:hAnsiTheme="minorEastAsia" w:cs="ＭＳ ゴシック" w:hint="eastAsia"/>
          <w:kern w:val="0"/>
          <w:sz w:val="24"/>
          <w:szCs w:val="24"/>
        </w:rPr>
        <w:t>届出書を提出する</w:t>
      </w:r>
      <w:r w:rsidR="008E6ED5" w:rsidRPr="00974BEC">
        <w:rPr>
          <w:rFonts w:asciiTheme="minorEastAsia" w:eastAsiaTheme="minorEastAsia" w:hAnsiTheme="minorEastAsia" w:cs="ＭＳ ゴシック" w:hint="eastAsia"/>
          <w:kern w:val="0"/>
          <w:sz w:val="24"/>
          <w:szCs w:val="24"/>
        </w:rPr>
        <w:t>こと</w:t>
      </w:r>
      <w:r w:rsidR="00F5749A" w:rsidRPr="00974BEC">
        <w:rPr>
          <w:rFonts w:asciiTheme="minorEastAsia" w:eastAsiaTheme="minorEastAsia" w:hAnsiTheme="minorEastAsia" w:cs="ＭＳ ゴシック" w:hint="eastAsia"/>
          <w:kern w:val="0"/>
          <w:sz w:val="24"/>
          <w:szCs w:val="24"/>
        </w:rPr>
        <w:t>となります</w:t>
      </w:r>
      <w:r w:rsidR="008E6ED5" w:rsidRPr="00974BEC">
        <w:rPr>
          <w:rFonts w:asciiTheme="minorEastAsia" w:eastAsiaTheme="minorEastAsia" w:hAnsiTheme="minorEastAsia" w:cs="ＭＳ ゴシック" w:hint="eastAsia"/>
          <w:kern w:val="0"/>
          <w:sz w:val="24"/>
          <w:szCs w:val="24"/>
        </w:rPr>
        <w:t>。</w:t>
      </w:r>
    </w:p>
    <w:p w14:paraId="236AC495" w14:textId="0624BC64" w:rsidR="00B42D91" w:rsidRDefault="00B42D91">
      <w:pPr>
        <w:widowControl/>
        <w:jc w:val="left"/>
        <w:rPr>
          <w:rFonts w:asciiTheme="minorEastAsia" w:eastAsiaTheme="minorEastAsia" w:hAnsiTheme="minorEastAsia"/>
          <w:spacing w:val="2"/>
          <w:kern w:val="0"/>
          <w:sz w:val="24"/>
          <w:szCs w:val="24"/>
        </w:rPr>
      </w:pPr>
      <w:r>
        <w:rPr>
          <w:rFonts w:asciiTheme="minorEastAsia" w:eastAsiaTheme="minorEastAsia" w:hAnsiTheme="minorEastAsia"/>
          <w:spacing w:val="2"/>
          <w:kern w:val="0"/>
          <w:sz w:val="24"/>
          <w:szCs w:val="24"/>
        </w:rPr>
        <w:br w:type="page"/>
      </w:r>
    </w:p>
    <w:p w14:paraId="39194712" w14:textId="4238C443" w:rsidR="00872211" w:rsidRPr="00EF4206" w:rsidRDefault="000E2577" w:rsidP="00EF4206">
      <w:pPr>
        <w:pStyle w:val="4"/>
        <w:ind w:right="210"/>
      </w:pPr>
      <w:bookmarkStart w:id="12" w:name="_Toc151410384"/>
      <w:r>
        <w:rPr>
          <w:rFonts w:hint="eastAsia"/>
        </w:rPr>
        <w:lastRenderedPageBreak/>
        <w:t xml:space="preserve">③ </w:t>
      </w:r>
      <w:r>
        <w:t xml:space="preserve"> </w:t>
      </w:r>
      <w:r>
        <w:rPr>
          <w:rFonts w:hint="eastAsia"/>
        </w:rPr>
        <w:t>届出書</w:t>
      </w:r>
      <w:r w:rsidR="00872211" w:rsidRPr="00EF4206">
        <w:rPr>
          <w:rFonts w:hint="eastAsia"/>
        </w:rPr>
        <w:t>の添付書類の確認等</w:t>
      </w:r>
      <w:bookmarkEnd w:id="12"/>
    </w:p>
    <w:p w14:paraId="19C85761" w14:textId="77777777" w:rsidR="00872211" w:rsidRPr="00EF4206" w:rsidRDefault="00872211" w:rsidP="00EF4206">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ア　届出書の添付書類に不備がないことを確認します。不備がある場合には、補正するよう指示し、再提出させます。届出者自らイ</w:t>
      </w: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ｱ</w:t>
      </w: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の森林の位置図及び区域図を作成することが困難な場合には、必要に応じて、森林計画図等を用いて森林の位置図及び区域図の作成の支援に努めるものとします。なお、必要な書類が添付されない場合は、届出の形式上の要件を満たしていないことから不受理となります。</w:t>
      </w:r>
    </w:p>
    <w:p w14:paraId="35CCF5E9" w14:textId="7F688E31" w:rsidR="00872211" w:rsidRDefault="00872211">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イ　添付書類の具体例及び運用上の留意事項は次のとおりです。なお、届出者が過去の届出書に添付した書類（市町村が行政文書の保存期間等を勘案し、期間を指定した場合は当該期間内の書類に限る。）と同一のもの</w:t>
      </w:r>
      <w:r w:rsidR="00763C7C">
        <w:rPr>
          <w:rFonts w:asciiTheme="minorEastAsia" w:eastAsiaTheme="minorEastAsia" w:hAnsiTheme="minorEastAsia" w:cs="ＭＳ ゴシック" w:hint="eastAsia"/>
          <w:kern w:val="0"/>
          <w:sz w:val="24"/>
          <w:szCs w:val="24"/>
        </w:rPr>
        <w:t>を</w:t>
      </w:r>
      <w:r w:rsidRPr="00EF4206">
        <w:rPr>
          <w:rFonts w:asciiTheme="minorEastAsia" w:eastAsiaTheme="minorEastAsia" w:hAnsiTheme="minorEastAsia" w:cs="ＭＳ ゴシック" w:hint="eastAsia"/>
          <w:kern w:val="0"/>
          <w:sz w:val="24"/>
          <w:szCs w:val="24"/>
        </w:rPr>
        <w:t>添付する場合には、</w:t>
      </w:r>
      <w:r w:rsidR="005D4583">
        <w:rPr>
          <w:rFonts w:asciiTheme="minorEastAsia" w:eastAsiaTheme="minorEastAsia" w:hAnsiTheme="minorEastAsia" w:cs="ＭＳ ゴシック" w:hint="eastAsia"/>
          <w:kern w:val="0"/>
          <w:sz w:val="24"/>
          <w:szCs w:val="24"/>
        </w:rPr>
        <w:t>市町村の判断により、</w:t>
      </w:r>
      <w:r w:rsidRPr="00EF4206">
        <w:rPr>
          <w:rFonts w:asciiTheme="minorEastAsia" w:eastAsiaTheme="minorEastAsia" w:hAnsiTheme="minorEastAsia" w:cs="ＭＳ ゴシック" w:hint="eastAsia"/>
          <w:kern w:val="0"/>
          <w:sz w:val="24"/>
          <w:szCs w:val="24"/>
        </w:rPr>
        <w:t>「</w:t>
      </w:r>
      <w:r w:rsidR="00A90931">
        <w:rPr>
          <w:rFonts w:asciiTheme="minorEastAsia" w:eastAsiaTheme="minorEastAsia" w:hAnsiTheme="minorEastAsia" w:cs="ＭＳ ゴシック" w:hint="eastAsia"/>
          <w:kern w:val="0"/>
          <w:sz w:val="24"/>
          <w:szCs w:val="24"/>
        </w:rPr>
        <w:t>〇年〇月〇日付け</w:t>
      </w:r>
      <w:r w:rsidRPr="00EF4206">
        <w:rPr>
          <w:rFonts w:asciiTheme="minorEastAsia" w:eastAsiaTheme="minorEastAsia" w:hAnsiTheme="minorEastAsia" w:cs="ＭＳ ゴシック" w:hint="eastAsia"/>
          <w:kern w:val="0"/>
          <w:sz w:val="24"/>
          <w:szCs w:val="24"/>
        </w:rPr>
        <w:t>届出書に添付した</w:t>
      </w:r>
      <w:r w:rsidR="005D4583">
        <w:rPr>
          <w:rFonts w:asciiTheme="minorEastAsia" w:eastAsiaTheme="minorEastAsia" w:hAnsiTheme="minorEastAsia" w:cs="ＭＳ ゴシック" w:hint="eastAsia"/>
          <w:kern w:val="0"/>
          <w:sz w:val="24"/>
          <w:szCs w:val="24"/>
        </w:rPr>
        <w:t>書類と同一</w:t>
      </w:r>
      <w:r w:rsidRPr="00EF4206">
        <w:rPr>
          <w:rFonts w:asciiTheme="minorEastAsia" w:eastAsiaTheme="minorEastAsia" w:hAnsiTheme="minorEastAsia" w:cs="ＭＳ ゴシック" w:hint="eastAsia"/>
          <w:kern w:val="0"/>
          <w:sz w:val="24"/>
          <w:szCs w:val="24"/>
        </w:rPr>
        <w:t>」と</w:t>
      </w:r>
      <w:r w:rsidR="005D4583">
        <w:rPr>
          <w:rFonts w:asciiTheme="minorEastAsia" w:eastAsiaTheme="minorEastAsia" w:hAnsiTheme="minorEastAsia" w:cs="ＭＳ ゴシック" w:hint="eastAsia"/>
          <w:kern w:val="0"/>
          <w:sz w:val="24"/>
          <w:szCs w:val="24"/>
        </w:rPr>
        <w:t>記載した</w:t>
      </w:r>
      <w:r w:rsidRPr="00EF4206">
        <w:rPr>
          <w:rFonts w:asciiTheme="minorEastAsia" w:eastAsiaTheme="minorEastAsia" w:hAnsiTheme="minorEastAsia" w:cs="ＭＳ ゴシック" w:hint="eastAsia"/>
          <w:kern w:val="0"/>
          <w:sz w:val="24"/>
          <w:szCs w:val="24"/>
        </w:rPr>
        <w:t>書面</w:t>
      </w:r>
      <w:r w:rsidR="005D4583">
        <w:rPr>
          <w:rFonts w:asciiTheme="minorEastAsia" w:eastAsiaTheme="minorEastAsia" w:hAnsiTheme="minorEastAsia" w:cs="ＭＳ ゴシック" w:hint="eastAsia"/>
          <w:kern w:val="0"/>
          <w:sz w:val="24"/>
          <w:szCs w:val="24"/>
        </w:rPr>
        <w:t>を</w:t>
      </w:r>
      <w:r w:rsidRPr="00EF4206">
        <w:rPr>
          <w:rFonts w:asciiTheme="minorEastAsia" w:eastAsiaTheme="minorEastAsia" w:hAnsiTheme="minorEastAsia" w:cs="ＭＳ ゴシック" w:hint="eastAsia"/>
          <w:kern w:val="0"/>
          <w:sz w:val="24"/>
          <w:szCs w:val="24"/>
        </w:rPr>
        <w:t>添付</w:t>
      </w:r>
      <w:r w:rsidR="005D4583">
        <w:rPr>
          <w:rFonts w:asciiTheme="minorEastAsia" w:eastAsiaTheme="minorEastAsia" w:hAnsiTheme="minorEastAsia" w:cs="ＭＳ ゴシック" w:hint="eastAsia"/>
          <w:kern w:val="0"/>
          <w:sz w:val="24"/>
          <w:szCs w:val="24"/>
        </w:rPr>
        <w:t>すること</w:t>
      </w:r>
      <w:r w:rsidRPr="00EF4206">
        <w:rPr>
          <w:rFonts w:asciiTheme="minorEastAsia" w:eastAsiaTheme="minorEastAsia" w:hAnsiTheme="minorEastAsia" w:cs="ＭＳ ゴシック" w:hint="eastAsia"/>
          <w:kern w:val="0"/>
          <w:sz w:val="24"/>
          <w:szCs w:val="24"/>
        </w:rPr>
        <w:t>により代替できるものとします。また、市町村の判断により、添付させる各種証明書等の有効期限を定めることは可能です。</w:t>
      </w:r>
    </w:p>
    <w:p w14:paraId="2B6D96E7" w14:textId="77777777" w:rsidR="00D02303" w:rsidRPr="00EF4206" w:rsidRDefault="00D02303" w:rsidP="00EF4206">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p>
    <w:p w14:paraId="1302C509" w14:textId="77777777" w:rsidR="00872211" w:rsidRPr="00EF4206" w:rsidRDefault="00872211" w:rsidP="00EF4206">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ｱ</w:t>
      </w:r>
      <w:r w:rsidRPr="00EF4206">
        <w:rPr>
          <w:rFonts w:asciiTheme="minorEastAsia" w:eastAsiaTheme="minorEastAsia" w:hAnsiTheme="minorEastAsia" w:cs="ＭＳ ゴシック"/>
          <w:kern w:val="0"/>
          <w:sz w:val="24"/>
          <w:szCs w:val="24"/>
        </w:rPr>
        <w:t xml:space="preserve">) </w:t>
      </w:r>
      <w:r w:rsidRPr="00EF4206">
        <w:rPr>
          <w:rFonts w:asciiTheme="minorEastAsia" w:eastAsiaTheme="minorEastAsia" w:hAnsiTheme="minorEastAsia" w:cs="ＭＳ ゴシック" w:hint="eastAsia"/>
          <w:kern w:val="0"/>
          <w:sz w:val="24"/>
          <w:szCs w:val="24"/>
        </w:rPr>
        <w:t>届出の対象となる森林の位置図及び区域図</w:t>
      </w:r>
    </w:p>
    <w:p w14:paraId="6C4DB87E" w14:textId="24C27CD6"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xml:space="preserve">・　</w:t>
      </w:r>
      <w:r w:rsidR="005D4583">
        <w:rPr>
          <w:rFonts w:asciiTheme="minorEastAsia" w:eastAsiaTheme="minorEastAsia" w:hAnsiTheme="minorEastAsia" w:cs="ＭＳ ゴシック" w:hint="eastAsia"/>
          <w:kern w:val="0"/>
          <w:sz w:val="24"/>
          <w:szCs w:val="24"/>
        </w:rPr>
        <w:t>森林の</w:t>
      </w:r>
      <w:r w:rsidRPr="00EF4206">
        <w:rPr>
          <w:rFonts w:asciiTheme="minorEastAsia" w:eastAsiaTheme="minorEastAsia" w:hAnsiTheme="minorEastAsia" w:cs="ＭＳ ゴシック" w:hint="eastAsia"/>
          <w:kern w:val="0"/>
          <w:sz w:val="24"/>
          <w:szCs w:val="24"/>
        </w:rPr>
        <w:t>位置図は、届出の対象となる森林の位置を特定できる図面が該当します（縮尺は森林の位置が特定できるものであれば任意です。）。</w:t>
      </w:r>
    </w:p>
    <w:p w14:paraId="60EE15E1" w14:textId="6CB8461B"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xml:space="preserve">・　</w:t>
      </w:r>
      <w:r w:rsidR="005D4583">
        <w:rPr>
          <w:rFonts w:asciiTheme="minorEastAsia" w:eastAsiaTheme="minorEastAsia" w:hAnsiTheme="minorEastAsia" w:cs="ＭＳ ゴシック" w:hint="eastAsia"/>
          <w:kern w:val="0"/>
          <w:sz w:val="24"/>
          <w:szCs w:val="24"/>
        </w:rPr>
        <w:t>森林の</w:t>
      </w:r>
      <w:r w:rsidRPr="00EF4206">
        <w:rPr>
          <w:rFonts w:asciiTheme="minorEastAsia" w:eastAsiaTheme="minorEastAsia" w:hAnsiTheme="minorEastAsia" w:cs="ＭＳ ゴシック" w:hint="eastAsia"/>
          <w:kern w:val="0"/>
          <w:sz w:val="24"/>
          <w:szCs w:val="24"/>
        </w:rPr>
        <w:t>区域図は、森林計画図、不動産登記法（平成</w:t>
      </w:r>
      <w:r w:rsidRPr="00EF4206">
        <w:rPr>
          <w:rFonts w:asciiTheme="minorEastAsia" w:eastAsiaTheme="minorEastAsia" w:hAnsiTheme="minorEastAsia" w:cs="ＭＳ ゴシック"/>
          <w:kern w:val="0"/>
          <w:sz w:val="24"/>
          <w:szCs w:val="24"/>
        </w:rPr>
        <w:t>16</w:t>
      </w:r>
      <w:r w:rsidRPr="00EF4206">
        <w:rPr>
          <w:rFonts w:asciiTheme="minorEastAsia" w:eastAsiaTheme="minorEastAsia" w:hAnsiTheme="minorEastAsia" w:cs="ＭＳ ゴシック" w:hint="eastAsia"/>
          <w:kern w:val="0"/>
          <w:sz w:val="24"/>
          <w:szCs w:val="24"/>
        </w:rPr>
        <w:t>年法律第</w:t>
      </w:r>
      <w:r w:rsidRPr="00EF4206">
        <w:rPr>
          <w:rFonts w:asciiTheme="minorEastAsia" w:eastAsiaTheme="minorEastAsia" w:hAnsiTheme="minorEastAsia" w:cs="ＭＳ ゴシック"/>
          <w:kern w:val="0"/>
          <w:sz w:val="24"/>
          <w:szCs w:val="24"/>
        </w:rPr>
        <w:t>123</w:t>
      </w:r>
      <w:r w:rsidRPr="00EF4206">
        <w:rPr>
          <w:rFonts w:asciiTheme="minorEastAsia" w:eastAsiaTheme="minorEastAsia" w:hAnsiTheme="minorEastAsia" w:cs="ＭＳ ゴシック" w:hint="eastAsia"/>
          <w:kern w:val="0"/>
          <w:sz w:val="24"/>
          <w:szCs w:val="24"/>
        </w:rPr>
        <w:t>号）第</w:t>
      </w:r>
      <w:r w:rsidRPr="00EF4206">
        <w:rPr>
          <w:rFonts w:asciiTheme="minorEastAsia" w:eastAsiaTheme="minorEastAsia" w:hAnsiTheme="minorEastAsia" w:cs="ＭＳ ゴシック"/>
          <w:kern w:val="0"/>
          <w:sz w:val="24"/>
          <w:szCs w:val="24"/>
        </w:rPr>
        <w:t>14</w:t>
      </w:r>
      <w:r w:rsidRPr="00EF4206">
        <w:rPr>
          <w:rFonts w:asciiTheme="minorEastAsia" w:eastAsiaTheme="minorEastAsia" w:hAnsiTheme="minorEastAsia" w:cs="ＭＳ ゴシック" w:hint="eastAsia"/>
          <w:kern w:val="0"/>
          <w:sz w:val="24"/>
          <w:szCs w:val="24"/>
        </w:rPr>
        <w:t>条第１項に規定する地図、空中写真等に伐採する森林の区域の外縁を明示した図面が該当し、区域の実測は要しません。また、図面の縮尺は伐採する森林の区域が特定できるものであれば任意です。</w:t>
      </w:r>
    </w:p>
    <w:p w14:paraId="28CA40AA" w14:textId="6C83DE92"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xml:space="preserve">・　</w:t>
      </w:r>
      <w:r w:rsidR="005D4583">
        <w:rPr>
          <w:rFonts w:asciiTheme="minorEastAsia" w:eastAsiaTheme="minorEastAsia" w:hAnsiTheme="minorEastAsia" w:cs="ＭＳ ゴシック" w:hint="eastAsia"/>
          <w:kern w:val="0"/>
          <w:sz w:val="24"/>
          <w:szCs w:val="24"/>
        </w:rPr>
        <w:t>森林の</w:t>
      </w:r>
      <w:r w:rsidRPr="00EF4206">
        <w:rPr>
          <w:rFonts w:asciiTheme="minorEastAsia" w:eastAsiaTheme="minorEastAsia" w:hAnsiTheme="minorEastAsia" w:cs="ＭＳ ゴシック" w:hint="eastAsia"/>
          <w:kern w:val="0"/>
          <w:sz w:val="24"/>
          <w:szCs w:val="24"/>
        </w:rPr>
        <w:t>区域図により、森林の位置が特定できる場合には、</w:t>
      </w:r>
      <w:r w:rsidR="005D4583">
        <w:rPr>
          <w:rFonts w:asciiTheme="minorEastAsia" w:eastAsiaTheme="minorEastAsia" w:hAnsiTheme="minorEastAsia" w:cs="ＭＳ ゴシック" w:hint="eastAsia"/>
          <w:kern w:val="0"/>
          <w:sz w:val="24"/>
          <w:szCs w:val="24"/>
        </w:rPr>
        <w:t>森林の</w:t>
      </w:r>
      <w:r w:rsidRPr="00EF4206">
        <w:rPr>
          <w:rFonts w:asciiTheme="minorEastAsia" w:eastAsiaTheme="minorEastAsia" w:hAnsiTheme="minorEastAsia" w:cs="ＭＳ ゴシック" w:hint="eastAsia"/>
          <w:kern w:val="0"/>
          <w:sz w:val="24"/>
          <w:szCs w:val="24"/>
        </w:rPr>
        <w:t>位置図を兼ねることが可能です。</w:t>
      </w:r>
    </w:p>
    <w:p w14:paraId="721F911F" w14:textId="057FB8D6" w:rsidR="00872211" w:rsidRDefault="00872211">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搬出計画図（</w:t>
      </w:r>
      <w:r w:rsidR="005159FB">
        <w:rPr>
          <w:rFonts w:asciiTheme="minorEastAsia" w:eastAsiaTheme="minorEastAsia" w:hAnsiTheme="minorEastAsia" w:cs="ＭＳ ゴシック" w:hint="eastAsia"/>
          <w:kern w:val="0"/>
          <w:sz w:val="24"/>
          <w:szCs w:val="24"/>
        </w:rPr>
        <w:t>９</w:t>
      </w:r>
      <w:r w:rsidRPr="00EF4206">
        <w:rPr>
          <w:rFonts w:asciiTheme="minorEastAsia" w:eastAsiaTheme="minorEastAsia" w:hAnsiTheme="minorEastAsia" w:cs="ＭＳ ゴシック" w:hint="eastAsia"/>
          <w:kern w:val="0"/>
          <w:sz w:val="24"/>
          <w:szCs w:val="24"/>
        </w:rPr>
        <w:t>②参照）が添付されており、それにより伐採する森林の区域の外縁がわかる場合は代替できるものとします。</w:t>
      </w:r>
    </w:p>
    <w:p w14:paraId="6FBB9D97" w14:textId="77777777" w:rsidR="00D02303" w:rsidRPr="00EF4206" w:rsidRDefault="00D02303"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p>
    <w:p w14:paraId="400F4A86" w14:textId="4A022EC4" w:rsidR="00872211" w:rsidRPr="00EF4206" w:rsidRDefault="00872211" w:rsidP="00EF4206">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ｲ</w:t>
      </w:r>
      <w:r w:rsidRPr="00EF4206">
        <w:rPr>
          <w:rFonts w:asciiTheme="minorEastAsia" w:eastAsiaTheme="minorEastAsia" w:hAnsiTheme="minorEastAsia" w:cs="ＭＳ ゴシック"/>
          <w:kern w:val="0"/>
          <w:sz w:val="24"/>
          <w:szCs w:val="24"/>
        </w:rPr>
        <w:t xml:space="preserve">) </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届出者が法人である場合</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当該法人の登記事項証明書（これに準ずるものを含む。）</w:t>
      </w:r>
    </w:p>
    <w:p w14:paraId="25AABEB0"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法人が実在することを証明するための情報を記載した書類であり、法人の登記事項証明書、法人番号を記した書類、法人の名称及び所在地がわかる書類等やその写しが該当します。</w:t>
      </w:r>
    </w:p>
    <w:p w14:paraId="22622EC5"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法人の登記事項証明書以外の書類が添付された場合には、当該書類に記載された情報により、国税庁の法人番号公表サイトで当該法人の存在を確認します。</w:t>
      </w:r>
    </w:p>
    <w:p w14:paraId="2BA90453" w14:textId="0B998EDD" w:rsidR="00872211" w:rsidRDefault="00872211">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法人の職員が窓口</w:t>
      </w:r>
      <w:r w:rsidR="008B01BB">
        <w:rPr>
          <w:rFonts w:asciiTheme="minorEastAsia" w:eastAsiaTheme="minorEastAsia" w:hAnsiTheme="minorEastAsia" w:cs="ＭＳ ゴシック" w:hint="eastAsia"/>
          <w:kern w:val="0"/>
          <w:sz w:val="24"/>
          <w:szCs w:val="24"/>
        </w:rPr>
        <w:t>に訪れた場合</w:t>
      </w:r>
      <w:r w:rsidRPr="00EF4206">
        <w:rPr>
          <w:rFonts w:asciiTheme="minorEastAsia" w:eastAsiaTheme="minorEastAsia" w:hAnsiTheme="minorEastAsia" w:cs="ＭＳ ゴシック" w:hint="eastAsia"/>
          <w:kern w:val="0"/>
          <w:sz w:val="24"/>
          <w:szCs w:val="24"/>
        </w:rPr>
        <w:t>には、原則、従業員証等の提示により窓口に</w:t>
      </w:r>
      <w:r w:rsidR="008B01BB">
        <w:rPr>
          <w:rFonts w:asciiTheme="minorEastAsia" w:eastAsiaTheme="minorEastAsia" w:hAnsiTheme="minorEastAsia" w:cs="ＭＳ ゴシック" w:hint="eastAsia"/>
          <w:kern w:val="0"/>
          <w:sz w:val="24"/>
          <w:szCs w:val="24"/>
        </w:rPr>
        <w:t>訪れた</w:t>
      </w:r>
      <w:r w:rsidRPr="00EF4206">
        <w:rPr>
          <w:rFonts w:asciiTheme="minorEastAsia" w:eastAsiaTheme="minorEastAsia" w:hAnsiTheme="minorEastAsia" w:cs="ＭＳ ゴシック" w:hint="eastAsia"/>
          <w:kern w:val="0"/>
          <w:sz w:val="24"/>
          <w:szCs w:val="24"/>
        </w:rPr>
        <w:t>者が当該法人の職員であることを確認することとしますが、自治体の条例等で代理人や委任を受けた者による手続について定めがある</w:t>
      </w:r>
      <w:r w:rsidR="008B01BB">
        <w:rPr>
          <w:rFonts w:asciiTheme="minorEastAsia" w:eastAsiaTheme="minorEastAsia" w:hAnsiTheme="minorEastAsia" w:cs="ＭＳ ゴシック" w:hint="eastAsia"/>
          <w:kern w:val="0"/>
          <w:sz w:val="24"/>
          <w:szCs w:val="24"/>
        </w:rPr>
        <w:t>とき</w:t>
      </w:r>
      <w:r w:rsidRPr="00EF4206">
        <w:rPr>
          <w:rFonts w:asciiTheme="minorEastAsia" w:eastAsiaTheme="minorEastAsia" w:hAnsiTheme="minorEastAsia" w:cs="ＭＳ ゴシック" w:hint="eastAsia"/>
          <w:kern w:val="0"/>
          <w:sz w:val="24"/>
          <w:szCs w:val="24"/>
        </w:rPr>
        <w:t>には、条例等に沿って対応することも可能です。</w:t>
      </w:r>
    </w:p>
    <w:p w14:paraId="1D0A6212" w14:textId="77777777" w:rsidR="00D02303" w:rsidRPr="00EF4206" w:rsidRDefault="00D02303"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p>
    <w:p w14:paraId="0E17A5F1" w14:textId="78D9EAB0" w:rsidR="00872211" w:rsidRPr="00EF4206" w:rsidRDefault="00872211" w:rsidP="00EF4206">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ｳ</w:t>
      </w:r>
      <w:r w:rsidRPr="00EF4206">
        <w:rPr>
          <w:rFonts w:asciiTheme="minorEastAsia" w:eastAsiaTheme="minorEastAsia" w:hAnsiTheme="minorEastAsia" w:cs="ＭＳ ゴシック"/>
          <w:kern w:val="0"/>
          <w:sz w:val="24"/>
          <w:szCs w:val="24"/>
        </w:rPr>
        <w:t xml:space="preserve">) </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届出者が法人でない団体である場合</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代表者の氏名並びに規約その他当該団体の組織及び運営に関する定めを記載した書類</w:t>
      </w:r>
    </w:p>
    <w:p w14:paraId="3C45D476"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代表者の氏名並びに規約その他当該団体の組織及び運営に関する定めを記載した書類が該当します。</w:t>
      </w:r>
    </w:p>
    <w:p w14:paraId="5DF47866" w14:textId="2EC11EF0"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法人でない団体に関しては、規約その他当該団体の組織及び運営に関する定めを有していない団体があることも想定され、そのような場合には、団体の代表者が個人名義で届出を行うこととなります。</w:t>
      </w:r>
    </w:p>
    <w:p w14:paraId="06BBD07A" w14:textId="0474301A" w:rsidR="00872211" w:rsidRPr="00EF4206" w:rsidRDefault="00872211" w:rsidP="00EF4206">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lastRenderedPageBreak/>
        <w:t>(</w:t>
      </w:r>
      <w:r w:rsidRPr="00EF4206">
        <w:rPr>
          <w:rFonts w:asciiTheme="minorEastAsia" w:eastAsiaTheme="minorEastAsia" w:hAnsiTheme="minorEastAsia" w:cs="ＭＳ ゴシック" w:hint="eastAsia"/>
          <w:kern w:val="0"/>
          <w:sz w:val="24"/>
          <w:szCs w:val="24"/>
        </w:rPr>
        <w:t>ｴ</w:t>
      </w:r>
      <w:r w:rsidRPr="00EF4206">
        <w:rPr>
          <w:rFonts w:asciiTheme="minorEastAsia" w:eastAsiaTheme="minorEastAsia" w:hAnsiTheme="minorEastAsia" w:cs="ＭＳ ゴシック"/>
          <w:kern w:val="0"/>
          <w:sz w:val="24"/>
          <w:szCs w:val="24"/>
        </w:rPr>
        <w:t xml:space="preserve">) </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届出者が個人の場合</w:t>
      </w:r>
      <w:r w:rsidR="00D02303">
        <w:rPr>
          <w:rFonts w:asciiTheme="minorEastAsia" w:eastAsiaTheme="minorEastAsia" w:hAnsiTheme="minorEastAsia" w:cs="ＭＳ ゴシック" w:hint="eastAsia"/>
          <w:kern w:val="0"/>
          <w:sz w:val="24"/>
          <w:szCs w:val="24"/>
        </w:rPr>
        <w:t>）</w:t>
      </w:r>
      <w:r w:rsidRPr="00EF4206">
        <w:rPr>
          <w:rFonts w:asciiTheme="minorEastAsia" w:eastAsiaTheme="minorEastAsia" w:hAnsiTheme="minorEastAsia" w:cs="ＭＳ ゴシック" w:hint="eastAsia"/>
          <w:kern w:val="0"/>
          <w:sz w:val="24"/>
          <w:szCs w:val="24"/>
        </w:rPr>
        <w:t>その住民票の写し若しくは個人番号カードの写し又はこれらに類するものであって氏名及び住所を証する書類</w:t>
      </w:r>
    </w:p>
    <w:p w14:paraId="6E398F9D" w14:textId="18D5471F"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住民票、個人番号（マイナンバー）カード（表面）、運転免許証、健康保険証、国民年金手帳等の写しが該当します。</w:t>
      </w:r>
    </w:p>
    <w:p w14:paraId="31477C30" w14:textId="3260FF57" w:rsidR="00872211" w:rsidRDefault="00872211">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当該書類を窓口で提示させ、市町村が写しをとることで、届出者の負担を軽減することが可能です。</w:t>
      </w:r>
    </w:p>
    <w:p w14:paraId="4E308C4A" w14:textId="77777777" w:rsidR="00D02303" w:rsidRPr="00EF4206" w:rsidRDefault="00D02303"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p>
    <w:p w14:paraId="1E74048C" w14:textId="77777777" w:rsidR="00872211" w:rsidRPr="00EF4206" w:rsidRDefault="00872211" w:rsidP="00EF4206">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ｵ</w:t>
      </w:r>
      <w:r w:rsidRPr="00EF4206">
        <w:rPr>
          <w:rFonts w:asciiTheme="minorEastAsia" w:eastAsiaTheme="minorEastAsia" w:hAnsiTheme="minorEastAsia" w:cs="ＭＳ ゴシック"/>
          <w:kern w:val="0"/>
          <w:sz w:val="24"/>
          <w:szCs w:val="24"/>
        </w:rPr>
        <w:t xml:space="preserve">) </w:t>
      </w:r>
      <w:r w:rsidRPr="00EF4206">
        <w:rPr>
          <w:rFonts w:asciiTheme="minorEastAsia" w:eastAsiaTheme="minorEastAsia" w:hAnsiTheme="minorEastAsia" w:cs="ＭＳ ゴシック" w:hint="eastAsia"/>
          <w:kern w:val="0"/>
          <w:sz w:val="24"/>
          <w:szCs w:val="24"/>
        </w:rPr>
        <w:t>届出の対象となる森林の伐採に関し、他の行政庁の免許、許可、認可その他の処分を必要とする場合には、当該処分に係る申請の状況を記載した書類（既に処分があったものについては、当該処分があったことを証する書類）</w:t>
      </w:r>
    </w:p>
    <w:p w14:paraId="5B57C1E2" w14:textId="32AEAFDC"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申請中（又は申請前）の許認可については、許認可の種類、申請先行政庁及び申請年月日（又は申請予定時期）を記載した書類とし、様式は</w:t>
      </w:r>
      <w:r w:rsidR="005D4583">
        <w:rPr>
          <w:rFonts w:asciiTheme="minorEastAsia" w:eastAsiaTheme="minorEastAsia" w:hAnsiTheme="minorEastAsia" w:cs="ＭＳ ゴシック" w:hint="eastAsia"/>
          <w:kern w:val="0"/>
          <w:sz w:val="24"/>
          <w:szCs w:val="24"/>
        </w:rPr>
        <w:t>任意です</w:t>
      </w:r>
      <w:r w:rsidRPr="00EF4206">
        <w:rPr>
          <w:rFonts w:asciiTheme="minorEastAsia" w:eastAsiaTheme="minorEastAsia" w:hAnsiTheme="minorEastAsia" w:cs="ＭＳ ゴシック" w:hint="eastAsia"/>
          <w:kern w:val="0"/>
          <w:sz w:val="24"/>
          <w:szCs w:val="24"/>
        </w:rPr>
        <w:t>。</w:t>
      </w:r>
    </w:p>
    <w:p w14:paraId="6D8872C2" w14:textId="7C1938D4" w:rsidR="00872211" w:rsidRDefault="00872211" w:rsidP="00872211">
      <w:pPr>
        <w:overflowPunct w:val="0"/>
        <w:autoSpaceDE w:val="0"/>
        <w:autoSpaceDN w:val="0"/>
        <w:textAlignment w:val="baseline"/>
        <w:rPr>
          <w:rFonts w:ascii="Times New Roman" w:eastAsia="ＭＳ ゴシック" w:hAnsi="Times New Roman" w:cs="ＭＳ ゴシック"/>
          <w:kern w:val="0"/>
          <w:sz w:val="24"/>
          <w:szCs w:val="24"/>
        </w:rPr>
      </w:pPr>
    </w:p>
    <w:p w14:paraId="6EA612CD" w14:textId="690797EE" w:rsidR="00872211" w:rsidRDefault="00D02303" w:rsidP="00872211">
      <w:pPr>
        <w:overflowPunct w:val="0"/>
        <w:autoSpaceDE w:val="0"/>
        <w:autoSpaceDN w:val="0"/>
        <w:textAlignment w:val="baseline"/>
        <w:rPr>
          <w:rFonts w:ascii="Times New Roman" w:eastAsia="ＭＳ ゴシック" w:hAnsi="Times New Roman" w:cs="ＭＳ ゴシック"/>
          <w:kern w:val="0"/>
          <w:sz w:val="24"/>
          <w:szCs w:val="24"/>
        </w:rPr>
      </w:pPr>
      <w:r>
        <w:rPr>
          <w:rFonts w:ascii="Times New Roman" w:eastAsia="ＭＳ ゴシック" w:hAnsi="Times New Roman" w:cs="ＭＳ ゴシック" w:hint="eastAsia"/>
          <w:kern w:val="0"/>
          <w:sz w:val="24"/>
          <w:szCs w:val="24"/>
        </w:rPr>
        <w:t>【</w:t>
      </w:r>
      <w:r w:rsidR="00500B4F">
        <w:rPr>
          <w:rFonts w:ascii="Times New Roman" w:eastAsia="ＭＳ ゴシック" w:hAnsi="Times New Roman" w:cs="ＭＳ ゴシック" w:hint="eastAsia"/>
          <w:kern w:val="0"/>
          <w:sz w:val="24"/>
          <w:szCs w:val="24"/>
        </w:rPr>
        <w:t>他の行政庁の許認可の</w:t>
      </w:r>
      <w:r w:rsidR="00872211">
        <w:rPr>
          <w:rFonts w:ascii="Times New Roman" w:eastAsia="ＭＳ ゴシック" w:hAnsi="Times New Roman" w:cs="ＭＳ ゴシック" w:hint="eastAsia"/>
          <w:kern w:val="0"/>
          <w:sz w:val="24"/>
          <w:szCs w:val="24"/>
        </w:rPr>
        <w:t>申請状況を記載した書類</w:t>
      </w:r>
      <w:r w:rsidR="00500B4F">
        <w:rPr>
          <w:rFonts w:ascii="Times New Roman" w:eastAsia="ＭＳ ゴシック" w:hAnsi="Times New Roman" w:cs="ＭＳ ゴシック" w:hint="eastAsia"/>
          <w:kern w:val="0"/>
          <w:sz w:val="24"/>
          <w:szCs w:val="24"/>
        </w:rPr>
        <w:t>（記載例）</w:t>
      </w:r>
      <w:r>
        <w:rPr>
          <w:rFonts w:ascii="Times New Roman" w:eastAsia="ＭＳ ゴシック" w:hAnsi="Times New Roman"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500B4F" w:rsidRPr="00C22642" w14:paraId="4CA78F04" w14:textId="77777777" w:rsidTr="005E25CB">
        <w:trPr>
          <w:trHeight w:val="3780"/>
          <w:jc w:val="center"/>
        </w:trPr>
        <w:tc>
          <w:tcPr>
            <w:tcW w:w="9241" w:type="dxa"/>
            <w:tcBorders>
              <w:top w:val="single" w:sz="4" w:space="0" w:color="000000"/>
              <w:left w:val="single" w:sz="4" w:space="0" w:color="000000"/>
              <w:bottom w:val="single" w:sz="4" w:space="0" w:color="000000"/>
              <w:right w:val="single" w:sz="4" w:space="0" w:color="000000"/>
            </w:tcBorders>
          </w:tcPr>
          <w:p w14:paraId="3A0AAA60" w14:textId="77777777" w:rsidR="00500B4F" w:rsidRPr="00451310" w:rsidRDefault="00500B4F" w:rsidP="005E25CB">
            <w:pPr>
              <w:widowControl/>
              <w:autoSpaceDE w:val="0"/>
              <w:autoSpaceDN w:val="0"/>
              <w:jc w:val="center"/>
              <w:rPr>
                <w:rFonts w:asciiTheme="minorEastAsia" w:eastAsiaTheme="minorEastAsia" w:hAnsiTheme="minorEastAsia"/>
                <w:sz w:val="22"/>
              </w:rPr>
            </w:pPr>
            <w:r>
              <w:rPr>
                <w:rFonts w:asciiTheme="minorEastAsia" w:eastAsiaTheme="minorEastAsia" w:hAnsiTheme="minorEastAsia" w:hint="eastAsia"/>
                <w:sz w:val="22"/>
              </w:rPr>
              <w:t>許認可の申請状況について</w:t>
            </w:r>
          </w:p>
          <w:p w14:paraId="46370349" w14:textId="60264100" w:rsidR="00500B4F" w:rsidRDefault="00500B4F" w:rsidP="005E25CB">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p>
          <w:p w14:paraId="4785DC43" w14:textId="0A3430D7" w:rsidR="00500B4F" w:rsidRDefault="00500B4F" w:rsidP="00EF4206">
            <w:pPr>
              <w:widowControl/>
              <w:autoSpaceDE w:val="0"/>
              <w:autoSpaceDN w:val="0"/>
              <w:spacing w:line="240" w:lineRule="exact"/>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〇〇市</w:t>
            </w:r>
            <w:r w:rsidR="00687832">
              <w:rPr>
                <w:rFonts w:asciiTheme="minorEastAsia" w:eastAsiaTheme="minorEastAsia" w:hAnsiTheme="minorEastAsia" w:hint="eastAsia"/>
                <w:sz w:val="22"/>
              </w:rPr>
              <w:t>町村</w:t>
            </w:r>
            <w:r>
              <w:rPr>
                <w:rFonts w:asciiTheme="minorEastAsia" w:eastAsiaTheme="minorEastAsia" w:hAnsiTheme="minorEastAsia" w:hint="eastAsia"/>
                <w:sz w:val="22"/>
              </w:rPr>
              <w:t>長　殿</w:t>
            </w:r>
          </w:p>
          <w:p w14:paraId="755FE0E3" w14:textId="7CE0F4DC" w:rsidR="00500B4F" w:rsidRPr="00451310" w:rsidRDefault="00500B4F" w:rsidP="00EF4206">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住　所</w:t>
            </w:r>
          </w:p>
          <w:p w14:paraId="7A43498A" w14:textId="408DDF06" w:rsidR="00500B4F" w:rsidRPr="00451310" w:rsidRDefault="00500B4F" w:rsidP="00EF4206">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氏　名</w:t>
            </w:r>
          </w:p>
          <w:p w14:paraId="026934B0" w14:textId="77777777" w:rsidR="00500B4F" w:rsidRPr="00451310" w:rsidRDefault="00500B4F" w:rsidP="005E25CB">
            <w:pPr>
              <w:widowControl/>
              <w:autoSpaceDE w:val="0"/>
              <w:autoSpaceDN w:val="0"/>
              <w:spacing w:line="240" w:lineRule="exact"/>
              <w:jc w:val="left"/>
              <w:rPr>
                <w:rFonts w:asciiTheme="minorEastAsia" w:eastAsiaTheme="minorEastAsia" w:hAnsiTheme="minorEastAsia"/>
                <w:sz w:val="22"/>
              </w:rPr>
            </w:pPr>
          </w:p>
          <w:p w14:paraId="1916F9AA" w14:textId="62D26AEE" w:rsidR="00500B4F" w:rsidRDefault="00500B4F" w:rsidP="00EF4206">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届出の対象である森林の伐採</w:t>
            </w:r>
            <w:r w:rsidR="005D4583">
              <w:rPr>
                <w:rFonts w:asciiTheme="minorEastAsia" w:eastAsiaTheme="minorEastAsia" w:hAnsiTheme="minorEastAsia" w:hint="eastAsia"/>
                <w:sz w:val="22"/>
              </w:rPr>
              <w:t>（又は</w:t>
            </w:r>
            <w:r>
              <w:rPr>
                <w:rFonts w:asciiTheme="minorEastAsia" w:eastAsiaTheme="minorEastAsia" w:hAnsiTheme="minorEastAsia" w:hint="eastAsia"/>
                <w:sz w:val="22"/>
              </w:rPr>
              <w:t>土地の形質変更</w:t>
            </w:r>
            <w:r w:rsidR="005D4583">
              <w:rPr>
                <w:rFonts w:asciiTheme="minorEastAsia" w:eastAsiaTheme="minorEastAsia" w:hAnsiTheme="minorEastAsia" w:hint="eastAsia"/>
                <w:sz w:val="22"/>
              </w:rPr>
              <w:t>）</w:t>
            </w:r>
            <w:r>
              <w:rPr>
                <w:rFonts w:asciiTheme="minorEastAsia" w:eastAsiaTheme="minorEastAsia" w:hAnsiTheme="minorEastAsia" w:hint="eastAsia"/>
                <w:sz w:val="22"/>
              </w:rPr>
              <w:t>については、次のとおり必要な手続を進めています（又は進める予定です）。</w:t>
            </w:r>
          </w:p>
          <w:p w14:paraId="2174AB4E" w14:textId="77777777" w:rsidR="00500B4F" w:rsidRDefault="00500B4F" w:rsidP="005E25CB">
            <w:pPr>
              <w:widowControl/>
              <w:autoSpaceDE w:val="0"/>
              <w:autoSpaceDN w:val="0"/>
              <w:spacing w:line="240" w:lineRule="exact"/>
              <w:jc w:val="left"/>
              <w:rPr>
                <w:rFonts w:asciiTheme="minorEastAsia" w:eastAsiaTheme="minorEastAsia" w:hAnsiTheme="minorEastAsia"/>
                <w:sz w:val="22"/>
              </w:rPr>
            </w:pPr>
          </w:p>
          <w:p w14:paraId="13DC90D4" w14:textId="77777777" w:rsidR="00500B4F" w:rsidRPr="00451310" w:rsidRDefault="00500B4F" w:rsidP="005E25CB">
            <w:pPr>
              <w:widowControl/>
              <w:autoSpaceDE w:val="0"/>
              <w:autoSpaceDN w:val="0"/>
              <w:spacing w:line="240" w:lineRule="exact"/>
              <w:jc w:val="left"/>
              <w:rPr>
                <w:rFonts w:asciiTheme="minorEastAsia" w:eastAsiaTheme="minorEastAsia" w:hAnsiTheme="minorEastAsia"/>
                <w:sz w:val="22"/>
              </w:rPr>
            </w:pPr>
          </w:p>
          <w:p w14:paraId="0FACBF0E" w14:textId="1000127A" w:rsidR="00500B4F" w:rsidRDefault="00500B4F" w:rsidP="00EF4206">
            <w:pPr>
              <w:widowControl/>
              <w:autoSpaceDE w:val="0"/>
              <w:autoSpaceDN w:val="0"/>
              <w:spacing w:line="240" w:lineRule="exact"/>
              <w:ind w:leftChars="100" w:left="210"/>
              <w:jc w:val="left"/>
              <w:rPr>
                <w:rFonts w:asciiTheme="minorEastAsia" w:eastAsiaTheme="minorEastAsia" w:hAnsiTheme="minorEastAsia"/>
                <w:sz w:val="22"/>
              </w:rPr>
            </w:pPr>
            <w:r>
              <w:rPr>
                <w:rFonts w:asciiTheme="minorEastAsia" w:eastAsiaTheme="minorEastAsia" w:hAnsiTheme="minorEastAsia" w:hint="eastAsia"/>
                <w:sz w:val="22"/>
              </w:rPr>
              <w:t>・許認可の種類　　〇〇法第〇条の木竹の伐採許可</w:t>
            </w:r>
          </w:p>
          <w:p w14:paraId="712A2BBD" w14:textId="6DD17CE1" w:rsidR="00500B4F" w:rsidRDefault="00500B4F" w:rsidP="00EF4206">
            <w:pPr>
              <w:widowControl/>
              <w:autoSpaceDE w:val="0"/>
              <w:autoSpaceDN w:val="0"/>
              <w:spacing w:line="240" w:lineRule="exact"/>
              <w:ind w:leftChars="100" w:left="210"/>
              <w:jc w:val="left"/>
              <w:rPr>
                <w:rFonts w:asciiTheme="minorEastAsia" w:eastAsiaTheme="minorEastAsia" w:hAnsiTheme="minorEastAsia"/>
                <w:sz w:val="22"/>
              </w:rPr>
            </w:pPr>
            <w:r>
              <w:rPr>
                <w:rFonts w:asciiTheme="minorEastAsia" w:eastAsiaTheme="minorEastAsia" w:hAnsiTheme="minorEastAsia" w:hint="eastAsia"/>
                <w:sz w:val="22"/>
              </w:rPr>
              <w:t>・</w:t>
            </w:r>
            <w:r w:rsidRPr="00254BD6">
              <w:rPr>
                <w:rFonts w:asciiTheme="minorEastAsia" w:eastAsiaTheme="minorEastAsia" w:hAnsiTheme="minorEastAsia" w:hint="eastAsia"/>
                <w:spacing w:val="330"/>
                <w:kern w:val="0"/>
                <w:sz w:val="22"/>
                <w:fitText w:val="1320" w:id="-1414690558"/>
              </w:rPr>
              <w:t>申請</w:t>
            </w:r>
            <w:r w:rsidRPr="00254BD6">
              <w:rPr>
                <w:rFonts w:asciiTheme="minorEastAsia" w:eastAsiaTheme="minorEastAsia" w:hAnsiTheme="minorEastAsia" w:hint="eastAsia"/>
                <w:kern w:val="0"/>
                <w:sz w:val="22"/>
                <w:fitText w:val="1320" w:id="-1414690558"/>
              </w:rPr>
              <w:t>先</w:t>
            </w:r>
            <w:r>
              <w:rPr>
                <w:rFonts w:asciiTheme="minorEastAsia" w:eastAsiaTheme="minorEastAsia" w:hAnsiTheme="minorEastAsia" w:hint="eastAsia"/>
                <w:kern w:val="0"/>
                <w:sz w:val="22"/>
              </w:rPr>
              <w:t xml:space="preserve">　　〇〇県〇〇部〇〇課</w:t>
            </w:r>
          </w:p>
          <w:p w14:paraId="79DCDF94" w14:textId="18B0A42C" w:rsidR="00500B4F" w:rsidRDefault="00500B4F" w:rsidP="00EF4206">
            <w:pPr>
              <w:widowControl/>
              <w:autoSpaceDE w:val="0"/>
              <w:autoSpaceDN w:val="0"/>
              <w:spacing w:line="240" w:lineRule="exact"/>
              <w:ind w:leftChars="100" w:left="210"/>
              <w:jc w:val="left"/>
              <w:rPr>
                <w:rFonts w:asciiTheme="minorEastAsia" w:eastAsiaTheme="minorEastAsia" w:hAnsiTheme="minorEastAsia"/>
                <w:sz w:val="22"/>
              </w:rPr>
            </w:pPr>
            <w:r>
              <w:rPr>
                <w:rFonts w:asciiTheme="minorEastAsia" w:eastAsiaTheme="minorEastAsia" w:hAnsiTheme="minorEastAsia" w:hint="eastAsia"/>
                <w:sz w:val="22"/>
              </w:rPr>
              <w:t>・</w:t>
            </w:r>
            <w:r w:rsidRPr="00254BD6">
              <w:rPr>
                <w:rFonts w:asciiTheme="minorEastAsia" w:eastAsiaTheme="minorEastAsia" w:hAnsiTheme="minorEastAsia" w:hint="eastAsia"/>
                <w:spacing w:val="55"/>
                <w:kern w:val="0"/>
                <w:sz w:val="22"/>
                <w:fitText w:val="1320" w:id="-1414690557"/>
              </w:rPr>
              <w:t>申請年月</w:t>
            </w:r>
            <w:r w:rsidRPr="00254BD6">
              <w:rPr>
                <w:rFonts w:asciiTheme="minorEastAsia" w:eastAsiaTheme="minorEastAsia" w:hAnsiTheme="minorEastAsia" w:hint="eastAsia"/>
                <w:kern w:val="0"/>
                <w:sz w:val="22"/>
                <w:fitText w:val="1320" w:id="-1414690557"/>
              </w:rPr>
              <w:t>日</w:t>
            </w:r>
            <w:r>
              <w:rPr>
                <w:rFonts w:asciiTheme="minorEastAsia" w:eastAsiaTheme="minorEastAsia" w:hAnsiTheme="minorEastAsia" w:hint="eastAsia"/>
                <w:kern w:val="0"/>
                <w:sz w:val="22"/>
              </w:rPr>
              <w:t xml:space="preserve">　　〇〇年〇〇月〇〇日</w:t>
            </w:r>
          </w:p>
          <w:p w14:paraId="297A1C97" w14:textId="7A79D053" w:rsidR="00500B4F" w:rsidRPr="00C44029" w:rsidRDefault="00500B4F" w:rsidP="00EF4206">
            <w:pPr>
              <w:widowControl/>
              <w:autoSpaceDE w:val="0"/>
              <w:autoSpaceDN w:val="0"/>
              <w:spacing w:line="240" w:lineRule="exact"/>
              <w:ind w:leftChars="100" w:left="210"/>
              <w:jc w:val="left"/>
              <w:rPr>
                <w:rFonts w:asciiTheme="minorEastAsia" w:eastAsiaTheme="minorEastAsia" w:hAnsiTheme="minorEastAsia"/>
                <w:sz w:val="24"/>
              </w:rPr>
            </w:pPr>
            <w:r>
              <w:rPr>
                <w:rFonts w:asciiTheme="minorEastAsia" w:eastAsiaTheme="minorEastAsia" w:hAnsiTheme="minorEastAsia" w:hint="eastAsia"/>
                <w:sz w:val="22"/>
              </w:rPr>
              <w:t>（又は申請予定時期）</w:t>
            </w:r>
          </w:p>
        </w:tc>
      </w:tr>
    </w:tbl>
    <w:p w14:paraId="54850C09" w14:textId="0F2B9269" w:rsidR="00872211" w:rsidRPr="00500B4F" w:rsidRDefault="00872211" w:rsidP="00872211">
      <w:pPr>
        <w:overflowPunct w:val="0"/>
        <w:autoSpaceDE w:val="0"/>
        <w:autoSpaceDN w:val="0"/>
        <w:textAlignment w:val="baseline"/>
        <w:rPr>
          <w:rFonts w:ascii="Times New Roman" w:eastAsia="ＭＳ ゴシック" w:hAnsi="Times New Roman" w:cs="ＭＳ ゴシック"/>
          <w:kern w:val="0"/>
          <w:sz w:val="24"/>
          <w:szCs w:val="24"/>
        </w:rPr>
      </w:pPr>
    </w:p>
    <w:p w14:paraId="20727E29"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既に処分があったものについては、当該処分を行った行政庁が発行した証明書又は許認可の写しとします。</w:t>
      </w:r>
    </w:p>
    <w:p w14:paraId="635EA902"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届出書が提出された際に、森林簿の「森林の種類」を参照するほか、必要に応じて他の行政機関から情報を入手して、届出対象森林の法規制の有無を確認します。</w:t>
      </w:r>
    </w:p>
    <w:p w14:paraId="4186A1D2"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届出書の提出時点で許認可の申請中（又は申請前）の場合には、届出書の伐採の期間に「〇年〇月〇日～△年△月△日（許認可のあった日以降、伐採に着手）」と記載させ、許認可後に伐採が行われるよう指導します。</w:t>
      </w:r>
    </w:p>
    <w:p w14:paraId="64FAC4F0" w14:textId="4678A606"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届出者が許認可の申請を行うことを把握した場合にあっては、当該許認可</w:t>
      </w:r>
      <w:r w:rsidR="005D4583">
        <w:rPr>
          <w:rFonts w:asciiTheme="minorEastAsia" w:eastAsiaTheme="minorEastAsia" w:hAnsiTheme="minorEastAsia" w:cs="ＭＳ ゴシック" w:hint="eastAsia"/>
          <w:kern w:val="0"/>
          <w:sz w:val="24"/>
          <w:szCs w:val="24"/>
        </w:rPr>
        <w:t>の権限</w:t>
      </w:r>
      <w:r w:rsidRPr="00EF4206">
        <w:rPr>
          <w:rFonts w:asciiTheme="minorEastAsia" w:eastAsiaTheme="minorEastAsia" w:hAnsiTheme="minorEastAsia" w:cs="ＭＳ ゴシック" w:hint="eastAsia"/>
          <w:kern w:val="0"/>
          <w:sz w:val="24"/>
          <w:szCs w:val="24"/>
        </w:rPr>
        <w:t>を市町村が</w:t>
      </w:r>
      <w:r w:rsidR="005D4583">
        <w:rPr>
          <w:rFonts w:asciiTheme="minorEastAsia" w:eastAsiaTheme="minorEastAsia" w:hAnsiTheme="minorEastAsia" w:cs="ＭＳ ゴシック" w:hint="eastAsia"/>
          <w:kern w:val="0"/>
          <w:sz w:val="24"/>
          <w:szCs w:val="24"/>
        </w:rPr>
        <w:t>有するときには</w:t>
      </w:r>
      <w:r w:rsidRPr="00EF4206">
        <w:rPr>
          <w:rFonts w:asciiTheme="minorEastAsia" w:eastAsiaTheme="minorEastAsia" w:hAnsiTheme="minorEastAsia" w:cs="ＭＳ ゴシック" w:hint="eastAsia"/>
          <w:kern w:val="0"/>
          <w:sz w:val="24"/>
          <w:szCs w:val="24"/>
        </w:rPr>
        <w:t>市町村の関係部局に情報を共有</w:t>
      </w:r>
      <w:r w:rsidR="005D4583">
        <w:rPr>
          <w:rFonts w:asciiTheme="minorEastAsia" w:eastAsiaTheme="minorEastAsia" w:hAnsiTheme="minorEastAsia" w:cs="ＭＳ ゴシック" w:hint="eastAsia"/>
          <w:kern w:val="0"/>
          <w:sz w:val="24"/>
          <w:szCs w:val="24"/>
        </w:rPr>
        <w:t>します。また、</w:t>
      </w:r>
      <w:r w:rsidRPr="00EF4206">
        <w:rPr>
          <w:rFonts w:asciiTheme="minorEastAsia" w:eastAsiaTheme="minorEastAsia" w:hAnsiTheme="minorEastAsia" w:cs="ＭＳ ゴシック" w:hint="eastAsia"/>
          <w:kern w:val="0"/>
          <w:sz w:val="24"/>
          <w:szCs w:val="24"/>
        </w:rPr>
        <w:t>当該許認可</w:t>
      </w:r>
      <w:r w:rsidR="005D4583">
        <w:rPr>
          <w:rFonts w:asciiTheme="minorEastAsia" w:eastAsiaTheme="minorEastAsia" w:hAnsiTheme="minorEastAsia" w:cs="ＭＳ ゴシック" w:hint="eastAsia"/>
          <w:kern w:val="0"/>
          <w:sz w:val="24"/>
          <w:szCs w:val="24"/>
        </w:rPr>
        <w:t>の権限</w:t>
      </w:r>
      <w:r w:rsidRPr="00EF4206">
        <w:rPr>
          <w:rFonts w:asciiTheme="minorEastAsia" w:eastAsiaTheme="minorEastAsia" w:hAnsiTheme="minorEastAsia" w:cs="ＭＳ ゴシック" w:hint="eastAsia"/>
          <w:kern w:val="0"/>
          <w:sz w:val="24"/>
          <w:szCs w:val="24"/>
        </w:rPr>
        <w:t>を国又は都道府県が</w:t>
      </w:r>
      <w:r w:rsidR="005D4583">
        <w:rPr>
          <w:rFonts w:asciiTheme="minorEastAsia" w:eastAsiaTheme="minorEastAsia" w:hAnsiTheme="minorEastAsia" w:cs="ＭＳ ゴシック" w:hint="eastAsia"/>
          <w:kern w:val="0"/>
          <w:sz w:val="24"/>
          <w:szCs w:val="24"/>
        </w:rPr>
        <w:t>有するとき</w:t>
      </w:r>
      <w:r w:rsidRPr="00EF4206">
        <w:rPr>
          <w:rFonts w:asciiTheme="minorEastAsia" w:eastAsiaTheme="minorEastAsia" w:hAnsiTheme="minorEastAsia" w:cs="ＭＳ ゴシック" w:hint="eastAsia"/>
          <w:kern w:val="0"/>
          <w:sz w:val="24"/>
          <w:szCs w:val="24"/>
        </w:rPr>
        <w:t>には、都道府県の林務部局に当該情報を共有</w:t>
      </w:r>
      <w:r w:rsidR="005D4583">
        <w:rPr>
          <w:rFonts w:asciiTheme="minorEastAsia" w:eastAsiaTheme="minorEastAsia" w:hAnsiTheme="minorEastAsia" w:cs="ＭＳ ゴシック" w:hint="eastAsia"/>
          <w:kern w:val="0"/>
          <w:sz w:val="24"/>
          <w:szCs w:val="24"/>
        </w:rPr>
        <w:t>するものと</w:t>
      </w:r>
      <w:r w:rsidRPr="00EF4206">
        <w:rPr>
          <w:rFonts w:asciiTheme="minorEastAsia" w:eastAsiaTheme="minorEastAsia" w:hAnsiTheme="minorEastAsia" w:cs="ＭＳ ゴシック" w:hint="eastAsia"/>
          <w:kern w:val="0"/>
          <w:sz w:val="24"/>
          <w:szCs w:val="24"/>
        </w:rPr>
        <w:t>し、</w:t>
      </w:r>
      <w:r w:rsidR="005D4583">
        <w:rPr>
          <w:rFonts w:asciiTheme="minorEastAsia" w:eastAsiaTheme="minorEastAsia" w:hAnsiTheme="minorEastAsia" w:cs="ＭＳ ゴシック" w:hint="eastAsia"/>
          <w:kern w:val="0"/>
          <w:sz w:val="24"/>
          <w:szCs w:val="24"/>
        </w:rPr>
        <w:t>情報の提供を受けた</w:t>
      </w:r>
      <w:r w:rsidRPr="00EF4206">
        <w:rPr>
          <w:rFonts w:asciiTheme="minorEastAsia" w:eastAsiaTheme="minorEastAsia" w:hAnsiTheme="minorEastAsia" w:cs="ＭＳ ゴシック" w:hint="eastAsia"/>
          <w:kern w:val="0"/>
          <w:sz w:val="24"/>
          <w:szCs w:val="24"/>
        </w:rPr>
        <w:t>都道府県の林務部局</w:t>
      </w:r>
      <w:r w:rsidR="005D4583">
        <w:rPr>
          <w:rFonts w:asciiTheme="minorEastAsia" w:eastAsiaTheme="minorEastAsia" w:hAnsiTheme="minorEastAsia" w:cs="ＭＳ ゴシック" w:hint="eastAsia"/>
          <w:kern w:val="0"/>
          <w:sz w:val="24"/>
          <w:szCs w:val="24"/>
        </w:rPr>
        <w:t>は当該許認可の権限</w:t>
      </w:r>
      <w:r w:rsidRPr="00EF4206">
        <w:rPr>
          <w:rFonts w:asciiTheme="minorEastAsia" w:eastAsiaTheme="minorEastAsia" w:hAnsiTheme="minorEastAsia" w:cs="ＭＳ ゴシック" w:hint="eastAsia"/>
          <w:kern w:val="0"/>
          <w:sz w:val="24"/>
          <w:szCs w:val="24"/>
        </w:rPr>
        <w:t>を</w:t>
      </w:r>
      <w:r w:rsidR="005D4583">
        <w:rPr>
          <w:rFonts w:asciiTheme="minorEastAsia" w:eastAsiaTheme="minorEastAsia" w:hAnsiTheme="minorEastAsia" w:cs="ＭＳ ゴシック" w:hint="eastAsia"/>
          <w:kern w:val="0"/>
          <w:sz w:val="24"/>
          <w:szCs w:val="24"/>
        </w:rPr>
        <w:t>有する</w:t>
      </w:r>
      <w:r w:rsidRPr="00EF4206">
        <w:rPr>
          <w:rFonts w:asciiTheme="minorEastAsia" w:eastAsiaTheme="minorEastAsia" w:hAnsiTheme="minorEastAsia" w:cs="ＭＳ ゴシック" w:hint="eastAsia"/>
          <w:kern w:val="0"/>
          <w:sz w:val="24"/>
          <w:szCs w:val="24"/>
        </w:rPr>
        <w:t>都道府県の他部局や国の機関に当該情報を共有</w:t>
      </w:r>
      <w:r w:rsidR="005D4583">
        <w:rPr>
          <w:rFonts w:asciiTheme="minorEastAsia" w:eastAsiaTheme="minorEastAsia" w:hAnsiTheme="minorEastAsia" w:cs="ＭＳ ゴシック" w:hint="eastAsia"/>
          <w:kern w:val="0"/>
          <w:sz w:val="24"/>
          <w:szCs w:val="24"/>
        </w:rPr>
        <w:t>することとします</w:t>
      </w:r>
      <w:r w:rsidR="006724BC">
        <w:rPr>
          <w:rFonts w:asciiTheme="minorEastAsia" w:eastAsiaTheme="minorEastAsia" w:hAnsiTheme="minorEastAsia" w:cs="ＭＳ ゴシック" w:hint="eastAsia"/>
          <w:kern w:val="0"/>
          <w:sz w:val="24"/>
          <w:szCs w:val="24"/>
        </w:rPr>
        <w:t>。</w:t>
      </w:r>
    </w:p>
    <w:p w14:paraId="03620841" w14:textId="2ED8180C" w:rsidR="00872211" w:rsidRDefault="00872211">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他法令に基づく届出は「免許、許可、認可その他の処分」に当たらないため、届出の状況を説明する書類の添付は義務ではありませんが、規則第９条第３項第７号の規定の市町村の長が必要と認める書類として位置付けることが</w:t>
      </w:r>
      <w:r w:rsidR="005D4583">
        <w:rPr>
          <w:rFonts w:asciiTheme="minorEastAsia" w:eastAsiaTheme="minorEastAsia" w:hAnsiTheme="minorEastAsia" w:cs="ＭＳ ゴシック" w:hint="eastAsia"/>
          <w:kern w:val="0"/>
          <w:sz w:val="24"/>
          <w:szCs w:val="24"/>
        </w:rPr>
        <w:t>有効</w:t>
      </w:r>
      <w:r w:rsidRPr="00EF4206">
        <w:rPr>
          <w:rFonts w:asciiTheme="minorEastAsia" w:eastAsiaTheme="minorEastAsia" w:hAnsiTheme="minorEastAsia" w:cs="ＭＳ ゴシック" w:hint="eastAsia"/>
          <w:kern w:val="0"/>
          <w:sz w:val="24"/>
          <w:szCs w:val="24"/>
        </w:rPr>
        <w:t>です（</w:t>
      </w:r>
      <w:r w:rsidRPr="00EF4206">
        <w:rPr>
          <w:rFonts w:asciiTheme="minorEastAsia" w:eastAsiaTheme="minorEastAsia" w:hAnsiTheme="minorEastAsia" w:cs="ＭＳ ゴシック"/>
          <w:kern w:val="0"/>
          <w:sz w:val="24"/>
          <w:szCs w:val="24"/>
        </w:rPr>
        <w:t>(</w:t>
      </w:r>
      <w:r w:rsidR="005D4583">
        <w:rPr>
          <w:rFonts w:asciiTheme="minorEastAsia" w:eastAsiaTheme="minorEastAsia" w:hAnsiTheme="minorEastAsia" w:cs="ＭＳ ゴシック" w:hint="eastAsia"/>
          <w:kern w:val="0"/>
          <w:sz w:val="24"/>
          <w:szCs w:val="24"/>
        </w:rPr>
        <w:t>ｺ</w:t>
      </w: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参照）。</w:t>
      </w:r>
    </w:p>
    <w:p w14:paraId="2FB289DB" w14:textId="77777777" w:rsidR="00D02303" w:rsidRPr="00EF4206" w:rsidRDefault="00D02303"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p>
    <w:p w14:paraId="762FE28F" w14:textId="77777777" w:rsidR="00043F15" w:rsidRDefault="00872211">
      <w:pPr>
        <w:overflowPunct w:val="0"/>
        <w:autoSpaceDE w:val="0"/>
        <w:autoSpaceDN w:val="0"/>
        <w:ind w:leftChars="300" w:left="87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kern w:val="0"/>
          <w:sz w:val="24"/>
          <w:szCs w:val="24"/>
        </w:rPr>
        <w:t>(</w:t>
      </w:r>
      <w:r w:rsidRPr="00EF4206">
        <w:rPr>
          <w:rFonts w:asciiTheme="minorEastAsia" w:eastAsiaTheme="minorEastAsia" w:hAnsiTheme="minorEastAsia" w:cs="ＭＳ ゴシック" w:hint="eastAsia"/>
          <w:kern w:val="0"/>
          <w:sz w:val="24"/>
          <w:szCs w:val="24"/>
        </w:rPr>
        <w:t>ｶ</w:t>
      </w:r>
      <w:r w:rsidRPr="00EF4206">
        <w:rPr>
          <w:rFonts w:asciiTheme="minorEastAsia" w:eastAsiaTheme="minorEastAsia" w:hAnsiTheme="minorEastAsia" w:cs="ＭＳ ゴシック"/>
          <w:kern w:val="0"/>
          <w:sz w:val="24"/>
          <w:szCs w:val="24"/>
        </w:rPr>
        <w:t xml:space="preserve">) </w:t>
      </w:r>
      <w:r w:rsidRPr="00EF4206">
        <w:rPr>
          <w:rFonts w:asciiTheme="minorEastAsia" w:eastAsiaTheme="minorEastAsia" w:hAnsiTheme="minorEastAsia" w:cs="ＭＳ ゴシック" w:hint="eastAsia"/>
          <w:kern w:val="0"/>
          <w:sz w:val="24"/>
          <w:szCs w:val="24"/>
        </w:rPr>
        <w:t>届出の対象となる森林の土地の登記事項証明書（これに準ずるものを含む。）</w:t>
      </w:r>
    </w:p>
    <w:p w14:paraId="62E349A7" w14:textId="6B35489F"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森林の土地の所有権又は伐採後の造林をする権原を有することを証する書類であり、土地の登記事項証明書、土地の売買契約書、遺産分割協議書、贈与契約書、固定資産税納税通知書、登記情報提供サービスから取得した登記情報（照会番号のあるもの）を記した書類、伐採後の造林に係る受委託契約書、土地の賃借契約書等やその写しが該当します。</w:t>
      </w:r>
    </w:p>
    <w:p w14:paraId="159C7128" w14:textId="12FEFE3A" w:rsidR="00872211" w:rsidRDefault="00872211" w:rsidP="00872211">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4"/>
          <w:szCs w:val="24"/>
        </w:rPr>
        <w:t>・　届出者と林地台帳等の森林の土地の所有者が同一の者の場合には、「森林法施行規則第９条第３項第４号に掲げる書類は〇〇〇〇（例：林地台帳、森林の土地の所有者届出書）のとおり」と記載した書類の添付により代替できるものとします。</w:t>
      </w:r>
    </w:p>
    <w:p w14:paraId="0671AB7F" w14:textId="51CCE6AD"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3CBA55E3" w14:textId="5ADCA1D5" w:rsidR="00872211" w:rsidRDefault="00D02303" w:rsidP="00872211">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872211">
        <w:rPr>
          <w:rFonts w:asciiTheme="minorEastAsia" w:eastAsiaTheme="minorEastAsia" w:hAnsiTheme="minorEastAsia" w:cs="ＭＳ ゴシック" w:hint="eastAsia"/>
          <w:kern w:val="0"/>
          <w:sz w:val="24"/>
          <w:szCs w:val="24"/>
        </w:rPr>
        <w:t>土地の登記事項証明書を林地台帳等で代替する場合の書類（記載例）</w:t>
      </w:r>
      <w:r>
        <w:rPr>
          <w:rFonts w:asciiTheme="minorEastAsia" w:eastAsiaTheme="minorEastAsia" w:hAnsiTheme="minorEastAsia"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C76847" w:rsidRPr="00C22642" w14:paraId="0D8DE632" w14:textId="77777777" w:rsidTr="005E25CB">
        <w:trPr>
          <w:trHeight w:val="3521"/>
          <w:jc w:val="center"/>
        </w:trPr>
        <w:tc>
          <w:tcPr>
            <w:tcW w:w="9241" w:type="dxa"/>
            <w:tcBorders>
              <w:top w:val="single" w:sz="4" w:space="0" w:color="000000"/>
              <w:left w:val="single" w:sz="4" w:space="0" w:color="000000"/>
              <w:bottom w:val="single" w:sz="4" w:space="0" w:color="000000"/>
              <w:right w:val="single" w:sz="4" w:space="0" w:color="000000"/>
            </w:tcBorders>
          </w:tcPr>
          <w:p w14:paraId="79120142" w14:textId="77777777" w:rsidR="00C76847" w:rsidRPr="00451310" w:rsidRDefault="00C76847" w:rsidP="005E25CB">
            <w:pPr>
              <w:widowControl/>
              <w:autoSpaceDE w:val="0"/>
              <w:autoSpaceDN w:val="0"/>
              <w:jc w:val="center"/>
              <w:rPr>
                <w:rFonts w:asciiTheme="minorEastAsia" w:eastAsiaTheme="minorEastAsia" w:hAnsiTheme="minorEastAsia"/>
                <w:sz w:val="22"/>
              </w:rPr>
            </w:pPr>
            <w:r>
              <w:rPr>
                <w:rFonts w:asciiTheme="minorEastAsia" w:eastAsiaTheme="minorEastAsia" w:hAnsiTheme="minorEastAsia" w:hint="eastAsia"/>
                <w:sz w:val="22"/>
              </w:rPr>
              <w:t>土地の登記事項証明書の代替について</w:t>
            </w:r>
          </w:p>
          <w:p w14:paraId="42C73B09" w14:textId="72CBC13B" w:rsidR="00C76847" w:rsidRDefault="00C76847" w:rsidP="005E25CB">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p>
          <w:p w14:paraId="70309E0F" w14:textId="42E22696" w:rsidR="00C76847" w:rsidRPr="00451310" w:rsidRDefault="00C76847" w:rsidP="00EF4206">
            <w:pPr>
              <w:widowControl/>
              <w:autoSpaceDE w:val="0"/>
              <w:autoSpaceDN w:val="0"/>
              <w:spacing w:line="240" w:lineRule="exact"/>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〇〇市</w:t>
            </w:r>
            <w:r w:rsidR="00687832">
              <w:rPr>
                <w:rFonts w:asciiTheme="minorEastAsia" w:eastAsiaTheme="minorEastAsia" w:hAnsiTheme="minorEastAsia" w:hint="eastAsia"/>
                <w:sz w:val="22"/>
              </w:rPr>
              <w:t>町村</w:t>
            </w:r>
            <w:r>
              <w:rPr>
                <w:rFonts w:asciiTheme="minorEastAsia" w:eastAsiaTheme="minorEastAsia" w:hAnsiTheme="minorEastAsia" w:hint="eastAsia"/>
                <w:sz w:val="22"/>
              </w:rPr>
              <w:t>長　殿</w:t>
            </w:r>
          </w:p>
          <w:p w14:paraId="4015C52C" w14:textId="77777777" w:rsidR="00C76847" w:rsidRPr="00451310" w:rsidRDefault="00C76847" w:rsidP="00C76847">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住　所</w:t>
            </w:r>
          </w:p>
          <w:p w14:paraId="1E39FE7B" w14:textId="77777777" w:rsidR="00C76847" w:rsidRPr="00451310" w:rsidRDefault="00C76847" w:rsidP="00C76847">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氏　名</w:t>
            </w:r>
          </w:p>
          <w:p w14:paraId="40C15B33" w14:textId="77777777" w:rsidR="00C76847" w:rsidRDefault="00C76847" w:rsidP="005E25CB">
            <w:pPr>
              <w:widowControl/>
              <w:autoSpaceDE w:val="0"/>
              <w:autoSpaceDN w:val="0"/>
              <w:spacing w:line="240" w:lineRule="exact"/>
              <w:jc w:val="left"/>
              <w:rPr>
                <w:rFonts w:asciiTheme="minorEastAsia" w:eastAsiaTheme="minorEastAsia" w:hAnsiTheme="minorEastAsia"/>
                <w:sz w:val="22"/>
              </w:rPr>
            </w:pPr>
          </w:p>
          <w:p w14:paraId="54D47DA1" w14:textId="77777777" w:rsidR="00C76847" w:rsidRPr="00451310" w:rsidRDefault="00C76847" w:rsidP="005E25CB">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（例１）</w:t>
            </w:r>
          </w:p>
          <w:p w14:paraId="76E47BFA" w14:textId="23EF8DE3" w:rsidR="00C76847" w:rsidRDefault="00C76847" w:rsidP="00EF4206">
            <w:pPr>
              <w:widowControl/>
              <w:autoSpaceDE w:val="0"/>
              <w:autoSpaceDN w:val="0"/>
              <w:spacing w:line="240" w:lineRule="exact"/>
              <w:ind w:leftChars="200" w:left="640" w:hangingChars="100" w:hanging="220"/>
              <w:jc w:val="left"/>
              <w:rPr>
                <w:rFonts w:asciiTheme="minorEastAsia" w:eastAsiaTheme="minorEastAsia" w:hAnsiTheme="minorEastAsia"/>
                <w:sz w:val="22"/>
              </w:rPr>
            </w:pPr>
            <w:r w:rsidRPr="00C22642">
              <w:rPr>
                <w:rFonts w:asciiTheme="minorEastAsia" w:eastAsiaTheme="minorEastAsia" w:hAnsiTheme="minorEastAsia" w:hint="eastAsia"/>
                <w:sz w:val="22"/>
              </w:rPr>
              <w:t>森林法施行規則第９条第３項第４号に掲げる書類は</w:t>
            </w:r>
            <w:r>
              <w:rPr>
                <w:rFonts w:asciiTheme="minorEastAsia" w:eastAsiaTheme="minorEastAsia" w:hAnsiTheme="minorEastAsia" w:hint="eastAsia"/>
                <w:sz w:val="22"/>
              </w:rPr>
              <w:t>、</w:t>
            </w:r>
            <w:r w:rsidRPr="00C22642">
              <w:rPr>
                <w:rFonts w:asciiTheme="minorEastAsia" w:eastAsiaTheme="minorEastAsia" w:hAnsiTheme="minorEastAsia" w:hint="eastAsia"/>
                <w:sz w:val="22"/>
              </w:rPr>
              <w:t>林地台帳のとおり</w:t>
            </w:r>
            <w:r>
              <w:rPr>
                <w:rFonts w:asciiTheme="minorEastAsia" w:eastAsiaTheme="minorEastAsia" w:hAnsiTheme="minorEastAsia" w:hint="eastAsia"/>
                <w:sz w:val="22"/>
              </w:rPr>
              <w:t>です。</w:t>
            </w:r>
          </w:p>
          <w:p w14:paraId="367514A4" w14:textId="77777777" w:rsidR="00C76847" w:rsidRDefault="00C76847" w:rsidP="005E25CB">
            <w:pPr>
              <w:widowControl/>
              <w:autoSpaceDE w:val="0"/>
              <w:autoSpaceDN w:val="0"/>
              <w:spacing w:line="240" w:lineRule="exact"/>
              <w:ind w:left="220" w:hangingChars="100" w:hanging="220"/>
              <w:jc w:val="left"/>
              <w:rPr>
                <w:rFonts w:asciiTheme="minorEastAsia" w:eastAsiaTheme="minorEastAsia" w:hAnsiTheme="minorEastAsia"/>
                <w:sz w:val="22"/>
              </w:rPr>
            </w:pPr>
          </w:p>
          <w:p w14:paraId="44A5A3EE" w14:textId="77777777" w:rsidR="00C76847" w:rsidRDefault="00C76847" w:rsidP="005E25CB">
            <w:pPr>
              <w:widowControl/>
              <w:autoSpaceDE w:val="0"/>
              <w:autoSpaceDN w:val="0"/>
              <w:spacing w:line="240" w:lineRule="exact"/>
              <w:ind w:left="220" w:hangingChars="100" w:hanging="220"/>
              <w:jc w:val="left"/>
              <w:rPr>
                <w:rFonts w:asciiTheme="minorEastAsia" w:eastAsiaTheme="minorEastAsia" w:hAnsiTheme="minorEastAsia"/>
                <w:sz w:val="22"/>
              </w:rPr>
            </w:pPr>
            <w:r>
              <w:rPr>
                <w:rFonts w:asciiTheme="minorEastAsia" w:eastAsiaTheme="minorEastAsia" w:hAnsiTheme="minorEastAsia" w:hint="eastAsia"/>
                <w:sz w:val="22"/>
              </w:rPr>
              <w:t>（例２）</w:t>
            </w:r>
          </w:p>
          <w:p w14:paraId="218EBED3" w14:textId="663782FF" w:rsidR="00C76847" w:rsidRDefault="00C76847" w:rsidP="00EF4206">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sidRPr="00C22642">
              <w:rPr>
                <w:rFonts w:asciiTheme="minorEastAsia" w:eastAsiaTheme="minorEastAsia" w:hAnsiTheme="minorEastAsia" w:hint="eastAsia"/>
                <w:sz w:val="22"/>
              </w:rPr>
              <w:t>森林法施行規則第９条第３項第４号に掲げる書類は、</w:t>
            </w:r>
            <w:r>
              <w:rPr>
                <w:rFonts w:asciiTheme="minorEastAsia" w:eastAsiaTheme="minorEastAsia" w:hAnsiTheme="minorEastAsia" w:hint="eastAsia"/>
                <w:sz w:val="22"/>
              </w:rPr>
              <w:t>〇〇年〇〇月〇〇日付け森林の土地の所有者届出書のとおりです。</w:t>
            </w:r>
          </w:p>
          <w:p w14:paraId="7C3B6490" w14:textId="77777777" w:rsidR="00C76847" w:rsidRPr="00C44029" w:rsidRDefault="00C76847" w:rsidP="005E25CB">
            <w:pPr>
              <w:widowControl/>
              <w:autoSpaceDE w:val="0"/>
              <w:autoSpaceDN w:val="0"/>
              <w:spacing w:line="240" w:lineRule="exact"/>
              <w:jc w:val="left"/>
              <w:rPr>
                <w:rFonts w:asciiTheme="minorEastAsia" w:eastAsiaTheme="minorEastAsia" w:hAnsiTheme="minorEastAsia"/>
                <w:sz w:val="24"/>
              </w:rPr>
            </w:pPr>
          </w:p>
        </w:tc>
      </w:tr>
    </w:tbl>
    <w:p w14:paraId="185D9951" w14:textId="2FECBA49" w:rsidR="00872211" w:rsidRPr="00C76847"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0388C2FB" w14:textId="38CE04ED" w:rsidR="00872211" w:rsidRDefault="00872211" w:rsidP="00872211">
      <w:pPr>
        <w:widowControl/>
        <w:ind w:leftChars="400" w:left="1080" w:hangingChars="100" w:hanging="240"/>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口頭</w:t>
      </w:r>
      <w:r w:rsidR="005D4583">
        <w:rPr>
          <w:rFonts w:asciiTheme="minorEastAsia" w:eastAsiaTheme="minorEastAsia" w:hAnsiTheme="minorEastAsia" w:cs="ＭＳ ゴシック" w:hint="eastAsia"/>
          <w:kern w:val="0"/>
          <w:sz w:val="24"/>
          <w:szCs w:val="24"/>
        </w:rPr>
        <w:t>契約</w:t>
      </w:r>
      <w:r>
        <w:rPr>
          <w:rFonts w:asciiTheme="minorEastAsia" w:eastAsiaTheme="minorEastAsia" w:hAnsiTheme="minorEastAsia" w:cs="ＭＳ ゴシック" w:hint="eastAsia"/>
          <w:kern w:val="0"/>
          <w:sz w:val="24"/>
          <w:szCs w:val="24"/>
        </w:rPr>
        <w:t>で森林の土地の売買契約</w:t>
      </w:r>
      <w:r w:rsidR="005D4583">
        <w:rPr>
          <w:rFonts w:asciiTheme="minorEastAsia" w:eastAsiaTheme="minorEastAsia" w:hAnsiTheme="minorEastAsia" w:cs="ＭＳ ゴシック" w:hint="eastAsia"/>
          <w:kern w:val="0"/>
          <w:sz w:val="24"/>
          <w:szCs w:val="24"/>
        </w:rPr>
        <w:t>が締結されたため</w:t>
      </w:r>
      <w:r>
        <w:rPr>
          <w:rFonts w:asciiTheme="minorEastAsia" w:eastAsiaTheme="minorEastAsia" w:hAnsiTheme="minorEastAsia" w:cs="ＭＳ ゴシック" w:hint="eastAsia"/>
          <w:kern w:val="0"/>
          <w:sz w:val="24"/>
          <w:szCs w:val="24"/>
        </w:rPr>
        <w:t>書類が存在しない場合や、累次に渡り締結している売買契約等のため、林地台帳等で確認できる森林の土地の所有者との権原関係を証する書類の添付が困難な場合には、</w:t>
      </w:r>
      <w:r w:rsidR="005D4583">
        <w:rPr>
          <w:rFonts w:asciiTheme="minorEastAsia" w:eastAsiaTheme="minorEastAsia" w:hAnsiTheme="minorEastAsia" w:cs="ＭＳ ゴシック" w:hint="eastAsia"/>
          <w:kern w:val="0"/>
          <w:sz w:val="24"/>
          <w:szCs w:val="24"/>
        </w:rPr>
        <w:t>森林の土地の所有権又は</w:t>
      </w:r>
      <w:r>
        <w:rPr>
          <w:rFonts w:asciiTheme="minorEastAsia" w:eastAsiaTheme="minorEastAsia" w:hAnsiTheme="minorEastAsia" w:cs="ＭＳ ゴシック" w:hint="eastAsia"/>
          <w:kern w:val="0"/>
          <w:sz w:val="24"/>
          <w:szCs w:val="24"/>
        </w:rPr>
        <w:t>伐採後の造林をする権原に関する状況を記載した書面（添付可能な契約書等について全て添付したもの）を添付させることとします。</w:t>
      </w:r>
    </w:p>
    <w:p w14:paraId="27B34715" w14:textId="133A858C"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47221A29" w14:textId="29214186" w:rsidR="00872211" w:rsidRPr="00872211" w:rsidRDefault="00D02303" w:rsidP="00EF4206">
      <w:pPr>
        <w:overflowPunct w:val="0"/>
        <w:autoSpaceDE w:val="0"/>
        <w:autoSpaceDN w:val="0"/>
        <w:ind w:left="24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【森林の土地の所有権（又は伐採後の造林をする権原）に関する状況を記載した書類</w:t>
      </w:r>
      <w:r w:rsidR="00872211">
        <w:rPr>
          <w:rFonts w:asciiTheme="minorEastAsia" w:eastAsiaTheme="minorEastAsia" w:hAnsiTheme="minorEastAsia" w:cs="ＭＳ ゴシック" w:hint="eastAsia"/>
          <w:kern w:val="0"/>
          <w:sz w:val="24"/>
          <w:szCs w:val="24"/>
        </w:rPr>
        <w:t>（記載例）</w:t>
      </w:r>
      <w:r>
        <w:rPr>
          <w:rFonts w:asciiTheme="minorEastAsia" w:eastAsiaTheme="minorEastAsia" w:hAnsiTheme="minorEastAsia"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C76847" w:rsidRPr="00C22642" w14:paraId="3851E2C9" w14:textId="77777777" w:rsidTr="00EF4206">
        <w:trPr>
          <w:trHeight w:val="2497"/>
          <w:jc w:val="center"/>
        </w:trPr>
        <w:tc>
          <w:tcPr>
            <w:tcW w:w="9241" w:type="dxa"/>
            <w:tcBorders>
              <w:top w:val="single" w:sz="4" w:space="0" w:color="000000"/>
              <w:left w:val="single" w:sz="4" w:space="0" w:color="000000"/>
              <w:bottom w:val="single" w:sz="4" w:space="0" w:color="000000"/>
              <w:right w:val="single" w:sz="4" w:space="0" w:color="000000"/>
            </w:tcBorders>
          </w:tcPr>
          <w:p w14:paraId="609A885F" w14:textId="0003A330" w:rsidR="00C76847" w:rsidRPr="00451310" w:rsidRDefault="00D02303" w:rsidP="005E25CB">
            <w:pPr>
              <w:widowControl/>
              <w:autoSpaceDE w:val="0"/>
              <w:autoSpaceDN w:val="0"/>
              <w:jc w:val="center"/>
              <w:rPr>
                <w:rFonts w:asciiTheme="minorEastAsia" w:eastAsiaTheme="minorEastAsia" w:hAnsiTheme="minorEastAsia"/>
                <w:sz w:val="22"/>
              </w:rPr>
            </w:pPr>
            <w:r>
              <w:rPr>
                <w:rFonts w:asciiTheme="minorEastAsia" w:eastAsiaTheme="minorEastAsia" w:hAnsiTheme="minorEastAsia" w:hint="eastAsia"/>
                <w:sz w:val="22"/>
              </w:rPr>
              <w:t>森林の土地の所有権</w:t>
            </w:r>
            <w:r w:rsidR="00C76847">
              <w:rPr>
                <w:rFonts w:asciiTheme="minorEastAsia" w:eastAsiaTheme="minorEastAsia" w:hAnsiTheme="minorEastAsia" w:hint="eastAsia"/>
                <w:sz w:val="22"/>
              </w:rPr>
              <w:t>について</w:t>
            </w:r>
          </w:p>
          <w:p w14:paraId="236E7D87" w14:textId="26859DF7" w:rsidR="00C76847" w:rsidRDefault="00C76847" w:rsidP="005E25CB">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p>
          <w:p w14:paraId="60D275CA" w14:textId="60E31924" w:rsidR="00C76847" w:rsidRPr="00451310" w:rsidRDefault="00C76847" w:rsidP="00EF4206">
            <w:pPr>
              <w:widowControl/>
              <w:autoSpaceDE w:val="0"/>
              <w:autoSpaceDN w:val="0"/>
              <w:spacing w:line="240" w:lineRule="exact"/>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〇〇市</w:t>
            </w:r>
            <w:r w:rsidR="00687832">
              <w:rPr>
                <w:rFonts w:asciiTheme="minorEastAsia" w:eastAsiaTheme="minorEastAsia" w:hAnsiTheme="minorEastAsia" w:hint="eastAsia"/>
                <w:sz w:val="22"/>
              </w:rPr>
              <w:t>町村</w:t>
            </w:r>
            <w:r>
              <w:rPr>
                <w:rFonts w:asciiTheme="minorEastAsia" w:eastAsiaTheme="minorEastAsia" w:hAnsiTheme="minorEastAsia" w:hint="eastAsia"/>
                <w:sz w:val="22"/>
              </w:rPr>
              <w:t>長　殿</w:t>
            </w:r>
          </w:p>
          <w:p w14:paraId="7F93A603" w14:textId="77777777" w:rsidR="00C76847" w:rsidRPr="00451310" w:rsidRDefault="00C76847" w:rsidP="00C76847">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住　所</w:t>
            </w:r>
          </w:p>
          <w:p w14:paraId="5E54C69C" w14:textId="77777777" w:rsidR="00C76847" w:rsidRPr="00451310" w:rsidRDefault="00C76847" w:rsidP="00C76847">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氏　名</w:t>
            </w:r>
          </w:p>
          <w:p w14:paraId="21B66B1E" w14:textId="77777777" w:rsidR="00C76847" w:rsidRDefault="00C76847" w:rsidP="005E25CB">
            <w:pPr>
              <w:widowControl/>
              <w:autoSpaceDE w:val="0"/>
              <w:autoSpaceDN w:val="0"/>
              <w:spacing w:line="240" w:lineRule="exact"/>
              <w:jc w:val="left"/>
              <w:rPr>
                <w:rFonts w:asciiTheme="minorEastAsia" w:eastAsiaTheme="minorEastAsia" w:hAnsiTheme="minorEastAsia"/>
                <w:sz w:val="22"/>
              </w:rPr>
            </w:pPr>
          </w:p>
          <w:p w14:paraId="6E38265A" w14:textId="764DDB9B" w:rsidR="00C76847" w:rsidRPr="004C17D8" w:rsidRDefault="00C76847" w:rsidP="00EF4206">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本届出の対象の森林の土地</w:t>
            </w:r>
            <w:r w:rsidR="00D02303">
              <w:rPr>
                <w:rFonts w:asciiTheme="minorEastAsia" w:eastAsiaTheme="minorEastAsia" w:hAnsiTheme="minorEastAsia" w:hint="eastAsia"/>
                <w:sz w:val="22"/>
              </w:rPr>
              <w:t>について、登記簿上の所有者は森林太郎氏ですが、〇年〇月〇日に森林太郎氏から〇〇〇〇が口頭契約により購入したため、現在の所有者は届出者である〇〇〇〇です。</w:t>
            </w:r>
          </w:p>
          <w:p w14:paraId="7B243D55" w14:textId="77777777" w:rsidR="00C76847" w:rsidRPr="00C44029" w:rsidRDefault="00C76847" w:rsidP="005E25CB">
            <w:pPr>
              <w:widowControl/>
              <w:autoSpaceDE w:val="0"/>
              <w:autoSpaceDN w:val="0"/>
              <w:spacing w:line="240" w:lineRule="exact"/>
              <w:jc w:val="left"/>
              <w:rPr>
                <w:rFonts w:asciiTheme="minorEastAsia" w:eastAsiaTheme="minorEastAsia" w:hAnsiTheme="minorEastAsia"/>
                <w:sz w:val="24"/>
              </w:rPr>
            </w:pPr>
          </w:p>
        </w:tc>
      </w:tr>
    </w:tbl>
    <w:p w14:paraId="139B5DC2" w14:textId="77777777" w:rsidR="00872211" w:rsidRPr="00C76847" w:rsidRDefault="00872211" w:rsidP="00872211">
      <w:pPr>
        <w:widowControl/>
        <w:rPr>
          <w:rFonts w:asciiTheme="minorEastAsia" w:eastAsiaTheme="minorEastAsia" w:hAnsiTheme="minorEastAsia" w:cs="ＭＳ ゴシック"/>
          <w:kern w:val="0"/>
          <w:sz w:val="24"/>
          <w:szCs w:val="24"/>
        </w:rPr>
      </w:pPr>
    </w:p>
    <w:p w14:paraId="2B2F368F" w14:textId="77777777" w:rsidR="00872211" w:rsidRDefault="00872211" w:rsidP="00872211">
      <w:pPr>
        <w:widowControl/>
        <w:ind w:leftChars="400" w:left="1080" w:hangingChars="100" w:hanging="240"/>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lastRenderedPageBreak/>
        <w:t>・　添付書類の森林の土地の所有者情報と林地台帳等で確認できる森林の土地の所有者情報が異なる場合には、所有者が変更となった経緯がわかる資料の提出を求め、現在の所有者を確認します。</w:t>
      </w:r>
    </w:p>
    <w:p w14:paraId="4D4CE3EA" w14:textId="6F5F5BA4" w:rsidR="00872211" w:rsidRDefault="00872211" w:rsidP="00872211">
      <w:pPr>
        <w:widowControl/>
        <w:ind w:leftChars="500" w:left="1050" w:firstLineChars="100" w:firstLine="240"/>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また、森林の土地の所有者となった旨の届出又は国土利用計画法（昭和49年法律第92号）第23条第１項の規定による届出を行うよう指導します。</w:t>
      </w:r>
    </w:p>
    <w:p w14:paraId="384B8E8D" w14:textId="77777777" w:rsidR="00D02303" w:rsidRDefault="00D02303" w:rsidP="00872211">
      <w:pPr>
        <w:widowControl/>
        <w:ind w:leftChars="500" w:left="1050" w:firstLineChars="100" w:firstLine="240"/>
        <w:rPr>
          <w:rFonts w:asciiTheme="minorEastAsia" w:eastAsiaTheme="minorEastAsia" w:hAnsiTheme="minorEastAsia" w:cs="ＭＳ ゴシック"/>
          <w:kern w:val="0"/>
          <w:sz w:val="24"/>
          <w:szCs w:val="24"/>
        </w:rPr>
      </w:pPr>
    </w:p>
    <w:p w14:paraId="19D06B4A" w14:textId="3F3D10AD" w:rsidR="00872211" w:rsidRDefault="00872211" w:rsidP="00872211">
      <w:pPr>
        <w:widowControl/>
        <w:ind w:leftChars="300" w:left="87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kern w:val="0"/>
          <w:sz w:val="24"/>
          <w:szCs w:val="24"/>
        </w:rPr>
        <w:t>(</w:t>
      </w:r>
      <w:r>
        <w:rPr>
          <w:rFonts w:asciiTheme="minorEastAsia" w:eastAsiaTheme="minorEastAsia" w:hAnsiTheme="minorEastAsia" w:cs="ＭＳ ゴシック" w:hint="eastAsia"/>
          <w:kern w:val="0"/>
          <w:sz w:val="24"/>
          <w:szCs w:val="24"/>
        </w:rPr>
        <w:t>ｷ)</w:t>
      </w:r>
      <w:r>
        <w:rPr>
          <w:rFonts w:asciiTheme="minorEastAsia" w:eastAsiaTheme="minorEastAsia" w:hAnsiTheme="minorEastAsia" w:cs="ＭＳ ゴシック"/>
          <w:kern w:val="0"/>
          <w:sz w:val="24"/>
          <w:szCs w:val="24"/>
        </w:rPr>
        <w:t xml:space="preserve"> </w:t>
      </w:r>
      <w:r w:rsidR="00D02303">
        <w:rPr>
          <w:rFonts w:asciiTheme="minorEastAsia" w:eastAsiaTheme="minorEastAsia" w:hAnsiTheme="minorEastAsia" w:cs="ＭＳ ゴシック" w:hint="eastAsia"/>
          <w:kern w:val="0"/>
          <w:sz w:val="24"/>
          <w:szCs w:val="24"/>
        </w:rPr>
        <w:t>（</w:t>
      </w:r>
      <w:r w:rsidRPr="00796CFD">
        <w:rPr>
          <w:rFonts w:asciiTheme="minorEastAsia" w:eastAsiaTheme="minorEastAsia" w:hAnsiTheme="minorEastAsia" w:cs="ＭＳ ゴシック" w:hint="eastAsia"/>
          <w:kern w:val="0"/>
          <w:sz w:val="24"/>
          <w:szCs w:val="24"/>
        </w:rPr>
        <w:t>届出者が届出の対象となる森林の土地の所有者でない場合</w:t>
      </w:r>
      <w:r w:rsidR="00D02303">
        <w:rPr>
          <w:rFonts w:asciiTheme="minorEastAsia" w:eastAsiaTheme="minorEastAsia" w:hAnsiTheme="minorEastAsia" w:cs="ＭＳ ゴシック" w:hint="eastAsia"/>
          <w:kern w:val="0"/>
          <w:sz w:val="24"/>
          <w:szCs w:val="24"/>
        </w:rPr>
        <w:t>）</w:t>
      </w:r>
      <w:r w:rsidRPr="00796CFD">
        <w:rPr>
          <w:rFonts w:asciiTheme="minorEastAsia" w:eastAsiaTheme="minorEastAsia" w:hAnsiTheme="minorEastAsia" w:cs="ＭＳ ゴシック" w:hint="eastAsia"/>
          <w:kern w:val="0"/>
          <w:sz w:val="24"/>
          <w:szCs w:val="24"/>
        </w:rPr>
        <w:t>当該森林を伐採する権原を有することを証する書類</w:t>
      </w:r>
    </w:p>
    <w:p w14:paraId="6BB0C335" w14:textId="77777777" w:rsidR="00872211" w:rsidRDefault="00872211" w:rsidP="00872211">
      <w:pPr>
        <w:widowControl/>
        <w:ind w:leftChars="400" w:left="1080" w:hangingChars="100" w:hanging="240"/>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立木の登記事項証明書、立木売買契約書、遺産分割協議書、贈与契約書、伐採に係る同意書・承諾書、伐採に係る受委託契約書等やその写しが該当します。</w:t>
      </w:r>
    </w:p>
    <w:p w14:paraId="773DB379" w14:textId="4D7EFB9E"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口頭</w:t>
      </w:r>
      <w:r w:rsidR="005D4583">
        <w:rPr>
          <w:rFonts w:asciiTheme="minorEastAsia" w:eastAsiaTheme="minorEastAsia" w:hAnsiTheme="minorEastAsia" w:cs="ＭＳ ゴシック" w:hint="eastAsia"/>
          <w:kern w:val="0"/>
          <w:sz w:val="24"/>
          <w:szCs w:val="24"/>
        </w:rPr>
        <w:t>契約</w:t>
      </w:r>
      <w:r>
        <w:rPr>
          <w:rFonts w:asciiTheme="minorEastAsia" w:eastAsiaTheme="minorEastAsia" w:hAnsiTheme="minorEastAsia" w:cs="ＭＳ ゴシック" w:hint="eastAsia"/>
          <w:kern w:val="0"/>
          <w:sz w:val="24"/>
          <w:szCs w:val="24"/>
        </w:rPr>
        <w:t>で立木売買契約が</w:t>
      </w:r>
      <w:r w:rsidR="005D4583">
        <w:rPr>
          <w:rFonts w:asciiTheme="minorEastAsia" w:eastAsiaTheme="minorEastAsia" w:hAnsiTheme="minorEastAsia" w:cs="ＭＳ ゴシック" w:hint="eastAsia"/>
          <w:kern w:val="0"/>
          <w:sz w:val="24"/>
          <w:szCs w:val="24"/>
        </w:rPr>
        <w:t>締結</w:t>
      </w:r>
      <w:r>
        <w:rPr>
          <w:rFonts w:asciiTheme="minorEastAsia" w:eastAsiaTheme="minorEastAsia" w:hAnsiTheme="minorEastAsia" w:cs="ＭＳ ゴシック" w:hint="eastAsia"/>
          <w:kern w:val="0"/>
          <w:sz w:val="24"/>
          <w:szCs w:val="24"/>
        </w:rPr>
        <w:t>され</w:t>
      </w:r>
      <w:r w:rsidR="005D4583">
        <w:rPr>
          <w:rFonts w:asciiTheme="minorEastAsia" w:eastAsiaTheme="minorEastAsia" w:hAnsiTheme="minorEastAsia" w:cs="ＭＳ ゴシック" w:hint="eastAsia"/>
          <w:kern w:val="0"/>
          <w:sz w:val="24"/>
          <w:szCs w:val="24"/>
        </w:rPr>
        <w:t>たため</w:t>
      </w:r>
      <w:r>
        <w:rPr>
          <w:rFonts w:asciiTheme="minorEastAsia" w:eastAsiaTheme="minorEastAsia" w:hAnsiTheme="minorEastAsia" w:cs="ＭＳ ゴシック" w:hint="eastAsia"/>
          <w:kern w:val="0"/>
          <w:sz w:val="24"/>
          <w:szCs w:val="24"/>
        </w:rPr>
        <w:t>書類が存在しない場合や、</w:t>
      </w:r>
      <w:r w:rsidRPr="00670946">
        <w:rPr>
          <w:rFonts w:asciiTheme="minorEastAsia" w:eastAsiaTheme="minorEastAsia" w:hAnsiTheme="minorEastAsia" w:cs="ＭＳ ゴシック" w:hint="eastAsia"/>
          <w:kern w:val="0"/>
          <w:sz w:val="24"/>
          <w:szCs w:val="24"/>
        </w:rPr>
        <w:t>累次に渡り締結している</w:t>
      </w:r>
      <w:r>
        <w:rPr>
          <w:rFonts w:asciiTheme="minorEastAsia" w:eastAsiaTheme="minorEastAsia" w:hAnsiTheme="minorEastAsia" w:cs="ＭＳ ゴシック" w:hint="eastAsia"/>
          <w:kern w:val="0"/>
          <w:sz w:val="24"/>
          <w:szCs w:val="24"/>
        </w:rPr>
        <w:t>売買契約等のため、林地台帳</w:t>
      </w:r>
      <w:r w:rsidR="005D4583">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hint="eastAsia"/>
          <w:kern w:val="0"/>
          <w:sz w:val="24"/>
          <w:szCs w:val="24"/>
        </w:rPr>
        <w:t>で確認できる森林の土地の所有者との権原関係を証する書類の添付が困難な場合には、伐採権原に関する状況を記載した書面（添付可能な契約書等について全て添付したもの）を添付させることとします。</w:t>
      </w:r>
    </w:p>
    <w:p w14:paraId="4B5E8429" w14:textId="763E1EDE"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483333FE" w14:textId="0648B19E" w:rsidR="00872211" w:rsidRDefault="00D02303" w:rsidP="00872211">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872211">
        <w:rPr>
          <w:rFonts w:asciiTheme="minorEastAsia" w:eastAsiaTheme="minorEastAsia" w:hAnsiTheme="minorEastAsia" w:cs="ＭＳ ゴシック" w:hint="eastAsia"/>
          <w:kern w:val="0"/>
          <w:sz w:val="24"/>
          <w:szCs w:val="24"/>
        </w:rPr>
        <w:t>伐採権原に関する状況を記載した書類（記載例）</w:t>
      </w:r>
      <w:r>
        <w:rPr>
          <w:rFonts w:asciiTheme="minorEastAsia" w:eastAsiaTheme="minorEastAsia" w:hAnsiTheme="minorEastAsia"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C76847" w:rsidRPr="00C22642" w14:paraId="063B8418" w14:textId="77777777" w:rsidTr="005E25CB">
        <w:trPr>
          <w:trHeight w:val="2664"/>
          <w:jc w:val="center"/>
        </w:trPr>
        <w:tc>
          <w:tcPr>
            <w:tcW w:w="9241" w:type="dxa"/>
            <w:tcBorders>
              <w:top w:val="single" w:sz="4" w:space="0" w:color="000000"/>
              <w:left w:val="single" w:sz="4" w:space="0" w:color="000000"/>
              <w:bottom w:val="single" w:sz="4" w:space="0" w:color="000000"/>
              <w:right w:val="single" w:sz="4" w:space="0" w:color="000000"/>
            </w:tcBorders>
          </w:tcPr>
          <w:p w14:paraId="097811FC" w14:textId="77777777" w:rsidR="00C76847" w:rsidRPr="00451310" w:rsidRDefault="00C76847" w:rsidP="005E25CB">
            <w:pPr>
              <w:widowControl/>
              <w:autoSpaceDE w:val="0"/>
              <w:autoSpaceDN w:val="0"/>
              <w:jc w:val="center"/>
              <w:rPr>
                <w:rFonts w:asciiTheme="minorEastAsia" w:eastAsiaTheme="minorEastAsia" w:hAnsiTheme="minorEastAsia"/>
                <w:sz w:val="22"/>
              </w:rPr>
            </w:pPr>
            <w:r>
              <w:rPr>
                <w:rFonts w:asciiTheme="minorEastAsia" w:eastAsiaTheme="minorEastAsia" w:hAnsiTheme="minorEastAsia" w:hint="eastAsia"/>
                <w:sz w:val="22"/>
              </w:rPr>
              <w:t>伐採の権原について</w:t>
            </w:r>
          </w:p>
          <w:p w14:paraId="5E569B2F" w14:textId="46079C67" w:rsidR="00C76847" w:rsidRDefault="00C76847" w:rsidP="005E25CB">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p>
          <w:p w14:paraId="3B8C321B" w14:textId="51C7CFD0" w:rsidR="00C76847" w:rsidRPr="00451310" w:rsidRDefault="00C76847" w:rsidP="00EF4206">
            <w:pPr>
              <w:widowControl/>
              <w:autoSpaceDE w:val="0"/>
              <w:autoSpaceDN w:val="0"/>
              <w:spacing w:line="240" w:lineRule="exact"/>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〇〇</w:t>
            </w:r>
            <w:r w:rsidR="00687832">
              <w:rPr>
                <w:rFonts w:asciiTheme="minorEastAsia" w:eastAsiaTheme="minorEastAsia" w:hAnsiTheme="minorEastAsia" w:hint="eastAsia"/>
                <w:sz w:val="22"/>
              </w:rPr>
              <w:t>町村</w:t>
            </w:r>
            <w:r>
              <w:rPr>
                <w:rFonts w:asciiTheme="minorEastAsia" w:eastAsiaTheme="minorEastAsia" w:hAnsiTheme="minorEastAsia" w:hint="eastAsia"/>
                <w:sz w:val="22"/>
              </w:rPr>
              <w:t>市長　殿</w:t>
            </w:r>
          </w:p>
          <w:p w14:paraId="0C6B10C6" w14:textId="2E9ED17F" w:rsidR="00C76847" w:rsidRPr="00451310" w:rsidRDefault="00C76847" w:rsidP="00EF4206">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住　所</w:t>
            </w:r>
          </w:p>
          <w:p w14:paraId="026F430A" w14:textId="314DC0DE" w:rsidR="00C76847" w:rsidRPr="00451310" w:rsidRDefault="00C76847" w:rsidP="00EF4206">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氏　名</w:t>
            </w:r>
          </w:p>
          <w:p w14:paraId="016B9893" w14:textId="77777777" w:rsidR="00C76847" w:rsidRDefault="00C76847" w:rsidP="005E25CB">
            <w:pPr>
              <w:widowControl/>
              <w:autoSpaceDE w:val="0"/>
              <w:autoSpaceDN w:val="0"/>
              <w:spacing w:line="240" w:lineRule="exact"/>
              <w:jc w:val="left"/>
              <w:rPr>
                <w:rFonts w:asciiTheme="minorEastAsia" w:eastAsiaTheme="minorEastAsia" w:hAnsiTheme="minorEastAsia"/>
                <w:sz w:val="22"/>
              </w:rPr>
            </w:pPr>
          </w:p>
          <w:p w14:paraId="17C8ECE4" w14:textId="4A2644A3" w:rsidR="00C76847" w:rsidRDefault="00C76847" w:rsidP="00EF4206">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〇〇市〇〇町〇〇〇－〇の森林の立木は、〇年〇月〇日に</w:t>
            </w:r>
            <w:r w:rsidR="00D02303">
              <w:rPr>
                <w:rFonts w:asciiTheme="minorEastAsia" w:eastAsiaTheme="minorEastAsia" w:hAnsiTheme="minorEastAsia" w:hint="eastAsia"/>
                <w:sz w:val="22"/>
              </w:rPr>
              <w:t>登記簿上の森林の土地の所有者である森林花子氏から届出者である△△林業が購入したものです</w:t>
            </w:r>
            <w:r>
              <w:rPr>
                <w:rFonts w:asciiTheme="minorEastAsia" w:eastAsiaTheme="minorEastAsia" w:hAnsiTheme="minorEastAsia" w:hint="eastAsia"/>
                <w:sz w:val="22"/>
              </w:rPr>
              <w:t>。</w:t>
            </w:r>
            <w:r w:rsidR="00D02303">
              <w:rPr>
                <w:rFonts w:asciiTheme="minorEastAsia" w:eastAsiaTheme="minorEastAsia" w:hAnsiTheme="minorEastAsia" w:hint="eastAsia"/>
                <w:sz w:val="22"/>
              </w:rPr>
              <w:t>なお、森林花子氏との売買契約は口頭により行われたため、契約書は存在しません。</w:t>
            </w:r>
          </w:p>
          <w:p w14:paraId="123494C2" w14:textId="77777777" w:rsidR="00C76847" w:rsidRPr="00C44029" w:rsidRDefault="00C76847" w:rsidP="005E25CB">
            <w:pPr>
              <w:widowControl/>
              <w:autoSpaceDE w:val="0"/>
              <w:autoSpaceDN w:val="0"/>
              <w:spacing w:line="240" w:lineRule="exact"/>
              <w:ind w:left="242" w:hangingChars="101" w:hanging="242"/>
              <w:jc w:val="left"/>
              <w:rPr>
                <w:rFonts w:asciiTheme="minorEastAsia" w:eastAsiaTheme="minorEastAsia" w:hAnsiTheme="minorEastAsia"/>
                <w:sz w:val="24"/>
              </w:rPr>
            </w:pPr>
          </w:p>
        </w:tc>
      </w:tr>
    </w:tbl>
    <w:p w14:paraId="7C491869" w14:textId="1B3A74CD" w:rsidR="00872211" w:rsidRPr="00C76847"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074FE0F5" w14:textId="77777777" w:rsidR="00872211" w:rsidRDefault="00872211" w:rsidP="00872211">
      <w:pPr>
        <w:widowControl/>
        <w:ind w:leftChars="300" w:left="87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(ｸ)</w:t>
      </w:r>
      <w:r>
        <w:rPr>
          <w:rFonts w:asciiTheme="minorEastAsia" w:eastAsiaTheme="minorEastAsia" w:hAnsiTheme="minorEastAsia" w:cs="ＭＳ ゴシック"/>
          <w:kern w:val="0"/>
          <w:sz w:val="24"/>
          <w:szCs w:val="24"/>
        </w:rPr>
        <w:t xml:space="preserve"> </w:t>
      </w:r>
      <w:r w:rsidRPr="00796CFD">
        <w:rPr>
          <w:rFonts w:asciiTheme="minorEastAsia" w:eastAsiaTheme="minorEastAsia" w:hAnsiTheme="minorEastAsia" w:cs="ＭＳ ゴシック" w:hint="eastAsia"/>
          <w:kern w:val="0"/>
          <w:sz w:val="24"/>
          <w:szCs w:val="24"/>
        </w:rPr>
        <w:t>届出者が届出の対象となる森林の土地に隣接する森林の土地の所有者と境界の確認を行ったことを証する書類</w:t>
      </w:r>
    </w:p>
    <w:p w14:paraId="1E75CB9B" w14:textId="2F1C6024"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届出の区域が明確になっているかの確認のために添付を求めるものであり、境界確認に立ち会った者の氏名や境界確認日時など境界確認時の状況を記載した書類、隣接森林所有者の現地立会写真等が該当し、様式</w:t>
      </w:r>
      <w:r w:rsidR="005D4583">
        <w:rPr>
          <w:rFonts w:asciiTheme="minorEastAsia" w:eastAsiaTheme="minorEastAsia" w:hAnsiTheme="minorEastAsia" w:cs="ＭＳ ゴシック" w:hint="eastAsia"/>
          <w:kern w:val="0"/>
          <w:sz w:val="24"/>
          <w:szCs w:val="24"/>
        </w:rPr>
        <w:t>は任意です</w:t>
      </w:r>
      <w:r>
        <w:rPr>
          <w:rFonts w:asciiTheme="minorEastAsia" w:eastAsiaTheme="minorEastAsia" w:hAnsiTheme="minorEastAsia" w:cs="ＭＳ ゴシック" w:hint="eastAsia"/>
          <w:kern w:val="0"/>
          <w:sz w:val="24"/>
          <w:szCs w:val="24"/>
        </w:rPr>
        <w:t>。</w:t>
      </w:r>
    </w:p>
    <w:p w14:paraId="2810C06B" w14:textId="77777777"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なお、境界確認の書類については、届出区域が明確になっているかの確認のために添付を求めるものであり、所有権等の権利関係を市町村が定めるものではないことから、境界に係る争いについては、届出者の責任において対応することと記載されることが望ましいと考えられます。</w:t>
      </w:r>
    </w:p>
    <w:p w14:paraId="2C9F8B4E" w14:textId="6DB888AB"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55A35A82" w14:textId="76D41500"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413690CB" w14:textId="655D95E2"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524BECA5" w14:textId="45C26536"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4DB19857" w14:textId="312E25A3"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5266A47F" w14:textId="46C18483"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09057068" w14:textId="30B5FEF4"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5102A0D2" w14:textId="6CE06B62" w:rsidR="007C2B3E"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7884794C" w14:textId="77777777" w:rsidR="007C2B3E" w:rsidRPr="00500B4F" w:rsidRDefault="007C2B3E"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14DB7A93" w14:textId="16705EE7" w:rsidR="00872211" w:rsidRDefault="00D02303" w:rsidP="00872211">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lastRenderedPageBreak/>
        <w:t>【</w:t>
      </w:r>
      <w:r w:rsidR="00872211">
        <w:rPr>
          <w:rFonts w:asciiTheme="minorEastAsia" w:eastAsiaTheme="minorEastAsia" w:hAnsiTheme="minorEastAsia" w:cs="ＭＳ ゴシック" w:hint="eastAsia"/>
          <w:kern w:val="0"/>
          <w:sz w:val="24"/>
          <w:szCs w:val="24"/>
        </w:rPr>
        <w:t>隣接森林所有者と境界確認を行ったことを証する書類（記載例）</w:t>
      </w:r>
      <w:r>
        <w:rPr>
          <w:rFonts w:asciiTheme="minorEastAsia" w:eastAsiaTheme="minorEastAsia" w:hAnsiTheme="minorEastAsia"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56"/>
      </w:tblGrid>
      <w:tr w:rsidR="00C76847" w:rsidRPr="00C76847" w14:paraId="37269209" w14:textId="77777777" w:rsidTr="00EF4206">
        <w:trPr>
          <w:trHeight w:val="4527"/>
          <w:jc w:val="center"/>
        </w:trPr>
        <w:tc>
          <w:tcPr>
            <w:tcW w:w="9256" w:type="dxa"/>
            <w:tcBorders>
              <w:top w:val="single" w:sz="4" w:space="0" w:color="000000"/>
              <w:left w:val="single" w:sz="4" w:space="0" w:color="000000"/>
              <w:bottom w:val="single" w:sz="4" w:space="0" w:color="000000"/>
              <w:right w:val="single" w:sz="4" w:space="0" w:color="000000"/>
            </w:tcBorders>
          </w:tcPr>
          <w:p w14:paraId="285848A4"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隣接森林所有者との境界確認の状況について</w:t>
            </w:r>
          </w:p>
          <w:p w14:paraId="5DE7938B" w14:textId="46017833" w:rsidR="00C76847" w:rsidRPr="00EF4206" w:rsidRDefault="00C76847" w:rsidP="00EF4206">
            <w:pPr>
              <w:overflowPunct w:val="0"/>
              <w:autoSpaceDE w:val="0"/>
              <w:autoSpaceDN w:val="0"/>
              <w:ind w:rightChars="100" w:right="21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年　　月　　日</w:t>
            </w:r>
            <w:r>
              <w:rPr>
                <w:rFonts w:asciiTheme="minorEastAsia" w:eastAsiaTheme="minorEastAsia" w:hAnsiTheme="minorEastAsia" w:cs="ＭＳ ゴシック" w:hint="eastAsia"/>
                <w:kern w:val="0"/>
                <w:sz w:val="22"/>
              </w:rPr>
              <w:t xml:space="preserve">　</w:t>
            </w:r>
          </w:p>
          <w:p w14:paraId="18141EC7" w14:textId="56BFA6B9" w:rsidR="00C76847" w:rsidRPr="00EF4206" w:rsidRDefault="00C76847" w:rsidP="00EF4206">
            <w:pPr>
              <w:overflowPunct w:val="0"/>
              <w:autoSpaceDE w:val="0"/>
              <w:autoSpaceDN w:val="0"/>
              <w:ind w:leftChars="200" w:left="4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w:t>
            </w:r>
            <w:r w:rsidR="00687832">
              <w:rPr>
                <w:rFonts w:asciiTheme="minorEastAsia" w:eastAsiaTheme="minorEastAsia" w:hAnsiTheme="minorEastAsia" w:cs="ＭＳ ゴシック" w:hint="eastAsia"/>
                <w:kern w:val="0"/>
                <w:sz w:val="22"/>
              </w:rPr>
              <w:t>町村</w:t>
            </w:r>
            <w:r w:rsidRPr="00EF4206">
              <w:rPr>
                <w:rFonts w:asciiTheme="minorEastAsia" w:eastAsiaTheme="minorEastAsia" w:hAnsiTheme="minorEastAsia" w:cs="ＭＳ ゴシック" w:hint="eastAsia"/>
                <w:kern w:val="0"/>
                <w:sz w:val="22"/>
              </w:rPr>
              <w:t>長　殿</w:t>
            </w:r>
          </w:p>
          <w:p w14:paraId="56ED859E" w14:textId="2581423B" w:rsidR="00C76847" w:rsidRPr="00EF4206" w:rsidRDefault="00C76847" w:rsidP="00EF4206">
            <w:pPr>
              <w:overflowPunct w:val="0"/>
              <w:autoSpaceDE w:val="0"/>
              <w:autoSpaceDN w:val="0"/>
              <w:ind w:rightChars="800" w:right="168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住　所</w:t>
            </w:r>
          </w:p>
          <w:p w14:paraId="712BE99E" w14:textId="3CACF3BE" w:rsidR="00C76847" w:rsidRPr="00EF4206" w:rsidRDefault="00C76847" w:rsidP="00EF4206">
            <w:pPr>
              <w:overflowPunct w:val="0"/>
              <w:autoSpaceDE w:val="0"/>
              <w:autoSpaceDN w:val="0"/>
              <w:ind w:rightChars="800" w:right="168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氏　名</w:t>
            </w:r>
          </w:p>
          <w:p w14:paraId="3CAE4FD4"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p>
          <w:p w14:paraId="606D8B93" w14:textId="1F4C0AEB" w:rsidR="00C76847" w:rsidRDefault="00C76847" w:rsidP="00D02303">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〇〇市〇〇町〇〇〇－〇の森林の立木の伐採にあたり、隣接する以下の森林の森林所有者と境界確認を行いました。</w:t>
            </w:r>
          </w:p>
          <w:p w14:paraId="434B8A60" w14:textId="77777777" w:rsidR="00D02303" w:rsidRPr="00EF4206" w:rsidRDefault="00D02303" w:rsidP="00EF4206">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2"/>
              </w:rPr>
            </w:pPr>
          </w:p>
          <w:tbl>
            <w:tblPr>
              <w:tblStyle w:val="af2"/>
              <w:tblW w:w="0" w:type="auto"/>
              <w:tblLayout w:type="fixed"/>
              <w:tblLook w:val="04A0" w:firstRow="1" w:lastRow="0" w:firstColumn="1" w:lastColumn="0" w:noHBand="0" w:noVBand="1"/>
            </w:tblPr>
            <w:tblGrid>
              <w:gridCol w:w="1578"/>
              <w:gridCol w:w="2271"/>
              <w:gridCol w:w="1278"/>
              <w:gridCol w:w="3893"/>
            </w:tblGrid>
            <w:tr w:rsidR="00C76847" w:rsidRPr="00C76847" w14:paraId="33A2DC11" w14:textId="77777777" w:rsidTr="005E25CB">
              <w:trPr>
                <w:trHeight w:val="301"/>
              </w:trPr>
              <w:tc>
                <w:tcPr>
                  <w:tcW w:w="1578" w:type="dxa"/>
                  <w:vMerge w:val="restart"/>
                  <w:vAlign w:val="center"/>
                </w:tcPr>
                <w:p w14:paraId="6F7B342D"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地番</w:t>
                  </w:r>
                </w:p>
              </w:tc>
              <w:tc>
                <w:tcPr>
                  <w:tcW w:w="3549" w:type="dxa"/>
                  <w:gridSpan w:val="2"/>
                  <w:vAlign w:val="center"/>
                </w:tcPr>
                <w:p w14:paraId="648D88C6"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森林所有者</w:t>
                  </w:r>
                </w:p>
              </w:tc>
              <w:tc>
                <w:tcPr>
                  <w:tcW w:w="3893" w:type="dxa"/>
                  <w:vMerge w:val="restart"/>
                  <w:vAlign w:val="center"/>
                </w:tcPr>
                <w:p w14:paraId="24C4F976"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確認方法</w:t>
                  </w:r>
                </w:p>
              </w:tc>
            </w:tr>
            <w:tr w:rsidR="00C76847" w:rsidRPr="00C76847" w14:paraId="483C68BB" w14:textId="77777777" w:rsidTr="005E25CB">
              <w:trPr>
                <w:trHeight w:val="301"/>
              </w:trPr>
              <w:tc>
                <w:tcPr>
                  <w:tcW w:w="1578" w:type="dxa"/>
                  <w:vMerge/>
                </w:tcPr>
                <w:p w14:paraId="09E1347F"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p>
              </w:tc>
              <w:tc>
                <w:tcPr>
                  <w:tcW w:w="2271" w:type="dxa"/>
                  <w:vAlign w:val="center"/>
                </w:tcPr>
                <w:p w14:paraId="1FA7A815"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住所</w:t>
                  </w:r>
                </w:p>
              </w:tc>
              <w:tc>
                <w:tcPr>
                  <w:tcW w:w="1278" w:type="dxa"/>
                  <w:vAlign w:val="center"/>
                </w:tcPr>
                <w:p w14:paraId="7DE7ED17" w14:textId="77777777" w:rsidR="00C76847" w:rsidRPr="00EF4206" w:rsidRDefault="00C76847"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氏名</w:t>
                  </w:r>
                </w:p>
              </w:tc>
              <w:tc>
                <w:tcPr>
                  <w:tcW w:w="3893" w:type="dxa"/>
                  <w:vMerge/>
                  <w:vAlign w:val="center"/>
                </w:tcPr>
                <w:p w14:paraId="457F85CA"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p>
              </w:tc>
            </w:tr>
            <w:tr w:rsidR="00C76847" w:rsidRPr="00C76847" w14:paraId="17859322" w14:textId="77777777" w:rsidTr="005E25CB">
              <w:trPr>
                <w:trHeight w:hRule="exact" w:val="284"/>
              </w:trPr>
              <w:tc>
                <w:tcPr>
                  <w:tcW w:w="1578" w:type="dxa"/>
                  <w:vAlign w:val="center"/>
                </w:tcPr>
                <w:p w14:paraId="508A9950"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7028618F"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5833A070"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森林三郎</w:t>
                  </w:r>
                </w:p>
              </w:tc>
              <w:tc>
                <w:tcPr>
                  <w:tcW w:w="3893" w:type="dxa"/>
                  <w:vAlign w:val="center"/>
                </w:tcPr>
                <w:p w14:paraId="4F9EBB55"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現地立会</w:t>
                  </w:r>
                </w:p>
              </w:tc>
            </w:tr>
            <w:tr w:rsidR="00C76847" w:rsidRPr="00C76847" w14:paraId="6CBCA899" w14:textId="77777777" w:rsidTr="005E25CB">
              <w:trPr>
                <w:trHeight w:hRule="exact" w:val="284"/>
              </w:trPr>
              <w:tc>
                <w:tcPr>
                  <w:tcW w:w="1578" w:type="dxa"/>
                  <w:vAlign w:val="center"/>
                </w:tcPr>
                <w:p w14:paraId="7A6A3E5D"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58E76CC5"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4144AC7D"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森林四郎</w:t>
                  </w:r>
                </w:p>
              </w:tc>
              <w:tc>
                <w:tcPr>
                  <w:tcW w:w="3893" w:type="dxa"/>
                  <w:vAlign w:val="center"/>
                </w:tcPr>
                <w:p w14:paraId="029A18F9"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現地立会</w:t>
                  </w:r>
                </w:p>
              </w:tc>
            </w:tr>
            <w:tr w:rsidR="00C76847" w:rsidRPr="00C76847" w14:paraId="0E4C85DC" w14:textId="77777777" w:rsidTr="005E25CB">
              <w:trPr>
                <w:trHeight w:hRule="exact" w:val="284"/>
              </w:trPr>
              <w:tc>
                <w:tcPr>
                  <w:tcW w:w="1578" w:type="dxa"/>
                  <w:vAlign w:val="center"/>
                </w:tcPr>
                <w:p w14:paraId="1C9CF2DE"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4C1DEDD0"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33392320"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森林花子</w:t>
                  </w:r>
                </w:p>
              </w:tc>
              <w:tc>
                <w:tcPr>
                  <w:tcW w:w="3893" w:type="dxa"/>
                  <w:vAlign w:val="center"/>
                </w:tcPr>
                <w:p w14:paraId="32053EF2" w14:textId="77777777" w:rsidR="00C76847" w:rsidRPr="00EF4206" w:rsidRDefault="00C76847" w:rsidP="00C76847">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書面通知により承諾</w:t>
                  </w:r>
                </w:p>
              </w:tc>
            </w:tr>
          </w:tbl>
          <w:p w14:paraId="28B80863" w14:textId="7063AA9C" w:rsidR="00C76847" w:rsidRPr="00EF4206" w:rsidRDefault="00D02303" w:rsidP="00EF4206">
            <w:pPr>
              <w:overflowPunct w:val="0"/>
              <w:autoSpaceDE w:val="0"/>
              <w:autoSpaceDN w:val="0"/>
              <w:ind w:leftChars="207" w:left="435"/>
              <w:textAlignment w:val="baseline"/>
              <w:rPr>
                <w:rFonts w:asciiTheme="minorEastAsia" w:eastAsiaTheme="minorEastAsia" w:hAnsiTheme="minorEastAsia" w:cs="ＭＳ ゴシック"/>
                <w:kern w:val="0"/>
                <w:sz w:val="22"/>
              </w:rPr>
            </w:pPr>
            <w:r>
              <w:rPr>
                <w:rFonts w:asciiTheme="minorEastAsia" w:eastAsiaTheme="minorEastAsia" w:hAnsiTheme="minorEastAsia" w:cs="ＭＳ ゴシック" w:hint="eastAsia"/>
                <w:kern w:val="0"/>
                <w:sz w:val="22"/>
              </w:rPr>
              <w:t>なお、境界に関する争いが生じた場合には、届出者の責任において対応を行います。</w:t>
            </w:r>
          </w:p>
        </w:tc>
      </w:tr>
    </w:tbl>
    <w:p w14:paraId="0C8AF3E6" w14:textId="0772A8A3" w:rsidR="00872211" w:rsidRPr="00C76847"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3D06BC0D" w14:textId="77777777"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隣接森林所有者と連絡がつかない場合など特別の事情がある場合には、その状況と伐採区域を判断した根拠を記載した書面を添付させることとします。</w:t>
      </w:r>
    </w:p>
    <w:p w14:paraId="54BC3B46" w14:textId="1FD17E60"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42E9F59A" w14:textId="40EC5613" w:rsidR="00872211" w:rsidRPr="00500B4F" w:rsidRDefault="00D02303" w:rsidP="00872211">
      <w:pPr>
        <w:overflowPunct w:val="0"/>
        <w:autoSpaceDE w:val="0"/>
        <w:autoSpaceDN w:val="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872211">
        <w:rPr>
          <w:rFonts w:asciiTheme="minorEastAsia" w:eastAsiaTheme="minorEastAsia" w:hAnsiTheme="minorEastAsia" w:cs="ＭＳ ゴシック" w:hint="eastAsia"/>
          <w:kern w:val="0"/>
          <w:sz w:val="24"/>
          <w:szCs w:val="24"/>
        </w:rPr>
        <w:t>隣接森林所有者との境界確認に特別の事情がある場合の書類（記載例）</w:t>
      </w:r>
      <w:r>
        <w:rPr>
          <w:rFonts w:asciiTheme="minorEastAsia" w:eastAsiaTheme="minorEastAsia" w:hAnsiTheme="minorEastAsia" w:cs="ＭＳ ゴシック"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A96269" w:rsidRPr="00A96269" w14:paraId="69C23BC5" w14:textId="77777777" w:rsidTr="00EF4206">
        <w:trPr>
          <w:trHeight w:val="6245"/>
          <w:jc w:val="center"/>
        </w:trPr>
        <w:tc>
          <w:tcPr>
            <w:tcW w:w="9241" w:type="dxa"/>
            <w:tcBorders>
              <w:top w:val="single" w:sz="4" w:space="0" w:color="000000"/>
              <w:left w:val="single" w:sz="4" w:space="0" w:color="000000"/>
              <w:bottom w:val="single" w:sz="4" w:space="0" w:color="000000"/>
              <w:right w:val="single" w:sz="4" w:space="0" w:color="000000"/>
            </w:tcBorders>
          </w:tcPr>
          <w:p w14:paraId="784AC2F1"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隣接森林所有者との境界確認の状況について</w:t>
            </w:r>
          </w:p>
          <w:p w14:paraId="67259B33" w14:textId="3AA43A84" w:rsidR="00A96269" w:rsidRPr="00EF4206" w:rsidRDefault="00A96269" w:rsidP="00EF4206">
            <w:pPr>
              <w:overflowPunct w:val="0"/>
              <w:autoSpaceDE w:val="0"/>
              <w:autoSpaceDN w:val="0"/>
              <w:ind w:rightChars="100" w:right="21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 xml:space="preserve">年　　月　　日　</w:t>
            </w:r>
          </w:p>
          <w:p w14:paraId="28BFD2EA" w14:textId="788AE7D9" w:rsidR="00A96269" w:rsidRPr="00EF4206" w:rsidRDefault="00A96269" w:rsidP="00EF4206">
            <w:pPr>
              <w:overflowPunct w:val="0"/>
              <w:autoSpaceDE w:val="0"/>
              <w:autoSpaceDN w:val="0"/>
              <w:ind w:leftChars="200" w:left="4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w:t>
            </w:r>
            <w:r w:rsidR="00687832">
              <w:rPr>
                <w:rFonts w:asciiTheme="minorEastAsia" w:eastAsiaTheme="minorEastAsia" w:hAnsiTheme="minorEastAsia" w:cs="ＭＳ ゴシック" w:hint="eastAsia"/>
                <w:kern w:val="0"/>
                <w:sz w:val="22"/>
              </w:rPr>
              <w:t>町村</w:t>
            </w:r>
            <w:r w:rsidRPr="00EF4206">
              <w:rPr>
                <w:rFonts w:asciiTheme="minorEastAsia" w:eastAsiaTheme="minorEastAsia" w:hAnsiTheme="minorEastAsia" w:cs="ＭＳ ゴシック" w:hint="eastAsia"/>
                <w:kern w:val="0"/>
                <w:sz w:val="22"/>
              </w:rPr>
              <w:t>長　殿</w:t>
            </w:r>
          </w:p>
          <w:p w14:paraId="620B1740" w14:textId="23C67A54" w:rsidR="00A96269" w:rsidRPr="00EF4206" w:rsidRDefault="00A96269" w:rsidP="00EF4206">
            <w:pPr>
              <w:overflowPunct w:val="0"/>
              <w:autoSpaceDE w:val="0"/>
              <w:autoSpaceDN w:val="0"/>
              <w:ind w:rightChars="800" w:right="168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住　所</w:t>
            </w:r>
          </w:p>
          <w:p w14:paraId="5E87CD96" w14:textId="5D51F2F3" w:rsidR="00A96269" w:rsidRPr="00EF4206" w:rsidRDefault="00A96269" w:rsidP="00EF4206">
            <w:pPr>
              <w:overflowPunct w:val="0"/>
              <w:autoSpaceDE w:val="0"/>
              <w:autoSpaceDN w:val="0"/>
              <w:ind w:rightChars="800" w:right="1680"/>
              <w:jc w:val="right"/>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氏　名</w:t>
            </w:r>
          </w:p>
          <w:p w14:paraId="25CA0BBF"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p>
          <w:p w14:paraId="5331741B" w14:textId="4C009A60" w:rsidR="00A96269" w:rsidRPr="00EF4206" w:rsidRDefault="00A96269" w:rsidP="00EF4206">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〇〇市〇〇町〇〇〇－〇の森林の立木の伐採にあたり、隣接する以下の森林の森林所有者と境界確認を行いました。</w:t>
            </w:r>
          </w:p>
          <w:p w14:paraId="2B4001DB"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p>
          <w:tbl>
            <w:tblPr>
              <w:tblStyle w:val="af2"/>
              <w:tblW w:w="0" w:type="auto"/>
              <w:tblLayout w:type="fixed"/>
              <w:tblLook w:val="04A0" w:firstRow="1" w:lastRow="0" w:firstColumn="1" w:lastColumn="0" w:noHBand="0" w:noVBand="1"/>
            </w:tblPr>
            <w:tblGrid>
              <w:gridCol w:w="1578"/>
              <w:gridCol w:w="2271"/>
              <w:gridCol w:w="1278"/>
              <w:gridCol w:w="3893"/>
            </w:tblGrid>
            <w:tr w:rsidR="00A96269" w:rsidRPr="00A96269" w14:paraId="19E67AD9" w14:textId="77777777" w:rsidTr="005E25CB">
              <w:trPr>
                <w:trHeight w:val="301"/>
              </w:trPr>
              <w:tc>
                <w:tcPr>
                  <w:tcW w:w="1578" w:type="dxa"/>
                  <w:vMerge w:val="restart"/>
                  <w:vAlign w:val="center"/>
                </w:tcPr>
                <w:p w14:paraId="5194046D"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地番</w:t>
                  </w:r>
                </w:p>
              </w:tc>
              <w:tc>
                <w:tcPr>
                  <w:tcW w:w="3549" w:type="dxa"/>
                  <w:gridSpan w:val="2"/>
                  <w:vAlign w:val="center"/>
                </w:tcPr>
                <w:p w14:paraId="367AA995"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森林所有者</w:t>
                  </w:r>
                </w:p>
              </w:tc>
              <w:tc>
                <w:tcPr>
                  <w:tcW w:w="3893" w:type="dxa"/>
                  <w:vMerge w:val="restart"/>
                  <w:vAlign w:val="center"/>
                </w:tcPr>
                <w:p w14:paraId="1AC886C2"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確認方法</w:t>
                  </w:r>
                </w:p>
              </w:tc>
            </w:tr>
            <w:tr w:rsidR="00A96269" w:rsidRPr="00A96269" w14:paraId="5D748949" w14:textId="77777777" w:rsidTr="005E25CB">
              <w:trPr>
                <w:trHeight w:val="301"/>
              </w:trPr>
              <w:tc>
                <w:tcPr>
                  <w:tcW w:w="1578" w:type="dxa"/>
                  <w:vMerge/>
                </w:tcPr>
                <w:p w14:paraId="3A039D6A"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p>
              </w:tc>
              <w:tc>
                <w:tcPr>
                  <w:tcW w:w="2271" w:type="dxa"/>
                  <w:vAlign w:val="center"/>
                </w:tcPr>
                <w:p w14:paraId="37BAC965"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住所</w:t>
                  </w:r>
                </w:p>
              </w:tc>
              <w:tc>
                <w:tcPr>
                  <w:tcW w:w="1278" w:type="dxa"/>
                  <w:vAlign w:val="center"/>
                </w:tcPr>
                <w:p w14:paraId="13CCF206" w14:textId="77777777" w:rsidR="00A96269" w:rsidRPr="00EF4206" w:rsidRDefault="00A96269" w:rsidP="00EF4206">
                  <w:pPr>
                    <w:overflowPunct w:val="0"/>
                    <w:autoSpaceDE w:val="0"/>
                    <w:autoSpaceDN w:val="0"/>
                    <w:jc w:val="center"/>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氏名</w:t>
                  </w:r>
                </w:p>
              </w:tc>
              <w:tc>
                <w:tcPr>
                  <w:tcW w:w="3893" w:type="dxa"/>
                  <w:vMerge/>
                  <w:vAlign w:val="center"/>
                </w:tcPr>
                <w:p w14:paraId="386D8AD9"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p>
              </w:tc>
            </w:tr>
            <w:tr w:rsidR="00A96269" w:rsidRPr="00A96269" w14:paraId="178D727C" w14:textId="77777777" w:rsidTr="005E25CB">
              <w:trPr>
                <w:trHeight w:hRule="exact" w:val="284"/>
              </w:trPr>
              <w:tc>
                <w:tcPr>
                  <w:tcW w:w="1578" w:type="dxa"/>
                  <w:vAlign w:val="center"/>
                </w:tcPr>
                <w:p w14:paraId="5AC3A948"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1F422159"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47062647"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森林三郎</w:t>
                  </w:r>
                </w:p>
              </w:tc>
              <w:tc>
                <w:tcPr>
                  <w:tcW w:w="3893" w:type="dxa"/>
                  <w:vAlign w:val="center"/>
                </w:tcPr>
                <w:p w14:paraId="51F74E8E"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現地立会</w:t>
                  </w:r>
                </w:p>
              </w:tc>
            </w:tr>
            <w:tr w:rsidR="00A96269" w:rsidRPr="00A96269" w14:paraId="3DC05118" w14:textId="77777777" w:rsidTr="005E25CB">
              <w:trPr>
                <w:trHeight w:hRule="exact" w:val="284"/>
              </w:trPr>
              <w:tc>
                <w:tcPr>
                  <w:tcW w:w="1578" w:type="dxa"/>
                  <w:vAlign w:val="center"/>
                </w:tcPr>
                <w:p w14:paraId="286DAACF"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123E7DAD"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02680B5A"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森林四郎</w:t>
                  </w:r>
                </w:p>
              </w:tc>
              <w:tc>
                <w:tcPr>
                  <w:tcW w:w="3893" w:type="dxa"/>
                  <w:vAlign w:val="center"/>
                </w:tcPr>
                <w:p w14:paraId="6C882354"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現地立会</w:t>
                  </w:r>
                </w:p>
              </w:tc>
            </w:tr>
            <w:tr w:rsidR="00A96269" w:rsidRPr="00A96269" w14:paraId="0003E8CB" w14:textId="77777777" w:rsidTr="005E25CB">
              <w:trPr>
                <w:trHeight w:hRule="exact" w:val="284"/>
              </w:trPr>
              <w:tc>
                <w:tcPr>
                  <w:tcW w:w="1578" w:type="dxa"/>
                  <w:vAlign w:val="center"/>
                </w:tcPr>
                <w:p w14:paraId="15F3CEC7"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w:t>
                  </w:r>
                </w:p>
              </w:tc>
              <w:tc>
                <w:tcPr>
                  <w:tcW w:w="2271" w:type="dxa"/>
                  <w:vAlign w:val="center"/>
                </w:tcPr>
                <w:p w14:paraId="45505F97"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〇〇市〇〇町〇〇</w:t>
                  </w:r>
                </w:p>
              </w:tc>
              <w:tc>
                <w:tcPr>
                  <w:tcW w:w="1278" w:type="dxa"/>
                  <w:vAlign w:val="center"/>
                </w:tcPr>
                <w:p w14:paraId="376FFFA5"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森林花子</w:t>
                  </w:r>
                </w:p>
              </w:tc>
              <w:tc>
                <w:tcPr>
                  <w:tcW w:w="3893" w:type="dxa"/>
                  <w:vAlign w:val="center"/>
                </w:tcPr>
                <w:p w14:paraId="5EAF23F9"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〇年〇月〇日　書面通知</w:t>
                  </w:r>
                </w:p>
              </w:tc>
            </w:tr>
          </w:tbl>
          <w:p w14:paraId="3106655A" w14:textId="77777777" w:rsidR="00A96269" w:rsidRPr="00EF4206" w:rsidRDefault="00A96269" w:rsidP="00A96269">
            <w:pPr>
              <w:overflowPunct w:val="0"/>
              <w:autoSpaceDE w:val="0"/>
              <w:autoSpaceDN w:val="0"/>
              <w:textAlignment w:val="baseline"/>
              <w:rPr>
                <w:rFonts w:asciiTheme="minorEastAsia" w:eastAsiaTheme="minorEastAsia" w:hAnsiTheme="minorEastAsia" w:cs="ＭＳ ゴシック"/>
                <w:kern w:val="0"/>
                <w:sz w:val="22"/>
              </w:rPr>
            </w:pPr>
          </w:p>
          <w:p w14:paraId="5D6AEA9D" w14:textId="65E3CF1D" w:rsidR="00A96269" w:rsidRPr="00EF4206" w:rsidRDefault="00A96269" w:rsidP="00EF4206">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〇〇〇－▲の森林の所有者である森林花子氏に境界確認に係る書面を送ったものの当該書面が返送され、連絡がつかない状況です。</w:t>
            </w:r>
          </w:p>
          <w:p w14:paraId="69B7642F" w14:textId="23ACA98B" w:rsidR="00A96269" w:rsidRPr="00EF4206" w:rsidRDefault="00A96269" w:rsidP="00EF4206">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2"/>
              </w:rPr>
            </w:pPr>
            <w:r w:rsidRPr="00EF4206">
              <w:rPr>
                <w:rFonts w:asciiTheme="minorEastAsia" w:eastAsiaTheme="minorEastAsia" w:hAnsiTheme="minorEastAsia" w:cs="ＭＳ ゴシック" w:hint="eastAsia"/>
                <w:kern w:val="0"/>
                <w:sz w:val="22"/>
              </w:rPr>
              <w:t>このため、伐採する森林の境界については、地籍図や地域の精通者である森林四郎氏の意見を参考とし、判断しました。</w:t>
            </w:r>
          </w:p>
          <w:p w14:paraId="3B8B4AD2" w14:textId="039A544E" w:rsidR="00A96269" w:rsidRPr="00A96269" w:rsidRDefault="00A96269" w:rsidP="00EF4206">
            <w:pPr>
              <w:overflowPunct w:val="0"/>
              <w:autoSpaceDE w:val="0"/>
              <w:autoSpaceDN w:val="0"/>
              <w:ind w:leftChars="100" w:left="210" w:firstLineChars="100" w:firstLine="220"/>
              <w:textAlignment w:val="baseline"/>
              <w:rPr>
                <w:rFonts w:asciiTheme="minorEastAsia" w:eastAsiaTheme="minorEastAsia" w:hAnsiTheme="minorEastAsia" w:cs="ＭＳ ゴシック"/>
                <w:kern w:val="0"/>
                <w:sz w:val="24"/>
                <w:szCs w:val="24"/>
              </w:rPr>
            </w:pPr>
            <w:r w:rsidRPr="00EF4206">
              <w:rPr>
                <w:rFonts w:asciiTheme="minorEastAsia" w:eastAsiaTheme="minorEastAsia" w:hAnsiTheme="minorEastAsia" w:cs="ＭＳ ゴシック" w:hint="eastAsia"/>
                <w:kern w:val="0"/>
                <w:sz w:val="22"/>
              </w:rPr>
              <w:t>なお、境界に関する争いが生じた場合には、届出者の責任において対応を行います。</w:t>
            </w:r>
          </w:p>
        </w:tc>
      </w:tr>
    </w:tbl>
    <w:p w14:paraId="6CE0C1BB" w14:textId="60F2363D" w:rsidR="00872211" w:rsidRDefault="00872211" w:rsidP="00872211">
      <w:pPr>
        <w:overflowPunct w:val="0"/>
        <w:autoSpaceDE w:val="0"/>
        <w:autoSpaceDN w:val="0"/>
        <w:textAlignment w:val="baseline"/>
        <w:rPr>
          <w:rFonts w:asciiTheme="minorEastAsia" w:eastAsiaTheme="minorEastAsia" w:hAnsiTheme="minorEastAsia" w:cs="ＭＳ ゴシック"/>
          <w:kern w:val="0"/>
          <w:sz w:val="24"/>
          <w:szCs w:val="24"/>
        </w:rPr>
      </w:pPr>
    </w:p>
    <w:p w14:paraId="17BDEA01" w14:textId="77777777" w:rsidR="00D02303" w:rsidRPr="00A96269" w:rsidRDefault="00D02303" w:rsidP="00D02303">
      <w:pPr>
        <w:overflowPunct w:val="0"/>
        <w:autoSpaceDE w:val="0"/>
        <w:autoSpaceDN w:val="0"/>
        <w:textAlignment w:val="baseline"/>
        <w:rPr>
          <w:rFonts w:asciiTheme="minorEastAsia" w:eastAsiaTheme="minorEastAsia" w:hAnsiTheme="minorEastAsia" w:cs="ＭＳ ゴシック"/>
          <w:kern w:val="0"/>
          <w:sz w:val="24"/>
          <w:szCs w:val="24"/>
        </w:rPr>
      </w:pPr>
    </w:p>
    <w:p w14:paraId="6BC6E3A1" w14:textId="214803FE" w:rsidR="00D02303" w:rsidRDefault="00D02303" w:rsidP="00EF4206">
      <w:pPr>
        <w:widowControl/>
        <w:ind w:leftChars="300" w:left="87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(ｹ</w:t>
      </w:r>
      <w:r>
        <w:rPr>
          <w:rFonts w:asciiTheme="minorEastAsia" w:eastAsiaTheme="minorEastAsia" w:hAnsiTheme="minorEastAsia" w:cs="ＭＳ ゴシック"/>
          <w:kern w:val="0"/>
          <w:sz w:val="24"/>
          <w:szCs w:val="24"/>
        </w:rPr>
        <w:t xml:space="preserve">) </w:t>
      </w:r>
      <w:r w:rsidRPr="00D02303">
        <w:rPr>
          <w:rFonts w:asciiTheme="minorEastAsia" w:eastAsiaTheme="minorEastAsia" w:hAnsiTheme="minorEastAsia" w:cs="ＭＳ ゴシック" w:hint="eastAsia"/>
          <w:kern w:val="0"/>
          <w:sz w:val="24"/>
          <w:szCs w:val="24"/>
        </w:rPr>
        <w:t>(ｸ)の境界確認書類は次のいずれかに該当することが確認できる書類が添付された場合には省略が可能です。</w:t>
      </w:r>
    </w:p>
    <w:p w14:paraId="79C20F49" w14:textId="77777777" w:rsidR="00D02303" w:rsidRPr="00BD25CE" w:rsidRDefault="00D02303" w:rsidP="00D02303">
      <w:pPr>
        <w:widowControl/>
        <w:ind w:leftChars="400" w:left="1080" w:hangingChars="100" w:hanging="240"/>
        <w:jc w:val="left"/>
        <w:rPr>
          <w:rFonts w:asciiTheme="minorEastAsia" w:eastAsiaTheme="minorEastAsia" w:hAnsiTheme="minorEastAsia" w:cs="ＭＳ ゴシック"/>
          <w:kern w:val="0"/>
          <w:sz w:val="24"/>
          <w:szCs w:val="24"/>
        </w:rPr>
      </w:pPr>
      <w:r w:rsidRPr="00BD25CE">
        <w:rPr>
          <w:rFonts w:asciiTheme="minorEastAsia" w:eastAsiaTheme="minorEastAsia" w:hAnsiTheme="minorEastAsia" w:cs="ＭＳ ゴシック" w:hint="eastAsia"/>
          <w:kern w:val="0"/>
          <w:sz w:val="24"/>
          <w:szCs w:val="24"/>
        </w:rPr>
        <w:lastRenderedPageBreak/>
        <w:t>・</w:t>
      </w:r>
      <w:r>
        <w:rPr>
          <w:rFonts w:asciiTheme="minorEastAsia" w:eastAsiaTheme="minorEastAsia" w:hAnsiTheme="minorEastAsia" w:cs="ＭＳ ゴシック" w:hint="eastAsia"/>
          <w:kern w:val="0"/>
          <w:sz w:val="24"/>
          <w:szCs w:val="24"/>
        </w:rPr>
        <w:t xml:space="preserve">　</w:t>
      </w:r>
      <w:r w:rsidRPr="00BD25CE">
        <w:rPr>
          <w:rFonts w:asciiTheme="minorEastAsia" w:eastAsiaTheme="minorEastAsia" w:hAnsiTheme="minorEastAsia" w:cs="ＭＳ ゴシック" w:hint="eastAsia"/>
          <w:kern w:val="0"/>
          <w:sz w:val="24"/>
          <w:szCs w:val="24"/>
        </w:rPr>
        <w:t>路網の作設や施設の保守等のため、線状又は単木的な伐採を行う場合</w:t>
      </w:r>
      <w:r>
        <w:rPr>
          <w:rFonts w:asciiTheme="minorEastAsia" w:eastAsiaTheme="minorEastAsia" w:hAnsiTheme="minorEastAsia" w:cs="ＭＳ ゴシック" w:hint="eastAsia"/>
          <w:kern w:val="0"/>
          <w:sz w:val="24"/>
          <w:szCs w:val="24"/>
        </w:rPr>
        <w:t>や、面的に伐採する場合であって届出者が隣接森林から距離を置いて伐採することを誓約する場合</w:t>
      </w:r>
      <w:r w:rsidRPr="00BD25CE">
        <w:rPr>
          <w:rFonts w:asciiTheme="minorEastAsia" w:eastAsiaTheme="minorEastAsia" w:hAnsiTheme="minorEastAsia" w:cs="ＭＳ ゴシック" w:hint="eastAsia"/>
          <w:kern w:val="0"/>
          <w:sz w:val="24"/>
          <w:szCs w:val="24"/>
        </w:rPr>
        <w:t>など、隣接する森林の土地との境界に接していないことが明らかな場合</w:t>
      </w:r>
    </w:p>
    <w:p w14:paraId="24D14B99" w14:textId="1017FD94" w:rsidR="00D02303" w:rsidRPr="00BD25CE" w:rsidRDefault="00D02303" w:rsidP="00D02303">
      <w:pPr>
        <w:widowControl/>
        <w:ind w:leftChars="400" w:left="1080" w:hangingChars="100" w:hanging="240"/>
        <w:jc w:val="left"/>
        <w:rPr>
          <w:rFonts w:asciiTheme="minorEastAsia" w:eastAsiaTheme="minorEastAsia" w:hAnsiTheme="minorEastAsia" w:cs="ＭＳ ゴシック"/>
          <w:kern w:val="0"/>
          <w:sz w:val="24"/>
          <w:szCs w:val="24"/>
        </w:rPr>
      </w:pPr>
      <w:r w:rsidRPr="00BD25CE">
        <w:rPr>
          <w:rFonts w:asciiTheme="minorEastAsia" w:eastAsiaTheme="minorEastAsia" w:hAnsiTheme="minorEastAsia" w:cs="ＭＳ ゴシック" w:hint="eastAsia"/>
          <w:kern w:val="0"/>
          <w:sz w:val="24"/>
          <w:szCs w:val="24"/>
        </w:rPr>
        <w:t>・</w:t>
      </w:r>
      <w:r>
        <w:rPr>
          <w:rFonts w:asciiTheme="minorEastAsia" w:eastAsiaTheme="minorEastAsia" w:hAnsiTheme="minorEastAsia" w:cs="ＭＳ ゴシック" w:hint="eastAsia"/>
          <w:kern w:val="0"/>
          <w:sz w:val="24"/>
          <w:szCs w:val="24"/>
        </w:rPr>
        <w:t xml:space="preserve">　</w:t>
      </w:r>
      <w:r w:rsidRPr="00BD25CE">
        <w:rPr>
          <w:rFonts w:asciiTheme="minorEastAsia" w:eastAsiaTheme="minorEastAsia" w:hAnsiTheme="minorEastAsia" w:cs="ＭＳ ゴシック" w:hint="eastAsia"/>
          <w:kern w:val="0"/>
          <w:sz w:val="24"/>
          <w:szCs w:val="24"/>
        </w:rPr>
        <w:t>明確な谷や尾根等の地形、道路や柵等の地物により境界を判断できる場合や、地籍調査済みで境界杭が</w:t>
      </w:r>
      <w:r>
        <w:rPr>
          <w:rFonts w:asciiTheme="minorEastAsia" w:eastAsiaTheme="minorEastAsia" w:hAnsiTheme="minorEastAsia" w:cs="ＭＳ ゴシック" w:hint="eastAsia"/>
          <w:kern w:val="0"/>
          <w:sz w:val="24"/>
          <w:szCs w:val="24"/>
        </w:rPr>
        <w:t>存在して</w:t>
      </w:r>
      <w:r w:rsidRPr="00BD25CE">
        <w:rPr>
          <w:rFonts w:asciiTheme="minorEastAsia" w:eastAsiaTheme="minorEastAsia" w:hAnsiTheme="minorEastAsia" w:cs="ＭＳ ゴシック" w:hint="eastAsia"/>
          <w:kern w:val="0"/>
          <w:sz w:val="24"/>
          <w:szCs w:val="24"/>
        </w:rPr>
        <w:t>いる場合、</w:t>
      </w:r>
      <w:r w:rsidR="005D4583">
        <w:rPr>
          <w:rFonts w:asciiTheme="minorEastAsia" w:eastAsiaTheme="minorEastAsia" w:hAnsiTheme="minorEastAsia" w:cs="ＭＳ ゴシック" w:hint="eastAsia"/>
          <w:kern w:val="0"/>
          <w:sz w:val="24"/>
          <w:szCs w:val="24"/>
        </w:rPr>
        <w:t>立木への標示</w:t>
      </w:r>
      <w:r w:rsidRPr="00BD25CE">
        <w:rPr>
          <w:rFonts w:asciiTheme="minorEastAsia" w:eastAsiaTheme="minorEastAsia" w:hAnsiTheme="minorEastAsia" w:cs="ＭＳ ゴシック" w:hint="eastAsia"/>
          <w:kern w:val="0"/>
          <w:sz w:val="24"/>
          <w:szCs w:val="24"/>
        </w:rPr>
        <w:t>や林相により境界が明らかな場合など、隣接する森林の土地との境界が明らかな場合</w:t>
      </w:r>
      <w:r>
        <w:rPr>
          <w:rFonts w:asciiTheme="minorEastAsia" w:eastAsiaTheme="minorEastAsia" w:hAnsiTheme="minorEastAsia" w:cs="ＭＳ ゴシック" w:hint="eastAsia"/>
          <w:kern w:val="0"/>
          <w:sz w:val="24"/>
          <w:szCs w:val="24"/>
        </w:rPr>
        <w:t>。ただし、添付された区域図等から伐採の区域と隣接する土地との境界を客観的に判断できない場合には、現地写真等の添付を求めることとします。</w:t>
      </w:r>
    </w:p>
    <w:p w14:paraId="0C4DEB9A" w14:textId="73EEC212" w:rsidR="00D02303" w:rsidRDefault="00D02303" w:rsidP="00D02303">
      <w:pPr>
        <w:widowControl/>
        <w:ind w:leftChars="400" w:left="1080" w:hangingChars="100" w:hanging="240"/>
        <w:jc w:val="left"/>
        <w:rPr>
          <w:rFonts w:asciiTheme="minorEastAsia" w:eastAsiaTheme="minorEastAsia" w:hAnsiTheme="minorEastAsia" w:cs="ＭＳ ゴシック"/>
          <w:kern w:val="0"/>
          <w:sz w:val="24"/>
          <w:szCs w:val="24"/>
        </w:rPr>
      </w:pPr>
      <w:r w:rsidRPr="00BD25CE">
        <w:rPr>
          <w:rFonts w:asciiTheme="minorEastAsia" w:eastAsiaTheme="minorEastAsia" w:hAnsiTheme="minorEastAsia" w:cs="ＭＳ ゴシック" w:hint="eastAsia"/>
          <w:kern w:val="0"/>
          <w:sz w:val="24"/>
          <w:szCs w:val="24"/>
        </w:rPr>
        <w:t>・</w:t>
      </w:r>
      <w:r>
        <w:rPr>
          <w:rFonts w:asciiTheme="minorEastAsia" w:eastAsiaTheme="minorEastAsia" w:hAnsiTheme="minorEastAsia" w:cs="ＭＳ ゴシック" w:hint="eastAsia"/>
          <w:kern w:val="0"/>
          <w:sz w:val="24"/>
          <w:szCs w:val="24"/>
        </w:rPr>
        <w:t xml:space="preserve">　誓約書等の添付により伐採開始時までに境界確認を行うことを明らかにした場合。また、届出者が国や地方公共団体、独立行政法人の場合。</w:t>
      </w:r>
      <w:r w:rsidRPr="00BD25CE">
        <w:rPr>
          <w:rFonts w:asciiTheme="minorEastAsia" w:eastAsiaTheme="minorEastAsia" w:hAnsiTheme="minorEastAsia" w:cs="ＭＳ ゴシック" w:hint="eastAsia"/>
          <w:kern w:val="0"/>
          <w:sz w:val="24"/>
          <w:szCs w:val="24"/>
        </w:rPr>
        <w:t>ただし、届出者が過去３年の間に伐採に係る指導等を受けていた場合（他の市町村において行政処分等を受けていた場合を含む</w:t>
      </w:r>
      <w:r w:rsidR="00491B63">
        <w:rPr>
          <w:rFonts w:asciiTheme="minorEastAsia" w:eastAsiaTheme="minorEastAsia" w:hAnsiTheme="minorEastAsia" w:cs="ＭＳ ゴシック" w:hint="eastAsia"/>
          <w:kern w:val="0"/>
          <w:sz w:val="24"/>
          <w:szCs w:val="24"/>
        </w:rPr>
        <w:t>。</w:t>
      </w:r>
      <w:r w:rsidRPr="00BD25CE">
        <w:rPr>
          <w:rFonts w:asciiTheme="minorEastAsia" w:eastAsiaTheme="minorEastAsia" w:hAnsiTheme="minorEastAsia" w:cs="ＭＳ ゴシック" w:hint="eastAsia"/>
          <w:kern w:val="0"/>
          <w:sz w:val="24"/>
          <w:szCs w:val="24"/>
        </w:rPr>
        <w:t>）は、添付の省略は認められません。</w:t>
      </w:r>
    </w:p>
    <w:p w14:paraId="501DFD94" w14:textId="77777777" w:rsidR="00D02303" w:rsidRDefault="00D02303" w:rsidP="00D02303">
      <w:pPr>
        <w:widowControl/>
        <w:ind w:leftChars="400" w:left="1080" w:hangingChars="100" w:hanging="240"/>
        <w:jc w:val="left"/>
        <w:rPr>
          <w:rFonts w:asciiTheme="minorEastAsia" w:eastAsiaTheme="minorEastAsia" w:hAnsiTheme="minorEastAsia" w:cs="ＭＳ ゴシック"/>
          <w:kern w:val="0"/>
          <w:sz w:val="24"/>
          <w:szCs w:val="24"/>
        </w:rPr>
      </w:pPr>
    </w:p>
    <w:p w14:paraId="4D47E2D2" w14:textId="77777777" w:rsidR="00D02303" w:rsidRDefault="00D02303" w:rsidP="00D02303">
      <w:pPr>
        <w:widowControl/>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【伐採開始時までに境界確認を行うことを明らかにした書類等の例】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D02303" w:rsidRPr="00C22642" w14:paraId="0773461D" w14:textId="77777777" w:rsidTr="007A1FC2">
        <w:trPr>
          <w:trHeight w:val="2788"/>
          <w:jc w:val="center"/>
        </w:trPr>
        <w:tc>
          <w:tcPr>
            <w:tcW w:w="9241" w:type="dxa"/>
            <w:tcBorders>
              <w:top w:val="single" w:sz="4" w:space="0" w:color="000000"/>
              <w:left w:val="single" w:sz="4" w:space="0" w:color="000000"/>
              <w:bottom w:val="single" w:sz="4" w:space="0" w:color="000000"/>
              <w:right w:val="single" w:sz="4" w:space="0" w:color="000000"/>
            </w:tcBorders>
          </w:tcPr>
          <w:p w14:paraId="59D560AA" w14:textId="77777777" w:rsidR="00D02303" w:rsidRPr="00451310" w:rsidRDefault="00D02303" w:rsidP="007A1FC2">
            <w:pPr>
              <w:widowControl/>
              <w:autoSpaceDE w:val="0"/>
              <w:autoSpaceDN w:val="0"/>
              <w:jc w:val="center"/>
              <w:rPr>
                <w:rFonts w:asciiTheme="minorEastAsia" w:eastAsiaTheme="minorEastAsia" w:hAnsiTheme="minorEastAsia"/>
                <w:sz w:val="22"/>
              </w:rPr>
            </w:pPr>
            <w:r>
              <w:rPr>
                <w:rFonts w:asciiTheme="minorEastAsia" w:eastAsiaTheme="minorEastAsia" w:hAnsiTheme="minorEastAsia" w:hint="eastAsia"/>
                <w:sz w:val="22"/>
              </w:rPr>
              <w:t>隣接森林所有者との境界確認について</w:t>
            </w:r>
          </w:p>
          <w:p w14:paraId="69EA3372" w14:textId="77777777" w:rsidR="00D02303" w:rsidRDefault="00D02303" w:rsidP="007A1FC2">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p>
          <w:p w14:paraId="58C48683" w14:textId="77777777" w:rsidR="00D02303" w:rsidRPr="00451310" w:rsidRDefault="00D02303" w:rsidP="007A1FC2">
            <w:pPr>
              <w:widowControl/>
              <w:autoSpaceDE w:val="0"/>
              <w:autoSpaceDN w:val="0"/>
              <w:spacing w:line="240" w:lineRule="exact"/>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〇〇市町村長　殿</w:t>
            </w:r>
          </w:p>
          <w:p w14:paraId="0669313A" w14:textId="77777777" w:rsidR="00D02303" w:rsidRPr="00451310" w:rsidRDefault="00D02303" w:rsidP="007A1FC2">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住　所</w:t>
            </w:r>
          </w:p>
          <w:p w14:paraId="0C922530" w14:textId="77777777" w:rsidR="00D02303" w:rsidRPr="00451310" w:rsidRDefault="00D02303" w:rsidP="007A1FC2">
            <w:pPr>
              <w:widowControl/>
              <w:wordWrap w:val="0"/>
              <w:autoSpaceDE w:val="0"/>
              <w:autoSpaceDN w:val="0"/>
              <w:spacing w:line="240" w:lineRule="exact"/>
              <w:ind w:rightChars="800" w:right="1680"/>
              <w:jc w:val="right"/>
              <w:rPr>
                <w:rFonts w:asciiTheme="minorEastAsia" w:eastAsiaTheme="minorEastAsia" w:hAnsiTheme="minorEastAsia"/>
                <w:sz w:val="22"/>
              </w:rPr>
            </w:pPr>
            <w:r>
              <w:rPr>
                <w:rFonts w:asciiTheme="minorEastAsia" w:eastAsiaTheme="minorEastAsia" w:hAnsiTheme="minorEastAsia" w:hint="eastAsia"/>
                <w:sz w:val="22"/>
              </w:rPr>
              <w:t>氏　名</w:t>
            </w:r>
          </w:p>
          <w:p w14:paraId="5DA94EDE" w14:textId="77777777" w:rsidR="00D02303" w:rsidRDefault="00D02303" w:rsidP="007A1FC2">
            <w:pPr>
              <w:widowControl/>
              <w:autoSpaceDE w:val="0"/>
              <w:autoSpaceDN w:val="0"/>
              <w:spacing w:line="240" w:lineRule="exact"/>
              <w:jc w:val="left"/>
              <w:rPr>
                <w:rFonts w:asciiTheme="minorEastAsia" w:eastAsiaTheme="minorEastAsia" w:hAnsiTheme="minorEastAsia"/>
                <w:sz w:val="22"/>
              </w:rPr>
            </w:pPr>
          </w:p>
          <w:p w14:paraId="43438FD6" w14:textId="77777777" w:rsidR="00D02303" w:rsidRPr="00451310" w:rsidRDefault="00D02303" w:rsidP="007A1FC2">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弊社は</w:t>
            </w:r>
            <w:r w:rsidRPr="00904049">
              <w:rPr>
                <w:rFonts w:asciiTheme="minorEastAsia" w:eastAsiaTheme="minorEastAsia" w:hAnsiTheme="minorEastAsia" w:hint="eastAsia"/>
                <w:sz w:val="22"/>
              </w:rPr>
              <w:t>〇〇市〇〇町〇〇〇－〇の森林の立木の伐採にあたり</w:t>
            </w:r>
            <w:r>
              <w:rPr>
                <w:rFonts w:asciiTheme="minorEastAsia" w:eastAsiaTheme="minorEastAsia" w:hAnsiTheme="minorEastAsia" w:hint="eastAsia"/>
                <w:sz w:val="22"/>
              </w:rPr>
              <w:t>、伐採開始時までに、隣接する〇〇〇－△の森林所有者である森林太郎氏、〇〇〇－□の森林所有者である森林花子氏と境界の確認を行うことを誓約します。</w:t>
            </w:r>
          </w:p>
          <w:p w14:paraId="11F1E1E2" w14:textId="77777777" w:rsidR="00D02303" w:rsidRPr="00C44029" w:rsidRDefault="00D02303" w:rsidP="007A1FC2">
            <w:pPr>
              <w:widowControl/>
              <w:autoSpaceDE w:val="0"/>
              <w:autoSpaceDN w:val="0"/>
              <w:spacing w:line="240" w:lineRule="exact"/>
              <w:jc w:val="left"/>
              <w:rPr>
                <w:rFonts w:asciiTheme="minorEastAsia" w:eastAsiaTheme="minorEastAsia" w:hAnsiTheme="minorEastAsia"/>
                <w:sz w:val="24"/>
              </w:rPr>
            </w:pPr>
          </w:p>
        </w:tc>
      </w:tr>
    </w:tbl>
    <w:p w14:paraId="6A0AD3A0" w14:textId="77777777" w:rsidR="00D02303" w:rsidRPr="00D02303" w:rsidRDefault="00D02303" w:rsidP="00D02303">
      <w:pPr>
        <w:overflowPunct w:val="0"/>
        <w:autoSpaceDE w:val="0"/>
        <w:autoSpaceDN w:val="0"/>
        <w:textAlignment w:val="baseline"/>
        <w:rPr>
          <w:rFonts w:asciiTheme="minorEastAsia" w:eastAsiaTheme="minorEastAsia" w:hAnsiTheme="minorEastAsia" w:cs="ＭＳ ゴシック"/>
          <w:kern w:val="0"/>
          <w:sz w:val="24"/>
          <w:szCs w:val="24"/>
        </w:rPr>
      </w:pPr>
    </w:p>
    <w:p w14:paraId="78D12F19" w14:textId="5993DE3A" w:rsidR="00872211" w:rsidRDefault="00872211" w:rsidP="00872211">
      <w:pPr>
        <w:widowControl/>
        <w:ind w:leftChars="300" w:left="63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D02303">
        <w:rPr>
          <w:rFonts w:asciiTheme="minorEastAsia" w:eastAsiaTheme="minorEastAsia" w:hAnsiTheme="minorEastAsia" w:cs="ＭＳ ゴシック" w:hint="eastAsia"/>
          <w:kern w:val="0"/>
          <w:sz w:val="24"/>
          <w:szCs w:val="24"/>
        </w:rPr>
        <w:t>ｺ</w:t>
      </w:r>
      <w:r>
        <w:rPr>
          <w:rFonts w:asciiTheme="minorEastAsia" w:eastAsiaTheme="minorEastAsia" w:hAnsiTheme="minorEastAsia" w:cs="ＭＳ ゴシック"/>
          <w:kern w:val="0"/>
          <w:sz w:val="24"/>
          <w:szCs w:val="24"/>
        </w:rPr>
        <w:t xml:space="preserve">) </w:t>
      </w:r>
      <w:r>
        <w:rPr>
          <w:rFonts w:asciiTheme="minorEastAsia" w:eastAsiaTheme="minorEastAsia" w:hAnsiTheme="minorEastAsia" w:cs="ＭＳ ゴシック" w:hint="eastAsia"/>
          <w:kern w:val="0"/>
          <w:sz w:val="24"/>
          <w:szCs w:val="24"/>
        </w:rPr>
        <w:t>市町村の長が必要と認める書類</w:t>
      </w:r>
    </w:p>
    <w:p w14:paraId="0C08C1A7" w14:textId="77777777"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地域の実情に応じて市町村が添付を求める書類であり、地元自治会、土地改良区、水利組合等の承諾書、協議書等を想定しています。</w:t>
      </w:r>
    </w:p>
    <w:p w14:paraId="46F9E8FA" w14:textId="4EC85463"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主伐の場合には、伐採及び集材に係るチェックリスト（</w:t>
      </w:r>
      <w:r w:rsidR="000530E7">
        <w:rPr>
          <w:rFonts w:asciiTheme="minorEastAsia" w:eastAsiaTheme="minorEastAsia" w:hAnsiTheme="minorEastAsia" w:cs="ＭＳ ゴシック" w:hint="eastAsia"/>
          <w:kern w:val="0"/>
          <w:sz w:val="24"/>
          <w:szCs w:val="24"/>
        </w:rPr>
        <w:t>９</w:t>
      </w:r>
      <w:r>
        <w:rPr>
          <w:rFonts w:asciiTheme="minorEastAsia" w:eastAsiaTheme="minorEastAsia" w:hAnsiTheme="minorEastAsia" w:cs="ＭＳ ゴシック" w:hint="eastAsia"/>
          <w:kern w:val="0"/>
          <w:sz w:val="24"/>
          <w:szCs w:val="24"/>
        </w:rPr>
        <w:t>①参照）や搬出計画図（</w:t>
      </w:r>
      <w:r w:rsidR="005159FB">
        <w:rPr>
          <w:rFonts w:asciiTheme="minorEastAsia" w:eastAsiaTheme="minorEastAsia" w:hAnsiTheme="minorEastAsia" w:cs="ＭＳ ゴシック" w:hint="eastAsia"/>
          <w:kern w:val="0"/>
          <w:sz w:val="24"/>
          <w:szCs w:val="24"/>
        </w:rPr>
        <w:t>９</w:t>
      </w:r>
      <w:r>
        <w:rPr>
          <w:rFonts w:asciiTheme="minorEastAsia" w:eastAsiaTheme="minorEastAsia" w:hAnsiTheme="minorEastAsia" w:cs="ＭＳ ゴシック" w:hint="eastAsia"/>
          <w:kern w:val="0"/>
          <w:sz w:val="24"/>
          <w:szCs w:val="24"/>
        </w:rPr>
        <w:t>②参照）の添付を求めることが推奨されます。</w:t>
      </w:r>
    </w:p>
    <w:p w14:paraId="7C6B9955" w14:textId="73AAEACC"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森林の伐採及び開発行為</w:t>
      </w:r>
      <w:r w:rsidR="006D249D">
        <w:rPr>
          <w:rFonts w:asciiTheme="minorEastAsia" w:eastAsiaTheme="minorEastAsia" w:hAnsiTheme="minorEastAsia" w:cs="ＭＳ ゴシック" w:hint="eastAsia"/>
          <w:kern w:val="0"/>
          <w:sz w:val="24"/>
          <w:szCs w:val="24"/>
        </w:rPr>
        <w:t>について</w:t>
      </w:r>
      <w:r>
        <w:rPr>
          <w:rFonts w:asciiTheme="minorEastAsia" w:eastAsiaTheme="minorEastAsia" w:hAnsiTheme="minorEastAsia" w:cs="ＭＳ ゴシック" w:hint="eastAsia"/>
          <w:kern w:val="0"/>
          <w:sz w:val="24"/>
          <w:szCs w:val="24"/>
        </w:rPr>
        <w:t>、</w:t>
      </w:r>
      <w:r w:rsidR="006D249D">
        <w:rPr>
          <w:rFonts w:asciiTheme="minorEastAsia" w:eastAsiaTheme="minorEastAsia" w:hAnsiTheme="minorEastAsia" w:cs="ＭＳ ゴシック" w:hint="eastAsia"/>
          <w:kern w:val="0"/>
          <w:sz w:val="24"/>
          <w:szCs w:val="24"/>
        </w:rPr>
        <w:t>他法令に基づく</w:t>
      </w:r>
      <w:r>
        <w:rPr>
          <w:rFonts w:asciiTheme="minorEastAsia" w:eastAsiaTheme="minorEastAsia" w:hAnsiTheme="minorEastAsia" w:cs="ＭＳ ゴシック" w:hint="eastAsia"/>
          <w:kern w:val="0"/>
          <w:sz w:val="24"/>
          <w:szCs w:val="24"/>
        </w:rPr>
        <w:t>免許、許可、認可その他の処分によらず届出により行われる</w:t>
      </w:r>
      <w:r w:rsidR="006D249D">
        <w:rPr>
          <w:rFonts w:asciiTheme="minorEastAsia" w:eastAsiaTheme="minorEastAsia" w:hAnsiTheme="minorEastAsia" w:cs="ＭＳ ゴシック" w:hint="eastAsia"/>
          <w:kern w:val="0"/>
          <w:sz w:val="24"/>
          <w:szCs w:val="24"/>
        </w:rPr>
        <w:t>場合</w:t>
      </w:r>
      <w:r>
        <w:rPr>
          <w:rFonts w:asciiTheme="minorEastAsia" w:eastAsiaTheme="minorEastAsia" w:hAnsiTheme="minorEastAsia" w:cs="ＭＳ ゴシック" w:hint="eastAsia"/>
          <w:kern w:val="0"/>
          <w:sz w:val="24"/>
          <w:szCs w:val="24"/>
        </w:rPr>
        <w:t>もあるため、</w:t>
      </w:r>
      <w:r w:rsidR="006D249D">
        <w:rPr>
          <w:rFonts w:asciiTheme="minorEastAsia" w:eastAsiaTheme="minorEastAsia" w:hAnsiTheme="minorEastAsia" w:cs="ＭＳ ゴシック" w:hint="eastAsia"/>
          <w:kern w:val="0"/>
          <w:sz w:val="24"/>
          <w:szCs w:val="24"/>
        </w:rPr>
        <w:t>こうした</w:t>
      </w:r>
      <w:r>
        <w:rPr>
          <w:rFonts w:asciiTheme="minorEastAsia" w:eastAsiaTheme="minorEastAsia" w:hAnsiTheme="minorEastAsia" w:cs="ＭＳ ゴシック" w:hint="eastAsia"/>
          <w:kern w:val="0"/>
          <w:sz w:val="24"/>
          <w:szCs w:val="24"/>
        </w:rPr>
        <w:t>手続が適切に行われていることを判断するために</w:t>
      </w:r>
      <w:r w:rsidR="006D249D">
        <w:rPr>
          <w:rFonts w:asciiTheme="minorEastAsia" w:eastAsiaTheme="minorEastAsia" w:hAnsiTheme="minorEastAsia" w:cs="ＭＳ ゴシック" w:hint="eastAsia"/>
          <w:kern w:val="0"/>
          <w:sz w:val="24"/>
          <w:szCs w:val="24"/>
        </w:rPr>
        <w:t>他法令に基づく</w:t>
      </w:r>
      <w:r>
        <w:rPr>
          <w:rFonts w:asciiTheme="minorEastAsia" w:eastAsiaTheme="minorEastAsia" w:hAnsiTheme="minorEastAsia" w:cs="ＭＳ ゴシック" w:hint="eastAsia"/>
          <w:kern w:val="0"/>
          <w:sz w:val="24"/>
          <w:szCs w:val="24"/>
        </w:rPr>
        <w:t>届出の状況を説明する書類の添付を求めることも有効です。</w:t>
      </w:r>
    </w:p>
    <w:p w14:paraId="46E63BE7" w14:textId="01F22759" w:rsidR="00872211" w:rsidRDefault="00872211" w:rsidP="00872211">
      <w:pPr>
        <w:widowControl/>
        <w:ind w:leftChars="400" w:left="1080" w:hangingChars="100" w:hanging="240"/>
        <w:jc w:val="left"/>
        <w:rPr>
          <w:rFonts w:asciiTheme="minorEastAsia" w:eastAsiaTheme="minorEastAsia" w:hAnsiTheme="minorEastAsia" w:cs="ＭＳ ゴシック"/>
          <w:kern w:val="0"/>
          <w:sz w:val="24"/>
          <w:szCs w:val="24"/>
        </w:rPr>
      </w:pPr>
      <w:r w:rsidRPr="00801521">
        <w:rPr>
          <w:rFonts w:asciiTheme="minorEastAsia" w:eastAsiaTheme="minorEastAsia" w:hAnsiTheme="minorEastAsia" w:cs="ＭＳ ゴシック" w:hint="eastAsia"/>
          <w:kern w:val="0"/>
          <w:sz w:val="24"/>
          <w:szCs w:val="24"/>
        </w:rPr>
        <w:t xml:space="preserve">・　</w:t>
      </w:r>
      <w:r w:rsidR="00D02303">
        <w:rPr>
          <w:rFonts w:asciiTheme="minorEastAsia" w:eastAsiaTheme="minorEastAsia" w:hAnsiTheme="minorEastAsia" w:cs="ＭＳ ゴシック" w:hint="eastAsia"/>
          <w:kern w:val="0"/>
          <w:sz w:val="24"/>
          <w:szCs w:val="24"/>
        </w:rPr>
        <w:t>市町村の条例、規則等に必要とする添付書類を具体的に規定することで、添付を義務付けることとなります。</w:t>
      </w:r>
    </w:p>
    <w:p w14:paraId="0A546E56" w14:textId="77777777" w:rsidR="00872211" w:rsidRPr="00EF4206" w:rsidRDefault="00872211" w:rsidP="00EF4206">
      <w:pPr>
        <w:overflowPunct w:val="0"/>
        <w:autoSpaceDE w:val="0"/>
        <w:autoSpaceDN w:val="0"/>
        <w:ind w:leftChars="400" w:left="1080" w:hangingChars="100" w:hanging="240"/>
        <w:textAlignment w:val="baseline"/>
        <w:rPr>
          <w:rFonts w:asciiTheme="minorEastAsia" w:eastAsiaTheme="minorEastAsia" w:hAnsiTheme="minorEastAsia" w:cs="ＭＳ ゴシック"/>
          <w:kern w:val="0"/>
          <w:sz w:val="24"/>
          <w:szCs w:val="24"/>
        </w:rPr>
      </w:pPr>
    </w:p>
    <w:p w14:paraId="520444BF" w14:textId="5B487A97" w:rsidR="00066272" w:rsidRPr="00C44029" w:rsidRDefault="00872211" w:rsidP="00EF4206">
      <w:pPr>
        <w:pStyle w:val="4"/>
        <w:ind w:right="210"/>
        <w:rPr>
          <w:rFonts w:ascii="ＭＳ ゴシック"/>
          <w:spacing w:val="2"/>
        </w:rPr>
      </w:pPr>
      <w:bookmarkStart w:id="13" w:name="_Toc151410385"/>
      <w:r>
        <w:rPr>
          <w:rFonts w:hint="eastAsia"/>
        </w:rPr>
        <w:t>④</w:t>
      </w:r>
      <w:r w:rsidR="00B03F2E" w:rsidRPr="00C44029">
        <w:rPr>
          <w:rFonts w:hint="eastAsia"/>
        </w:rPr>
        <w:t xml:space="preserve"> </w:t>
      </w:r>
      <w:r w:rsidR="00330A92" w:rsidRPr="00C44029">
        <w:rPr>
          <w:rFonts w:hint="eastAsia"/>
        </w:rPr>
        <w:t xml:space="preserve"> </w:t>
      </w:r>
      <w:r w:rsidR="00066272" w:rsidRPr="00C44029">
        <w:rPr>
          <w:rFonts w:hint="eastAsia"/>
        </w:rPr>
        <w:t>市町村森林整備計画</w:t>
      </w:r>
      <w:r w:rsidR="00483752" w:rsidRPr="00C44029">
        <w:rPr>
          <w:rFonts w:hint="eastAsia"/>
        </w:rPr>
        <w:t>との</w:t>
      </w:r>
      <w:r w:rsidR="00066272" w:rsidRPr="00C44029">
        <w:rPr>
          <w:rFonts w:hint="eastAsia"/>
        </w:rPr>
        <w:t>適合の確認</w:t>
      </w:r>
      <w:bookmarkEnd w:id="13"/>
    </w:p>
    <w:p w14:paraId="08CE2B35"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066272" w:rsidRPr="00C44029">
        <w:rPr>
          <w:rFonts w:asciiTheme="minorEastAsia" w:eastAsiaTheme="minorEastAsia" w:hAnsiTheme="minorEastAsia" w:cs="ＭＳ ゴシック" w:hint="eastAsia"/>
          <w:kern w:val="0"/>
          <w:sz w:val="24"/>
          <w:szCs w:val="24"/>
        </w:rPr>
        <w:t xml:space="preserve">　伐採の目的が、伐採後</w:t>
      </w:r>
      <w:r w:rsidR="00603D4B" w:rsidRPr="00C44029">
        <w:rPr>
          <w:rFonts w:asciiTheme="minorEastAsia" w:eastAsiaTheme="minorEastAsia" w:hAnsiTheme="minorEastAsia" w:cs="ＭＳ ゴシック" w:hint="eastAsia"/>
          <w:kern w:val="0"/>
          <w:sz w:val="24"/>
          <w:szCs w:val="24"/>
        </w:rPr>
        <w:t>も引き続き森林の</w:t>
      </w:r>
      <w:r w:rsidR="00A5748D" w:rsidRPr="00C44029">
        <w:rPr>
          <w:rFonts w:asciiTheme="minorEastAsia" w:eastAsiaTheme="minorEastAsia" w:hAnsiTheme="minorEastAsia" w:cs="ＭＳ ゴシック" w:hint="eastAsia"/>
          <w:kern w:val="0"/>
          <w:sz w:val="24"/>
          <w:szCs w:val="24"/>
        </w:rPr>
        <w:t>維持・造成</w:t>
      </w:r>
      <w:r w:rsidR="00066272" w:rsidRPr="00C44029">
        <w:rPr>
          <w:rFonts w:asciiTheme="minorEastAsia" w:eastAsiaTheme="minorEastAsia" w:hAnsiTheme="minorEastAsia" w:cs="ＭＳ ゴシック" w:hint="eastAsia"/>
          <w:kern w:val="0"/>
          <w:sz w:val="24"/>
          <w:szCs w:val="24"/>
        </w:rPr>
        <w:t>を行うものである場合には、伐採</w:t>
      </w:r>
      <w:r w:rsidR="00483752" w:rsidRPr="00C44029">
        <w:rPr>
          <w:rFonts w:asciiTheme="minorEastAsia" w:eastAsiaTheme="minorEastAsia" w:hAnsiTheme="minorEastAsia" w:cs="ＭＳ ゴシック" w:hint="eastAsia"/>
          <w:kern w:val="0"/>
          <w:sz w:val="24"/>
          <w:szCs w:val="24"/>
        </w:rPr>
        <w:t>の</w:t>
      </w:r>
      <w:r w:rsidR="002015B7" w:rsidRPr="00C44029">
        <w:rPr>
          <w:rFonts w:asciiTheme="minorEastAsia" w:eastAsiaTheme="minorEastAsia" w:hAnsiTheme="minorEastAsia" w:cs="ＭＳ ゴシック" w:hint="eastAsia"/>
          <w:kern w:val="0"/>
          <w:sz w:val="24"/>
          <w:szCs w:val="24"/>
        </w:rPr>
        <w:t>計画</w:t>
      </w:r>
      <w:r w:rsidR="008167B3" w:rsidRPr="00C44029">
        <w:rPr>
          <w:rFonts w:asciiTheme="minorEastAsia" w:eastAsiaTheme="minorEastAsia" w:hAnsiTheme="minorEastAsia" w:cs="ＭＳ ゴシック" w:hint="eastAsia"/>
          <w:kern w:val="0"/>
          <w:sz w:val="24"/>
          <w:szCs w:val="24"/>
        </w:rPr>
        <w:t>及び伐採後の造林</w:t>
      </w:r>
      <w:r w:rsidR="00066272" w:rsidRPr="00C44029">
        <w:rPr>
          <w:rFonts w:asciiTheme="minorEastAsia" w:eastAsiaTheme="minorEastAsia" w:hAnsiTheme="minorEastAsia" w:cs="ＭＳ ゴシック" w:hint="eastAsia"/>
          <w:kern w:val="0"/>
          <w:sz w:val="24"/>
          <w:szCs w:val="24"/>
        </w:rPr>
        <w:t>の</w:t>
      </w:r>
      <w:r w:rsidR="003458DF" w:rsidRPr="00C44029">
        <w:rPr>
          <w:rFonts w:asciiTheme="minorEastAsia" w:eastAsiaTheme="minorEastAsia" w:hAnsiTheme="minorEastAsia" w:cs="ＭＳ ゴシック" w:hint="eastAsia"/>
          <w:kern w:val="0"/>
          <w:sz w:val="24"/>
          <w:szCs w:val="24"/>
        </w:rPr>
        <w:t>計画</w:t>
      </w:r>
      <w:r w:rsidR="00066272" w:rsidRPr="00C44029">
        <w:rPr>
          <w:rFonts w:asciiTheme="minorEastAsia" w:eastAsiaTheme="minorEastAsia" w:hAnsiTheme="minorEastAsia" w:cs="ＭＳ ゴシック" w:hint="eastAsia"/>
          <w:kern w:val="0"/>
          <w:sz w:val="24"/>
          <w:szCs w:val="24"/>
        </w:rPr>
        <w:t>について審査します。</w:t>
      </w:r>
    </w:p>
    <w:p w14:paraId="685C3F3B"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8167B3"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具体的には、</w:t>
      </w:r>
      <w:r w:rsidR="00836125" w:rsidRPr="00C44029">
        <w:rPr>
          <w:rFonts w:asciiTheme="minorEastAsia" w:eastAsiaTheme="minorEastAsia" w:hAnsiTheme="minorEastAsia" w:cs="ＭＳ ゴシック" w:hint="eastAsia"/>
          <w:kern w:val="0"/>
          <w:sz w:val="24"/>
          <w:szCs w:val="24"/>
        </w:rPr>
        <w:t>伐採の</w:t>
      </w:r>
      <w:r w:rsidR="002015B7" w:rsidRPr="00C44029">
        <w:rPr>
          <w:rFonts w:asciiTheme="minorEastAsia" w:eastAsiaTheme="minorEastAsia" w:hAnsiTheme="minorEastAsia" w:cs="ＭＳ ゴシック" w:hint="eastAsia"/>
          <w:kern w:val="0"/>
          <w:sz w:val="24"/>
          <w:szCs w:val="24"/>
        </w:rPr>
        <w:t>計画</w:t>
      </w:r>
      <w:r w:rsidR="00836125" w:rsidRPr="00C44029">
        <w:rPr>
          <w:rFonts w:asciiTheme="minorEastAsia" w:eastAsiaTheme="minorEastAsia" w:hAnsiTheme="minorEastAsia" w:cs="ＭＳ ゴシック" w:hint="eastAsia"/>
          <w:kern w:val="0"/>
          <w:sz w:val="24"/>
          <w:szCs w:val="24"/>
        </w:rPr>
        <w:t>について、</w:t>
      </w:r>
    </w:p>
    <w:p w14:paraId="35F2B65E" w14:textId="5BF72D50" w:rsidR="00ED6A15"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市町村</w:t>
      </w:r>
      <w:r w:rsidR="005A6ECB" w:rsidRPr="00C44029">
        <w:rPr>
          <w:rFonts w:asciiTheme="minorEastAsia" w:eastAsiaTheme="minorEastAsia" w:hAnsiTheme="minorEastAsia" w:hint="eastAsia"/>
          <w:kern w:val="0"/>
          <w:sz w:val="24"/>
          <w:szCs w:val="21"/>
        </w:rPr>
        <w:t>森林</w:t>
      </w:r>
      <w:r w:rsidR="00066272" w:rsidRPr="00C44029">
        <w:rPr>
          <w:rFonts w:asciiTheme="minorEastAsia" w:eastAsiaTheme="minorEastAsia" w:hAnsiTheme="minorEastAsia" w:cs="ＭＳ ゴシック" w:hint="eastAsia"/>
          <w:kern w:val="0"/>
          <w:sz w:val="24"/>
          <w:szCs w:val="24"/>
        </w:rPr>
        <w:t>整備計画に</w:t>
      </w:r>
      <w:r w:rsidR="00603D4B" w:rsidRPr="00C44029">
        <w:rPr>
          <w:rFonts w:asciiTheme="minorEastAsia" w:eastAsiaTheme="minorEastAsia" w:hAnsiTheme="minorEastAsia" w:cs="ＭＳ ゴシック" w:hint="eastAsia"/>
          <w:kern w:val="0"/>
          <w:sz w:val="24"/>
          <w:szCs w:val="24"/>
        </w:rPr>
        <w:t>定める立木の伐採（主伐）の標準的な方法、間伐の標準的な方法</w:t>
      </w:r>
      <w:r w:rsidR="00A5748D" w:rsidRPr="00C44029">
        <w:rPr>
          <w:rFonts w:asciiTheme="minorEastAsia" w:eastAsiaTheme="minorEastAsia" w:hAnsiTheme="minorEastAsia" w:cs="ＭＳ ゴシック" w:hint="eastAsia"/>
          <w:kern w:val="0"/>
          <w:sz w:val="24"/>
          <w:szCs w:val="24"/>
        </w:rPr>
        <w:t>に適合していること</w:t>
      </w:r>
    </w:p>
    <w:p w14:paraId="3492312D" w14:textId="77777777" w:rsidR="0092357C" w:rsidRPr="00C44029" w:rsidRDefault="0092357C">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3B4AF842" w14:textId="06100C33"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622DA16" w14:textId="015130C9" w:rsidR="003458DF" w:rsidRPr="00C44029" w:rsidRDefault="001C79D6">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w:lastRenderedPageBreak/>
        <mc:AlternateContent>
          <mc:Choice Requires="wps">
            <w:drawing>
              <wp:anchor distT="0" distB="0" distL="114300" distR="114300" simplePos="0" relativeHeight="251574784" behindDoc="0" locked="0" layoutInCell="1" allowOverlap="1" wp14:anchorId="7A6939A8" wp14:editId="77B3BCB7">
                <wp:simplePos x="0" y="0"/>
                <wp:positionH relativeFrom="column">
                  <wp:posOffset>626159</wp:posOffset>
                </wp:positionH>
                <wp:positionV relativeFrom="paragraph">
                  <wp:posOffset>-154940</wp:posOffset>
                </wp:positionV>
                <wp:extent cx="5400040" cy="2647950"/>
                <wp:effectExtent l="0" t="0" r="10160" b="19050"/>
                <wp:wrapNone/>
                <wp:docPr id="776"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2647950"/>
                        </a:xfrm>
                        <a:prstGeom prst="roundRect">
                          <a:avLst>
                            <a:gd name="adj" fmla="val 3079"/>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CE830" w14:textId="77777777" w:rsidR="003D4F4A" w:rsidRDefault="003D4F4A" w:rsidP="004B0A58">
                            <w:pPr>
                              <w:autoSpaceDE w:val="0"/>
                              <w:autoSpaceDN w:val="0"/>
                              <w:spacing w:line="280" w:lineRule="exact"/>
                              <w:ind w:left="420" w:hangingChars="200" w:hanging="420"/>
                            </w:pPr>
                            <w:r>
                              <w:rPr>
                                <w:rFonts w:hint="eastAsia"/>
                              </w:rPr>
                              <w:t>（注）</w:t>
                            </w:r>
                            <w:r w:rsidRPr="009A22BF">
                              <w:rPr>
                                <w:rFonts w:hint="eastAsia"/>
                              </w:rPr>
                              <w:t>主伐とは、</w:t>
                            </w:r>
                            <w:r>
                              <w:rPr>
                                <w:rFonts w:hint="eastAsia"/>
                              </w:rPr>
                              <w:t>市町村森林整備計画に定めるとおり、</w:t>
                            </w:r>
                            <w:r w:rsidRPr="009A22BF">
                              <w:rPr>
                                <w:rFonts w:hint="eastAsia"/>
                              </w:rPr>
                              <w:t>更新（伐採跡地（伐採により生じた無立木地）が、再び立木地となること）を伴う伐採であり、その方法は皆伐又は択伐によるものをいいます。</w:t>
                            </w:r>
                          </w:p>
                          <w:p w14:paraId="3724572C" w14:textId="77777777" w:rsidR="003D4F4A" w:rsidRDefault="003D4F4A" w:rsidP="004B0A58">
                            <w:pPr>
                              <w:autoSpaceDE w:val="0"/>
                              <w:autoSpaceDN w:val="0"/>
                              <w:spacing w:line="280" w:lineRule="exact"/>
                              <w:ind w:leftChars="202" w:left="424" w:firstLineChars="100" w:firstLine="210"/>
                            </w:pPr>
                            <w:r>
                              <w:rPr>
                                <w:rFonts w:hint="eastAsia"/>
                              </w:rPr>
                              <w:t>間伐とは、市町村森林整備計画に定めるとおり、</w:t>
                            </w:r>
                            <w:r w:rsidRPr="004A4801">
                              <w:rPr>
                                <w:rFonts w:hint="eastAsia"/>
                              </w:rPr>
                              <w:t>林冠が隣り合わせた樹木の葉が互いに接して葉の層が林地を覆ったようになり、うっ閉（樹冠疎密度が10分の８以上になること）し、立木間の競争が生じ始めた</w:t>
                            </w:r>
                            <w:r>
                              <w:rPr>
                                <w:rFonts w:hint="eastAsia"/>
                              </w:rPr>
                              <w:t>森林において、主に目的樹種の一部を伐採することをいい、</w:t>
                            </w:r>
                            <w:r w:rsidRPr="004A4801">
                              <w:rPr>
                                <w:rFonts w:hint="eastAsia"/>
                              </w:rPr>
                              <w:t>伐採率</w:t>
                            </w:r>
                            <w:r>
                              <w:rPr>
                                <w:rFonts w:hint="eastAsia"/>
                              </w:rPr>
                              <w:t>（材積率）</w:t>
                            </w:r>
                            <w:r w:rsidRPr="004A4801">
                              <w:rPr>
                                <w:rFonts w:hint="eastAsia"/>
                              </w:rPr>
                              <w:t>が35％以下であり、か</w:t>
                            </w:r>
                            <w:r>
                              <w:rPr>
                                <w:rFonts w:hint="eastAsia"/>
                              </w:rPr>
                              <w:t>つ、伐採年度の翌伐採年度の初日から起算しておおむね５年後に</w:t>
                            </w:r>
                            <w:r w:rsidRPr="004A4801">
                              <w:rPr>
                                <w:rFonts w:hint="eastAsia"/>
                              </w:rPr>
                              <w:t>その森林の樹冠疎密度が10分の８以上に回復することが確実であると認められる</w:t>
                            </w:r>
                            <w:r>
                              <w:rPr>
                                <w:rFonts w:hint="eastAsia"/>
                              </w:rPr>
                              <w:t>ものをいいます。</w:t>
                            </w:r>
                          </w:p>
                          <w:p w14:paraId="083115BE" w14:textId="77777777" w:rsidR="003D4F4A" w:rsidRPr="003458DF" w:rsidRDefault="003D4F4A" w:rsidP="000E405B">
                            <w:r>
                              <w:rPr>
                                <w:rFonts w:hint="eastAsia"/>
                              </w:rPr>
                              <w:t xml:space="preserve">　</w:t>
                            </w:r>
                            <w:r w:rsidRPr="00381625">
                              <w:rPr>
                                <w:noProof/>
                              </w:rPr>
                              <w:drawing>
                                <wp:inline distT="0" distB="0" distL="0" distR="0" wp14:anchorId="511BA870" wp14:editId="2D19A3EF">
                                  <wp:extent cx="3339225" cy="827083"/>
                                  <wp:effectExtent l="0" t="0" r="0" b="0"/>
                                  <wp:docPr id="40" name="オブジェクト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39225" cy="827083"/>
                                            <a:chOff x="0" y="0"/>
                                            <a:chExt cx="3339225" cy="827083"/>
                                          </a:xfrm>
                                        </a:grpSpPr>
                                        <a:sp>
                                          <a:nvSpPr>
                                            <a:cNvPr id="2" name="角丸四角形 1"/>
                                            <a:cNvSpPr/>
                                          </a:nvSpPr>
                                          <a:spPr>
                                            <a:xfrm>
                                              <a:off x="228600" y="457200"/>
                                              <a:ext cx="75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u="none">
                                                    <a:solidFill>
                                                      <a:sysClr val="windowText" lastClr="000000"/>
                                                    </a:solidFill>
                                                    <a:latin typeface="HG丸ｺﾞｼｯｸM-PRO" pitchFamily="50" charset="-128"/>
                                                    <a:ea typeface="HG丸ｺﾞｼｯｸM-PRO" pitchFamily="50" charset="-128"/>
                                                  </a:rPr>
                                                  <a:t>立木の伐採</a:t>
                                                </a:r>
                                                <a:endParaRPr kumimoji="1" lang="en-US" altLang="ja-JP" sz="1050" u="none">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角丸四角形 2"/>
                                            <a:cNvSpPr/>
                                          </a:nvSpPr>
                                          <a:spPr>
                                            <a:xfrm>
                                              <a:off x="1762125" y="28098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主伐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3"/>
                                            <a:cNvSpPr/>
                                          </a:nvSpPr>
                                          <a:spPr>
                                            <a:xfrm>
                                              <a:off x="1762125" y="6334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間伐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角丸四角形 4"/>
                                            <a:cNvSpPr/>
                                          </a:nvSpPr>
                                          <a:spPr>
                                            <a:xfrm>
                                              <a:off x="2943225" y="41433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択伐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角丸四角形 5"/>
                                            <a:cNvSpPr/>
                                          </a:nvSpPr>
                                          <a:spPr>
                                            <a:xfrm>
                                              <a:off x="2943225" y="1381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皆伐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カギ線コネクタ 7"/>
                                            <a:cNvCxnSpPr>
                                              <a:stCxn id="2" idx="3"/>
                                              <a:endCxn id="3" idx="1"/>
                                            </a:cNvCxnSpPr>
                                          </a:nvCxnSpPr>
                                          <a:spPr>
                                            <a:xfrm flipV="1">
                                              <a:off x="984600" y="377823"/>
                                              <a:ext cx="777525" cy="176212"/>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カギ線コネクタ 9"/>
                                            <a:cNvCxnSpPr>
                                              <a:stCxn id="3" idx="3"/>
                                              <a:endCxn id="6" idx="1"/>
                                            </a:cNvCxnSpPr>
                                          </a:nvCxnSpPr>
                                          <a:spPr>
                                            <a:xfrm flipV="1">
                                              <a:off x="2158125" y="234948"/>
                                              <a:ext cx="785100" cy="142875"/>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カギ線コネクタ 11"/>
                                            <a:cNvCxnSpPr>
                                              <a:stCxn id="2" idx="3"/>
                                              <a:endCxn id="4" idx="1"/>
                                            </a:cNvCxnSpPr>
                                          </a:nvCxnSpPr>
                                          <a:spPr>
                                            <a:xfrm>
                                              <a:off x="984600" y="554035"/>
                                              <a:ext cx="777525" cy="176213"/>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カギ線コネクタ 13"/>
                                            <a:cNvCxnSpPr>
                                              <a:stCxn id="3" idx="3"/>
                                              <a:endCxn id="5" idx="1"/>
                                            </a:cNvCxnSpPr>
                                          </a:nvCxnSpPr>
                                          <a:spPr>
                                            <a:xfrm>
                                              <a:off x="2158125" y="377823"/>
                                              <a:ext cx="785100" cy="133350"/>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角丸四角形 23"/>
                                            <a:cNvSpPr/>
                                          </a:nvSpPr>
                                          <a:spPr>
                                            <a:xfrm>
                                              <a:off x="0" y="0"/>
                                              <a:ext cx="864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○伐採の区分</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939A8" id="AutoShape 596" o:spid="_x0000_s1047" style="position:absolute;left:0;text-align:left;margin-left:49.3pt;margin-top:-12.2pt;width:425.2pt;height:20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" fillcolor="white [3201]" strokecolor="black [3200]" strokeweight=".5pt">
                <v:stroke dashstyle="dash"/>
                <v:shadow color="#868686"/>
                <v:textbox inset="5.85pt,.97mm,5.85pt,.97mm">
                  <w:txbxContent>
                    <w:p w14:paraId="31BCE830" w14:textId="77777777" w:rsidR="003D4F4A" w:rsidRDefault="003D4F4A" w:rsidP="004B0A58">
                      <w:pPr>
                        <w:autoSpaceDE w:val="0"/>
                        <w:autoSpaceDN w:val="0"/>
                        <w:spacing w:line="280" w:lineRule="exact"/>
                        <w:ind w:left="420" w:hangingChars="200" w:hanging="420"/>
                      </w:pPr>
                      <w:r>
                        <w:rPr>
                          <w:rFonts w:hint="eastAsia"/>
                        </w:rPr>
                        <w:t>（注）</w:t>
                      </w:r>
                      <w:r w:rsidRPr="009A22BF">
                        <w:rPr>
                          <w:rFonts w:hint="eastAsia"/>
                        </w:rPr>
                        <w:t>主伐とは、</w:t>
                      </w:r>
                      <w:r>
                        <w:rPr>
                          <w:rFonts w:hint="eastAsia"/>
                        </w:rPr>
                        <w:t>市町村森林整備計画に定めるとおり、</w:t>
                      </w:r>
                      <w:r w:rsidRPr="009A22BF">
                        <w:rPr>
                          <w:rFonts w:hint="eastAsia"/>
                        </w:rPr>
                        <w:t>更新（伐採跡地（伐採により生じた無立木地）が、再び立木地となること）を伴う伐採であり、その方法は皆伐又は択伐によるものをいいます。</w:t>
                      </w:r>
                    </w:p>
                    <w:p w14:paraId="3724572C" w14:textId="77777777" w:rsidR="003D4F4A" w:rsidRDefault="003D4F4A" w:rsidP="004B0A58">
                      <w:pPr>
                        <w:autoSpaceDE w:val="0"/>
                        <w:autoSpaceDN w:val="0"/>
                        <w:spacing w:line="280" w:lineRule="exact"/>
                        <w:ind w:leftChars="202" w:left="424" w:firstLineChars="100" w:firstLine="210"/>
                      </w:pPr>
                      <w:r>
                        <w:rPr>
                          <w:rFonts w:hint="eastAsia"/>
                        </w:rPr>
                        <w:t>間伐とは、市町村森林整備計画に定めるとおり、</w:t>
                      </w:r>
                      <w:r w:rsidRPr="004A4801">
                        <w:rPr>
                          <w:rFonts w:hint="eastAsia"/>
                        </w:rPr>
                        <w:t>林冠が隣り合わせた樹木の葉が互いに接して葉の層が林地を覆ったようになり、うっ閉（樹冠疎密度が10分の８以上になること）し、立木間の競争が生じ始めた</w:t>
                      </w:r>
                      <w:r>
                        <w:rPr>
                          <w:rFonts w:hint="eastAsia"/>
                        </w:rPr>
                        <w:t>森林において、主に目的樹種の一部を伐採することをいい、</w:t>
                      </w:r>
                      <w:r w:rsidRPr="004A4801">
                        <w:rPr>
                          <w:rFonts w:hint="eastAsia"/>
                        </w:rPr>
                        <w:t>伐採率</w:t>
                      </w:r>
                      <w:r>
                        <w:rPr>
                          <w:rFonts w:hint="eastAsia"/>
                        </w:rPr>
                        <w:t>（材積率）</w:t>
                      </w:r>
                      <w:r w:rsidRPr="004A4801">
                        <w:rPr>
                          <w:rFonts w:hint="eastAsia"/>
                        </w:rPr>
                        <w:t>が35％以下であり、か</w:t>
                      </w:r>
                      <w:r>
                        <w:rPr>
                          <w:rFonts w:hint="eastAsia"/>
                        </w:rPr>
                        <w:t>つ、伐採年度の翌伐採年度の初日から起算しておおむね５年後に</w:t>
                      </w:r>
                      <w:r w:rsidRPr="004A4801">
                        <w:rPr>
                          <w:rFonts w:hint="eastAsia"/>
                        </w:rPr>
                        <w:t>その森林の樹冠疎密度が10分の８以上に回復することが確実であると認められる</w:t>
                      </w:r>
                      <w:r>
                        <w:rPr>
                          <w:rFonts w:hint="eastAsia"/>
                        </w:rPr>
                        <w:t>ものをいいます。</w:t>
                      </w:r>
                    </w:p>
                    <w:p w14:paraId="083115BE" w14:textId="77777777" w:rsidR="003D4F4A" w:rsidRPr="003458DF" w:rsidRDefault="003D4F4A" w:rsidP="000E405B">
                      <w:r>
                        <w:rPr>
                          <w:rFonts w:hint="eastAsia"/>
                        </w:rPr>
                        <w:t xml:space="preserve">　</w:t>
                      </w:r>
                      <w:r w:rsidRPr="00381625">
                        <w:rPr>
                          <w:noProof/>
                        </w:rPr>
                        <w:drawing>
                          <wp:inline distT="0" distB="0" distL="0" distR="0" wp14:anchorId="511BA870" wp14:editId="2D19A3EF">
                            <wp:extent cx="3339225" cy="827083"/>
                            <wp:effectExtent l="0" t="0" r="0" b="0"/>
                            <wp:docPr id="40" name="オブジェクト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39225" cy="827083"/>
                                      <a:chOff x="0" y="0"/>
                                      <a:chExt cx="3339225" cy="827083"/>
                                    </a:xfrm>
                                  </a:grpSpPr>
                                  <a:sp>
                                    <a:nvSpPr>
                                      <a:cNvPr id="2" name="角丸四角形 1"/>
                                      <a:cNvSpPr/>
                                    </a:nvSpPr>
                                    <a:spPr>
                                      <a:xfrm>
                                        <a:off x="228600" y="457200"/>
                                        <a:ext cx="75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u="none">
                                              <a:solidFill>
                                                <a:sysClr val="windowText" lastClr="000000"/>
                                              </a:solidFill>
                                              <a:latin typeface="HG丸ｺﾞｼｯｸM-PRO" pitchFamily="50" charset="-128"/>
                                              <a:ea typeface="HG丸ｺﾞｼｯｸM-PRO" pitchFamily="50" charset="-128"/>
                                            </a:rPr>
                                            <a:t>立木の伐採</a:t>
                                          </a:r>
                                          <a:endParaRPr kumimoji="1" lang="en-US" altLang="ja-JP" sz="1050" u="none">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角丸四角形 2"/>
                                      <a:cNvSpPr/>
                                    </a:nvSpPr>
                                    <a:spPr>
                                      <a:xfrm>
                                        <a:off x="1762125" y="28098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主伐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3"/>
                                      <a:cNvSpPr/>
                                    </a:nvSpPr>
                                    <a:spPr>
                                      <a:xfrm>
                                        <a:off x="1762125" y="6334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間伐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角丸四角形 4"/>
                                      <a:cNvSpPr/>
                                    </a:nvSpPr>
                                    <a:spPr>
                                      <a:xfrm>
                                        <a:off x="2943225" y="414338"/>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択伐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角丸四角形 5"/>
                                      <a:cNvSpPr/>
                                    </a:nvSpPr>
                                    <a:spPr>
                                      <a:xfrm>
                                        <a:off x="2943225" y="138113"/>
                                        <a:ext cx="396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皆伐</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カギ線コネクタ 7"/>
                                      <a:cNvCxnSpPr>
                                        <a:stCxn id="2" idx="3"/>
                                        <a:endCxn id="3" idx="1"/>
                                      </a:cNvCxnSpPr>
                                    </a:nvCxnSpPr>
                                    <a:spPr>
                                      <a:xfrm flipV="1">
                                        <a:off x="984600" y="377823"/>
                                        <a:ext cx="777525" cy="176212"/>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カギ線コネクタ 9"/>
                                      <a:cNvCxnSpPr>
                                        <a:stCxn id="3" idx="3"/>
                                        <a:endCxn id="6" idx="1"/>
                                      </a:cNvCxnSpPr>
                                    </a:nvCxnSpPr>
                                    <a:spPr>
                                      <a:xfrm flipV="1">
                                        <a:off x="2158125" y="234948"/>
                                        <a:ext cx="785100" cy="142875"/>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カギ線コネクタ 11"/>
                                      <a:cNvCxnSpPr>
                                        <a:stCxn id="2" idx="3"/>
                                        <a:endCxn id="4" idx="1"/>
                                      </a:cNvCxnSpPr>
                                    </a:nvCxnSpPr>
                                    <a:spPr>
                                      <a:xfrm>
                                        <a:off x="984600" y="554035"/>
                                        <a:ext cx="777525" cy="176213"/>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カギ線コネクタ 13"/>
                                      <a:cNvCxnSpPr>
                                        <a:stCxn id="3" idx="3"/>
                                        <a:endCxn id="5" idx="1"/>
                                      </a:cNvCxnSpPr>
                                    </a:nvCxnSpPr>
                                    <a:spPr>
                                      <a:xfrm>
                                        <a:off x="2158125" y="377823"/>
                                        <a:ext cx="785100" cy="133350"/>
                                      </a:xfrm>
                                      <a:prstGeom prst="bentConnector3">
                                        <a:avLst>
                                          <a:gd name="adj1" fmla="val 50000"/>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角丸四角形 23"/>
                                      <a:cNvSpPr/>
                                    </a:nvSpPr>
                                    <a:spPr>
                                      <a:xfrm>
                                        <a:off x="0" y="0"/>
                                        <a:ext cx="864000" cy="193670"/>
                                      </a:xfrm>
                                      <a:prstGeom prst="roundRect">
                                        <a:avLst/>
                                      </a:prstGeom>
                                      <a:noFill/>
                                      <a:ln w="6350">
                                        <a:noFill/>
                                      </a:ln>
                                    </a:spPr>
                                    <a:txSp>
                                      <a:txBody>
                                        <a:bodyPr vertOverflow="clip" lIns="0" tIns="0" rIns="0" bIns="0" rtlCol="0" anchor="ctr">
                                          <a:sp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kumimoji="1" lang="ja-JP" altLang="en-US" sz="1050">
                                              <a:solidFill>
                                                <a:sysClr val="windowText" lastClr="000000"/>
                                              </a:solidFill>
                                              <a:latin typeface="HG丸ｺﾞｼｯｸM-PRO" pitchFamily="50" charset="-128"/>
                                              <a:ea typeface="HG丸ｺﾞｼｯｸM-PRO" pitchFamily="50" charset="-128"/>
                                            </a:rPr>
                                            <a:t>○伐採の区分</a:t>
                                          </a:r>
                                          <a:endParaRPr kumimoji="1" lang="en-US" altLang="ja-JP" sz="1050">
                                            <a:solidFill>
                                              <a:sysClr val="windowText" lastClr="000000"/>
                                            </a:solidFill>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roundrect>
            </w:pict>
          </mc:Fallback>
        </mc:AlternateContent>
      </w:r>
    </w:p>
    <w:p w14:paraId="42155D3A"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8A64EBD"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F278C3E"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1B3BE95D"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64744928"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5C278275" w14:textId="77777777" w:rsidR="003458DF" w:rsidRPr="00C44029"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2C4B72A" w14:textId="77777777" w:rsidR="009A22BF" w:rsidRPr="00C44029" w:rsidRDefault="009A22B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FB3BF57" w14:textId="77777777" w:rsidR="009A22BF" w:rsidRPr="00C44029" w:rsidRDefault="009A22B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DC05AD4" w14:textId="77777777" w:rsidR="003458DF" w:rsidRDefault="003458DF">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476931FC" w14:textId="35222484" w:rsidR="004B0A58" w:rsidRDefault="004B0A58">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79DF9DB5" w14:textId="12B233F9" w:rsidR="00121523" w:rsidRDefault="00121523">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59809DD0" w14:textId="77777777" w:rsidR="00121523" w:rsidRPr="00C44029" w:rsidRDefault="00121523">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p>
    <w:p w14:paraId="29AF6884"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836125" w:rsidRPr="00C44029">
        <w:rPr>
          <w:rFonts w:asciiTheme="minorEastAsia" w:eastAsiaTheme="minorEastAsia" w:hAnsiTheme="minorEastAsia" w:cs="ＭＳ ゴシック" w:hint="eastAsia"/>
          <w:kern w:val="0"/>
          <w:sz w:val="24"/>
          <w:szCs w:val="24"/>
        </w:rPr>
        <w:t xml:space="preserve">　</w:t>
      </w:r>
      <w:r w:rsidR="000E405B" w:rsidRPr="00C44029">
        <w:rPr>
          <w:rFonts w:asciiTheme="minorEastAsia" w:eastAsiaTheme="minorEastAsia" w:hAnsiTheme="minorEastAsia" w:cs="ＭＳ ゴシック" w:hint="eastAsia"/>
          <w:kern w:val="0"/>
          <w:sz w:val="24"/>
          <w:szCs w:val="24"/>
        </w:rPr>
        <w:t>市町村森林整備計画に定める公益的機能別施業森林の区域にあっては、当該区域における施業の方法に適合していること（</w:t>
      </w:r>
      <w:r w:rsidR="003122BF" w:rsidRPr="00C44029">
        <w:rPr>
          <w:rFonts w:asciiTheme="minorEastAsia" w:eastAsiaTheme="minorEastAsia" w:hAnsiTheme="minorEastAsia" w:cs="ＭＳ ゴシック" w:hint="eastAsia"/>
          <w:kern w:val="0"/>
          <w:sz w:val="24"/>
          <w:szCs w:val="24"/>
        </w:rPr>
        <w:t>特に、当該森林が「択伐による複層林施業を推進すべき森林」である場合は、皆伐が計画されていないこと</w:t>
      </w:r>
      <w:r w:rsidR="000E405B" w:rsidRPr="00C44029">
        <w:rPr>
          <w:rFonts w:asciiTheme="minorEastAsia" w:eastAsiaTheme="minorEastAsia" w:hAnsiTheme="minorEastAsia" w:cs="ＭＳ ゴシック" w:hint="eastAsia"/>
          <w:kern w:val="0"/>
          <w:sz w:val="24"/>
          <w:szCs w:val="24"/>
        </w:rPr>
        <w:t>）</w:t>
      </w:r>
    </w:p>
    <w:p w14:paraId="49494CDF"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836125" w:rsidRPr="00C44029">
        <w:rPr>
          <w:rFonts w:asciiTheme="minorEastAsia" w:eastAsiaTheme="minorEastAsia" w:hAnsiTheme="minorEastAsia" w:cs="ＭＳ ゴシック" w:hint="eastAsia"/>
          <w:kern w:val="0"/>
          <w:sz w:val="24"/>
          <w:szCs w:val="24"/>
        </w:rPr>
        <w:t xml:space="preserve">　伐採樹種が、森林簿又は森林の現況と一致していること</w:t>
      </w:r>
    </w:p>
    <w:p w14:paraId="704E56A0" w14:textId="77777777" w:rsidR="00292095" w:rsidRDefault="00C20A3B" w:rsidP="00292095">
      <w:pPr>
        <w:overflowPunct w:val="0"/>
        <w:autoSpaceDE w:val="0"/>
        <w:autoSpaceDN w:val="0"/>
        <w:ind w:leftChars="350" w:left="975"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(ｴ)</w:t>
      </w:r>
      <w:r w:rsidR="000E405B" w:rsidRPr="00C44029">
        <w:rPr>
          <w:rFonts w:asciiTheme="minorEastAsia" w:eastAsiaTheme="minorEastAsia" w:hAnsiTheme="minorEastAsia" w:cs="ＭＳ ゴシック" w:hint="eastAsia"/>
          <w:kern w:val="0"/>
          <w:sz w:val="24"/>
          <w:szCs w:val="24"/>
        </w:rPr>
        <w:t xml:space="preserve">　少なくともおおむね20ヘクタールごとに保残帯が設けられていないなど市町村森林整備計画に定める標準的な方法と異なり、森林の有する公益的機能の発揮に支障を及ぼすおそれのある皆伐が計画されていないこと</w:t>
      </w:r>
    </w:p>
    <w:p w14:paraId="32DCD277" w14:textId="6C64C109" w:rsidR="00ED6A15" w:rsidRDefault="0083612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 xml:space="preserve">　</w:t>
      </w:r>
      <w:r w:rsidR="00B07823" w:rsidRPr="00C44029">
        <w:rPr>
          <w:rFonts w:asciiTheme="minorEastAsia" w:eastAsiaTheme="minorEastAsia" w:hAnsiTheme="minorEastAsia" w:cs="ＭＳ ゴシック" w:hint="eastAsia"/>
          <w:kern w:val="0"/>
          <w:sz w:val="24"/>
          <w:szCs w:val="24"/>
        </w:rPr>
        <w:t>等</w:t>
      </w:r>
      <w:r w:rsidRPr="00C44029">
        <w:rPr>
          <w:rFonts w:asciiTheme="minorEastAsia" w:eastAsiaTheme="minorEastAsia" w:hAnsiTheme="minorEastAsia" w:cs="ＭＳ ゴシック" w:hint="eastAsia"/>
          <w:kern w:val="0"/>
          <w:sz w:val="24"/>
          <w:szCs w:val="24"/>
        </w:rPr>
        <w:t>を確認します。</w:t>
      </w:r>
    </w:p>
    <w:p w14:paraId="340E64D5" w14:textId="7D9C1657" w:rsidR="00133ADF" w:rsidRDefault="00B24B35">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　　なお、主伐</w:t>
      </w:r>
      <w:r w:rsidR="0075686C">
        <w:rPr>
          <w:rFonts w:asciiTheme="minorEastAsia" w:eastAsiaTheme="minorEastAsia" w:hAnsiTheme="minorEastAsia" w:cs="ＭＳ ゴシック" w:hint="eastAsia"/>
          <w:kern w:val="0"/>
          <w:sz w:val="24"/>
          <w:szCs w:val="24"/>
        </w:rPr>
        <w:t>を行う</w:t>
      </w:r>
      <w:r>
        <w:rPr>
          <w:rFonts w:asciiTheme="minorEastAsia" w:eastAsiaTheme="minorEastAsia" w:hAnsiTheme="minorEastAsia" w:cs="ＭＳ ゴシック" w:hint="eastAsia"/>
          <w:kern w:val="0"/>
          <w:sz w:val="24"/>
          <w:szCs w:val="24"/>
        </w:rPr>
        <w:t>場合には、届出者に伐採及び集材に係るチェックリスト</w:t>
      </w:r>
      <w:r w:rsidR="001169FB">
        <w:rPr>
          <w:rFonts w:asciiTheme="minorEastAsia" w:eastAsiaTheme="minorEastAsia" w:hAnsiTheme="minorEastAsia" w:cs="ＭＳ ゴシック" w:hint="eastAsia"/>
          <w:kern w:val="0"/>
          <w:sz w:val="24"/>
          <w:szCs w:val="24"/>
        </w:rPr>
        <w:t>（</w:t>
      </w:r>
      <w:r w:rsidR="000530E7">
        <w:rPr>
          <w:rFonts w:asciiTheme="minorEastAsia" w:eastAsiaTheme="minorEastAsia" w:hAnsiTheme="minorEastAsia" w:cs="ＭＳ ゴシック" w:hint="eastAsia"/>
          <w:kern w:val="0"/>
          <w:sz w:val="24"/>
          <w:szCs w:val="24"/>
        </w:rPr>
        <w:t>９</w:t>
      </w:r>
      <w:r w:rsidR="001169FB">
        <w:rPr>
          <w:rFonts w:asciiTheme="minorEastAsia" w:eastAsiaTheme="minorEastAsia" w:hAnsiTheme="minorEastAsia" w:cs="ＭＳ ゴシック" w:hint="eastAsia"/>
          <w:kern w:val="0"/>
          <w:sz w:val="24"/>
          <w:szCs w:val="24"/>
        </w:rPr>
        <w:t>①参照）</w:t>
      </w:r>
      <w:r>
        <w:rPr>
          <w:rFonts w:asciiTheme="minorEastAsia" w:eastAsiaTheme="minorEastAsia" w:hAnsiTheme="minorEastAsia" w:cs="ＭＳ ゴシック" w:hint="eastAsia"/>
          <w:kern w:val="0"/>
          <w:sz w:val="24"/>
          <w:szCs w:val="24"/>
        </w:rPr>
        <w:t>や搬出</w:t>
      </w:r>
      <w:r w:rsidR="00DC7A38">
        <w:rPr>
          <w:rFonts w:asciiTheme="minorEastAsia" w:eastAsiaTheme="minorEastAsia" w:hAnsiTheme="minorEastAsia" w:cs="ＭＳ ゴシック" w:hint="eastAsia"/>
          <w:kern w:val="0"/>
          <w:sz w:val="24"/>
          <w:szCs w:val="24"/>
        </w:rPr>
        <w:t>計画</w:t>
      </w:r>
      <w:r w:rsidR="00A95E62">
        <w:rPr>
          <w:rFonts w:asciiTheme="minorEastAsia" w:eastAsiaTheme="minorEastAsia" w:hAnsiTheme="minorEastAsia" w:cs="ＭＳ ゴシック" w:hint="eastAsia"/>
          <w:kern w:val="0"/>
          <w:sz w:val="24"/>
          <w:szCs w:val="24"/>
        </w:rPr>
        <w:t>図</w:t>
      </w:r>
      <w:r w:rsidR="00267B68">
        <w:rPr>
          <w:rFonts w:asciiTheme="minorEastAsia" w:eastAsiaTheme="minorEastAsia" w:hAnsiTheme="minorEastAsia" w:cs="ＭＳ ゴシック" w:hint="eastAsia"/>
          <w:kern w:val="0"/>
          <w:sz w:val="24"/>
          <w:szCs w:val="24"/>
        </w:rPr>
        <w:t>（</w:t>
      </w:r>
      <w:r w:rsidR="005159FB">
        <w:rPr>
          <w:rFonts w:asciiTheme="minorEastAsia" w:eastAsiaTheme="minorEastAsia" w:hAnsiTheme="minorEastAsia" w:cs="ＭＳ ゴシック" w:hint="eastAsia"/>
          <w:kern w:val="0"/>
          <w:sz w:val="24"/>
          <w:szCs w:val="24"/>
        </w:rPr>
        <w:t>９</w:t>
      </w:r>
      <w:r w:rsidR="001169FB">
        <w:rPr>
          <w:rFonts w:asciiTheme="minorEastAsia" w:eastAsiaTheme="minorEastAsia" w:hAnsiTheme="minorEastAsia" w:cs="ＭＳ ゴシック" w:hint="eastAsia"/>
          <w:kern w:val="0"/>
          <w:sz w:val="24"/>
          <w:szCs w:val="24"/>
        </w:rPr>
        <w:t>②参照</w:t>
      </w:r>
      <w:r w:rsidR="00267B68">
        <w:rPr>
          <w:rFonts w:asciiTheme="minorEastAsia" w:eastAsiaTheme="minorEastAsia" w:hAnsiTheme="minorEastAsia" w:cs="ＭＳ ゴシック" w:hint="eastAsia"/>
          <w:kern w:val="0"/>
          <w:sz w:val="24"/>
          <w:szCs w:val="24"/>
        </w:rPr>
        <w:t>）</w:t>
      </w:r>
      <w:r w:rsidR="008B53AF">
        <w:rPr>
          <w:rFonts w:asciiTheme="minorEastAsia" w:eastAsiaTheme="minorEastAsia" w:hAnsiTheme="minorEastAsia" w:cs="ＭＳ ゴシック" w:hint="eastAsia"/>
          <w:kern w:val="0"/>
          <w:sz w:val="24"/>
          <w:szCs w:val="24"/>
        </w:rPr>
        <w:t>の提出</w:t>
      </w:r>
      <w:r w:rsidR="0075686C">
        <w:rPr>
          <w:rFonts w:asciiTheme="minorEastAsia" w:eastAsiaTheme="minorEastAsia" w:hAnsiTheme="minorEastAsia" w:cs="ＭＳ ゴシック" w:hint="eastAsia"/>
          <w:kern w:val="0"/>
          <w:sz w:val="24"/>
          <w:szCs w:val="24"/>
        </w:rPr>
        <w:t>など</w:t>
      </w:r>
      <w:r w:rsidR="008B53AF">
        <w:rPr>
          <w:rFonts w:asciiTheme="minorEastAsia" w:eastAsiaTheme="minorEastAsia" w:hAnsiTheme="minorEastAsia" w:cs="ＭＳ ゴシック" w:hint="eastAsia"/>
          <w:kern w:val="0"/>
          <w:sz w:val="24"/>
          <w:szCs w:val="24"/>
        </w:rPr>
        <w:t>を求め</w:t>
      </w:r>
      <w:r>
        <w:rPr>
          <w:rFonts w:asciiTheme="minorEastAsia" w:eastAsiaTheme="minorEastAsia" w:hAnsiTheme="minorEastAsia" w:cs="ＭＳ ゴシック" w:hint="eastAsia"/>
          <w:kern w:val="0"/>
          <w:sz w:val="24"/>
          <w:szCs w:val="24"/>
        </w:rPr>
        <w:t>、</w:t>
      </w:r>
      <w:r w:rsidR="00C24D50">
        <w:rPr>
          <w:rFonts w:asciiTheme="minorEastAsia" w:eastAsiaTheme="minorEastAsia" w:hAnsiTheme="minorEastAsia" w:cs="ＭＳ ゴシック" w:hint="eastAsia"/>
          <w:kern w:val="0"/>
          <w:sz w:val="24"/>
          <w:szCs w:val="24"/>
        </w:rPr>
        <w:t>集材の方法が市町村森林整備計画に定める方法に適合しているか</w:t>
      </w:r>
      <w:r>
        <w:rPr>
          <w:rFonts w:asciiTheme="minorEastAsia" w:eastAsiaTheme="minorEastAsia" w:hAnsiTheme="minorEastAsia" w:cs="ＭＳ ゴシック" w:hint="eastAsia"/>
          <w:kern w:val="0"/>
          <w:sz w:val="24"/>
          <w:szCs w:val="24"/>
        </w:rPr>
        <w:t>確認</w:t>
      </w:r>
      <w:r w:rsidR="00327D22">
        <w:rPr>
          <w:rFonts w:asciiTheme="minorEastAsia" w:eastAsiaTheme="minorEastAsia" w:hAnsiTheme="minorEastAsia" w:cs="ＭＳ ゴシック" w:hint="eastAsia"/>
          <w:kern w:val="0"/>
          <w:sz w:val="24"/>
          <w:szCs w:val="24"/>
        </w:rPr>
        <w:t>します。</w:t>
      </w:r>
    </w:p>
    <w:p w14:paraId="7325CEEC" w14:textId="681208B4" w:rsidR="008B22C4" w:rsidRPr="00C44029" w:rsidRDefault="008B22C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　　その際、集材の方法が「集材路」（立木の伐採、搬出等のため林業機械が一時的に走行することを目的として作設される仮施設）と記載されており、かつ再造林をはじめとする継続的な森林整備が見込まれている場合には、今後の森林整備を効率的・効果的に実施する観点などを考慮し、集材路ではなく、継続的に森林整備等に用いる道として、「森林作業道作設指針」（『森林作業道作設指針の制定について』（平成2</w:t>
      </w:r>
      <w:r>
        <w:rPr>
          <w:rFonts w:asciiTheme="minorEastAsia" w:eastAsiaTheme="minorEastAsia" w:hAnsiTheme="minorEastAsia" w:cs="ＭＳ ゴシック"/>
          <w:kern w:val="0"/>
          <w:sz w:val="24"/>
          <w:szCs w:val="24"/>
        </w:rPr>
        <w:t>2</w:t>
      </w:r>
      <w:r>
        <w:rPr>
          <w:rFonts w:asciiTheme="minorEastAsia" w:eastAsiaTheme="minorEastAsia" w:hAnsiTheme="minorEastAsia" w:cs="ＭＳ ゴシック" w:hint="eastAsia"/>
          <w:kern w:val="0"/>
          <w:sz w:val="24"/>
          <w:szCs w:val="24"/>
        </w:rPr>
        <w:t>年1</w:t>
      </w:r>
      <w:r>
        <w:rPr>
          <w:rFonts w:asciiTheme="minorEastAsia" w:eastAsiaTheme="minorEastAsia" w:hAnsiTheme="minorEastAsia" w:cs="ＭＳ ゴシック"/>
          <w:kern w:val="0"/>
          <w:sz w:val="24"/>
          <w:szCs w:val="24"/>
        </w:rPr>
        <w:t>1</w:t>
      </w:r>
      <w:r>
        <w:rPr>
          <w:rFonts w:asciiTheme="minorEastAsia" w:eastAsiaTheme="minorEastAsia" w:hAnsiTheme="minorEastAsia" w:cs="ＭＳ ゴシック" w:hint="eastAsia"/>
          <w:kern w:val="0"/>
          <w:sz w:val="24"/>
          <w:szCs w:val="24"/>
        </w:rPr>
        <w:t>月1</w:t>
      </w:r>
      <w:r>
        <w:rPr>
          <w:rFonts w:asciiTheme="minorEastAsia" w:eastAsiaTheme="minorEastAsia" w:hAnsiTheme="minorEastAsia" w:cs="ＭＳ ゴシック"/>
          <w:kern w:val="0"/>
          <w:sz w:val="24"/>
          <w:szCs w:val="24"/>
        </w:rPr>
        <w:t>7</w:t>
      </w:r>
      <w:r>
        <w:rPr>
          <w:rFonts w:asciiTheme="minorEastAsia" w:eastAsiaTheme="minorEastAsia" w:hAnsiTheme="minorEastAsia" w:cs="ＭＳ ゴシック" w:hint="eastAsia"/>
          <w:kern w:val="0"/>
          <w:sz w:val="24"/>
          <w:szCs w:val="24"/>
        </w:rPr>
        <w:t>日付け林整整第6</w:t>
      </w:r>
      <w:r>
        <w:rPr>
          <w:rFonts w:asciiTheme="minorEastAsia" w:eastAsiaTheme="minorEastAsia" w:hAnsiTheme="minorEastAsia" w:cs="ＭＳ ゴシック"/>
          <w:kern w:val="0"/>
          <w:sz w:val="24"/>
          <w:szCs w:val="24"/>
        </w:rPr>
        <w:t>56</w:t>
      </w:r>
      <w:r>
        <w:rPr>
          <w:rFonts w:asciiTheme="minorEastAsia" w:eastAsiaTheme="minorEastAsia" w:hAnsiTheme="minorEastAsia" w:cs="ＭＳ ゴシック" w:hint="eastAsia"/>
          <w:kern w:val="0"/>
          <w:sz w:val="24"/>
          <w:szCs w:val="24"/>
        </w:rPr>
        <w:t>号林野庁長官通知））に</w:t>
      </w:r>
      <w:r w:rsidR="00491B63">
        <w:rPr>
          <w:rFonts w:asciiTheme="minorEastAsia" w:eastAsiaTheme="minorEastAsia" w:hAnsiTheme="minorEastAsia" w:cs="ＭＳ ゴシック" w:hint="eastAsia"/>
          <w:kern w:val="0"/>
          <w:sz w:val="24"/>
          <w:szCs w:val="24"/>
        </w:rPr>
        <w:t>規定する</w:t>
      </w:r>
      <w:r>
        <w:rPr>
          <w:rFonts w:asciiTheme="minorEastAsia" w:eastAsiaTheme="minorEastAsia" w:hAnsiTheme="minorEastAsia" w:cs="ＭＳ ゴシック" w:hint="eastAsia"/>
          <w:kern w:val="0"/>
          <w:sz w:val="24"/>
          <w:szCs w:val="24"/>
        </w:rPr>
        <w:t>「森林作業道」を作設するよう、必要により都道府県の協力も得て指導</w:t>
      </w:r>
      <w:r w:rsidR="0069106C">
        <w:rPr>
          <w:rFonts w:asciiTheme="minorEastAsia" w:eastAsiaTheme="minorEastAsia" w:hAnsiTheme="minorEastAsia" w:cs="ＭＳ ゴシック" w:hint="eastAsia"/>
          <w:kern w:val="0"/>
          <w:sz w:val="24"/>
          <w:szCs w:val="24"/>
        </w:rPr>
        <w:t>・助言</w:t>
      </w:r>
      <w:r>
        <w:rPr>
          <w:rFonts w:asciiTheme="minorEastAsia" w:eastAsiaTheme="minorEastAsia" w:hAnsiTheme="minorEastAsia" w:cs="ＭＳ ゴシック" w:hint="eastAsia"/>
          <w:kern w:val="0"/>
          <w:sz w:val="24"/>
          <w:szCs w:val="24"/>
        </w:rPr>
        <w:t>します。</w:t>
      </w:r>
    </w:p>
    <w:p w14:paraId="5C82F64C"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A5748D"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また、</w:t>
      </w:r>
      <w:r w:rsidR="00603D4B" w:rsidRPr="00C44029">
        <w:rPr>
          <w:rFonts w:asciiTheme="minorEastAsia" w:eastAsiaTheme="minorEastAsia" w:hAnsiTheme="minorEastAsia" w:cs="ＭＳ ゴシック" w:hint="eastAsia"/>
          <w:kern w:val="0"/>
          <w:sz w:val="24"/>
          <w:szCs w:val="24"/>
        </w:rPr>
        <w:t>伐採方法が主伐となっている場合は</w:t>
      </w:r>
      <w:r w:rsidR="00836125" w:rsidRPr="00C44029">
        <w:rPr>
          <w:rFonts w:asciiTheme="minorEastAsia" w:eastAsiaTheme="minorEastAsia" w:hAnsiTheme="minorEastAsia" w:cs="ＭＳ ゴシック" w:hint="eastAsia"/>
          <w:kern w:val="0"/>
          <w:sz w:val="24"/>
          <w:szCs w:val="24"/>
        </w:rPr>
        <w:t>伐採後の</w:t>
      </w:r>
      <w:r w:rsidR="009F6CCB" w:rsidRPr="00C44029">
        <w:rPr>
          <w:rFonts w:asciiTheme="minorEastAsia" w:eastAsiaTheme="minorEastAsia" w:hAnsiTheme="minorEastAsia" w:cs="ＭＳ ゴシック" w:hint="eastAsia"/>
          <w:kern w:val="0"/>
          <w:sz w:val="24"/>
          <w:szCs w:val="24"/>
        </w:rPr>
        <w:t>更新が必要であることから、</w:t>
      </w:r>
      <w:r w:rsidR="00066272" w:rsidRPr="00C44029">
        <w:rPr>
          <w:rFonts w:asciiTheme="minorEastAsia" w:eastAsiaTheme="minorEastAsia" w:hAnsiTheme="minorEastAsia" w:cs="ＭＳ ゴシック" w:hint="eastAsia"/>
          <w:kern w:val="0"/>
          <w:sz w:val="24"/>
          <w:szCs w:val="24"/>
        </w:rPr>
        <w:t>伐採後の造林の計画について審査します。</w:t>
      </w:r>
    </w:p>
    <w:p w14:paraId="272F9DFF"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エ</w:t>
      </w:r>
      <w:r w:rsidR="008167B3" w:rsidRPr="00C44029">
        <w:rPr>
          <w:rFonts w:asciiTheme="minorEastAsia" w:eastAsiaTheme="minorEastAsia" w:hAnsiTheme="minorEastAsia" w:cs="ＭＳ ゴシック" w:hint="eastAsia"/>
          <w:kern w:val="0"/>
          <w:sz w:val="24"/>
          <w:szCs w:val="24"/>
        </w:rPr>
        <w:t xml:space="preserve">　</w:t>
      </w:r>
      <w:r w:rsidR="002015B7" w:rsidRPr="00C44029">
        <w:rPr>
          <w:rFonts w:asciiTheme="minorEastAsia" w:eastAsiaTheme="minorEastAsia" w:hAnsiTheme="minorEastAsia" w:cs="ＭＳ ゴシック" w:hint="eastAsia"/>
          <w:kern w:val="0"/>
          <w:sz w:val="24"/>
          <w:szCs w:val="24"/>
        </w:rPr>
        <w:t>具体的には、</w:t>
      </w:r>
      <w:r w:rsidR="00836125" w:rsidRPr="00C44029">
        <w:rPr>
          <w:rFonts w:asciiTheme="minorEastAsia" w:eastAsiaTheme="minorEastAsia" w:hAnsiTheme="minorEastAsia" w:cs="ＭＳ ゴシック" w:hint="eastAsia"/>
          <w:kern w:val="0"/>
          <w:sz w:val="24"/>
          <w:szCs w:val="24"/>
        </w:rPr>
        <w:t>造林の</w:t>
      </w:r>
      <w:r w:rsidR="000E405B" w:rsidRPr="00C44029">
        <w:rPr>
          <w:rFonts w:asciiTheme="minorEastAsia" w:eastAsiaTheme="minorEastAsia" w:hAnsiTheme="minorEastAsia" w:cs="ＭＳ ゴシック" w:hint="eastAsia"/>
          <w:kern w:val="0"/>
          <w:sz w:val="24"/>
          <w:szCs w:val="24"/>
        </w:rPr>
        <w:t>計画</w:t>
      </w:r>
      <w:r w:rsidR="00836125" w:rsidRPr="00C44029">
        <w:rPr>
          <w:rFonts w:asciiTheme="minorEastAsia" w:eastAsiaTheme="minorEastAsia" w:hAnsiTheme="minorEastAsia" w:cs="ＭＳ ゴシック" w:hint="eastAsia"/>
          <w:kern w:val="0"/>
          <w:sz w:val="24"/>
          <w:szCs w:val="24"/>
        </w:rPr>
        <w:t>について</w:t>
      </w:r>
      <w:r w:rsidR="00066272" w:rsidRPr="00C44029">
        <w:rPr>
          <w:rFonts w:asciiTheme="minorEastAsia" w:eastAsiaTheme="minorEastAsia" w:hAnsiTheme="minorEastAsia" w:cs="ＭＳ ゴシック" w:hint="eastAsia"/>
          <w:kern w:val="0"/>
          <w:sz w:val="24"/>
          <w:szCs w:val="24"/>
        </w:rPr>
        <w:t>、</w:t>
      </w:r>
    </w:p>
    <w:p w14:paraId="68CD180D" w14:textId="77777777"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市町村森林整備計画に</w:t>
      </w:r>
      <w:r w:rsidR="00832D64" w:rsidRPr="00C44029">
        <w:rPr>
          <w:rFonts w:asciiTheme="minorEastAsia" w:eastAsiaTheme="minorEastAsia" w:hAnsiTheme="minorEastAsia" w:cs="ＭＳ ゴシック" w:hint="eastAsia"/>
          <w:kern w:val="0"/>
          <w:sz w:val="24"/>
          <w:szCs w:val="24"/>
        </w:rPr>
        <w:t>定める人工造林</w:t>
      </w:r>
      <w:r w:rsidR="008F6173" w:rsidRPr="00C44029">
        <w:rPr>
          <w:rFonts w:asciiTheme="minorEastAsia" w:eastAsiaTheme="minorEastAsia" w:hAnsiTheme="minorEastAsia" w:cs="ＭＳ ゴシック" w:hint="eastAsia"/>
          <w:kern w:val="0"/>
          <w:sz w:val="24"/>
          <w:szCs w:val="24"/>
        </w:rPr>
        <w:t>（</w:t>
      </w:r>
      <w:r w:rsidR="00832D64" w:rsidRPr="00C44029">
        <w:rPr>
          <w:rFonts w:asciiTheme="minorEastAsia" w:eastAsiaTheme="minorEastAsia" w:hAnsiTheme="minorEastAsia" w:cs="ＭＳ ゴシック" w:hint="eastAsia"/>
          <w:kern w:val="0"/>
          <w:sz w:val="24"/>
          <w:szCs w:val="24"/>
        </w:rPr>
        <w:t>又は天然更新</w:t>
      </w:r>
      <w:r w:rsidR="008F6173" w:rsidRPr="00C44029">
        <w:rPr>
          <w:rFonts w:asciiTheme="minorEastAsia" w:eastAsiaTheme="minorEastAsia" w:hAnsiTheme="minorEastAsia" w:cs="ＭＳ ゴシック" w:hint="eastAsia"/>
          <w:kern w:val="0"/>
          <w:sz w:val="24"/>
          <w:szCs w:val="24"/>
        </w:rPr>
        <w:t>）</w:t>
      </w:r>
      <w:r w:rsidR="00832D64" w:rsidRPr="00C44029">
        <w:rPr>
          <w:rFonts w:asciiTheme="minorEastAsia" w:eastAsiaTheme="minorEastAsia" w:hAnsiTheme="minorEastAsia" w:cs="ＭＳ ゴシック" w:hint="eastAsia"/>
          <w:kern w:val="0"/>
          <w:sz w:val="24"/>
          <w:szCs w:val="24"/>
        </w:rPr>
        <w:t>の対象樹種</w:t>
      </w:r>
      <w:r w:rsidR="008F6173" w:rsidRPr="00C44029">
        <w:rPr>
          <w:rFonts w:asciiTheme="minorEastAsia" w:eastAsiaTheme="minorEastAsia" w:hAnsiTheme="minorEastAsia" w:cs="ＭＳ ゴシック" w:hint="eastAsia"/>
          <w:kern w:val="0"/>
          <w:sz w:val="24"/>
          <w:szCs w:val="24"/>
        </w:rPr>
        <w:t>及び人工造林（又は天然更新）の</w:t>
      </w:r>
      <w:r w:rsidR="00832D64" w:rsidRPr="00C44029">
        <w:rPr>
          <w:rFonts w:asciiTheme="minorEastAsia" w:eastAsiaTheme="minorEastAsia" w:hAnsiTheme="minorEastAsia" w:cs="ＭＳ ゴシック" w:hint="eastAsia"/>
          <w:kern w:val="0"/>
          <w:sz w:val="24"/>
          <w:szCs w:val="24"/>
        </w:rPr>
        <w:t>標準的な方法に適合していること</w:t>
      </w:r>
    </w:p>
    <w:p w14:paraId="06639BC2" w14:textId="10C1455B" w:rsidR="00A07A67"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836125" w:rsidRPr="00C44029">
        <w:rPr>
          <w:rFonts w:asciiTheme="minorEastAsia" w:eastAsiaTheme="minorEastAsia" w:hAnsiTheme="minorEastAsia" w:cs="ＭＳ ゴシック" w:hint="eastAsia"/>
          <w:kern w:val="0"/>
          <w:sz w:val="24"/>
          <w:szCs w:val="24"/>
        </w:rPr>
        <w:t xml:space="preserve">　</w:t>
      </w:r>
      <w:r w:rsidR="00066272" w:rsidRPr="00C44029">
        <w:rPr>
          <w:rFonts w:asciiTheme="minorEastAsia" w:eastAsiaTheme="minorEastAsia" w:hAnsiTheme="minorEastAsia" w:cs="ＭＳ ゴシック" w:hint="eastAsia"/>
          <w:kern w:val="0"/>
          <w:sz w:val="24"/>
          <w:szCs w:val="24"/>
        </w:rPr>
        <w:t>当該森林が</w:t>
      </w:r>
      <w:r w:rsidR="0079043E">
        <w:rPr>
          <w:rFonts w:asciiTheme="minorEastAsia" w:eastAsiaTheme="minorEastAsia" w:hAnsiTheme="minorEastAsia" w:cs="ＭＳ ゴシック" w:hint="eastAsia"/>
          <w:kern w:val="0"/>
          <w:sz w:val="24"/>
          <w:szCs w:val="24"/>
        </w:rPr>
        <w:t>市町村</w:t>
      </w:r>
      <w:r w:rsidR="0079043E">
        <w:rPr>
          <w:rFonts w:asciiTheme="minorEastAsia" w:eastAsiaTheme="minorEastAsia" w:hAnsiTheme="minorEastAsia" w:cs="ＭＳ ゴシック"/>
          <w:kern w:val="0"/>
          <w:sz w:val="24"/>
          <w:szCs w:val="24"/>
        </w:rPr>
        <w:t>森林整備計画</w:t>
      </w:r>
      <w:r w:rsidR="0079043E">
        <w:rPr>
          <w:rFonts w:asciiTheme="minorEastAsia" w:eastAsiaTheme="minorEastAsia" w:hAnsiTheme="minorEastAsia" w:cs="ＭＳ ゴシック" w:hint="eastAsia"/>
          <w:kern w:val="0"/>
          <w:sz w:val="24"/>
          <w:szCs w:val="24"/>
        </w:rPr>
        <w:t>に</w:t>
      </w:r>
      <w:r w:rsidR="00030E71">
        <w:rPr>
          <w:rFonts w:asciiTheme="minorEastAsia" w:eastAsiaTheme="minorEastAsia" w:hAnsiTheme="minorEastAsia" w:cs="ＭＳ ゴシック" w:hint="eastAsia"/>
          <w:kern w:val="0"/>
          <w:sz w:val="24"/>
          <w:szCs w:val="24"/>
        </w:rPr>
        <w:t>おいて</w:t>
      </w:r>
      <w:r w:rsidR="00066272" w:rsidRPr="00C44029">
        <w:rPr>
          <w:rFonts w:asciiTheme="minorEastAsia" w:eastAsiaTheme="minorEastAsia" w:hAnsiTheme="minorEastAsia" w:cs="ＭＳ ゴシック" w:hint="eastAsia"/>
          <w:kern w:val="0"/>
          <w:sz w:val="24"/>
          <w:szCs w:val="24"/>
        </w:rPr>
        <w:t>「植栽によらなければ適確な更新が困難な森林」に指定されている場合は、天然更新で</w:t>
      </w:r>
      <w:r w:rsidR="008167B3" w:rsidRPr="00C44029">
        <w:rPr>
          <w:rFonts w:asciiTheme="minorEastAsia" w:eastAsiaTheme="minorEastAsia" w:hAnsiTheme="minorEastAsia" w:cs="ＭＳ ゴシック" w:hint="eastAsia"/>
          <w:kern w:val="0"/>
          <w:sz w:val="24"/>
          <w:szCs w:val="24"/>
        </w:rPr>
        <w:t>は</w:t>
      </w:r>
      <w:r w:rsidR="00066272" w:rsidRPr="00C44029">
        <w:rPr>
          <w:rFonts w:asciiTheme="minorEastAsia" w:eastAsiaTheme="minorEastAsia" w:hAnsiTheme="minorEastAsia" w:cs="ＭＳ ゴシック" w:hint="eastAsia"/>
          <w:kern w:val="0"/>
          <w:sz w:val="24"/>
          <w:szCs w:val="24"/>
        </w:rPr>
        <w:t>なく人工造林</w:t>
      </w:r>
      <w:r w:rsidR="00113F6C">
        <w:rPr>
          <w:rFonts w:asciiTheme="minorEastAsia" w:eastAsiaTheme="minorEastAsia" w:hAnsiTheme="minorEastAsia" w:cs="ＭＳ ゴシック" w:hint="eastAsia"/>
          <w:kern w:val="0"/>
          <w:sz w:val="24"/>
          <w:szCs w:val="24"/>
        </w:rPr>
        <w:t>（</w:t>
      </w:r>
      <w:r w:rsidR="00113F6C">
        <w:rPr>
          <w:rFonts w:asciiTheme="minorEastAsia" w:eastAsiaTheme="minorEastAsia" w:hAnsiTheme="minorEastAsia" w:cs="ＭＳ ゴシック"/>
          <w:kern w:val="0"/>
          <w:sz w:val="24"/>
          <w:szCs w:val="24"/>
        </w:rPr>
        <w:t>植栽）</w:t>
      </w:r>
      <w:r w:rsidR="00832D64" w:rsidRPr="00C44029">
        <w:rPr>
          <w:rFonts w:asciiTheme="minorEastAsia" w:eastAsiaTheme="minorEastAsia" w:hAnsiTheme="minorEastAsia" w:cs="ＭＳ ゴシック" w:hint="eastAsia"/>
          <w:kern w:val="0"/>
          <w:sz w:val="24"/>
          <w:szCs w:val="24"/>
        </w:rPr>
        <w:t>が計画</w:t>
      </w:r>
      <w:r w:rsidR="00066272" w:rsidRPr="00C44029">
        <w:rPr>
          <w:rFonts w:asciiTheme="minorEastAsia" w:eastAsiaTheme="minorEastAsia" w:hAnsiTheme="minorEastAsia" w:cs="ＭＳ ゴシック" w:hint="eastAsia"/>
          <w:kern w:val="0"/>
          <w:sz w:val="24"/>
          <w:szCs w:val="24"/>
        </w:rPr>
        <w:t>されていること</w:t>
      </w:r>
    </w:p>
    <w:p w14:paraId="3F78C3BE" w14:textId="65C441A3" w:rsidR="00ED6A15"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836125" w:rsidRPr="00C44029">
        <w:rPr>
          <w:rFonts w:asciiTheme="minorEastAsia" w:eastAsiaTheme="minorEastAsia" w:hAnsiTheme="minorEastAsia" w:cs="ＭＳ ゴシック" w:hint="eastAsia"/>
          <w:kern w:val="0"/>
          <w:sz w:val="24"/>
          <w:szCs w:val="24"/>
        </w:rPr>
        <w:t xml:space="preserve">　人工造林</w:t>
      </w:r>
      <w:r w:rsidR="00B07823" w:rsidRPr="00C44029">
        <w:rPr>
          <w:rFonts w:asciiTheme="minorEastAsia" w:eastAsiaTheme="minorEastAsia" w:hAnsiTheme="minorEastAsia" w:cs="ＭＳ ゴシック" w:hint="eastAsia"/>
          <w:kern w:val="0"/>
          <w:sz w:val="24"/>
          <w:szCs w:val="24"/>
        </w:rPr>
        <w:t>の</w:t>
      </w:r>
      <w:r w:rsidR="00836125" w:rsidRPr="00C44029">
        <w:rPr>
          <w:rFonts w:asciiTheme="minorEastAsia" w:eastAsiaTheme="minorEastAsia" w:hAnsiTheme="minorEastAsia" w:cs="ＭＳ ゴシック" w:hint="eastAsia"/>
          <w:kern w:val="0"/>
          <w:sz w:val="24"/>
          <w:szCs w:val="24"/>
        </w:rPr>
        <w:t>場合は、伐採が終了した日を含む年度の翌年度の初日から起算して２年を経過する日（択伐により伐採した場合は５年を経過する日）までに造林する計画となっていること</w:t>
      </w:r>
    </w:p>
    <w:p w14:paraId="3516F883" w14:textId="6DE4E5CF" w:rsidR="00A07A67" w:rsidRPr="00C44029" w:rsidRDefault="00A07A67">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ｴ</w:t>
      </w:r>
      <w:r>
        <w:rPr>
          <w:rFonts w:asciiTheme="minorEastAsia" w:eastAsiaTheme="minorEastAsia" w:hAnsiTheme="minorEastAsia" w:cs="ＭＳ ゴシック"/>
          <w:kern w:val="0"/>
          <w:sz w:val="24"/>
          <w:szCs w:val="24"/>
        </w:rPr>
        <w:t>)</w:t>
      </w:r>
      <w:r>
        <w:rPr>
          <w:rFonts w:asciiTheme="minorEastAsia" w:eastAsiaTheme="minorEastAsia" w:hAnsiTheme="minorEastAsia" w:cs="ＭＳ ゴシック" w:hint="eastAsia"/>
          <w:kern w:val="0"/>
          <w:sz w:val="24"/>
          <w:szCs w:val="24"/>
        </w:rPr>
        <w:t xml:space="preserve">　人工造林の場合は、造林作業の委託予定先が記載され</w:t>
      </w:r>
      <w:r w:rsidR="004E75F0">
        <w:rPr>
          <w:rFonts w:asciiTheme="minorEastAsia" w:eastAsiaTheme="minorEastAsia" w:hAnsiTheme="minorEastAsia" w:cs="ＭＳ ゴシック" w:hint="eastAsia"/>
          <w:kern w:val="0"/>
          <w:sz w:val="24"/>
          <w:szCs w:val="24"/>
        </w:rPr>
        <w:t>るなど</w:t>
      </w:r>
      <w:r>
        <w:rPr>
          <w:rFonts w:asciiTheme="minorEastAsia" w:eastAsiaTheme="minorEastAsia" w:hAnsiTheme="minorEastAsia" w:cs="ＭＳ ゴシック" w:hint="eastAsia"/>
          <w:kern w:val="0"/>
          <w:sz w:val="24"/>
          <w:szCs w:val="24"/>
        </w:rPr>
        <w:t>、具体的かつ実行性のある計画となっていること。</w:t>
      </w:r>
    </w:p>
    <w:p w14:paraId="16FA1722" w14:textId="4D4AE64A" w:rsidR="00ED6A15"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lastRenderedPageBreak/>
        <w:t>(</w:t>
      </w:r>
      <w:r w:rsidR="00B24B35">
        <w:rPr>
          <w:rFonts w:asciiTheme="minorEastAsia" w:eastAsiaTheme="minorEastAsia" w:hAnsiTheme="minorEastAsia" w:cs="ＭＳ ゴシック" w:hint="eastAsia"/>
          <w:kern w:val="0"/>
          <w:sz w:val="24"/>
          <w:szCs w:val="24"/>
        </w:rPr>
        <w:t>ｵ</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天然更新</w:t>
      </w:r>
      <w:r w:rsidR="00B07823" w:rsidRPr="00C44029">
        <w:rPr>
          <w:rFonts w:asciiTheme="minorEastAsia" w:eastAsiaTheme="minorEastAsia" w:hAnsiTheme="minorEastAsia" w:cs="ＭＳ ゴシック" w:hint="eastAsia"/>
          <w:kern w:val="0"/>
          <w:sz w:val="24"/>
          <w:szCs w:val="24"/>
        </w:rPr>
        <w:t>の</w:t>
      </w:r>
      <w:r w:rsidR="00836125" w:rsidRPr="00C44029">
        <w:rPr>
          <w:rFonts w:asciiTheme="minorEastAsia" w:eastAsiaTheme="minorEastAsia" w:hAnsiTheme="minorEastAsia" w:cs="ＭＳ ゴシック" w:hint="eastAsia"/>
          <w:kern w:val="0"/>
          <w:sz w:val="24"/>
          <w:szCs w:val="24"/>
        </w:rPr>
        <w:t>場合は、伐採が終了した日を含む年度の翌年度の初日から起算して５年を経過する日までに造林する計画となっていること</w:t>
      </w:r>
    </w:p>
    <w:p w14:paraId="01433D49" w14:textId="4D719294" w:rsidR="00327FBB" w:rsidRPr="00C44029"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ｶ</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w:t>
      </w:r>
      <w:r w:rsidR="00B07823" w:rsidRPr="00C44029">
        <w:rPr>
          <w:rFonts w:asciiTheme="minorEastAsia" w:eastAsiaTheme="minorEastAsia" w:hAnsiTheme="minorEastAsia" w:cs="ＭＳ ゴシック" w:hint="eastAsia"/>
          <w:kern w:val="0"/>
          <w:sz w:val="24"/>
          <w:szCs w:val="24"/>
        </w:rPr>
        <w:t>天然更新の</w:t>
      </w:r>
      <w:r w:rsidR="00836125" w:rsidRPr="00C44029">
        <w:rPr>
          <w:rFonts w:asciiTheme="minorEastAsia" w:eastAsiaTheme="minorEastAsia" w:hAnsiTheme="minorEastAsia" w:cs="ＭＳ ゴシック" w:hint="eastAsia"/>
          <w:kern w:val="0"/>
          <w:sz w:val="24"/>
          <w:szCs w:val="24"/>
        </w:rPr>
        <w:t>場合は、</w:t>
      </w:r>
      <w:r w:rsidR="00957119" w:rsidRPr="00C44029">
        <w:rPr>
          <w:rFonts w:asciiTheme="minorEastAsia" w:eastAsiaTheme="minorEastAsia" w:hAnsiTheme="minorEastAsia" w:cs="ＭＳ ゴシック" w:hint="eastAsia"/>
          <w:kern w:val="0"/>
          <w:sz w:val="24"/>
          <w:szCs w:val="24"/>
        </w:rPr>
        <w:t>「</w:t>
      </w:r>
      <w:r w:rsidR="00072140" w:rsidRPr="00C44029">
        <w:rPr>
          <w:rFonts w:asciiTheme="minorEastAsia" w:eastAsiaTheme="minorEastAsia" w:hAnsiTheme="minorEastAsia" w:cs="ＭＳ ゴシック" w:hint="eastAsia"/>
          <w:kern w:val="0"/>
          <w:sz w:val="24"/>
          <w:szCs w:val="24"/>
        </w:rPr>
        <w:t>５</w:t>
      </w:r>
      <w:r w:rsidR="00957119" w:rsidRPr="00C44029">
        <w:rPr>
          <w:rFonts w:asciiTheme="minorEastAsia" w:eastAsiaTheme="minorEastAsia" w:hAnsiTheme="minorEastAsia" w:cs="ＭＳ ゴシック" w:hint="eastAsia"/>
          <w:kern w:val="0"/>
          <w:sz w:val="24"/>
          <w:szCs w:val="24"/>
        </w:rPr>
        <w:t>年後において適確な更新がなされない場合」欄に</w:t>
      </w:r>
      <w:r w:rsidR="004B2364" w:rsidRPr="00C44029">
        <w:rPr>
          <w:rFonts w:asciiTheme="minorEastAsia" w:eastAsiaTheme="minorEastAsia" w:hAnsiTheme="minorEastAsia" w:cs="ＭＳ ゴシック" w:hint="eastAsia"/>
          <w:kern w:val="0"/>
          <w:sz w:val="24"/>
          <w:szCs w:val="24"/>
        </w:rPr>
        <w:t>おいて</w:t>
      </w:r>
      <w:r w:rsidR="00957119" w:rsidRPr="00C44029">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５年を経過する日までに更新がなされない場合に</w:t>
      </w:r>
      <w:r w:rsidR="00957119" w:rsidRPr="00C44029">
        <w:rPr>
          <w:rFonts w:asciiTheme="minorEastAsia" w:eastAsiaTheme="minorEastAsia" w:hAnsiTheme="minorEastAsia" w:cs="ＭＳ ゴシック" w:hint="eastAsia"/>
          <w:kern w:val="0"/>
          <w:sz w:val="24"/>
          <w:szCs w:val="24"/>
        </w:rPr>
        <w:t>は</w:t>
      </w:r>
      <w:r w:rsidR="00836125" w:rsidRPr="00C44029">
        <w:rPr>
          <w:rFonts w:asciiTheme="minorEastAsia" w:eastAsiaTheme="minorEastAsia" w:hAnsiTheme="minorEastAsia" w:cs="ＭＳ ゴシック" w:hint="eastAsia"/>
          <w:kern w:val="0"/>
          <w:sz w:val="24"/>
          <w:szCs w:val="24"/>
        </w:rPr>
        <w:t>、</w:t>
      </w:r>
      <w:r w:rsidR="00B07823" w:rsidRPr="00C44029">
        <w:rPr>
          <w:rFonts w:asciiTheme="minorEastAsia" w:eastAsiaTheme="minorEastAsia" w:hAnsiTheme="minorEastAsia" w:cs="ＭＳ ゴシック" w:hint="eastAsia"/>
          <w:kern w:val="0"/>
          <w:sz w:val="24"/>
          <w:szCs w:val="24"/>
        </w:rPr>
        <w:t>その後</w:t>
      </w:r>
      <w:r w:rsidR="00836125" w:rsidRPr="00C44029">
        <w:rPr>
          <w:rFonts w:asciiTheme="minorEastAsia" w:eastAsiaTheme="minorEastAsia" w:hAnsiTheme="minorEastAsia" w:cs="ＭＳ ゴシック" w:hint="eastAsia"/>
          <w:kern w:val="0"/>
          <w:sz w:val="24"/>
          <w:szCs w:val="24"/>
        </w:rPr>
        <w:t>２年以内に植栽</w:t>
      </w:r>
      <w:r w:rsidR="00030E71">
        <w:rPr>
          <w:rFonts w:asciiTheme="minorEastAsia" w:eastAsiaTheme="minorEastAsia" w:hAnsiTheme="minorEastAsia" w:cs="ＭＳ ゴシック" w:hint="eastAsia"/>
          <w:kern w:val="0"/>
          <w:sz w:val="24"/>
          <w:szCs w:val="24"/>
        </w:rPr>
        <w:t>又は</w:t>
      </w:r>
      <w:r w:rsidR="00030E71">
        <w:rPr>
          <w:rFonts w:asciiTheme="minorEastAsia" w:eastAsiaTheme="minorEastAsia" w:hAnsiTheme="minorEastAsia" w:cs="ＭＳ ゴシック"/>
          <w:kern w:val="0"/>
          <w:sz w:val="24"/>
          <w:szCs w:val="24"/>
        </w:rPr>
        <w:t>天然更新補助作業を行う</w:t>
      </w:r>
      <w:r w:rsidR="00836125" w:rsidRPr="00C44029">
        <w:rPr>
          <w:rFonts w:asciiTheme="minorEastAsia" w:eastAsiaTheme="minorEastAsia" w:hAnsiTheme="minorEastAsia" w:cs="ＭＳ ゴシック" w:hint="eastAsia"/>
          <w:kern w:val="0"/>
          <w:sz w:val="24"/>
          <w:szCs w:val="24"/>
        </w:rPr>
        <w:t>ことが計画されていること</w:t>
      </w:r>
    </w:p>
    <w:p w14:paraId="6D472BBA" w14:textId="19110E9C" w:rsidR="00ED6A15" w:rsidRDefault="00C20A3B">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ｷ</w:t>
      </w:r>
      <w:r>
        <w:rPr>
          <w:rFonts w:asciiTheme="minorEastAsia" w:eastAsiaTheme="minorEastAsia" w:hAnsiTheme="minorEastAsia" w:cs="ＭＳ ゴシック" w:hint="eastAsia"/>
          <w:kern w:val="0"/>
          <w:sz w:val="24"/>
          <w:szCs w:val="24"/>
        </w:rPr>
        <w:t>)</w:t>
      </w:r>
      <w:r w:rsidR="00836125" w:rsidRPr="00C44029">
        <w:rPr>
          <w:rFonts w:asciiTheme="minorEastAsia" w:eastAsiaTheme="minorEastAsia" w:hAnsiTheme="minorEastAsia" w:cs="ＭＳ ゴシック" w:hint="eastAsia"/>
          <w:kern w:val="0"/>
          <w:sz w:val="24"/>
          <w:szCs w:val="24"/>
        </w:rPr>
        <w:t xml:space="preserve">　造林面積が、主伐に係る伐採面積と一致していること（伐採後において森林以外の用途に転用するものである場合を除く。）</w:t>
      </w:r>
    </w:p>
    <w:p w14:paraId="4F3B30F3" w14:textId="77777777" w:rsidR="00DB7602" w:rsidRDefault="00883F9D" w:rsidP="00DB7602">
      <w:pPr>
        <w:overflowPunct w:val="0"/>
        <w:autoSpaceDE w:val="0"/>
        <w:autoSpaceDN w:val="0"/>
        <w:ind w:left="976" w:hanging="24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B24B35">
        <w:rPr>
          <w:rFonts w:asciiTheme="minorEastAsia" w:eastAsiaTheme="minorEastAsia" w:hAnsiTheme="minorEastAsia" w:cs="ＭＳ ゴシック" w:hint="eastAsia"/>
          <w:kern w:val="0"/>
          <w:sz w:val="24"/>
          <w:szCs w:val="24"/>
        </w:rPr>
        <w:t>ｸ</w:t>
      </w:r>
      <w:r>
        <w:rPr>
          <w:rFonts w:asciiTheme="minorEastAsia" w:eastAsiaTheme="minorEastAsia" w:hAnsiTheme="minorEastAsia" w:cs="ＭＳ ゴシック" w:hint="eastAsia"/>
          <w:kern w:val="0"/>
          <w:sz w:val="24"/>
          <w:szCs w:val="24"/>
        </w:rPr>
        <w:t>)　当該森林が市町村森林整備計画において「鳥獣害防止森林区域」に指定されている場合は、</w:t>
      </w:r>
      <w:r w:rsidR="00F407F7">
        <w:rPr>
          <w:rFonts w:asciiTheme="minorEastAsia" w:eastAsiaTheme="minorEastAsia" w:hAnsiTheme="minorEastAsia" w:cs="ＭＳ ゴシック" w:hint="eastAsia"/>
          <w:kern w:val="0"/>
          <w:sz w:val="24"/>
          <w:szCs w:val="24"/>
        </w:rPr>
        <w:t>伐採後の造林に</w:t>
      </w:r>
      <w:r w:rsidR="003B1668">
        <w:rPr>
          <w:rFonts w:asciiTheme="minorEastAsia" w:eastAsiaTheme="minorEastAsia" w:hAnsiTheme="minorEastAsia" w:cs="ＭＳ ゴシック" w:hint="eastAsia"/>
          <w:kern w:val="0"/>
          <w:sz w:val="24"/>
          <w:szCs w:val="24"/>
        </w:rPr>
        <w:t>係る</w:t>
      </w:r>
      <w:r>
        <w:rPr>
          <w:rFonts w:asciiTheme="minorEastAsia" w:eastAsiaTheme="minorEastAsia" w:hAnsiTheme="minorEastAsia" w:cs="ＭＳ ゴシック" w:hint="eastAsia"/>
          <w:kern w:val="0"/>
          <w:sz w:val="24"/>
          <w:szCs w:val="24"/>
        </w:rPr>
        <w:t>鳥獣害対策が計画されていること</w:t>
      </w:r>
      <w:r w:rsidR="00B07823" w:rsidRPr="00C44029">
        <w:rPr>
          <w:rFonts w:asciiTheme="minorEastAsia" w:eastAsiaTheme="minorEastAsia" w:hAnsiTheme="minorEastAsia" w:cs="ＭＳ ゴシック" w:hint="eastAsia"/>
          <w:kern w:val="0"/>
          <w:sz w:val="24"/>
          <w:szCs w:val="24"/>
        </w:rPr>
        <w:t>等</w:t>
      </w:r>
      <w:r w:rsidR="008F6173" w:rsidRPr="00C44029">
        <w:rPr>
          <w:rFonts w:asciiTheme="minorEastAsia" w:eastAsiaTheme="minorEastAsia" w:hAnsiTheme="minorEastAsia" w:cs="ＭＳ ゴシック" w:hint="eastAsia"/>
          <w:kern w:val="0"/>
          <w:sz w:val="24"/>
          <w:szCs w:val="24"/>
        </w:rPr>
        <w:t>を確認しま</w:t>
      </w:r>
      <w:r w:rsidR="008F6173" w:rsidRPr="00974BEC">
        <w:rPr>
          <w:rFonts w:asciiTheme="minorEastAsia" w:eastAsiaTheme="minorEastAsia" w:hAnsiTheme="minorEastAsia" w:cs="ＭＳ ゴシック" w:hint="eastAsia"/>
          <w:kern w:val="0"/>
          <w:sz w:val="24"/>
          <w:szCs w:val="24"/>
        </w:rPr>
        <w:t>す。</w:t>
      </w:r>
    </w:p>
    <w:p w14:paraId="6AFE4229" w14:textId="47F64ED6" w:rsidR="00414D62" w:rsidRDefault="00327FBB" w:rsidP="00076D2C">
      <w:pPr>
        <w:overflowPunct w:val="0"/>
        <w:autoSpaceDE w:val="0"/>
        <w:autoSpaceDN w:val="0"/>
        <w:ind w:left="709" w:firstLine="142"/>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なお、</w:t>
      </w:r>
      <w:r w:rsidR="00057270" w:rsidRPr="00974BEC">
        <w:rPr>
          <w:rFonts w:asciiTheme="minorEastAsia" w:eastAsiaTheme="minorEastAsia" w:hAnsiTheme="minorEastAsia" w:cs="ＭＳ ゴシック" w:hint="eastAsia"/>
          <w:kern w:val="0"/>
          <w:sz w:val="24"/>
          <w:szCs w:val="24"/>
        </w:rPr>
        <w:t>人工林に</w:t>
      </w:r>
      <w:r w:rsidR="00F5749A" w:rsidRPr="00974BEC">
        <w:rPr>
          <w:rFonts w:asciiTheme="minorEastAsia" w:eastAsiaTheme="minorEastAsia" w:hAnsiTheme="minorEastAsia" w:cs="ＭＳ ゴシック" w:hint="eastAsia"/>
          <w:kern w:val="0"/>
          <w:sz w:val="24"/>
          <w:szCs w:val="24"/>
        </w:rPr>
        <w:t>おける</w:t>
      </w:r>
      <w:r w:rsidR="00187B9D">
        <w:rPr>
          <w:rFonts w:asciiTheme="minorEastAsia" w:eastAsiaTheme="minorEastAsia" w:hAnsiTheme="minorEastAsia" w:cs="ＭＳ ゴシック" w:hint="eastAsia"/>
          <w:kern w:val="0"/>
          <w:sz w:val="24"/>
          <w:szCs w:val="24"/>
        </w:rPr>
        <w:t>少なくとも</w:t>
      </w:r>
      <w:r w:rsidRPr="00974BEC">
        <w:rPr>
          <w:rFonts w:asciiTheme="minorEastAsia" w:eastAsiaTheme="minorEastAsia" w:hAnsiTheme="minorEastAsia" w:cs="ＭＳ ゴシック" w:hint="eastAsia"/>
          <w:kern w:val="0"/>
          <w:sz w:val="24"/>
          <w:szCs w:val="24"/>
        </w:rPr>
        <w:t>５</w:t>
      </w:r>
      <w:r w:rsidR="00057270" w:rsidRPr="00974BEC">
        <w:rPr>
          <w:rFonts w:asciiTheme="minorEastAsia" w:eastAsiaTheme="minorEastAsia" w:hAnsiTheme="minorEastAsia" w:cs="ＭＳ ゴシック" w:hint="eastAsia"/>
          <w:kern w:val="0"/>
          <w:sz w:val="24"/>
          <w:szCs w:val="24"/>
        </w:rPr>
        <w:t>ヘクタール</w:t>
      </w:r>
      <w:r w:rsidRPr="00974BEC">
        <w:rPr>
          <w:rFonts w:asciiTheme="minorEastAsia" w:eastAsiaTheme="minorEastAsia" w:hAnsiTheme="minorEastAsia" w:cs="ＭＳ ゴシック" w:hint="eastAsia"/>
          <w:kern w:val="0"/>
          <w:sz w:val="24"/>
          <w:szCs w:val="24"/>
        </w:rPr>
        <w:t>以上の皆伐</w:t>
      </w:r>
      <w:r w:rsidR="00F5749A" w:rsidRPr="00974BEC">
        <w:rPr>
          <w:rFonts w:asciiTheme="minorEastAsia" w:eastAsiaTheme="minorEastAsia" w:hAnsiTheme="minorEastAsia" w:cs="ＭＳ ゴシック" w:hint="eastAsia"/>
          <w:kern w:val="0"/>
          <w:sz w:val="24"/>
          <w:szCs w:val="24"/>
        </w:rPr>
        <w:t>であって</w:t>
      </w:r>
      <w:r w:rsidRPr="00974BEC">
        <w:rPr>
          <w:rFonts w:asciiTheme="minorEastAsia" w:eastAsiaTheme="minorEastAsia" w:hAnsiTheme="minorEastAsia" w:cs="ＭＳ ゴシック" w:hint="eastAsia"/>
          <w:kern w:val="0"/>
          <w:sz w:val="24"/>
          <w:szCs w:val="24"/>
        </w:rPr>
        <w:t>天然更新が計画されている場合には、</w:t>
      </w:r>
      <w:r w:rsidR="00F5749A" w:rsidRPr="00974BEC">
        <w:rPr>
          <w:rFonts w:asciiTheme="minorEastAsia" w:eastAsiaTheme="minorEastAsia" w:hAnsiTheme="minorEastAsia" w:cs="ＭＳ ゴシック" w:hint="eastAsia"/>
          <w:kern w:val="0"/>
          <w:sz w:val="24"/>
          <w:szCs w:val="24"/>
        </w:rPr>
        <w:t>現地調査や</w:t>
      </w:r>
      <w:r w:rsidR="00F144CE" w:rsidRPr="00974BEC">
        <w:rPr>
          <w:rFonts w:asciiTheme="minorEastAsia" w:eastAsiaTheme="minorEastAsia" w:hAnsiTheme="minorEastAsia" w:cs="ＭＳ ゴシック" w:hint="eastAsia"/>
          <w:kern w:val="0"/>
          <w:sz w:val="24"/>
          <w:szCs w:val="24"/>
        </w:rPr>
        <w:t>森林ＧＩＳ等の活用により森林の状態を確認し</w:t>
      </w:r>
      <w:r w:rsidR="00B7371C" w:rsidRPr="00974BEC">
        <w:rPr>
          <w:rFonts w:asciiTheme="minorEastAsia" w:eastAsiaTheme="minorEastAsia" w:hAnsiTheme="minorEastAsia" w:cs="ＭＳ ゴシック" w:hint="eastAsia"/>
          <w:kern w:val="0"/>
          <w:sz w:val="24"/>
          <w:szCs w:val="24"/>
        </w:rPr>
        <w:t>、市町村森林整備計画に定める</w:t>
      </w:r>
      <w:r w:rsidR="00491B63">
        <w:rPr>
          <w:rFonts w:asciiTheme="minorEastAsia" w:eastAsiaTheme="minorEastAsia" w:hAnsiTheme="minorEastAsia" w:cs="ＭＳ ゴシック" w:hint="eastAsia"/>
          <w:kern w:val="0"/>
          <w:sz w:val="24"/>
          <w:szCs w:val="24"/>
        </w:rPr>
        <w:t>「</w:t>
      </w:r>
      <w:r w:rsidR="00B7371C" w:rsidRPr="00974BEC">
        <w:rPr>
          <w:rFonts w:asciiTheme="minorEastAsia" w:eastAsiaTheme="minorEastAsia" w:hAnsiTheme="minorEastAsia" w:cs="ＭＳ ゴシック" w:hint="eastAsia"/>
          <w:kern w:val="0"/>
          <w:sz w:val="24"/>
          <w:szCs w:val="24"/>
        </w:rPr>
        <w:t>植栽によらなければ適確な更新が困難な森林</w:t>
      </w:r>
      <w:r w:rsidR="00491B63">
        <w:rPr>
          <w:rFonts w:asciiTheme="minorEastAsia" w:eastAsiaTheme="minorEastAsia" w:hAnsiTheme="minorEastAsia" w:cs="ＭＳ ゴシック" w:hint="eastAsia"/>
          <w:kern w:val="0"/>
          <w:sz w:val="24"/>
          <w:szCs w:val="24"/>
        </w:rPr>
        <w:t>」</w:t>
      </w:r>
      <w:r w:rsidR="00B7371C" w:rsidRPr="00974BEC">
        <w:rPr>
          <w:rFonts w:asciiTheme="minorEastAsia" w:eastAsiaTheme="minorEastAsia" w:hAnsiTheme="minorEastAsia" w:cs="ＭＳ ゴシック" w:hint="eastAsia"/>
          <w:kern w:val="0"/>
          <w:sz w:val="24"/>
          <w:szCs w:val="24"/>
        </w:rPr>
        <w:t>の基準に該当すると認められる場合には、</w:t>
      </w:r>
      <w:r w:rsidR="00F5749A" w:rsidRPr="00974BEC">
        <w:rPr>
          <w:rFonts w:asciiTheme="minorEastAsia" w:eastAsiaTheme="minorEastAsia" w:hAnsiTheme="minorEastAsia" w:cs="ＭＳ ゴシック" w:hint="eastAsia"/>
          <w:kern w:val="0"/>
          <w:sz w:val="24"/>
          <w:szCs w:val="24"/>
        </w:rPr>
        <w:t>天然更新ではなく人工造林へと</w:t>
      </w:r>
      <w:r w:rsidR="00B7371C" w:rsidRPr="00974BEC">
        <w:rPr>
          <w:rFonts w:asciiTheme="minorEastAsia" w:eastAsiaTheme="minorEastAsia" w:hAnsiTheme="minorEastAsia" w:cs="ＭＳ ゴシック" w:hint="eastAsia"/>
          <w:kern w:val="0"/>
          <w:sz w:val="24"/>
          <w:szCs w:val="24"/>
        </w:rPr>
        <w:t>造林の計画の変更を指導します。</w:t>
      </w:r>
    </w:p>
    <w:p w14:paraId="3B7AC66D" w14:textId="77777777" w:rsidR="00414D62" w:rsidRDefault="00414D62">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5E392141" w14:textId="54F4A548" w:rsidR="00B7371C" w:rsidRPr="00B42D91" w:rsidRDefault="00414D62" w:rsidP="00B42D91">
      <w:pPr>
        <w:overflowPunct w:val="0"/>
        <w:autoSpaceDE w:val="0"/>
        <w:autoSpaceDN w:val="0"/>
        <w:ind w:leftChars="114" w:left="239" w:firstLineChars="245" w:firstLine="588"/>
        <w:textAlignment w:val="baseline"/>
        <w:rPr>
          <w:rFonts w:asciiTheme="minorEastAsia" w:eastAsiaTheme="minorEastAsia" w:hAnsiTheme="minorEastAsia" w:cs="ＭＳ ゴシック"/>
          <w:kern w:val="0"/>
          <w:sz w:val="24"/>
          <w:szCs w:val="24"/>
          <w:u w:val="single"/>
        </w:rPr>
      </w:pPr>
      <w:r>
        <w:rPr>
          <w:rFonts w:asciiTheme="minorEastAsia" w:eastAsiaTheme="minorEastAsia" w:hAnsiTheme="minorEastAsia" w:cs="ＭＳ ゴシック" w:hint="eastAsia"/>
          <w:kern w:val="0"/>
          <w:sz w:val="24"/>
          <w:szCs w:val="24"/>
          <w:u w:val="single"/>
        </w:rPr>
        <w:t>○</w:t>
      </w:r>
      <w:r w:rsidR="00B7371C" w:rsidRPr="00B42D91">
        <w:rPr>
          <w:rFonts w:asciiTheme="minorEastAsia" w:eastAsiaTheme="minorEastAsia" w:hAnsiTheme="minorEastAsia" w:cs="ＭＳ ゴシック" w:hint="eastAsia"/>
          <w:kern w:val="0"/>
          <w:sz w:val="24"/>
          <w:szCs w:val="24"/>
          <w:u w:val="single"/>
        </w:rPr>
        <w:t>植栽によらなければ適確な更新が困難な森林の基準</w:t>
      </w:r>
      <w:r w:rsidR="00F5749A" w:rsidRPr="00974BEC">
        <w:rPr>
          <w:rFonts w:asciiTheme="minorEastAsia" w:eastAsiaTheme="minorEastAsia" w:hAnsiTheme="minorEastAsia" w:cs="ＭＳ ゴシック" w:hint="eastAsia"/>
          <w:kern w:val="0"/>
          <w:sz w:val="24"/>
          <w:szCs w:val="24"/>
          <w:u w:val="single"/>
        </w:rPr>
        <w:t>の例</w:t>
      </w:r>
    </w:p>
    <w:p w14:paraId="7E5E0C7E" w14:textId="0DEBDEB5"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noProof/>
          <w:kern w:val="0"/>
          <w:sz w:val="24"/>
          <w:szCs w:val="24"/>
        </w:rPr>
        <w:drawing>
          <wp:anchor distT="0" distB="0" distL="114300" distR="114300" simplePos="0" relativeHeight="251719168" behindDoc="0" locked="0" layoutInCell="1" allowOverlap="1" wp14:anchorId="791A33CA" wp14:editId="700CA7E7">
            <wp:simplePos x="0" y="0"/>
            <wp:positionH relativeFrom="column">
              <wp:posOffset>344805</wp:posOffset>
            </wp:positionH>
            <wp:positionV relativeFrom="paragraph">
              <wp:posOffset>-19050</wp:posOffset>
            </wp:positionV>
            <wp:extent cx="4943475" cy="2419350"/>
            <wp:effectExtent l="0" t="0" r="9525" b="0"/>
            <wp:wrapNone/>
            <wp:docPr id="910" name="図 91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図 910" descr="テキスト, 手紙&#10;&#10;自動的に生成された説明"/>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4347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BF720" w14:textId="79E5A968"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0145765A" w14:textId="61780B63"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29BD2FE2" w14:textId="6A771163"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67DBE768" w14:textId="41594675"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70E33558" w14:textId="13A7B541"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42CC3044" w14:textId="77777777"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5E95E57D" w14:textId="72731F3B"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3C99E415" w14:textId="28099C98"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624B1447" w14:textId="5A716B36"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4C2AD062" w14:textId="43A6B9D9"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7C37B514" w14:textId="77777777" w:rsidR="00414D62" w:rsidRDefault="00414D62">
      <w:pPr>
        <w:overflowPunct w:val="0"/>
        <w:autoSpaceDE w:val="0"/>
        <w:autoSpaceDN w:val="0"/>
        <w:ind w:leftChars="300" w:left="630"/>
        <w:textAlignment w:val="baseline"/>
        <w:rPr>
          <w:rFonts w:asciiTheme="minorEastAsia" w:eastAsiaTheme="minorEastAsia" w:hAnsiTheme="minorEastAsia" w:cs="ＭＳ ゴシック"/>
          <w:kern w:val="0"/>
          <w:sz w:val="24"/>
          <w:szCs w:val="24"/>
        </w:rPr>
      </w:pPr>
    </w:p>
    <w:p w14:paraId="3A6C5AA7" w14:textId="16E4E066" w:rsidR="00F5749A" w:rsidRDefault="00F5749A" w:rsidP="00B42D91">
      <w:pPr>
        <w:overflowPunct w:val="0"/>
        <w:autoSpaceDE w:val="0"/>
        <w:autoSpaceDN w:val="0"/>
        <w:ind w:leftChars="300" w:left="630" w:firstLineChars="100" w:firstLine="240"/>
        <w:textAlignment w:val="baseline"/>
        <w:rPr>
          <w:rFonts w:asciiTheme="minorEastAsia" w:eastAsiaTheme="minorEastAsia" w:hAnsiTheme="minorEastAsia" w:cs="ＭＳ ゴシック"/>
          <w:kern w:val="0"/>
          <w:sz w:val="24"/>
          <w:szCs w:val="24"/>
        </w:rPr>
      </w:pPr>
      <w:r w:rsidRPr="00974BEC">
        <w:rPr>
          <w:rFonts w:asciiTheme="minorEastAsia" w:eastAsiaTheme="minorEastAsia" w:hAnsiTheme="minorEastAsia" w:cs="ＭＳ ゴシック" w:hint="eastAsia"/>
          <w:kern w:val="0"/>
          <w:sz w:val="24"/>
          <w:szCs w:val="24"/>
        </w:rPr>
        <w:t>また、「木材生産機能維持増進森林のうち、特に効率的な施業が可能な森林」</w:t>
      </w:r>
      <w:r w:rsidR="00DC7A38">
        <w:rPr>
          <w:rFonts w:asciiTheme="minorEastAsia" w:eastAsiaTheme="minorEastAsia" w:hAnsiTheme="minorEastAsia" w:cs="ＭＳ ゴシック" w:hint="eastAsia"/>
          <w:kern w:val="0"/>
          <w:sz w:val="24"/>
          <w:szCs w:val="24"/>
        </w:rPr>
        <w:t>の</w:t>
      </w:r>
      <w:r w:rsidR="00A35920">
        <w:rPr>
          <w:rFonts w:asciiTheme="minorEastAsia" w:eastAsiaTheme="minorEastAsia" w:hAnsiTheme="minorEastAsia" w:cs="ＭＳ ゴシック" w:hint="eastAsia"/>
          <w:kern w:val="0"/>
          <w:sz w:val="24"/>
          <w:szCs w:val="24"/>
        </w:rPr>
        <w:t>うち</w:t>
      </w:r>
      <w:r w:rsidR="00DC7A38">
        <w:rPr>
          <w:rFonts w:asciiTheme="minorEastAsia" w:eastAsiaTheme="minorEastAsia" w:hAnsiTheme="minorEastAsia" w:cs="ＭＳ ゴシック" w:hint="eastAsia"/>
          <w:kern w:val="0"/>
          <w:sz w:val="24"/>
          <w:szCs w:val="24"/>
        </w:rPr>
        <w:t>人工林</w:t>
      </w:r>
      <w:r w:rsidRPr="00974BEC">
        <w:rPr>
          <w:rFonts w:asciiTheme="minorEastAsia" w:eastAsiaTheme="minorEastAsia" w:hAnsiTheme="minorEastAsia" w:cs="ＭＳ ゴシック" w:hint="eastAsia"/>
          <w:kern w:val="0"/>
          <w:sz w:val="24"/>
          <w:szCs w:val="24"/>
        </w:rPr>
        <w:t>において伐採後の造林計画が天然更新となっている場合には、造林計画を人工造林に変更するよう指導し、届出者による人工造林が困難と認められる場合には、森林経営管理法（平成</w:t>
      </w:r>
      <w:r w:rsidRPr="00974BEC">
        <w:rPr>
          <w:rFonts w:asciiTheme="minorEastAsia" w:eastAsiaTheme="minorEastAsia" w:hAnsiTheme="minorEastAsia" w:cs="ＭＳ ゴシック"/>
          <w:kern w:val="0"/>
          <w:sz w:val="24"/>
          <w:szCs w:val="24"/>
        </w:rPr>
        <w:t>30</w:t>
      </w:r>
      <w:r w:rsidRPr="00974BEC">
        <w:rPr>
          <w:rFonts w:asciiTheme="minorEastAsia" w:eastAsiaTheme="minorEastAsia" w:hAnsiTheme="minorEastAsia" w:cs="ＭＳ ゴシック" w:hint="eastAsia"/>
          <w:kern w:val="0"/>
          <w:sz w:val="24"/>
          <w:szCs w:val="24"/>
        </w:rPr>
        <w:t>年法律第</w:t>
      </w:r>
      <w:r w:rsidRPr="00974BEC">
        <w:rPr>
          <w:rFonts w:asciiTheme="minorEastAsia" w:eastAsiaTheme="minorEastAsia" w:hAnsiTheme="minorEastAsia" w:cs="ＭＳ ゴシック"/>
          <w:kern w:val="0"/>
          <w:sz w:val="24"/>
          <w:szCs w:val="24"/>
        </w:rPr>
        <w:t>35号）第36条第２項の規定により公表された民間事業者等への経営委託や権利移転の斡旋等を行います。</w:t>
      </w:r>
    </w:p>
    <w:p w14:paraId="72761506" w14:textId="74676052"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オ</w:t>
      </w:r>
      <w:r w:rsidR="00D82790" w:rsidRPr="00C44029">
        <w:rPr>
          <w:rFonts w:asciiTheme="minorEastAsia" w:eastAsiaTheme="minorEastAsia" w:hAnsiTheme="minorEastAsia" w:cs="ＭＳ ゴシック" w:hint="eastAsia"/>
          <w:kern w:val="0"/>
          <w:sz w:val="24"/>
          <w:szCs w:val="24"/>
        </w:rPr>
        <w:t xml:space="preserve">　</w:t>
      </w:r>
      <w:r w:rsidR="00836125" w:rsidRPr="00C44029">
        <w:rPr>
          <w:rFonts w:asciiTheme="minorEastAsia" w:eastAsiaTheme="minorEastAsia" w:hAnsiTheme="minorEastAsia" w:cs="ＭＳ ゴシック" w:hint="eastAsia"/>
          <w:kern w:val="0"/>
          <w:sz w:val="24"/>
          <w:szCs w:val="24"/>
        </w:rPr>
        <w:t>審査の結果、</w:t>
      </w:r>
      <w:r w:rsidR="000E123D" w:rsidRPr="00C44029">
        <w:rPr>
          <w:rFonts w:asciiTheme="minorEastAsia" w:eastAsiaTheme="minorEastAsia" w:hAnsiTheme="minorEastAsia" w:cs="ＭＳ ゴシック" w:hint="eastAsia"/>
          <w:kern w:val="0"/>
          <w:sz w:val="24"/>
          <w:szCs w:val="24"/>
        </w:rPr>
        <w:t>届出書に記載された伐採及び伐採後の造林の計画が市町村森林整備計画に適合すると認められ、届出者</w:t>
      </w:r>
      <w:r w:rsidR="00B24B35">
        <w:rPr>
          <w:rFonts w:asciiTheme="minorEastAsia" w:eastAsiaTheme="minorEastAsia" w:hAnsiTheme="minorEastAsia" w:cs="ＭＳ ゴシック" w:hint="eastAsia"/>
          <w:kern w:val="0"/>
          <w:sz w:val="24"/>
          <w:szCs w:val="24"/>
        </w:rPr>
        <w:t>から適合通知書交付申請書が提出された場合には</w:t>
      </w:r>
      <w:r w:rsidR="000E123D" w:rsidRPr="00C44029">
        <w:rPr>
          <w:rFonts w:asciiTheme="minorEastAsia" w:eastAsiaTheme="minorEastAsia" w:hAnsiTheme="minorEastAsia" w:cs="ＭＳ ゴシック" w:hint="eastAsia"/>
          <w:kern w:val="0"/>
          <w:sz w:val="24"/>
          <w:szCs w:val="24"/>
        </w:rPr>
        <w:t>適合通知書を発出します</w:t>
      </w:r>
      <w:r w:rsidR="007676CF">
        <w:rPr>
          <w:rFonts w:asciiTheme="minorEastAsia" w:eastAsiaTheme="minorEastAsia" w:hAnsiTheme="minorEastAsia" w:cs="ＭＳ ゴシック" w:hint="eastAsia"/>
          <w:kern w:val="0"/>
          <w:sz w:val="24"/>
          <w:szCs w:val="24"/>
        </w:rPr>
        <w:t>（</w:t>
      </w:r>
      <w:r w:rsidR="00872211">
        <w:rPr>
          <w:rFonts w:asciiTheme="minorEastAsia" w:eastAsiaTheme="minorEastAsia" w:hAnsiTheme="minorEastAsia" w:cs="ＭＳ ゴシック" w:hint="eastAsia"/>
          <w:kern w:val="0"/>
          <w:sz w:val="24"/>
          <w:szCs w:val="24"/>
        </w:rPr>
        <w:t>⑤</w:t>
      </w:r>
      <w:r w:rsidR="007676CF">
        <w:rPr>
          <w:rFonts w:asciiTheme="minorEastAsia" w:eastAsiaTheme="minorEastAsia" w:hAnsiTheme="minorEastAsia" w:cs="ＭＳ ゴシック"/>
          <w:kern w:val="0"/>
          <w:sz w:val="24"/>
          <w:szCs w:val="24"/>
        </w:rPr>
        <w:t>参照）</w:t>
      </w:r>
      <w:r w:rsidR="000E123D" w:rsidRPr="00C44029">
        <w:rPr>
          <w:rFonts w:asciiTheme="minorEastAsia" w:eastAsiaTheme="minorEastAsia" w:hAnsiTheme="minorEastAsia" w:cs="ＭＳ ゴシック" w:hint="eastAsia"/>
          <w:kern w:val="0"/>
          <w:sz w:val="24"/>
          <w:szCs w:val="24"/>
        </w:rPr>
        <w:t>。</w:t>
      </w:r>
      <w:r w:rsidR="00B57437">
        <w:rPr>
          <w:rFonts w:asciiTheme="minorEastAsia" w:eastAsiaTheme="minorEastAsia" w:hAnsiTheme="minorEastAsia" w:cs="ＭＳ ゴシック" w:hint="eastAsia"/>
          <w:kern w:val="0"/>
          <w:sz w:val="24"/>
          <w:szCs w:val="24"/>
        </w:rPr>
        <w:t>なお、届出内容に不備があり、補正の指示によっても改められない</w:t>
      </w:r>
      <w:r w:rsidR="0090015A">
        <w:rPr>
          <w:rFonts w:asciiTheme="minorEastAsia" w:eastAsiaTheme="minorEastAsia" w:hAnsiTheme="minorEastAsia" w:cs="ＭＳ ゴシック" w:hint="eastAsia"/>
          <w:kern w:val="0"/>
          <w:sz w:val="24"/>
          <w:szCs w:val="24"/>
        </w:rPr>
        <w:t>場合（</w:t>
      </w:r>
      <w:r w:rsidR="00782DA4" w:rsidRPr="00782DA4">
        <w:rPr>
          <w:rFonts w:asciiTheme="minorEastAsia" w:eastAsiaTheme="minorEastAsia" w:hAnsiTheme="minorEastAsia" w:cs="ＭＳ ゴシック" w:hint="eastAsia"/>
          <w:kern w:val="0"/>
          <w:sz w:val="24"/>
          <w:szCs w:val="24"/>
        </w:rPr>
        <w:t>例えば標準伐期齢に満たない林齢での主伐</w:t>
      </w:r>
      <w:r w:rsidR="00782DA4">
        <w:rPr>
          <w:rFonts w:asciiTheme="minorEastAsia" w:eastAsiaTheme="minorEastAsia" w:hAnsiTheme="minorEastAsia" w:cs="ＭＳ ゴシック" w:hint="eastAsia"/>
          <w:kern w:val="0"/>
          <w:sz w:val="24"/>
          <w:szCs w:val="24"/>
        </w:rPr>
        <w:t>や</w:t>
      </w:r>
      <w:r w:rsidR="00782DA4" w:rsidRPr="00782DA4">
        <w:rPr>
          <w:rFonts w:asciiTheme="minorEastAsia" w:eastAsiaTheme="minorEastAsia" w:hAnsiTheme="minorEastAsia" w:cs="ＭＳ ゴシック" w:hint="eastAsia"/>
          <w:kern w:val="0"/>
          <w:sz w:val="24"/>
          <w:szCs w:val="24"/>
        </w:rPr>
        <w:t>、特に効率的な施業が可能な森林における天然更新</w:t>
      </w:r>
      <w:r w:rsidR="00782DA4">
        <w:rPr>
          <w:rFonts w:asciiTheme="minorEastAsia" w:eastAsiaTheme="minorEastAsia" w:hAnsiTheme="minorEastAsia" w:cs="ＭＳ ゴシック" w:hint="eastAsia"/>
          <w:kern w:val="0"/>
          <w:sz w:val="24"/>
          <w:szCs w:val="24"/>
        </w:rPr>
        <w:t>など、変更命令の基準（カ参照）に該当しない</w:t>
      </w:r>
      <w:r w:rsidR="00B57437">
        <w:rPr>
          <w:rFonts w:asciiTheme="minorEastAsia" w:eastAsiaTheme="minorEastAsia" w:hAnsiTheme="minorEastAsia" w:cs="ＭＳ ゴシック" w:hint="eastAsia"/>
          <w:kern w:val="0"/>
          <w:sz w:val="24"/>
          <w:szCs w:val="24"/>
        </w:rPr>
        <w:t>場合</w:t>
      </w:r>
      <w:r w:rsidR="0090015A">
        <w:rPr>
          <w:rFonts w:asciiTheme="minorEastAsia" w:eastAsiaTheme="minorEastAsia" w:hAnsiTheme="minorEastAsia" w:cs="ＭＳ ゴシック" w:hint="eastAsia"/>
          <w:kern w:val="0"/>
          <w:sz w:val="24"/>
          <w:szCs w:val="24"/>
        </w:rPr>
        <w:t>）</w:t>
      </w:r>
      <w:r w:rsidR="00B57437">
        <w:rPr>
          <w:rFonts w:asciiTheme="minorEastAsia" w:eastAsiaTheme="minorEastAsia" w:hAnsiTheme="minorEastAsia" w:cs="ＭＳ ゴシック" w:hint="eastAsia"/>
          <w:kern w:val="0"/>
          <w:sz w:val="24"/>
          <w:szCs w:val="24"/>
        </w:rPr>
        <w:t>や、必要に応じて添付を求めることとしている「伐採及び集材に係るチェックリスト」の提出を求めたにも関わらず提出がなされない場合には、適合通知書は発出しないものとします。</w:t>
      </w:r>
    </w:p>
    <w:p w14:paraId="325EDC25" w14:textId="1B7E4084" w:rsidR="007869E6" w:rsidRDefault="00C20A3B" w:rsidP="00AA4F10">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カ</w:t>
      </w:r>
      <w:r w:rsidR="00216D32" w:rsidRPr="00C44029">
        <w:rPr>
          <w:rFonts w:asciiTheme="minorEastAsia" w:eastAsiaTheme="minorEastAsia" w:hAnsiTheme="minorEastAsia" w:cs="ＭＳ ゴシック" w:hint="eastAsia"/>
          <w:kern w:val="0"/>
          <w:sz w:val="24"/>
          <w:szCs w:val="24"/>
        </w:rPr>
        <w:t xml:space="preserve">　</w:t>
      </w:r>
      <w:r w:rsidR="00B57437">
        <w:rPr>
          <w:rFonts w:asciiTheme="minorEastAsia" w:eastAsiaTheme="minorEastAsia" w:hAnsiTheme="minorEastAsia" w:cs="ＭＳ ゴシック" w:hint="eastAsia"/>
          <w:kern w:val="0"/>
          <w:sz w:val="24"/>
          <w:szCs w:val="24"/>
        </w:rPr>
        <w:t>届出書に記載された伐採及び伐採後の造林の計画が市町村森林整備計画に適合していないと認められる場合には、</w:t>
      </w:r>
      <w:r w:rsidR="00B57437" w:rsidRPr="00B57437">
        <w:rPr>
          <w:rFonts w:asciiTheme="minorEastAsia" w:eastAsiaTheme="minorEastAsia" w:hAnsiTheme="minorEastAsia" w:cs="ＭＳ ゴシック" w:hint="eastAsia"/>
          <w:kern w:val="0"/>
          <w:sz w:val="24"/>
          <w:szCs w:val="24"/>
        </w:rPr>
        <w:t>計画を変更すべき旨を原則として文書で指導し、計画</w:t>
      </w:r>
      <w:r w:rsidR="00B57437" w:rsidRPr="00B57437">
        <w:rPr>
          <w:rFonts w:asciiTheme="minorEastAsia" w:eastAsiaTheme="minorEastAsia" w:hAnsiTheme="minorEastAsia" w:cs="ＭＳ ゴシック" w:hint="eastAsia"/>
          <w:kern w:val="0"/>
          <w:sz w:val="24"/>
          <w:szCs w:val="24"/>
        </w:rPr>
        <w:lastRenderedPageBreak/>
        <w:t>内容の適正化に努め、</w:t>
      </w:r>
      <w:r w:rsidR="004E75F0">
        <w:rPr>
          <w:rFonts w:asciiTheme="minorEastAsia" w:eastAsiaTheme="minorEastAsia" w:hAnsiTheme="minorEastAsia" w:cs="ＭＳ ゴシック" w:hint="eastAsia"/>
          <w:kern w:val="0"/>
          <w:sz w:val="24"/>
          <w:szCs w:val="24"/>
        </w:rPr>
        <w:t>当該指導に</w:t>
      </w:r>
      <w:r w:rsidR="00B57437" w:rsidRPr="00B57437">
        <w:rPr>
          <w:rFonts w:asciiTheme="minorEastAsia" w:eastAsiaTheme="minorEastAsia" w:hAnsiTheme="minorEastAsia" w:cs="ＭＳ ゴシック" w:hint="eastAsia"/>
          <w:kern w:val="0"/>
          <w:sz w:val="24"/>
          <w:szCs w:val="24"/>
        </w:rPr>
        <w:t>従わず下記の基準に該当すると認められる場合には「変更命令」（法第10条の９第１項）を行います。</w:t>
      </w:r>
      <w:r w:rsidR="00066272" w:rsidRPr="00C44029">
        <w:rPr>
          <w:rFonts w:asciiTheme="minorEastAsia" w:eastAsiaTheme="minorEastAsia" w:hAnsiTheme="minorEastAsia" w:cs="ＭＳ ゴシック" w:hint="eastAsia"/>
          <w:kern w:val="0"/>
          <w:sz w:val="24"/>
          <w:szCs w:val="24"/>
        </w:rPr>
        <w:t>この場合、</w:t>
      </w:r>
      <w:r w:rsidR="006D7318" w:rsidRPr="00C44029">
        <w:rPr>
          <w:rFonts w:asciiTheme="minorEastAsia" w:eastAsiaTheme="minorEastAsia" w:hAnsiTheme="minorEastAsia" w:cs="ＭＳ ゴシック" w:hint="eastAsia"/>
          <w:kern w:val="0"/>
          <w:sz w:val="24"/>
          <w:szCs w:val="24"/>
        </w:rPr>
        <w:t>「変更</w:t>
      </w:r>
      <w:r w:rsidR="0038269A" w:rsidRPr="00C44029">
        <w:rPr>
          <w:rFonts w:asciiTheme="minorEastAsia" w:eastAsiaTheme="minorEastAsia" w:hAnsiTheme="minorEastAsia" w:cs="ＭＳ ゴシック" w:hint="eastAsia"/>
          <w:kern w:val="0"/>
          <w:sz w:val="24"/>
          <w:szCs w:val="24"/>
        </w:rPr>
        <w:t>命令</w:t>
      </w:r>
      <w:r w:rsidR="006D7318" w:rsidRPr="00C44029">
        <w:rPr>
          <w:rFonts w:asciiTheme="minorEastAsia" w:eastAsiaTheme="minorEastAsia" w:hAnsiTheme="minorEastAsia" w:cs="ＭＳ ゴシック" w:hint="eastAsia"/>
          <w:kern w:val="0"/>
          <w:sz w:val="24"/>
          <w:szCs w:val="24"/>
        </w:rPr>
        <w:t>」</w:t>
      </w:r>
      <w:r w:rsidR="0038269A" w:rsidRPr="00C44029">
        <w:rPr>
          <w:rFonts w:asciiTheme="minorEastAsia" w:eastAsiaTheme="minorEastAsia" w:hAnsiTheme="minorEastAsia" w:cs="ＭＳ ゴシック" w:hint="eastAsia"/>
          <w:kern w:val="0"/>
          <w:sz w:val="24"/>
          <w:szCs w:val="24"/>
        </w:rPr>
        <w:t>のあった後に行われる伐採は</w:t>
      </w:r>
      <w:r w:rsidR="006D7318" w:rsidRPr="00C44029">
        <w:rPr>
          <w:rFonts w:asciiTheme="minorEastAsia" w:eastAsiaTheme="minorEastAsia" w:hAnsiTheme="minorEastAsia" w:cs="ＭＳ ゴシック" w:hint="eastAsia"/>
          <w:kern w:val="0"/>
          <w:sz w:val="24"/>
          <w:szCs w:val="24"/>
        </w:rPr>
        <w:t>法第</w:t>
      </w:r>
      <w:r w:rsidR="006D7318" w:rsidRPr="00C44029">
        <w:rPr>
          <w:rFonts w:asciiTheme="minorEastAsia" w:eastAsiaTheme="minorEastAsia" w:hAnsiTheme="minorEastAsia" w:cs="ＭＳ ゴシック"/>
          <w:kern w:val="0"/>
          <w:sz w:val="24"/>
          <w:szCs w:val="24"/>
        </w:rPr>
        <w:t>10</w:t>
      </w:r>
      <w:r w:rsidR="006D7318" w:rsidRPr="00C44029">
        <w:rPr>
          <w:rFonts w:asciiTheme="minorEastAsia" w:eastAsiaTheme="minorEastAsia" w:hAnsiTheme="minorEastAsia" w:cs="ＭＳ ゴシック" w:hint="eastAsia"/>
          <w:kern w:val="0"/>
          <w:sz w:val="24"/>
          <w:szCs w:val="24"/>
        </w:rPr>
        <w:t>条の９第２項の規定により</w:t>
      </w:r>
      <w:r w:rsidR="00066272" w:rsidRPr="00C44029">
        <w:rPr>
          <w:rFonts w:asciiTheme="minorEastAsia" w:eastAsiaTheme="minorEastAsia" w:hAnsiTheme="minorEastAsia" w:cs="ＭＳ ゴシック" w:hint="eastAsia"/>
          <w:kern w:val="0"/>
          <w:sz w:val="24"/>
          <w:szCs w:val="24"/>
        </w:rPr>
        <w:t>届出書の提出</w:t>
      </w:r>
      <w:r w:rsidR="00216D32" w:rsidRPr="00C44029">
        <w:rPr>
          <w:rFonts w:asciiTheme="minorEastAsia" w:eastAsiaTheme="minorEastAsia" w:hAnsiTheme="minorEastAsia" w:cs="ＭＳ ゴシック" w:hint="eastAsia"/>
          <w:kern w:val="0"/>
          <w:sz w:val="24"/>
          <w:szCs w:val="24"/>
        </w:rPr>
        <w:t>が</w:t>
      </w:r>
      <w:r w:rsidR="00066272" w:rsidRPr="00C44029">
        <w:rPr>
          <w:rFonts w:asciiTheme="minorEastAsia" w:eastAsiaTheme="minorEastAsia" w:hAnsiTheme="minorEastAsia" w:cs="ＭＳ ゴシック" w:hint="eastAsia"/>
          <w:kern w:val="0"/>
          <w:sz w:val="24"/>
          <w:szCs w:val="24"/>
        </w:rPr>
        <w:t>なかったものと見なされるため、</w:t>
      </w:r>
      <w:r w:rsidR="0038269A" w:rsidRPr="00C44029">
        <w:rPr>
          <w:rFonts w:asciiTheme="minorEastAsia" w:eastAsiaTheme="minorEastAsia" w:hAnsiTheme="minorEastAsia" w:cs="ＭＳ ゴシック" w:hint="eastAsia"/>
          <w:kern w:val="0"/>
          <w:sz w:val="24"/>
          <w:szCs w:val="24"/>
        </w:rPr>
        <w:t>引き続き</w:t>
      </w:r>
      <w:r w:rsidR="00066272" w:rsidRPr="00C44029">
        <w:rPr>
          <w:rFonts w:asciiTheme="minorEastAsia" w:eastAsiaTheme="minorEastAsia" w:hAnsiTheme="minorEastAsia" w:cs="ＭＳ ゴシック" w:hint="eastAsia"/>
          <w:kern w:val="0"/>
          <w:sz w:val="24"/>
          <w:szCs w:val="24"/>
        </w:rPr>
        <w:t>伐採を行った場合</w:t>
      </w:r>
      <w:r w:rsidR="006D7318" w:rsidRPr="00C44029">
        <w:rPr>
          <w:rFonts w:asciiTheme="minorEastAsia" w:eastAsiaTheme="minorEastAsia" w:hAnsiTheme="minorEastAsia" w:cs="ＭＳ ゴシック" w:hint="eastAsia"/>
          <w:kern w:val="0"/>
          <w:sz w:val="24"/>
          <w:szCs w:val="24"/>
        </w:rPr>
        <w:t>に</w:t>
      </w:r>
      <w:r w:rsidR="00066272" w:rsidRPr="00C44029">
        <w:rPr>
          <w:rFonts w:asciiTheme="minorEastAsia" w:eastAsiaTheme="minorEastAsia" w:hAnsiTheme="minorEastAsia" w:cs="ＭＳ ゴシック" w:hint="eastAsia"/>
          <w:kern w:val="0"/>
          <w:sz w:val="24"/>
          <w:szCs w:val="24"/>
        </w:rPr>
        <w:t>は、</w:t>
      </w:r>
      <w:r w:rsidR="00D82790" w:rsidRPr="00C44029">
        <w:rPr>
          <w:rFonts w:asciiTheme="minorEastAsia" w:eastAsiaTheme="minorEastAsia" w:hAnsiTheme="minorEastAsia" w:cs="ＭＳ ゴシック" w:hint="eastAsia"/>
          <w:kern w:val="0"/>
          <w:sz w:val="24"/>
          <w:szCs w:val="24"/>
        </w:rPr>
        <w:t>無届伐採として</w:t>
      </w:r>
      <w:r w:rsidR="00ED2BDE" w:rsidRPr="00C44029">
        <w:rPr>
          <w:rFonts w:asciiTheme="minorEastAsia" w:eastAsiaTheme="minorEastAsia" w:hAnsiTheme="minorEastAsia" w:cs="ＭＳ ゴシック" w:hint="eastAsia"/>
          <w:kern w:val="0"/>
          <w:sz w:val="24"/>
          <w:szCs w:val="24"/>
        </w:rPr>
        <w:t>告発の対象となる</w:t>
      </w:r>
      <w:r w:rsidR="00066272" w:rsidRPr="00C44029">
        <w:rPr>
          <w:rFonts w:asciiTheme="minorEastAsia" w:eastAsiaTheme="minorEastAsia" w:hAnsiTheme="minorEastAsia" w:cs="ＭＳ ゴシック" w:hint="eastAsia"/>
          <w:kern w:val="0"/>
          <w:sz w:val="24"/>
          <w:szCs w:val="24"/>
        </w:rPr>
        <w:t>ことを届出者に周知します。</w:t>
      </w:r>
    </w:p>
    <w:p w14:paraId="7C3050E7" w14:textId="77777777" w:rsidR="00ED6A15" w:rsidRPr="0079043E" w:rsidRDefault="00ED6A15">
      <w:pPr>
        <w:overflowPunct w:val="0"/>
        <w:autoSpaceDE w:val="0"/>
        <w:autoSpaceDN w:val="0"/>
        <w:ind w:leftChars="249" w:left="523"/>
        <w:textAlignment w:val="baseline"/>
        <w:rPr>
          <w:rFonts w:asciiTheme="majorEastAsia" w:eastAsiaTheme="majorEastAsia" w:hAnsiTheme="majorEastAsia"/>
          <w:spacing w:val="2"/>
          <w:kern w:val="0"/>
          <w:sz w:val="24"/>
          <w:szCs w:val="24"/>
        </w:rPr>
      </w:pPr>
    </w:p>
    <w:p w14:paraId="649CA979" w14:textId="77777777" w:rsidR="00B03F2E" w:rsidRPr="00C44029" w:rsidRDefault="002015B7" w:rsidP="00B03F2E">
      <w:pPr>
        <w:overflowPunct w:val="0"/>
        <w:autoSpaceDE w:val="0"/>
        <w:autoSpaceDN w:val="0"/>
        <w:spacing w:line="262" w:lineRule="exact"/>
        <w:ind w:left="732"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hint="eastAsia"/>
          <w:spacing w:val="2"/>
          <w:kern w:val="0"/>
          <w:sz w:val="24"/>
          <w:szCs w:val="24"/>
        </w:rPr>
        <w:t xml:space="preserve">　</w:t>
      </w:r>
      <w:r w:rsidR="005A6ECB" w:rsidRPr="00C44029">
        <w:rPr>
          <w:rFonts w:asciiTheme="minorEastAsia" w:eastAsiaTheme="minorEastAsia" w:hAnsiTheme="minorEastAsia" w:hint="eastAsia"/>
          <w:spacing w:val="2"/>
          <w:kern w:val="0"/>
          <w:sz w:val="24"/>
          <w:szCs w:val="24"/>
          <w:u w:val="single"/>
        </w:rPr>
        <w:t>変更命令に係る基準</w:t>
      </w:r>
    </w:p>
    <w:p w14:paraId="691E7506" w14:textId="77777777" w:rsidR="00C91773" w:rsidRPr="00C44029" w:rsidRDefault="00422F44"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noProof/>
          <w:kern w:val="0"/>
          <w:szCs w:val="21"/>
        </w:rPr>
        <mc:AlternateContent>
          <mc:Choice Requires="wps">
            <w:drawing>
              <wp:anchor distT="0" distB="0" distL="114300" distR="114300" simplePos="0" relativeHeight="251575808" behindDoc="0" locked="0" layoutInCell="1" allowOverlap="1" wp14:anchorId="7585C744" wp14:editId="6BD3DA97">
                <wp:simplePos x="0" y="0"/>
                <wp:positionH relativeFrom="column">
                  <wp:posOffset>268605</wp:posOffset>
                </wp:positionH>
                <wp:positionV relativeFrom="paragraph">
                  <wp:posOffset>60325</wp:posOffset>
                </wp:positionV>
                <wp:extent cx="5889625" cy="2057400"/>
                <wp:effectExtent l="0" t="0" r="15875" b="19050"/>
                <wp:wrapNone/>
                <wp:docPr id="774"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057400"/>
                        </a:xfrm>
                        <a:prstGeom prst="bracketPair">
                          <a:avLst>
                            <a:gd name="adj" fmla="val 4206"/>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93906" id="AutoShape 719" o:spid="_x0000_s1026" type="#_x0000_t185" style="position:absolute;left:0;text-align:left;margin-left:21.15pt;margin-top:4.75pt;width:463.75pt;height:16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" adj="908" fillcolor="white [3201]" strokecolor="black [3200]" strokeweight=".5pt">
                <v:shadow color="#868686"/>
                <v:textbox inset="5.85pt,.97mm,5.85pt,.97mm"/>
              </v:shape>
            </w:pict>
          </mc:Fallback>
        </mc:AlternateContent>
      </w:r>
      <w:r w:rsidR="00ED098B" w:rsidRPr="00C44029">
        <w:rPr>
          <w:rFonts w:asciiTheme="minorEastAsia" w:eastAsiaTheme="minorEastAsia" w:hAnsiTheme="minorEastAsia" w:hint="eastAsia"/>
          <w:kern w:val="0"/>
          <w:szCs w:val="21"/>
        </w:rPr>
        <w:t>ア　公益的機能別施業森林のうち特に公益的機能の発揮が求められており択伐による複層林施業を推進すべき森林</w:t>
      </w:r>
      <w:r w:rsidR="00ED2BDE" w:rsidRPr="00C44029">
        <w:rPr>
          <w:rFonts w:asciiTheme="minorEastAsia" w:eastAsiaTheme="minorEastAsia" w:hAnsiTheme="minorEastAsia" w:hint="eastAsia"/>
          <w:kern w:val="0"/>
          <w:szCs w:val="21"/>
        </w:rPr>
        <w:t>として定めら</w:t>
      </w:r>
      <w:r w:rsidR="004E30B7" w:rsidRPr="00C44029">
        <w:rPr>
          <w:rFonts w:asciiTheme="minorEastAsia" w:eastAsiaTheme="minorEastAsia" w:hAnsiTheme="minorEastAsia" w:hint="eastAsia"/>
          <w:kern w:val="0"/>
          <w:szCs w:val="21"/>
        </w:rPr>
        <w:t>れている</w:t>
      </w:r>
      <w:r w:rsidR="00ED098B" w:rsidRPr="00C44029">
        <w:rPr>
          <w:rFonts w:asciiTheme="minorEastAsia" w:eastAsiaTheme="minorEastAsia" w:hAnsiTheme="minorEastAsia" w:hint="eastAsia"/>
          <w:kern w:val="0"/>
          <w:szCs w:val="21"/>
        </w:rPr>
        <w:t>区域における施業の方法</w:t>
      </w:r>
      <w:r w:rsidR="004E30B7" w:rsidRPr="00C44029">
        <w:rPr>
          <w:rFonts w:asciiTheme="minorEastAsia" w:eastAsiaTheme="minorEastAsia" w:hAnsiTheme="minorEastAsia" w:hint="eastAsia"/>
          <w:kern w:val="0"/>
          <w:szCs w:val="21"/>
        </w:rPr>
        <w:t>が適合しない場合</w:t>
      </w:r>
    </w:p>
    <w:p w14:paraId="507C60DD" w14:textId="7BE080DF" w:rsidR="00AE078B"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イ　植栽によらなければ適確な更新が困難な森林として定められている森林にあっては、人工造林の対象樹種、人工造林の標準的な方法及び伐採跡地の人工造林をすべき期間</w:t>
      </w:r>
      <w:r w:rsidR="004E30B7" w:rsidRPr="00C44029">
        <w:rPr>
          <w:rFonts w:asciiTheme="minorEastAsia" w:eastAsiaTheme="minorEastAsia" w:hAnsiTheme="minorEastAsia" w:hint="eastAsia"/>
          <w:kern w:val="0"/>
          <w:szCs w:val="21"/>
        </w:rPr>
        <w:t>が適合しない場合</w:t>
      </w:r>
    </w:p>
    <w:p w14:paraId="4E9CD786" w14:textId="77777777" w:rsidR="004F0052"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ウ　イに掲げる森林以外の森林にあっては、届出書に記載された伐採後の造林の方法が人工造林である場合にあってはイに掲げる事項、当該造林の方法が天然更新である場合にあっては天然更新の対象樹種、天然更新の標準的な方法及び伐採跡地の天然更新をすべき期間</w:t>
      </w:r>
      <w:r w:rsidR="004E30B7" w:rsidRPr="00C44029">
        <w:rPr>
          <w:rFonts w:asciiTheme="minorEastAsia" w:eastAsiaTheme="minorEastAsia" w:hAnsiTheme="minorEastAsia" w:hint="eastAsia"/>
          <w:kern w:val="0"/>
          <w:szCs w:val="21"/>
        </w:rPr>
        <w:t>が適合しない場合</w:t>
      </w:r>
    </w:p>
    <w:p w14:paraId="72051654" w14:textId="77777777" w:rsidR="004F0052" w:rsidRPr="00C44029" w:rsidRDefault="00ED098B" w:rsidP="00422F44">
      <w:pPr>
        <w:overflowPunct w:val="0"/>
        <w:autoSpaceDE w:val="0"/>
        <w:autoSpaceDN w:val="0"/>
        <w:spacing w:beforeLines="20" w:before="48" w:afterLines="20" w:after="48" w:line="280" w:lineRule="exact"/>
        <w:ind w:leftChars="300" w:left="850" w:rightChars="120" w:right="252"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エ　市町村森林整備計画に定める施業の方法と著しく異なり森林の有する公益的機能の発揮に支障を及ぼすおそれがある場合</w:t>
      </w:r>
    </w:p>
    <w:p w14:paraId="6DDABDFE" w14:textId="77777777" w:rsidR="00B42D91" w:rsidRDefault="00B42D91"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p>
    <w:p w14:paraId="48368EE0" w14:textId="46D4D421"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キ</w:t>
      </w:r>
      <w:r w:rsidR="007822A0" w:rsidRPr="00563784">
        <w:rPr>
          <w:rFonts w:asciiTheme="minorEastAsia" w:eastAsiaTheme="minorEastAsia" w:hAnsiTheme="minorEastAsia" w:cs="ＭＳ ゴシック" w:hint="eastAsia"/>
          <w:bCs/>
          <w:kern w:val="0"/>
          <w:sz w:val="24"/>
          <w:szCs w:val="24"/>
        </w:rPr>
        <w:t xml:space="preserve">　伐採の目的が、森林以外の用途へ転用を行うものである場合には、伐採を行い転用しなかったときの造林の計画について審査します。具体的には、上記造林の計画の部分の審査に準じます。</w:t>
      </w:r>
    </w:p>
    <w:p w14:paraId="7013F2AD" w14:textId="65921170"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ク</w:t>
      </w:r>
      <w:r w:rsidR="007822A0" w:rsidRPr="00563784">
        <w:rPr>
          <w:rFonts w:asciiTheme="minorEastAsia" w:eastAsiaTheme="minorEastAsia" w:hAnsiTheme="minorEastAsia" w:cs="ＭＳ ゴシック" w:hint="eastAsia"/>
          <w:bCs/>
          <w:kern w:val="0"/>
          <w:sz w:val="24"/>
          <w:szCs w:val="24"/>
        </w:rPr>
        <w:t xml:space="preserve">　また、届出の内容を審査し、隣接する森林も含めて開発が行われる面積が全体で１</w:t>
      </w:r>
      <w:r w:rsidR="00057270">
        <w:rPr>
          <w:rFonts w:asciiTheme="minorEastAsia" w:eastAsiaTheme="minorEastAsia" w:hAnsiTheme="minorEastAsia" w:cs="ＭＳ ゴシック" w:hint="eastAsia"/>
          <w:bCs/>
          <w:kern w:val="0"/>
          <w:sz w:val="24"/>
          <w:szCs w:val="24"/>
        </w:rPr>
        <w:t>ヘクタール</w:t>
      </w:r>
      <w:r w:rsidR="00872211" w:rsidRPr="00872211">
        <w:rPr>
          <w:rFonts w:asciiTheme="minorEastAsia" w:eastAsiaTheme="minorEastAsia" w:hAnsiTheme="minorEastAsia" w:cs="ＭＳ ゴシック" w:hint="eastAsia"/>
          <w:bCs/>
          <w:kern w:val="0"/>
          <w:sz w:val="24"/>
          <w:szCs w:val="24"/>
        </w:rPr>
        <w:t>（太陽光発電設備の設置を目的とする場合は0.5ヘクタール）</w:t>
      </w:r>
      <w:r w:rsidR="007822A0" w:rsidRPr="00563784">
        <w:rPr>
          <w:rFonts w:asciiTheme="minorEastAsia" w:eastAsiaTheme="minorEastAsia" w:hAnsiTheme="minorEastAsia" w:cs="ＭＳ ゴシック" w:hint="eastAsia"/>
          <w:bCs/>
          <w:kern w:val="0"/>
          <w:sz w:val="24"/>
          <w:szCs w:val="24"/>
        </w:rPr>
        <w:t>を超えないことを確認の上、届出者</w:t>
      </w:r>
      <w:r w:rsidR="00B24B35">
        <w:rPr>
          <w:rFonts w:asciiTheme="minorEastAsia" w:eastAsiaTheme="minorEastAsia" w:hAnsiTheme="minorEastAsia" w:cs="ＭＳ ゴシック" w:hint="eastAsia"/>
          <w:bCs/>
          <w:kern w:val="0"/>
          <w:sz w:val="24"/>
          <w:szCs w:val="24"/>
        </w:rPr>
        <w:t>から確認通知書交付申請書が提出された場合には</w:t>
      </w:r>
      <w:r w:rsidR="007822A0" w:rsidRPr="00563784">
        <w:rPr>
          <w:rFonts w:asciiTheme="minorEastAsia" w:eastAsiaTheme="minorEastAsia" w:hAnsiTheme="minorEastAsia" w:cs="ＭＳ ゴシック" w:hint="eastAsia"/>
          <w:bCs/>
          <w:kern w:val="0"/>
          <w:sz w:val="24"/>
          <w:szCs w:val="24"/>
        </w:rPr>
        <w:t>確認通知書を発出します。</w:t>
      </w:r>
    </w:p>
    <w:p w14:paraId="4851C5BE" w14:textId="77777777" w:rsidR="007822A0" w:rsidRPr="00C44029" w:rsidRDefault="00EB1DB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593216" behindDoc="0" locked="0" layoutInCell="1" allowOverlap="1" wp14:anchorId="679EDA5E" wp14:editId="759416F9">
                <wp:simplePos x="0" y="0"/>
                <wp:positionH relativeFrom="column">
                  <wp:posOffset>607060</wp:posOffset>
                </wp:positionH>
                <wp:positionV relativeFrom="paragraph">
                  <wp:posOffset>25731</wp:posOffset>
                </wp:positionV>
                <wp:extent cx="5320030" cy="933506"/>
                <wp:effectExtent l="0" t="0" r="13970" b="19050"/>
                <wp:wrapNone/>
                <wp:docPr id="773"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0" cy="933506"/>
                        </a:xfrm>
                        <a:prstGeom prst="roundRect">
                          <a:avLst>
                            <a:gd name="adj" fmla="val 13806"/>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79E87" w14:textId="73542B3F" w:rsidR="003D4F4A" w:rsidRDefault="003D4F4A" w:rsidP="00EA2218">
                            <w:pPr>
                              <w:autoSpaceDE w:val="0"/>
                              <w:autoSpaceDN w:val="0"/>
                              <w:spacing w:line="240" w:lineRule="exact"/>
                              <w:ind w:firstLineChars="100" w:firstLine="210"/>
                            </w:pPr>
                            <w:r>
                              <w:rPr>
                                <w:rFonts w:hint="eastAsia"/>
                              </w:rPr>
                              <w:t>開発に係る面積が１</w:t>
                            </w:r>
                            <w:r w:rsidR="00057270">
                              <w:rPr>
                                <w:rFonts w:hint="eastAsia"/>
                              </w:rPr>
                              <w:t>ヘクタール</w:t>
                            </w:r>
                            <w:r>
                              <w:rPr>
                                <w:rFonts w:hint="eastAsia"/>
                              </w:rPr>
                              <w:t>を超える場合（１</w:t>
                            </w:r>
                            <w:r w:rsidR="00057270">
                              <w:rPr>
                                <w:rFonts w:hint="eastAsia"/>
                              </w:rPr>
                              <w:t>ヘクタール</w:t>
                            </w:r>
                            <w:r>
                              <w:rPr>
                                <w:rFonts w:hint="eastAsia"/>
                              </w:rPr>
                              <w:t>以下の開発を行った後に、引き続いて隣接する森林において一体性を有する開発を行い、全体で１</w:t>
                            </w:r>
                            <w:r w:rsidR="00057270">
                              <w:rPr>
                                <w:rFonts w:hint="eastAsia"/>
                              </w:rPr>
                              <w:t>ヘクタール</w:t>
                            </w:r>
                            <w:r>
                              <w:rPr>
                                <w:rFonts w:hint="eastAsia"/>
                              </w:rPr>
                              <w:t>を超える場合</w:t>
                            </w:r>
                            <w:r w:rsidR="00DC7A38">
                              <w:rPr>
                                <w:rFonts w:hint="eastAsia"/>
                              </w:rPr>
                              <w:t>や、幅員が３メートルを超える集材路を作設し、その面積が１ヘクタールを超える場合</w:t>
                            </w:r>
                            <w:r>
                              <w:rPr>
                                <w:rFonts w:hint="eastAsia"/>
                              </w:rPr>
                              <w:t>も含む。）</w:t>
                            </w:r>
                            <w:r w:rsidR="00872211" w:rsidRPr="00872211">
                              <w:rPr>
                                <w:rFonts w:hint="eastAsia"/>
                              </w:rPr>
                              <w:t>（太陽光発電設備の設置を目的とする場合は0.5ヘクタール）</w:t>
                            </w:r>
                            <w:r>
                              <w:rPr>
                                <w:rFonts w:hint="eastAsia"/>
                              </w:rPr>
                              <w:t>は、法第10条の２に規定する都道府県知事による林地開発許可が必要です。</w:t>
                            </w:r>
                          </w:p>
                        </w:txbxContent>
                      </wps:txbx>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EDA5E" id="AutoShape 600" o:spid="_x0000_s1048" style="position:absolute;left:0;text-align:left;margin-left:47.8pt;margin-top:2.05pt;width:418.9pt;height:7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" fillcolor="white [3201]" strokecolor="black [3200]" strokeweight=".5pt">
                <v:stroke dashstyle="dash"/>
                <v:shadow color="#868686"/>
                <v:textbox inset="5.85pt,.97mm,5.85pt,.97mm">
                  <w:txbxContent>
                    <w:p w14:paraId="6DF79E87" w14:textId="73542B3F" w:rsidR="003D4F4A" w:rsidRDefault="003D4F4A" w:rsidP="00EA2218">
                      <w:pPr>
                        <w:autoSpaceDE w:val="0"/>
                        <w:autoSpaceDN w:val="0"/>
                        <w:spacing w:line="240" w:lineRule="exact"/>
                        <w:ind w:firstLineChars="100" w:firstLine="210"/>
                      </w:pPr>
                      <w:r>
                        <w:rPr>
                          <w:rFonts w:hint="eastAsia"/>
                        </w:rPr>
                        <w:t>開発に係る面積が１</w:t>
                      </w:r>
                      <w:r w:rsidR="00057270">
                        <w:rPr>
                          <w:rFonts w:hint="eastAsia"/>
                        </w:rPr>
                        <w:t>ヘクタール</w:t>
                      </w:r>
                      <w:r>
                        <w:rPr>
                          <w:rFonts w:hint="eastAsia"/>
                        </w:rPr>
                        <w:t>を超える場合（１</w:t>
                      </w:r>
                      <w:r w:rsidR="00057270">
                        <w:rPr>
                          <w:rFonts w:hint="eastAsia"/>
                        </w:rPr>
                        <w:t>ヘクタール</w:t>
                      </w:r>
                      <w:r>
                        <w:rPr>
                          <w:rFonts w:hint="eastAsia"/>
                        </w:rPr>
                        <w:t>以下の開発を行った後に、引き続いて隣接する森林において一体性を有する開発を行い、全体で１</w:t>
                      </w:r>
                      <w:r w:rsidR="00057270">
                        <w:rPr>
                          <w:rFonts w:hint="eastAsia"/>
                        </w:rPr>
                        <w:t>ヘクタール</w:t>
                      </w:r>
                      <w:r>
                        <w:rPr>
                          <w:rFonts w:hint="eastAsia"/>
                        </w:rPr>
                        <w:t>を超える場合</w:t>
                      </w:r>
                      <w:r w:rsidR="00DC7A38">
                        <w:rPr>
                          <w:rFonts w:hint="eastAsia"/>
                        </w:rPr>
                        <w:t>や、幅員が３メートルを超える集材路を作設し、その面積が１ヘクタールを超える場合</w:t>
                      </w:r>
                      <w:r>
                        <w:rPr>
                          <w:rFonts w:hint="eastAsia"/>
                        </w:rPr>
                        <w:t>も含む。）</w:t>
                      </w:r>
                      <w:r w:rsidR="00872211" w:rsidRPr="00872211">
                        <w:rPr>
                          <w:rFonts w:hint="eastAsia"/>
                        </w:rPr>
                        <w:t>（太陽光発電設備の設置を目的とする場合は0.5ヘクタール）</w:t>
                      </w:r>
                      <w:r>
                        <w:rPr>
                          <w:rFonts w:hint="eastAsia"/>
                        </w:rPr>
                        <w:t>は、法第10条の２に規定する都道府県知事による林地開発許可が必要です。</w:t>
                      </w:r>
                    </w:p>
                  </w:txbxContent>
                </v:textbox>
              </v:roundrect>
            </w:pict>
          </mc:Fallback>
        </mc:AlternateContent>
      </w:r>
    </w:p>
    <w:p w14:paraId="041BDD46" w14:textId="77777777" w:rsidR="007822A0" w:rsidRPr="00C44029" w:rsidRDefault="007822A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3C047257" w14:textId="17C6F6DD" w:rsidR="007822A0" w:rsidRDefault="007822A0"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46F9286B" w14:textId="77777777" w:rsidR="00B24B35" w:rsidRPr="00C44029" w:rsidRDefault="00B24B35" w:rsidP="007822A0">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745BD8BA" w14:textId="77777777" w:rsidR="00DC7A38" w:rsidRDefault="00DC7A38" w:rsidP="004B0A58">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p>
    <w:p w14:paraId="11A33805" w14:textId="33D1028E" w:rsidR="00B03F2E" w:rsidRDefault="00C20A3B" w:rsidP="004B0A58">
      <w:pPr>
        <w:overflowPunct w:val="0"/>
        <w:autoSpaceDE w:val="0"/>
        <w:autoSpaceDN w:val="0"/>
        <w:ind w:leftChars="200" w:left="660" w:hangingChars="100" w:hanging="240"/>
        <w:textAlignment w:val="baseline"/>
        <w:rPr>
          <w:rFonts w:asciiTheme="minorEastAsia" w:eastAsiaTheme="minorEastAsia" w:hAnsiTheme="minorEastAsia"/>
          <w:spacing w:val="2"/>
          <w:kern w:val="0"/>
          <w:sz w:val="24"/>
          <w:szCs w:val="24"/>
        </w:rPr>
      </w:pPr>
      <w:r w:rsidRPr="00563784">
        <w:rPr>
          <w:rFonts w:asciiTheme="minorEastAsia" w:eastAsiaTheme="minorEastAsia" w:hAnsiTheme="minorEastAsia" w:cs="ＭＳ ゴシック" w:hint="eastAsia"/>
          <w:bCs/>
          <w:kern w:val="0"/>
          <w:sz w:val="24"/>
          <w:szCs w:val="24"/>
        </w:rPr>
        <w:t>ケ</w:t>
      </w:r>
      <w:r w:rsidR="00ED098B" w:rsidRPr="00563784">
        <w:rPr>
          <w:rFonts w:asciiTheme="minorEastAsia" w:eastAsiaTheme="minorEastAsia" w:hAnsiTheme="minorEastAsia" w:cs="ＭＳ ゴシック" w:hint="eastAsia"/>
          <w:bCs/>
          <w:kern w:val="0"/>
          <w:sz w:val="24"/>
          <w:szCs w:val="24"/>
        </w:rPr>
        <w:t xml:space="preserve">　なお、伐採</w:t>
      </w:r>
      <w:r w:rsidR="00CB066A" w:rsidRPr="00563784">
        <w:rPr>
          <w:rFonts w:asciiTheme="minorEastAsia" w:eastAsiaTheme="minorEastAsia" w:hAnsiTheme="minorEastAsia" w:cs="ＭＳ ゴシック" w:hint="eastAsia"/>
          <w:bCs/>
          <w:kern w:val="0"/>
          <w:sz w:val="24"/>
          <w:szCs w:val="24"/>
        </w:rPr>
        <w:t>の目的が</w:t>
      </w:r>
      <w:r w:rsidR="00ED098B" w:rsidRPr="00563784">
        <w:rPr>
          <w:rFonts w:asciiTheme="minorEastAsia" w:eastAsiaTheme="minorEastAsia" w:hAnsiTheme="minorEastAsia" w:cs="ＭＳ ゴシック" w:hint="eastAsia"/>
          <w:bCs/>
          <w:kern w:val="0"/>
          <w:sz w:val="24"/>
          <w:szCs w:val="24"/>
        </w:rPr>
        <w:t>森林以外の用途へ転用する</w:t>
      </w:r>
      <w:r w:rsidR="00CB066A" w:rsidRPr="00563784">
        <w:rPr>
          <w:rFonts w:asciiTheme="minorEastAsia" w:eastAsiaTheme="minorEastAsia" w:hAnsiTheme="minorEastAsia" w:cs="ＭＳ ゴシック" w:hint="eastAsia"/>
          <w:bCs/>
          <w:kern w:val="0"/>
          <w:sz w:val="24"/>
          <w:szCs w:val="24"/>
        </w:rPr>
        <w:t>ものである</w:t>
      </w:r>
      <w:r w:rsidR="00ED098B" w:rsidRPr="00563784">
        <w:rPr>
          <w:rFonts w:asciiTheme="minorEastAsia" w:eastAsiaTheme="minorEastAsia" w:hAnsiTheme="minorEastAsia" w:cs="ＭＳ ゴシック" w:hint="eastAsia"/>
          <w:bCs/>
          <w:kern w:val="0"/>
          <w:sz w:val="24"/>
          <w:szCs w:val="24"/>
        </w:rPr>
        <w:t>場合は、</w:t>
      </w:r>
      <w:r w:rsidR="00CB066A" w:rsidRPr="00563784">
        <w:rPr>
          <w:rFonts w:asciiTheme="minorEastAsia" w:eastAsiaTheme="minorEastAsia" w:hAnsiTheme="minorEastAsia" w:cs="ＭＳ ゴシック" w:hint="eastAsia"/>
          <w:bCs/>
          <w:kern w:val="0"/>
          <w:sz w:val="24"/>
          <w:szCs w:val="24"/>
        </w:rPr>
        <w:t>伐採</w:t>
      </w:r>
      <w:r w:rsidR="00ED098B" w:rsidRPr="00563784">
        <w:rPr>
          <w:rFonts w:asciiTheme="minorEastAsia" w:eastAsiaTheme="minorEastAsia" w:hAnsiTheme="minorEastAsia" w:cs="ＭＳ ゴシック" w:hint="eastAsia"/>
          <w:bCs/>
          <w:kern w:val="0"/>
          <w:sz w:val="24"/>
          <w:szCs w:val="24"/>
        </w:rPr>
        <w:t>の方法が市町村森林整備計画に適合していな</w:t>
      </w:r>
      <w:r w:rsidR="00CB066A" w:rsidRPr="00563784">
        <w:rPr>
          <w:rFonts w:asciiTheme="minorEastAsia" w:eastAsiaTheme="minorEastAsia" w:hAnsiTheme="minorEastAsia" w:cs="ＭＳ ゴシック" w:hint="eastAsia"/>
          <w:bCs/>
          <w:kern w:val="0"/>
          <w:sz w:val="24"/>
          <w:szCs w:val="24"/>
        </w:rPr>
        <w:t>いものであっても</w:t>
      </w:r>
      <w:r w:rsidR="00ED098B" w:rsidRPr="00563784">
        <w:rPr>
          <w:rFonts w:asciiTheme="minorEastAsia" w:eastAsiaTheme="minorEastAsia" w:hAnsiTheme="minorEastAsia" w:cs="ＭＳ ゴシック" w:hint="eastAsia"/>
          <w:bCs/>
          <w:kern w:val="0"/>
          <w:sz w:val="24"/>
          <w:szCs w:val="24"/>
        </w:rPr>
        <w:t>変更命令の対象外として差し支え</w:t>
      </w:r>
      <w:r w:rsidR="00CB066A" w:rsidRPr="00563784">
        <w:rPr>
          <w:rFonts w:asciiTheme="minorEastAsia" w:eastAsiaTheme="minorEastAsia" w:hAnsiTheme="minorEastAsia" w:cs="ＭＳ ゴシック" w:hint="eastAsia"/>
          <w:bCs/>
          <w:kern w:val="0"/>
          <w:sz w:val="24"/>
          <w:szCs w:val="24"/>
        </w:rPr>
        <w:t>ありません</w:t>
      </w:r>
      <w:r w:rsidR="00ED098B" w:rsidRPr="00563784">
        <w:rPr>
          <w:rFonts w:asciiTheme="minorEastAsia" w:eastAsiaTheme="minorEastAsia" w:hAnsiTheme="minorEastAsia" w:cs="ＭＳ ゴシック" w:hint="eastAsia"/>
          <w:bCs/>
          <w:kern w:val="0"/>
          <w:sz w:val="24"/>
          <w:szCs w:val="24"/>
        </w:rPr>
        <w:t>。ただし、</w:t>
      </w:r>
      <w:r w:rsidR="002015B7"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hint="eastAsia"/>
          <w:bCs/>
          <w:kern w:val="0"/>
          <w:sz w:val="24"/>
          <w:szCs w:val="24"/>
        </w:rPr>
        <w:t>択伐による複層林施業を推進すべき森林</w:t>
      </w:r>
      <w:r w:rsidR="002015B7"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hint="eastAsia"/>
          <w:bCs/>
          <w:kern w:val="0"/>
          <w:sz w:val="24"/>
          <w:szCs w:val="24"/>
        </w:rPr>
        <w:t>において転用の</w:t>
      </w:r>
      <w:r w:rsidR="00E14870" w:rsidRPr="00563784">
        <w:rPr>
          <w:rFonts w:asciiTheme="minorEastAsia" w:eastAsiaTheme="minorEastAsia" w:hAnsiTheme="minorEastAsia" w:cs="ＭＳ ゴシック" w:hint="eastAsia"/>
          <w:bCs/>
          <w:kern w:val="0"/>
          <w:sz w:val="24"/>
          <w:szCs w:val="24"/>
        </w:rPr>
        <w:t>届出</w:t>
      </w:r>
      <w:r w:rsidR="00ED098B" w:rsidRPr="00563784">
        <w:rPr>
          <w:rFonts w:asciiTheme="minorEastAsia" w:eastAsiaTheme="minorEastAsia" w:hAnsiTheme="minorEastAsia" w:cs="ＭＳ ゴシック" w:hint="eastAsia"/>
          <w:bCs/>
          <w:kern w:val="0"/>
          <w:sz w:val="24"/>
          <w:szCs w:val="24"/>
        </w:rPr>
        <w:t>があった場合は、</w:t>
      </w:r>
      <w:r w:rsidR="00E14870" w:rsidRPr="00563784">
        <w:rPr>
          <w:rFonts w:asciiTheme="minorEastAsia" w:eastAsiaTheme="minorEastAsia" w:hAnsiTheme="minorEastAsia" w:cs="ＭＳ ゴシック" w:hint="eastAsia"/>
          <w:bCs/>
          <w:kern w:val="0"/>
          <w:sz w:val="24"/>
          <w:szCs w:val="24"/>
        </w:rPr>
        <w:t>市町村森林整備計画におけるゾーニングの趣旨を踏まえ、</w:t>
      </w:r>
      <w:r w:rsidR="00ED098B" w:rsidRPr="00563784">
        <w:rPr>
          <w:rFonts w:asciiTheme="minorEastAsia" w:eastAsiaTheme="minorEastAsia" w:hAnsiTheme="minorEastAsia" w:cs="ＭＳ ゴシック" w:hint="eastAsia"/>
          <w:bCs/>
          <w:kern w:val="0"/>
          <w:sz w:val="24"/>
          <w:szCs w:val="24"/>
        </w:rPr>
        <w:t>転用の目的、規模等を</w:t>
      </w:r>
      <w:r w:rsidR="00CB066A" w:rsidRPr="00563784">
        <w:rPr>
          <w:rFonts w:asciiTheme="minorEastAsia" w:eastAsiaTheme="minorEastAsia" w:hAnsiTheme="minorEastAsia" w:cs="ＭＳ ゴシック" w:hint="eastAsia"/>
          <w:bCs/>
          <w:kern w:val="0"/>
          <w:sz w:val="24"/>
          <w:szCs w:val="24"/>
        </w:rPr>
        <w:t>勘案</w:t>
      </w:r>
      <w:r w:rsidR="00ED098B" w:rsidRPr="00563784">
        <w:rPr>
          <w:rFonts w:asciiTheme="minorEastAsia" w:eastAsiaTheme="minorEastAsia" w:hAnsiTheme="minorEastAsia" w:cs="ＭＳ ゴシック" w:hint="eastAsia"/>
          <w:bCs/>
          <w:kern w:val="0"/>
          <w:sz w:val="24"/>
          <w:szCs w:val="24"/>
        </w:rPr>
        <w:t>の</w:t>
      </w:r>
      <w:r w:rsidR="00E14870" w:rsidRPr="00563784">
        <w:rPr>
          <w:rFonts w:asciiTheme="minorEastAsia" w:eastAsiaTheme="minorEastAsia" w:hAnsiTheme="minorEastAsia" w:cs="ＭＳ ゴシック" w:hint="eastAsia"/>
          <w:bCs/>
          <w:kern w:val="0"/>
          <w:sz w:val="24"/>
          <w:szCs w:val="24"/>
        </w:rPr>
        <w:t>上</w:t>
      </w:r>
      <w:r w:rsidR="00ED098B" w:rsidRPr="00563784">
        <w:rPr>
          <w:rFonts w:asciiTheme="minorEastAsia" w:eastAsiaTheme="minorEastAsia" w:hAnsiTheme="minorEastAsia" w:cs="ＭＳ ゴシック" w:hint="eastAsia"/>
          <w:bCs/>
          <w:kern w:val="0"/>
          <w:sz w:val="24"/>
          <w:szCs w:val="24"/>
        </w:rPr>
        <w:t>、</w:t>
      </w:r>
      <w:r w:rsidR="00CB066A" w:rsidRPr="00563784">
        <w:rPr>
          <w:rFonts w:asciiTheme="minorEastAsia" w:eastAsiaTheme="minorEastAsia" w:hAnsiTheme="minorEastAsia" w:cs="ＭＳ ゴシック" w:hint="eastAsia"/>
          <w:bCs/>
          <w:kern w:val="0"/>
          <w:sz w:val="24"/>
          <w:szCs w:val="24"/>
        </w:rPr>
        <w:t>出来る限り</w:t>
      </w:r>
      <w:r w:rsidR="00ED098B" w:rsidRPr="00563784">
        <w:rPr>
          <w:rFonts w:asciiTheme="minorEastAsia" w:eastAsiaTheme="minorEastAsia" w:hAnsiTheme="minorEastAsia" w:cs="ＭＳ ゴシック" w:hint="eastAsia"/>
          <w:bCs/>
          <w:kern w:val="0"/>
          <w:sz w:val="24"/>
          <w:szCs w:val="24"/>
        </w:rPr>
        <w:t>他の森林に</w:t>
      </w:r>
      <w:r w:rsidR="00CB066A" w:rsidRPr="00563784">
        <w:rPr>
          <w:rFonts w:asciiTheme="minorEastAsia" w:eastAsiaTheme="minorEastAsia" w:hAnsiTheme="minorEastAsia" w:cs="ＭＳ ゴシック" w:hint="eastAsia"/>
          <w:bCs/>
          <w:kern w:val="0"/>
          <w:sz w:val="24"/>
          <w:szCs w:val="24"/>
        </w:rPr>
        <w:t>おいて</w:t>
      </w:r>
      <w:r w:rsidR="00ED098B" w:rsidRPr="00563784">
        <w:rPr>
          <w:rFonts w:asciiTheme="minorEastAsia" w:eastAsiaTheme="minorEastAsia" w:hAnsiTheme="minorEastAsia" w:cs="ＭＳ ゴシック" w:hint="eastAsia"/>
          <w:bCs/>
          <w:kern w:val="0"/>
          <w:sz w:val="24"/>
          <w:szCs w:val="24"/>
        </w:rPr>
        <w:t>計画するよう指導を行うものと</w:t>
      </w:r>
      <w:r w:rsidR="00CB066A" w:rsidRPr="00563784">
        <w:rPr>
          <w:rFonts w:asciiTheme="minorEastAsia" w:eastAsiaTheme="minorEastAsia" w:hAnsiTheme="minorEastAsia" w:cs="ＭＳ ゴシック" w:hint="eastAsia"/>
          <w:bCs/>
          <w:kern w:val="0"/>
          <w:sz w:val="24"/>
          <w:szCs w:val="24"/>
        </w:rPr>
        <w:t>します</w:t>
      </w:r>
      <w:r w:rsidR="00ED098B" w:rsidRPr="00563784">
        <w:rPr>
          <w:rFonts w:asciiTheme="minorEastAsia" w:eastAsiaTheme="minorEastAsia" w:hAnsiTheme="minorEastAsia" w:cs="ＭＳ ゴシック" w:hint="eastAsia"/>
          <w:bCs/>
          <w:kern w:val="0"/>
          <w:sz w:val="24"/>
          <w:szCs w:val="24"/>
        </w:rPr>
        <w:t>。</w:t>
      </w:r>
    </w:p>
    <w:p w14:paraId="3DA8C513" w14:textId="77777777" w:rsidR="00FA7E5E" w:rsidRDefault="00C20A3B" w:rsidP="00422F4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sidRPr="00563784">
        <w:rPr>
          <w:rFonts w:asciiTheme="minorEastAsia" w:eastAsiaTheme="minorEastAsia" w:hAnsiTheme="minorEastAsia" w:cs="ＭＳ ゴシック" w:hint="eastAsia"/>
          <w:bCs/>
          <w:kern w:val="0"/>
          <w:sz w:val="24"/>
          <w:szCs w:val="24"/>
        </w:rPr>
        <w:t>コ</w:t>
      </w:r>
      <w:r w:rsidR="000D60F2" w:rsidRPr="00563784">
        <w:rPr>
          <w:rFonts w:asciiTheme="minorEastAsia" w:eastAsiaTheme="minorEastAsia" w:hAnsiTheme="minorEastAsia" w:cs="ＭＳ ゴシック"/>
          <w:bCs/>
          <w:kern w:val="0"/>
          <w:sz w:val="24"/>
          <w:szCs w:val="24"/>
        </w:rPr>
        <w:t xml:space="preserve">　</w:t>
      </w:r>
      <w:r w:rsidR="00571081" w:rsidRPr="00563784">
        <w:rPr>
          <w:rFonts w:asciiTheme="minorEastAsia" w:eastAsiaTheme="minorEastAsia" w:hAnsiTheme="minorEastAsia" w:cs="ＭＳ ゴシック" w:hint="eastAsia"/>
          <w:bCs/>
          <w:kern w:val="0"/>
          <w:sz w:val="24"/>
          <w:szCs w:val="24"/>
        </w:rPr>
        <w:t>以上</w:t>
      </w:r>
      <w:r w:rsidR="00571081" w:rsidRPr="00563784">
        <w:rPr>
          <w:rFonts w:asciiTheme="minorEastAsia" w:eastAsiaTheme="minorEastAsia" w:hAnsiTheme="minorEastAsia" w:cs="ＭＳ ゴシック"/>
          <w:bCs/>
          <w:kern w:val="0"/>
          <w:sz w:val="24"/>
          <w:szCs w:val="24"/>
        </w:rPr>
        <w:t>に加え</w:t>
      </w:r>
      <w:r w:rsidR="000D60F2" w:rsidRPr="00563784">
        <w:rPr>
          <w:rFonts w:asciiTheme="minorEastAsia" w:eastAsiaTheme="minorEastAsia" w:hAnsiTheme="minorEastAsia" w:cs="ＭＳ ゴシック"/>
          <w:bCs/>
          <w:kern w:val="0"/>
          <w:sz w:val="24"/>
          <w:szCs w:val="24"/>
        </w:rPr>
        <w:t>、伐採の方法が主伐の場合には、（４）</w:t>
      </w:r>
      <w:r w:rsidR="000D60F2" w:rsidRPr="00563784">
        <w:rPr>
          <w:rFonts w:asciiTheme="minorEastAsia" w:eastAsiaTheme="minorEastAsia" w:hAnsiTheme="minorEastAsia" w:cs="ＭＳ ゴシック" w:hint="eastAsia"/>
          <w:bCs/>
          <w:kern w:val="0"/>
          <w:sz w:val="24"/>
          <w:szCs w:val="24"/>
        </w:rPr>
        <w:t>の</w:t>
      </w:r>
      <w:r w:rsidR="00571081" w:rsidRPr="00563784">
        <w:rPr>
          <w:rFonts w:asciiTheme="minorEastAsia" w:eastAsiaTheme="minorEastAsia" w:hAnsiTheme="minorEastAsia" w:cs="ＭＳ ゴシック" w:hint="eastAsia"/>
          <w:bCs/>
          <w:kern w:val="0"/>
          <w:sz w:val="24"/>
          <w:szCs w:val="24"/>
        </w:rPr>
        <w:t>「伐採</w:t>
      </w:r>
      <w:r w:rsidR="00571081" w:rsidRPr="00563784">
        <w:rPr>
          <w:rFonts w:asciiTheme="minorEastAsia" w:eastAsiaTheme="minorEastAsia" w:hAnsiTheme="minorEastAsia" w:cs="ＭＳ ゴシック"/>
          <w:bCs/>
          <w:kern w:val="0"/>
          <w:sz w:val="24"/>
          <w:szCs w:val="24"/>
        </w:rPr>
        <w:t>及び</w:t>
      </w:r>
      <w:r w:rsidR="00571081" w:rsidRPr="00563784">
        <w:rPr>
          <w:rFonts w:asciiTheme="minorEastAsia" w:eastAsiaTheme="minorEastAsia" w:hAnsiTheme="minorEastAsia" w:cs="ＭＳ ゴシック" w:hint="eastAsia"/>
          <w:bCs/>
          <w:kern w:val="0"/>
          <w:sz w:val="24"/>
          <w:szCs w:val="24"/>
        </w:rPr>
        <w:t>伐採後</w:t>
      </w:r>
      <w:r w:rsidR="00571081" w:rsidRPr="00563784">
        <w:rPr>
          <w:rFonts w:asciiTheme="minorEastAsia" w:eastAsiaTheme="minorEastAsia" w:hAnsiTheme="minorEastAsia" w:cs="ＭＳ ゴシック"/>
          <w:bCs/>
          <w:kern w:val="0"/>
          <w:sz w:val="24"/>
          <w:szCs w:val="24"/>
        </w:rPr>
        <w:t>の造林に係</w:t>
      </w:r>
      <w:r w:rsidR="00571081">
        <w:rPr>
          <w:rFonts w:asciiTheme="minorEastAsia" w:eastAsiaTheme="minorEastAsia" w:hAnsiTheme="minorEastAsia" w:cs="ＭＳ ゴシック"/>
          <w:kern w:val="0"/>
          <w:sz w:val="24"/>
          <w:szCs w:val="24"/>
        </w:rPr>
        <w:t>る</w:t>
      </w:r>
      <w:r w:rsidR="000D60F2">
        <w:rPr>
          <w:rFonts w:asciiTheme="minorEastAsia" w:eastAsiaTheme="minorEastAsia" w:hAnsiTheme="minorEastAsia" w:cs="ＭＳ ゴシック" w:hint="eastAsia"/>
          <w:kern w:val="0"/>
          <w:sz w:val="24"/>
          <w:szCs w:val="24"/>
        </w:rPr>
        <w:t>森林</w:t>
      </w:r>
      <w:r w:rsidR="000D60F2">
        <w:rPr>
          <w:rFonts w:asciiTheme="minorEastAsia" w:eastAsiaTheme="minorEastAsia" w:hAnsiTheme="minorEastAsia" w:cs="ＭＳ ゴシック"/>
          <w:kern w:val="0"/>
          <w:sz w:val="24"/>
          <w:szCs w:val="24"/>
        </w:rPr>
        <w:t>の状況の報告</w:t>
      </w:r>
      <w:r w:rsidR="00571081">
        <w:rPr>
          <w:rFonts w:asciiTheme="minorEastAsia" w:eastAsiaTheme="minorEastAsia" w:hAnsiTheme="minorEastAsia" w:cs="ＭＳ ゴシック" w:hint="eastAsia"/>
          <w:kern w:val="0"/>
          <w:sz w:val="24"/>
          <w:szCs w:val="24"/>
        </w:rPr>
        <w:t>」</w:t>
      </w:r>
      <w:r w:rsidR="000D60F2">
        <w:rPr>
          <w:rFonts w:asciiTheme="minorEastAsia" w:eastAsiaTheme="minorEastAsia" w:hAnsiTheme="minorEastAsia" w:cs="ＭＳ ゴシック" w:hint="eastAsia"/>
          <w:kern w:val="0"/>
          <w:sz w:val="24"/>
          <w:szCs w:val="24"/>
        </w:rPr>
        <w:t>を</w:t>
      </w:r>
      <w:r w:rsidR="00FA7E5E">
        <w:rPr>
          <w:rFonts w:asciiTheme="minorEastAsia" w:eastAsiaTheme="minorEastAsia" w:hAnsiTheme="minorEastAsia" w:cs="ＭＳ ゴシック" w:hint="eastAsia"/>
          <w:kern w:val="0"/>
          <w:sz w:val="24"/>
          <w:szCs w:val="24"/>
        </w:rPr>
        <w:t>次</w:t>
      </w:r>
      <w:r w:rsidR="00FA7E5E">
        <w:rPr>
          <w:rFonts w:asciiTheme="minorEastAsia" w:eastAsiaTheme="minorEastAsia" w:hAnsiTheme="minorEastAsia" w:cs="ＭＳ ゴシック"/>
          <w:kern w:val="0"/>
          <w:sz w:val="24"/>
          <w:szCs w:val="24"/>
        </w:rPr>
        <w:t>により</w:t>
      </w:r>
      <w:r w:rsidR="00FA7E5E">
        <w:rPr>
          <w:rFonts w:asciiTheme="minorEastAsia" w:eastAsiaTheme="minorEastAsia" w:hAnsiTheme="minorEastAsia" w:cs="ＭＳ ゴシック" w:hint="eastAsia"/>
          <w:kern w:val="0"/>
          <w:sz w:val="24"/>
          <w:szCs w:val="24"/>
        </w:rPr>
        <w:t>行う</w:t>
      </w:r>
      <w:r w:rsidR="00FA7E5E">
        <w:rPr>
          <w:rFonts w:asciiTheme="minorEastAsia" w:eastAsiaTheme="minorEastAsia" w:hAnsiTheme="minorEastAsia" w:cs="ＭＳ ゴシック"/>
          <w:kern w:val="0"/>
          <w:sz w:val="24"/>
          <w:szCs w:val="24"/>
        </w:rPr>
        <w:t>必要がある旨を提出者に予め周知します。</w:t>
      </w:r>
    </w:p>
    <w:p w14:paraId="0E9D38A8" w14:textId="13BABCD0" w:rsidR="00FA7E5E" w:rsidRDefault="00C20A3B" w:rsidP="00C91F42">
      <w:pPr>
        <w:overflowPunct w:val="0"/>
        <w:autoSpaceDE w:val="0"/>
        <w:autoSpaceDN w:val="0"/>
        <w:ind w:leftChars="302" w:left="848" w:hangingChars="89" w:hanging="21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(ｱ)　</w:t>
      </w:r>
      <w:r w:rsidR="00977617">
        <w:rPr>
          <w:rFonts w:asciiTheme="minorEastAsia" w:eastAsiaTheme="minorEastAsia" w:hAnsiTheme="minorEastAsia" w:cs="ＭＳ ゴシック" w:hint="eastAsia"/>
          <w:kern w:val="0"/>
          <w:sz w:val="24"/>
          <w:szCs w:val="24"/>
        </w:rPr>
        <w:t>伐採及び</w:t>
      </w:r>
      <w:r w:rsidR="00FA7E5E">
        <w:rPr>
          <w:rFonts w:asciiTheme="minorEastAsia" w:eastAsiaTheme="minorEastAsia" w:hAnsiTheme="minorEastAsia" w:cs="ＭＳ ゴシック" w:hint="eastAsia"/>
          <w:kern w:val="0"/>
          <w:sz w:val="24"/>
          <w:szCs w:val="24"/>
        </w:rPr>
        <w:t>伐採</w:t>
      </w:r>
      <w:r w:rsidR="00FA7E5E">
        <w:rPr>
          <w:rFonts w:asciiTheme="minorEastAsia" w:eastAsiaTheme="minorEastAsia" w:hAnsiTheme="minorEastAsia" w:cs="ＭＳ ゴシック"/>
          <w:kern w:val="0"/>
          <w:sz w:val="24"/>
          <w:szCs w:val="24"/>
        </w:rPr>
        <w:t>後</w:t>
      </w:r>
      <w:r w:rsidR="00FA7E5E">
        <w:rPr>
          <w:rFonts w:asciiTheme="minorEastAsia" w:eastAsiaTheme="minorEastAsia" w:hAnsiTheme="minorEastAsia" w:cs="ＭＳ ゴシック" w:hint="eastAsia"/>
          <w:kern w:val="0"/>
          <w:sz w:val="24"/>
          <w:szCs w:val="24"/>
        </w:rPr>
        <w:t>の造林</w:t>
      </w:r>
      <w:r w:rsidR="00FA7E5E">
        <w:rPr>
          <w:rFonts w:asciiTheme="minorEastAsia" w:eastAsiaTheme="minorEastAsia" w:hAnsiTheme="minorEastAsia" w:cs="ＭＳ ゴシック"/>
          <w:kern w:val="0"/>
          <w:sz w:val="24"/>
          <w:szCs w:val="24"/>
        </w:rPr>
        <w:t>（</w:t>
      </w:r>
      <w:r w:rsidR="000D60F2">
        <w:rPr>
          <w:rFonts w:asciiTheme="minorEastAsia" w:eastAsiaTheme="minorEastAsia" w:hAnsiTheme="minorEastAsia" w:cs="ＭＳ ゴシック" w:hint="eastAsia"/>
          <w:kern w:val="0"/>
          <w:sz w:val="24"/>
          <w:szCs w:val="24"/>
        </w:rPr>
        <w:t>人工造林</w:t>
      </w:r>
      <w:r w:rsidR="000D60F2">
        <w:rPr>
          <w:rFonts w:asciiTheme="minorEastAsia" w:eastAsiaTheme="minorEastAsia" w:hAnsiTheme="minorEastAsia" w:cs="ＭＳ ゴシック"/>
          <w:kern w:val="0"/>
          <w:sz w:val="24"/>
          <w:szCs w:val="24"/>
        </w:rPr>
        <w:t>又は天然更新</w:t>
      </w:r>
      <w:r w:rsidR="00FA7E5E">
        <w:rPr>
          <w:rFonts w:asciiTheme="minorEastAsia" w:eastAsiaTheme="minorEastAsia" w:hAnsiTheme="minorEastAsia" w:cs="ＭＳ ゴシック" w:hint="eastAsia"/>
          <w:kern w:val="0"/>
          <w:sz w:val="24"/>
          <w:szCs w:val="24"/>
        </w:rPr>
        <w:t>）</w:t>
      </w:r>
      <w:r w:rsidR="00FA7E5E">
        <w:rPr>
          <w:rFonts w:asciiTheme="minorEastAsia" w:eastAsiaTheme="minorEastAsia" w:hAnsiTheme="minorEastAsia" w:cs="ＭＳ ゴシック"/>
          <w:kern w:val="0"/>
          <w:sz w:val="24"/>
          <w:szCs w:val="24"/>
        </w:rPr>
        <w:t>が</w:t>
      </w:r>
      <w:r w:rsidR="000D60F2">
        <w:rPr>
          <w:rFonts w:asciiTheme="minorEastAsia" w:eastAsiaTheme="minorEastAsia" w:hAnsiTheme="minorEastAsia" w:cs="ＭＳ ゴシック"/>
          <w:kern w:val="0"/>
          <w:sz w:val="24"/>
          <w:szCs w:val="24"/>
        </w:rPr>
        <w:t>完了</w:t>
      </w:r>
      <w:r w:rsidR="000D60F2">
        <w:rPr>
          <w:rFonts w:asciiTheme="minorEastAsia" w:eastAsiaTheme="minorEastAsia" w:hAnsiTheme="minorEastAsia" w:cs="ＭＳ ゴシック" w:hint="eastAsia"/>
          <w:kern w:val="0"/>
          <w:sz w:val="24"/>
          <w:szCs w:val="24"/>
        </w:rPr>
        <w:t>した日</w:t>
      </w:r>
      <w:r w:rsidR="000D60F2">
        <w:rPr>
          <w:rFonts w:asciiTheme="minorEastAsia" w:eastAsiaTheme="minorEastAsia" w:hAnsiTheme="minorEastAsia" w:cs="ＭＳ ゴシック"/>
          <w:kern w:val="0"/>
          <w:sz w:val="24"/>
          <w:szCs w:val="24"/>
        </w:rPr>
        <w:t>から</w:t>
      </w:r>
      <w:r w:rsidR="00977617">
        <w:rPr>
          <w:rFonts w:asciiTheme="minorEastAsia" w:eastAsiaTheme="minorEastAsia" w:hAnsiTheme="minorEastAsia" w:cs="ＭＳ ゴシック" w:hint="eastAsia"/>
          <w:kern w:val="0"/>
          <w:sz w:val="24"/>
          <w:szCs w:val="24"/>
        </w:rPr>
        <w:t>それぞれ</w:t>
      </w:r>
      <w:r w:rsidR="000D60F2">
        <w:rPr>
          <w:rFonts w:asciiTheme="minorEastAsia" w:eastAsiaTheme="minorEastAsia" w:hAnsiTheme="minorEastAsia" w:cs="ＭＳ ゴシック"/>
          <w:kern w:val="0"/>
          <w:sz w:val="24"/>
          <w:szCs w:val="24"/>
        </w:rPr>
        <w:t>30日以内に</w:t>
      </w:r>
      <w:r w:rsidR="000D60F2">
        <w:rPr>
          <w:rFonts w:asciiTheme="minorEastAsia" w:eastAsiaTheme="minorEastAsia" w:hAnsiTheme="minorEastAsia" w:cs="ＭＳ ゴシック" w:hint="eastAsia"/>
          <w:kern w:val="0"/>
          <w:sz w:val="24"/>
          <w:szCs w:val="24"/>
        </w:rPr>
        <w:t>市町村</w:t>
      </w:r>
      <w:r w:rsidR="000D60F2">
        <w:rPr>
          <w:rFonts w:asciiTheme="minorEastAsia" w:eastAsiaTheme="minorEastAsia" w:hAnsiTheme="minorEastAsia" w:cs="ＭＳ ゴシック"/>
          <w:kern w:val="0"/>
          <w:sz w:val="24"/>
          <w:szCs w:val="24"/>
        </w:rPr>
        <w:t>に</w:t>
      </w:r>
      <w:r w:rsidR="00FA7E5E">
        <w:rPr>
          <w:rFonts w:asciiTheme="minorEastAsia" w:eastAsiaTheme="minorEastAsia" w:hAnsiTheme="minorEastAsia" w:cs="ＭＳ ゴシック" w:hint="eastAsia"/>
          <w:kern w:val="0"/>
          <w:sz w:val="24"/>
          <w:szCs w:val="24"/>
        </w:rPr>
        <w:t>報告書</w:t>
      </w:r>
      <w:r w:rsidR="00FA7E5E">
        <w:rPr>
          <w:rFonts w:asciiTheme="minorEastAsia" w:eastAsiaTheme="minorEastAsia" w:hAnsiTheme="minorEastAsia" w:cs="ＭＳ ゴシック"/>
          <w:kern w:val="0"/>
          <w:sz w:val="24"/>
          <w:szCs w:val="24"/>
        </w:rPr>
        <w:t>を</w:t>
      </w:r>
      <w:r w:rsidR="000D60F2">
        <w:rPr>
          <w:rFonts w:asciiTheme="minorEastAsia" w:eastAsiaTheme="minorEastAsia" w:hAnsiTheme="minorEastAsia" w:cs="ＭＳ ゴシック"/>
          <w:kern w:val="0"/>
          <w:sz w:val="24"/>
          <w:szCs w:val="24"/>
        </w:rPr>
        <w:t>提出する必要があ</w:t>
      </w:r>
      <w:r w:rsidR="00FA7E5E">
        <w:rPr>
          <w:rFonts w:asciiTheme="minorEastAsia" w:eastAsiaTheme="minorEastAsia" w:hAnsiTheme="minorEastAsia" w:cs="ＭＳ ゴシック" w:hint="eastAsia"/>
          <w:kern w:val="0"/>
          <w:sz w:val="24"/>
          <w:szCs w:val="24"/>
        </w:rPr>
        <w:t>ります。</w:t>
      </w:r>
    </w:p>
    <w:p w14:paraId="409334D6" w14:textId="02E7E553" w:rsidR="00FA7E5E" w:rsidRDefault="00C20A3B">
      <w:pPr>
        <w:overflowPunct w:val="0"/>
        <w:autoSpaceDE w:val="0"/>
        <w:autoSpaceDN w:val="0"/>
        <w:ind w:leftChars="302" w:left="848" w:hangingChars="89" w:hanging="214"/>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kern w:val="0"/>
          <w:sz w:val="24"/>
          <w:szCs w:val="24"/>
        </w:rPr>
        <w:t>(</w:t>
      </w:r>
      <w:r>
        <w:rPr>
          <w:rFonts w:asciiTheme="minorEastAsia" w:eastAsiaTheme="minorEastAsia" w:hAnsiTheme="minorEastAsia" w:cs="ＭＳ ゴシック" w:hint="eastAsia"/>
          <w:kern w:val="0"/>
          <w:sz w:val="24"/>
          <w:szCs w:val="24"/>
        </w:rPr>
        <w:t>ｲ)</w:t>
      </w:r>
      <w:r w:rsidR="00FA7E5E">
        <w:rPr>
          <w:rFonts w:asciiTheme="minorEastAsia" w:eastAsiaTheme="minorEastAsia" w:hAnsiTheme="minorEastAsia" w:cs="ＭＳ ゴシック"/>
          <w:kern w:val="0"/>
          <w:sz w:val="24"/>
          <w:szCs w:val="24"/>
        </w:rPr>
        <w:t xml:space="preserve">　</w:t>
      </w:r>
      <w:r w:rsidR="00FA7E5E">
        <w:rPr>
          <w:rFonts w:asciiTheme="minorEastAsia" w:eastAsiaTheme="minorEastAsia" w:hAnsiTheme="minorEastAsia" w:cs="ＭＳ ゴシック" w:hint="eastAsia"/>
          <w:kern w:val="0"/>
          <w:sz w:val="24"/>
          <w:szCs w:val="24"/>
        </w:rPr>
        <w:t>伐採後</w:t>
      </w:r>
      <w:r w:rsidR="00FA7E5E">
        <w:rPr>
          <w:rFonts w:asciiTheme="minorEastAsia" w:eastAsiaTheme="minorEastAsia" w:hAnsiTheme="minorEastAsia" w:cs="ＭＳ ゴシック"/>
          <w:kern w:val="0"/>
          <w:sz w:val="24"/>
          <w:szCs w:val="24"/>
        </w:rPr>
        <w:t>に森林以外</w:t>
      </w:r>
      <w:r w:rsidR="00FA7E5E">
        <w:rPr>
          <w:rFonts w:asciiTheme="minorEastAsia" w:eastAsiaTheme="minorEastAsia" w:hAnsiTheme="minorEastAsia" w:cs="ＭＳ ゴシック" w:hint="eastAsia"/>
          <w:kern w:val="0"/>
          <w:sz w:val="24"/>
          <w:szCs w:val="24"/>
        </w:rPr>
        <w:t>の</w:t>
      </w:r>
      <w:r w:rsidR="00FA7E5E">
        <w:rPr>
          <w:rFonts w:asciiTheme="minorEastAsia" w:eastAsiaTheme="minorEastAsia" w:hAnsiTheme="minorEastAsia" w:cs="ＭＳ ゴシック"/>
          <w:kern w:val="0"/>
          <w:sz w:val="24"/>
          <w:szCs w:val="24"/>
        </w:rPr>
        <w:t>用途</w:t>
      </w:r>
      <w:r w:rsidR="00FA7E5E">
        <w:rPr>
          <w:rFonts w:asciiTheme="minorEastAsia" w:eastAsiaTheme="minorEastAsia" w:hAnsiTheme="minorEastAsia" w:cs="ＭＳ ゴシック" w:hint="eastAsia"/>
          <w:kern w:val="0"/>
          <w:sz w:val="24"/>
          <w:szCs w:val="24"/>
        </w:rPr>
        <w:t>へ転用</w:t>
      </w:r>
      <w:r w:rsidR="00FA7E5E">
        <w:rPr>
          <w:rFonts w:asciiTheme="minorEastAsia" w:eastAsiaTheme="minorEastAsia" w:hAnsiTheme="minorEastAsia" w:cs="ＭＳ ゴシック"/>
          <w:kern w:val="0"/>
          <w:sz w:val="24"/>
          <w:szCs w:val="24"/>
        </w:rPr>
        <w:t>する</w:t>
      </w:r>
      <w:r w:rsidR="00FA7E5E">
        <w:rPr>
          <w:rFonts w:asciiTheme="minorEastAsia" w:eastAsiaTheme="minorEastAsia" w:hAnsiTheme="minorEastAsia" w:cs="ＭＳ ゴシック" w:hint="eastAsia"/>
          <w:kern w:val="0"/>
          <w:sz w:val="24"/>
          <w:szCs w:val="24"/>
        </w:rPr>
        <w:t>こととされてい</w:t>
      </w:r>
      <w:r w:rsidR="008B53AF">
        <w:rPr>
          <w:rFonts w:asciiTheme="minorEastAsia" w:eastAsiaTheme="minorEastAsia" w:hAnsiTheme="minorEastAsia" w:cs="ＭＳ ゴシック" w:hint="eastAsia"/>
          <w:kern w:val="0"/>
          <w:sz w:val="24"/>
          <w:szCs w:val="24"/>
        </w:rPr>
        <w:t>た</w:t>
      </w:r>
      <w:r w:rsidR="009E0388">
        <w:rPr>
          <w:rFonts w:asciiTheme="minorEastAsia" w:eastAsiaTheme="minorEastAsia" w:hAnsiTheme="minorEastAsia" w:cs="ＭＳ ゴシック" w:hint="eastAsia"/>
          <w:kern w:val="0"/>
          <w:sz w:val="24"/>
          <w:szCs w:val="24"/>
        </w:rPr>
        <w:t>にも関わらず</w:t>
      </w:r>
      <w:r w:rsidR="008B53AF">
        <w:rPr>
          <w:rFonts w:asciiTheme="minorEastAsia" w:eastAsiaTheme="minorEastAsia" w:hAnsiTheme="minorEastAsia" w:cs="ＭＳ ゴシック" w:hint="eastAsia"/>
          <w:kern w:val="0"/>
          <w:sz w:val="24"/>
          <w:szCs w:val="24"/>
        </w:rPr>
        <w:t>、</w:t>
      </w:r>
      <w:r w:rsidR="00FA7E5E">
        <w:rPr>
          <w:rFonts w:asciiTheme="minorEastAsia" w:eastAsiaTheme="minorEastAsia" w:hAnsiTheme="minorEastAsia" w:cs="ＭＳ ゴシック" w:hint="eastAsia"/>
          <w:kern w:val="0"/>
          <w:sz w:val="24"/>
          <w:szCs w:val="24"/>
        </w:rPr>
        <w:t>伐採後</w:t>
      </w:r>
      <w:r w:rsidR="00FA7E5E">
        <w:rPr>
          <w:rFonts w:asciiTheme="minorEastAsia" w:eastAsiaTheme="minorEastAsia" w:hAnsiTheme="minorEastAsia" w:cs="ＭＳ ゴシック"/>
          <w:kern w:val="0"/>
          <w:sz w:val="24"/>
          <w:szCs w:val="24"/>
        </w:rPr>
        <w:t>に</w:t>
      </w:r>
      <w:r w:rsidR="00FA7E5E">
        <w:rPr>
          <w:rFonts w:asciiTheme="minorEastAsia" w:eastAsiaTheme="minorEastAsia" w:hAnsiTheme="minorEastAsia" w:cs="ＭＳ ゴシック" w:hint="eastAsia"/>
          <w:kern w:val="0"/>
          <w:sz w:val="24"/>
          <w:szCs w:val="24"/>
        </w:rPr>
        <w:t>実際</w:t>
      </w:r>
      <w:r w:rsidR="00FA7E5E">
        <w:rPr>
          <w:rFonts w:asciiTheme="minorEastAsia" w:eastAsiaTheme="minorEastAsia" w:hAnsiTheme="minorEastAsia" w:cs="ＭＳ ゴシック"/>
          <w:kern w:val="0"/>
          <w:sz w:val="24"/>
          <w:szCs w:val="24"/>
        </w:rPr>
        <w:t>には転用</w:t>
      </w:r>
      <w:r w:rsidR="00FA7E5E">
        <w:rPr>
          <w:rFonts w:asciiTheme="minorEastAsia" w:eastAsiaTheme="minorEastAsia" w:hAnsiTheme="minorEastAsia" w:cs="ＭＳ ゴシック" w:hint="eastAsia"/>
          <w:kern w:val="0"/>
          <w:sz w:val="24"/>
          <w:szCs w:val="24"/>
        </w:rPr>
        <w:t>され</w:t>
      </w:r>
      <w:r w:rsidR="00FA7E5E">
        <w:rPr>
          <w:rFonts w:asciiTheme="minorEastAsia" w:eastAsiaTheme="minorEastAsia" w:hAnsiTheme="minorEastAsia" w:cs="ＭＳ ゴシック"/>
          <w:kern w:val="0"/>
          <w:sz w:val="24"/>
          <w:szCs w:val="24"/>
        </w:rPr>
        <w:t>なかった</w:t>
      </w:r>
      <w:r w:rsidR="00FA7E5E">
        <w:rPr>
          <w:rFonts w:asciiTheme="minorEastAsia" w:eastAsiaTheme="minorEastAsia" w:hAnsiTheme="minorEastAsia" w:cs="ＭＳ ゴシック" w:hint="eastAsia"/>
          <w:kern w:val="0"/>
          <w:sz w:val="24"/>
          <w:szCs w:val="24"/>
        </w:rPr>
        <w:t>場合</w:t>
      </w:r>
      <w:r w:rsidR="00FA7E5E">
        <w:rPr>
          <w:rFonts w:asciiTheme="minorEastAsia" w:eastAsiaTheme="minorEastAsia" w:hAnsiTheme="minorEastAsia" w:cs="ＭＳ ゴシック"/>
          <w:kern w:val="0"/>
          <w:sz w:val="24"/>
          <w:szCs w:val="24"/>
        </w:rPr>
        <w:t>には、届出書に記載された</w:t>
      </w:r>
      <w:r w:rsidR="00FA7E5E">
        <w:rPr>
          <w:rFonts w:asciiTheme="minorEastAsia" w:eastAsiaTheme="minorEastAsia" w:hAnsiTheme="minorEastAsia" w:cs="ＭＳ ゴシック" w:hint="eastAsia"/>
          <w:kern w:val="0"/>
          <w:sz w:val="24"/>
          <w:szCs w:val="24"/>
        </w:rPr>
        <w:t>「５</w:t>
      </w:r>
      <w:r w:rsidR="00FA7E5E">
        <w:rPr>
          <w:rFonts w:asciiTheme="minorEastAsia" w:eastAsiaTheme="minorEastAsia" w:hAnsiTheme="minorEastAsia" w:cs="ＭＳ ゴシック"/>
          <w:kern w:val="0"/>
          <w:sz w:val="24"/>
          <w:szCs w:val="24"/>
        </w:rPr>
        <w:t>年</w:t>
      </w:r>
      <w:r w:rsidR="00FA7E5E">
        <w:rPr>
          <w:rFonts w:asciiTheme="minorEastAsia" w:eastAsiaTheme="minorEastAsia" w:hAnsiTheme="minorEastAsia" w:cs="ＭＳ ゴシック" w:hint="eastAsia"/>
          <w:kern w:val="0"/>
          <w:sz w:val="24"/>
          <w:szCs w:val="24"/>
        </w:rPr>
        <w:t>後</w:t>
      </w:r>
      <w:r w:rsidR="00FA7E5E">
        <w:rPr>
          <w:rFonts w:asciiTheme="minorEastAsia" w:eastAsiaTheme="minorEastAsia" w:hAnsiTheme="minorEastAsia" w:cs="ＭＳ ゴシック"/>
          <w:kern w:val="0"/>
          <w:sz w:val="24"/>
          <w:szCs w:val="24"/>
        </w:rPr>
        <w:t>において適確な</w:t>
      </w:r>
      <w:r w:rsidR="00FA7E5E">
        <w:rPr>
          <w:rFonts w:asciiTheme="minorEastAsia" w:eastAsiaTheme="minorEastAsia" w:hAnsiTheme="minorEastAsia" w:cs="ＭＳ ゴシック" w:hint="eastAsia"/>
          <w:kern w:val="0"/>
          <w:sz w:val="24"/>
          <w:szCs w:val="24"/>
        </w:rPr>
        <w:t>更新</w:t>
      </w:r>
      <w:r w:rsidR="00FA7E5E">
        <w:rPr>
          <w:rFonts w:asciiTheme="minorEastAsia" w:eastAsiaTheme="minorEastAsia" w:hAnsiTheme="minorEastAsia" w:cs="ＭＳ ゴシック"/>
          <w:kern w:val="0"/>
          <w:sz w:val="24"/>
          <w:szCs w:val="24"/>
        </w:rPr>
        <w:t>がなされない場合</w:t>
      </w:r>
      <w:r w:rsidR="00FA7E5E">
        <w:rPr>
          <w:rFonts w:asciiTheme="minorEastAsia" w:eastAsiaTheme="minorEastAsia" w:hAnsiTheme="minorEastAsia" w:cs="ＭＳ ゴシック" w:hint="eastAsia"/>
          <w:kern w:val="0"/>
          <w:sz w:val="24"/>
          <w:szCs w:val="24"/>
        </w:rPr>
        <w:t>」における</w:t>
      </w:r>
      <w:r w:rsidR="00FA7E5E">
        <w:rPr>
          <w:rFonts w:asciiTheme="minorEastAsia" w:eastAsiaTheme="minorEastAsia" w:hAnsiTheme="minorEastAsia" w:cs="ＭＳ ゴシック"/>
          <w:kern w:val="0"/>
          <w:sz w:val="24"/>
          <w:szCs w:val="24"/>
        </w:rPr>
        <w:t>造林の計画に</w:t>
      </w:r>
      <w:r w:rsidR="00FA7E5E">
        <w:rPr>
          <w:rFonts w:asciiTheme="minorEastAsia" w:eastAsiaTheme="minorEastAsia" w:hAnsiTheme="minorEastAsia" w:cs="ＭＳ ゴシック" w:hint="eastAsia"/>
          <w:kern w:val="0"/>
          <w:sz w:val="24"/>
          <w:szCs w:val="24"/>
        </w:rPr>
        <w:t>従って</w:t>
      </w:r>
      <w:r w:rsidR="00FA7E5E">
        <w:rPr>
          <w:rFonts w:asciiTheme="minorEastAsia" w:eastAsiaTheme="minorEastAsia" w:hAnsiTheme="minorEastAsia" w:cs="ＭＳ ゴシック"/>
          <w:kern w:val="0"/>
          <w:sz w:val="24"/>
          <w:szCs w:val="24"/>
        </w:rPr>
        <w:t>造林を完了し</w:t>
      </w:r>
      <w:r w:rsidR="00FA7E5E">
        <w:rPr>
          <w:rFonts w:asciiTheme="minorEastAsia" w:eastAsiaTheme="minorEastAsia" w:hAnsiTheme="minorEastAsia" w:cs="ＭＳ ゴシック" w:hint="eastAsia"/>
          <w:kern w:val="0"/>
          <w:sz w:val="24"/>
          <w:szCs w:val="24"/>
        </w:rPr>
        <w:t>た</w:t>
      </w:r>
      <w:r w:rsidR="00FA7E5E">
        <w:rPr>
          <w:rFonts w:asciiTheme="minorEastAsia" w:eastAsiaTheme="minorEastAsia" w:hAnsiTheme="minorEastAsia" w:cs="ＭＳ ゴシック"/>
          <w:kern w:val="0"/>
          <w:sz w:val="24"/>
          <w:szCs w:val="24"/>
        </w:rPr>
        <w:t>日から30日以内に市町村に</w:t>
      </w:r>
      <w:r w:rsidR="00FA7E5E">
        <w:rPr>
          <w:rFonts w:asciiTheme="minorEastAsia" w:eastAsiaTheme="minorEastAsia" w:hAnsiTheme="minorEastAsia" w:cs="ＭＳ ゴシック" w:hint="eastAsia"/>
          <w:kern w:val="0"/>
          <w:sz w:val="24"/>
          <w:szCs w:val="24"/>
        </w:rPr>
        <w:t>報告書</w:t>
      </w:r>
      <w:r w:rsidR="00FA7E5E">
        <w:rPr>
          <w:rFonts w:asciiTheme="minorEastAsia" w:eastAsiaTheme="minorEastAsia" w:hAnsiTheme="minorEastAsia" w:cs="ＭＳ ゴシック"/>
          <w:kern w:val="0"/>
          <w:sz w:val="24"/>
          <w:szCs w:val="24"/>
        </w:rPr>
        <w:t>を提出する必要があります。</w:t>
      </w:r>
    </w:p>
    <w:p w14:paraId="0B269A70" w14:textId="15554712" w:rsidR="004F2DF7" w:rsidRPr="001921D9" w:rsidRDefault="00C20A3B" w:rsidP="004143F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lastRenderedPageBreak/>
        <w:t>サ</w:t>
      </w:r>
      <w:r w:rsidR="006C45E7" w:rsidRPr="00563784">
        <w:rPr>
          <w:rFonts w:asciiTheme="minorEastAsia" w:eastAsiaTheme="minorEastAsia" w:hAnsiTheme="minorEastAsia" w:cs="ＭＳ ゴシック"/>
          <w:bCs/>
          <w:kern w:val="0"/>
          <w:sz w:val="24"/>
          <w:szCs w:val="24"/>
        </w:rPr>
        <w:t xml:space="preserve">　こ</w:t>
      </w:r>
      <w:r w:rsidR="006C45E7" w:rsidRPr="00563784">
        <w:rPr>
          <w:rFonts w:asciiTheme="minorEastAsia" w:eastAsiaTheme="minorEastAsia" w:hAnsiTheme="minorEastAsia" w:cs="ＭＳ ゴシック" w:hint="eastAsia"/>
          <w:bCs/>
          <w:kern w:val="0"/>
          <w:sz w:val="24"/>
          <w:szCs w:val="24"/>
        </w:rPr>
        <w:t>の</w:t>
      </w:r>
      <w:r w:rsidR="006C45E7" w:rsidRPr="00563784">
        <w:rPr>
          <w:rFonts w:asciiTheme="minorEastAsia" w:eastAsiaTheme="minorEastAsia" w:hAnsiTheme="minorEastAsia" w:cs="ＭＳ ゴシック"/>
          <w:bCs/>
          <w:kern w:val="0"/>
          <w:sz w:val="24"/>
          <w:szCs w:val="24"/>
        </w:rPr>
        <w:t>状況報告に</w:t>
      </w:r>
      <w:r w:rsidR="006C45E7" w:rsidRPr="00563784">
        <w:rPr>
          <w:rFonts w:asciiTheme="minorEastAsia" w:eastAsiaTheme="minorEastAsia" w:hAnsiTheme="minorEastAsia" w:cs="ＭＳ ゴシック" w:hint="eastAsia"/>
          <w:bCs/>
          <w:kern w:val="0"/>
          <w:sz w:val="24"/>
          <w:szCs w:val="24"/>
        </w:rPr>
        <w:t>おいては、造林の方法が天然更新となっている場合は、市町村森林整備計画の天然更新に関する事項及び都道府県等により作成された天然更新完了基準書に</w:t>
      </w:r>
      <w:r w:rsidR="006C45E7" w:rsidRPr="00563784">
        <w:rPr>
          <w:rFonts w:asciiTheme="minorEastAsia" w:eastAsiaTheme="minorEastAsia" w:hAnsiTheme="minorEastAsia" w:cs="ＭＳ ゴシック"/>
          <w:bCs/>
          <w:kern w:val="0"/>
          <w:sz w:val="24"/>
          <w:szCs w:val="24"/>
        </w:rPr>
        <w:t>基づいた更新がなされていることを</w:t>
      </w:r>
      <w:r w:rsidR="006C45E7" w:rsidRPr="00563784">
        <w:rPr>
          <w:rFonts w:asciiTheme="minorEastAsia" w:eastAsiaTheme="minorEastAsia" w:hAnsiTheme="minorEastAsia" w:cs="ＭＳ ゴシック" w:hint="eastAsia"/>
          <w:bCs/>
          <w:kern w:val="0"/>
          <w:sz w:val="24"/>
          <w:szCs w:val="24"/>
        </w:rPr>
        <w:t>自ら確認</w:t>
      </w:r>
      <w:r w:rsidR="00611817" w:rsidRPr="00563784">
        <w:rPr>
          <w:rFonts w:asciiTheme="minorEastAsia" w:eastAsiaTheme="minorEastAsia" w:hAnsiTheme="minorEastAsia" w:cs="ＭＳ ゴシック" w:hint="eastAsia"/>
          <w:bCs/>
          <w:kern w:val="0"/>
          <w:sz w:val="24"/>
          <w:szCs w:val="24"/>
        </w:rPr>
        <w:t>・報告</w:t>
      </w:r>
      <w:r w:rsidR="006C45E7" w:rsidRPr="00563784">
        <w:rPr>
          <w:rFonts w:asciiTheme="minorEastAsia" w:eastAsiaTheme="minorEastAsia" w:hAnsiTheme="minorEastAsia" w:cs="ＭＳ ゴシック" w:hint="eastAsia"/>
          <w:bCs/>
          <w:kern w:val="0"/>
          <w:sz w:val="24"/>
          <w:szCs w:val="24"/>
        </w:rPr>
        <w:t>する</w:t>
      </w:r>
      <w:r w:rsidR="006C45E7" w:rsidRPr="00563784">
        <w:rPr>
          <w:rFonts w:asciiTheme="minorEastAsia" w:eastAsiaTheme="minorEastAsia" w:hAnsiTheme="minorEastAsia" w:cs="ＭＳ ゴシック"/>
          <w:bCs/>
          <w:kern w:val="0"/>
          <w:sz w:val="24"/>
          <w:szCs w:val="24"/>
        </w:rPr>
        <w:t>必要があること、また、天然更新が</w:t>
      </w:r>
      <w:r w:rsidR="006C45E7" w:rsidRPr="00563784">
        <w:rPr>
          <w:rFonts w:asciiTheme="minorEastAsia" w:eastAsiaTheme="minorEastAsia" w:hAnsiTheme="minorEastAsia" w:cs="ＭＳ ゴシック" w:hint="eastAsia"/>
          <w:bCs/>
          <w:kern w:val="0"/>
          <w:sz w:val="24"/>
          <w:szCs w:val="24"/>
        </w:rPr>
        <w:t>完了していない</w:t>
      </w:r>
      <w:r w:rsidR="00611817" w:rsidRPr="00563784">
        <w:rPr>
          <w:rFonts w:asciiTheme="minorEastAsia" w:eastAsiaTheme="minorEastAsia" w:hAnsiTheme="minorEastAsia" w:cs="ＭＳ ゴシック" w:hint="eastAsia"/>
          <w:bCs/>
          <w:kern w:val="0"/>
          <w:sz w:val="24"/>
          <w:szCs w:val="24"/>
        </w:rPr>
        <w:t>とき</w:t>
      </w:r>
      <w:r w:rsidR="006C45E7" w:rsidRPr="00563784">
        <w:rPr>
          <w:rFonts w:asciiTheme="minorEastAsia" w:eastAsiaTheme="minorEastAsia" w:hAnsiTheme="minorEastAsia" w:cs="ＭＳ ゴシック" w:hint="eastAsia"/>
          <w:bCs/>
          <w:kern w:val="0"/>
          <w:sz w:val="24"/>
          <w:szCs w:val="24"/>
        </w:rPr>
        <w:t>は、届出</w:t>
      </w:r>
      <w:r w:rsidR="006C45E7" w:rsidRPr="00563784">
        <w:rPr>
          <w:rFonts w:asciiTheme="minorEastAsia" w:eastAsiaTheme="minorEastAsia" w:hAnsiTheme="minorEastAsia" w:cs="ＭＳ ゴシック"/>
          <w:bCs/>
          <w:kern w:val="0"/>
          <w:sz w:val="24"/>
          <w:szCs w:val="24"/>
        </w:rPr>
        <w:t>書</w:t>
      </w:r>
      <w:r w:rsidR="006C45E7" w:rsidRPr="00563784">
        <w:rPr>
          <w:rFonts w:asciiTheme="minorEastAsia" w:eastAsiaTheme="minorEastAsia" w:hAnsiTheme="minorEastAsia" w:cs="ＭＳ ゴシック" w:hint="eastAsia"/>
          <w:bCs/>
          <w:kern w:val="0"/>
          <w:sz w:val="24"/>
          <w:szCs w:val="24"/>
        </w:rPr>
        <w:t>の計画に</w:t>
      </w:r>
      <w:r w:rsidR="006C45E7" w:rsidRPr="00563784">
        <w:rPr>
          <w:rFonts w:asciiTheme="minorEastAsia" w:eastAsiaTheme="minorEastAsia" w:hAnsiTheme="minorEastAsia" w:cs="ＭＳ ゴシック"/>
          <w:bCs/>
          <w:kern w:val="0"/>
          <w:sz w:val="24"/>
          <w:szCs w:val="24"/>
        </w:rPr>
        <w:t>従い</w:t>
      </w:r>
      <w:r w:rsidR="006C45E7" w:rsidRPr="00563784">
        <w:rPr>
          <w:rFonts w:asciiTheme="minorEastAsia" w:eastAsiaTheme="minorEastAsia" w:hAnsiTheme="minorEastAsia" w:cs="ＭＳ ゴシック" w:hint="eastAsia"/>
          <w:bCs/>
          <w:kern w:val="0"/>
          <w:sz w:val="24"/>
          <w:szCs w:val="24"/>
        </w:rPr>
        <w:t>植栽又は天然更新補助作業を図る</w:t>
      </w:r>
      <w:r w:rsidR="006C45E7" w:rsidRPr="00563784">
        <w:rPr>
          <w:rFonts w:asciiTheme="minorEastAsia" w:eastAsiaTheme="minorEastAsia" w:hAnsiTheme="minorEastAsia" w:cs="ＭＳ ゴシック"/>
          <w:bCs/>
          <w:kern w:val="0"/>
          <w:sz w:val="24"/>
          <w:szCs w:val="24"/>
        </w:rPr>
        <w:t>必要がある旨</w:t>
      </w:r>
      <w:r w:rsidR="006C45E7" w:rsidRPr="00563784">
        <w:rPr>
          <w:rFonts w:asciiTheme="minorEastAsia" w:eastAsiaTheme="minorEastAsia" w:hAnsiTheme="minorEastAsia" w:cs="ＭＳ ゴシック" w:hint="eastAsia"/>
          <w:bCs/>
          <w:kern w:val="0"/>
          <w:sz w:val="24"/>
          <w:szCs w:val="24"/>
        </w:rPr>
        <w:t>を</w:t>
      </w:r>
      <w:r w:rsidR="00FA7E5E" w:rsidRPr="00563784">
        <w:rPr>
          <w:rFonts w:asciiTheme="minorEastAsia" w:eastAsiaTheme="minorEastAsia" w:hAnsiTheme="minorEastAsia" w:cs="ＭＳ ゴシック"/>
          <w:bCs/>
          <w:kern w:val="0"/>
          <w:sz w:val="24"/>
          <w:szCs w:val="24"/>
        </w:rPr>
        <w:t>併せて周知します</w:t>
      </w:r>
      <w:r w:rsidR="00FA7E5E" w:rsidRPr="00563784">
        <w:rPr>
          <w:rFonts w:asciiTheme="minorEastAsia" w:eastAsiaTheme="minorEastAsia" w:hAnsiTheme="minorEastAsia" w:cs="ＭＳ ゴシック" w:hint="eastAsia"/>
          <w:bCs/>
          <w:kern w:val="0"/>
          <w:sz w:val="24"/>
          <w:szCs w:val="24"/>
        </w:rPr>
        <w:t>。</w:t>
      </w:r>
    </w:p>
    <w:p w14:paraId="51A7A04D" w14:textId="104FF845" w:rsidR="000D60F2" w:rsidRPr="001921D9" w:rsidRDefault="000D60F2" w:rsidP="00422F44">
      <w:pPr>
        <w:overflowPunct w:val="0"/>
        <w:autoSpaceDE w:val="0"/>
        <w:autoSpaceDN w:val="0"/>
        <w:ind w:leftChars="200" w:left="662" w:hangingChars="100" w:hanging="242"/>
        <w:textAlignment w:val="baseline"/>
        <w:rPr>
          <w:rFonts w:asciiTheme="minorEastAsia" w:eastAsiaTheme="minorEastAsia" w:hAnsiTheme="minorEastAsia"/>
          <w:spacing w:val="2"/>
          <w:kern w:val="0"/>
          <w:sz w:val="24"/>
          <w:szCs w:val="24"/>
        </w:rPr>
      </w:pPr>
    </w:p>
    <w:p w14:paraId="26BD8C35" w14:textId="5E83AAEC" w:rsidR="00066272" w:rsidRPr="00C44029" w:rsidRDefault="00872211" w:rsidP="00EF4206">
      <w:pPr>
        <w:pStyle w:val="4"/>
        <w:ind w:right="210"/>
        <w:rPr>
          <w:rFonts w:ascii="ＭＳ ゴシック"/>
          <w:spacing w:val="2"/>
        </w:rPr>
      </w:pPr>
      <w:bookmarkStart w:id="14" w:name="_Toc151410386"/>
      <w:r>
        <w:rPr>
          <w:rFonts w:hint="eastAsia"/>
        </w:rPr>
        <w:t>⑤</w:t>
      </w:r>
      <w:r w:rsidR="00330A92" w:rsidRPr="00C44029">
        <w:rPr>
          <w:rFonts w:hint="eastAsia"/>
        </w:rPr>
        <w:t xml:space="preserve"> </w:t>
      </w:r>
      <w:r w:rsidR="00066272" w:rsidRPr="00C44029">
        <w:t xml:space="preserve"> </w:t>
      </w:r>
      <w:r w:rsidR="007822A0" w:rsidRPr="00C44029">
        <w:rPr>
          <w:rFonts w:hint="eastAsia"/>
        </w:rPr>
        <w:t>確認通知書又は</w:t>
      </w:r>
      <w:r w:rsidR="00066272" w:rsidRPr="00C44029">
        <w:rPr>
          <w:rFonts w:hint="eastAsia"/>
        </w:rPr>
        <w:t>適合通知書の発出</w:t>
      </w:r>
      <w:bookmarkEnd w:id="14"/>
    </w:p>
    <w:p w14:paraId="50B885C0" w14:textId="08C1BDF3" w:rsidR="007822A0"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10163">
        <w:rPr>
          <w:rFonts w:asciiTheme="minorEastAsia" w:eastAsiaTheme="minorEastAsia" w:hAnsiTheme="minorEastAsia" w:cs="ＭＳ ゴシック" w:hint="eastAsia"/>
          <w:bCs/>
          <w:kern w:val="0"/>
          <w:sz w:val="24"/>
          <w:szCs w:val="24"/>
        </w:rPr>
        <w:t>届出者から確認通知書</w:t>
      </w:r>
      <w:r w:rsidR="004E75F0">
        <w:rPr>
          <w:rFonts w:asciiTheme="minorEastAsia" w:eastAsiaTheme="minorEastAsia" w:hAnsiTheme="minorEastAsia" w:cs="ＭＳ ゴシック" w:hint="eastAsia"/>
          <w:bCs/>
          <w:kern w:val="0"/>
          <w:sz w:val="24"/>
          <w:szCs w:val="24"/>
        </w:rPr>
        <w:t>又は</w:t>
      </w:r>
      <w:r w:rsidR="00510163">
        <w:rPr>
          <w:rFonts w:asciiTheme="minorEastAsia" w:eastAsiaTheme="minorEastAsia" w:hAnsiTheme="minorEastAsia" w:cs="ＭＳ ゴシック" w:hint="eastAsia"/>
          <w:bCs/>
          <w:kern w:val="0"/>
          <w:sz w:val="24"/>
          <w:szCs w:val="24"/>
        </w:rPr>
        <w:t>適合通知書交付申請書が提出され、</w:t>
      </w:r>
      <w:r w:rsidR="00872211">
        <w:rPr>
          <w:rFonts w:asciiTheme="minorEastAsia" w:eastAsiaTheme="minorEastAsia" w:hAnsiTheme="minorEastAsia" w:cs="ＭＳ ゴシック" w:hint="eastAsia"/>
          <w:bCs/>
          <w:kern w:val="0"/>
          <w:sz w:val="24"/>
          <w:szCs w:val="24"/>
        </w:rPr>
        <w:t>④</w:t>
      </w:r>
      <w:r w:rsidR="00C36410" w:rsidRPr="00563784">
        <w:rPr>
          <w:rFonts w:asciiTheme="minorEastAsia" w:eastAsiaTheme="minorEastAsia" w:hAnsiTheme="minorEastAsia" w:cs="ＭＳ ゴシック" w:hint="eastAsia"/>
          <w:bCs/>
          <w:kern w:val="0"/>
          <w:sz w:val="24"/>
          <w:szCs w:val="24"/>
        </w:rPr>
        <w:t>において届出の内容が市町村森林整備計画に</w:t>
      </w:r>
      <w:r w:rsidR="00066272" w:rsidRPr="00563784">
        <w:rPr>
          <w:rFonts w:asciiTheme="minorEastAsia" w:eastAsiaTheme="minorEastAsia" w:hAnsiTheme="minorEastAsia" w:cs="ＭＳ ゴシック" w:hint="eastAsia"/>
          <w:bCs/>
          <w:kern w:val="0"/>
          <w:sz w:val="24"/>
          <w:szCs w:val="24"/>
        </w:rPr>
        <w:t>適合すると認められる場合は、</w:t>
      </w:r>
      <w:r w:rsidR="007822A0" w:rsidRPr="00563784">
        <w:rPr>
          <w:rFonts w:asciiTheme="minorEastAsia" w:eastAsiaTheme="minorEastAsia" w:hAnsiTheme="minorEastAsia" w:cs="ＭＳ ゴシック" w:hint="eastAsia"/>
          <w:bCs/>
          <w:kern w:val="0"/>
          <w:sz w:val="24"/>
          <w:szCs w:val="24"/>
        </w:rPr>
        <w:t>確認通知書又は</w:t>
      </w:r>
      <w:r w:rsidR="00066272" w:rsidRPr="00563784">
        <w:rPr>
          <w:rFonts w:asciiTheme="minorEastAsia" w:eastAsiaTheme="minorEastAsia" w:hAnsiTheme="minorEastAsia" w:cs="ＭＳ ゴシック" w:hint="eastAsia"/>
          <w:bCs/>
          <w:kern w:val="0"/>
          <w:sz w:val="24"/>
          <w:szCs w:val="24"/>
        </w:rPr>
        <w:t>適合通知書を発出します。</w:t>
      </w:r>
    </w:p>
    <w:p w14:paraId="51EFEEF1" w14:textId="77777777" w:rsidR="00B57EF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7822A0" w:rsidRPr="00563784">
        <w:rPr>
          <w:rFonts w:asciiTheme="minorEastAsia" w:eastAsiaTheme="minorEastAsia" w:hAnsiTheme="minorEastAsia" w:cs="ＭＳ ゴシック" w:hint="eastAsia"/>
          <w:bCs/>
          <w:kern w:val="0"/>
          <w:sz w:val="24"/>
          <w:szCs w:val="24"/>
        </w:rPr>
        <w:t xml:space="preserve">　</w:t>
      </w:r>
      <w:r w:rsidR="00066272" w:rsidRPr="00563784">
        <w:rPr>
          <w:rFonts w:asciiTheme="minorEastAsia" w:eastAsiaTheme="minorEastAsia" w:hAnsiTheme="minorEastAsia" w:cs="ＭＳ ゴシック" w:hint="eastAsia"/>
          <w:bCs/>
          <w:kern w:val="0"/>
          <w:sz w:val="24"/>
          <w:szCs w:val="24"/>
        </w:rPr>
        <w:t>この際、届出</w:t>
      </w:r>
      <w:r w:rsidR="00921461" w:rsidRPr="00563784">
        <w:rPr>
          <w:rFonts w:asciiTheme="minorEastAsia" w:eastAsiaTheme="minorEastAsia" w:hAnsiTheme="minorEastAsia" w:cs="ＭＳ ゴシック" w:hint="eastAsia"/>
          <w:bCs/>
          <w:kern w:val="0"/>
          <w:sz w:val="24"/>
          <w:szCs w:val="24"/>
        </w:rPr>
        <w:t>書に記載された伐採及び伐採後の造林</w:t>
      </w:r>
      <w:r w:rsidR="00CB066A" w:rsidRPr="00563784">
        <w:rPr>
          <w:rFonts w:asciiTheme="minorEastAsia" w:eastAsiaTheme="minorEastAsia" w:hAnsiTheme="minorEastAsia" w:cs="ＭＳ ゴシック" w:hint="eastAsia"/>
          <w:bCs/>
          <w:kern w:val="0"/>
          <w:sz w:val="24"/>
          <w:szCs w:val="24"/>
        </w:rPr>
        <w:t>の計画に従って施業</w:t>
      </w:r>
      <w:r w:rsidR="00921461" w:rsidRPr="00563784">
        <w:rPr>
          <w:rFonts w:asciiTheme="minorEastAsia" w:eastAsiaTheme="minorEastAsia" w:hAnsiTheme="minorEastAsia" w:cs="ＭＳ ゴシック" w:hint="eastAsia"/>
          <w:bCs/>
          <w:kern w:val="0"/>
          <w:sz w:val="24"/>
          <w:szCs w:val="24"/>
        </w:rPr>
        <w:t>が行われない</w:t>
      </w:r>
      <w:r w:rsidR="00066272" w:rsidRPr="00563784">
        <w:rPr>
          <w:rFonts w:asciiTheme="minorEastAsia" w:eastAsiaTheme="minorEastAsia" w:hAnsiTheme="minorEastAsia" w:cs="ＭＳ ゴシック" w:hint="eastAsia"/>
          <w:bCs/>
          <w:kern w:val="0"/>
          <w:sz w:val="24"/>
          <w:szCs w:val="24"/>
        </w:rPr>
        <w:t>場合</w:t>
      </w:r>
      <w:r w:rsidR="00E14870" w:rsidRPr="00563784">
        <w:rPr>
          <w:rFonts w:asciiTheme="minorEastAsia" w:eastAsiaTheme="minorEastAsia" w:hAnsiTheme="minorEastAsia" w:cs="ＭＳ ゴシック" w:hint="eastAsia"/>
          <w:bCs/>
          <w:kern w:val="0"/>
          <w:sz w:val="24"/>
          <w:szCs w:val="24"/>
        </w:rPr>
        <w:t>に</w:t>
      </w:r>
      <w:r w:rsidR="00066272" w:rsidRPr="00563784">
        <w:rPr>
          <w:rFonts w:asciiTheme="minorEastAsia" w:eastAsiaTheme="minorEastAsia" w:hAnsiTheme="minorEastAsia" w:cs="ＭＳ ゴシック" w:hint="eastAsia"/>
          <w:bCs/>
          <w:kern w:val="0"/>
          <w:sz w:val="24"/>
          <w:szCs w:val="24"/>
        </w:rPr>
        <w:t>は、「施業の勧告」</w:t>
      </w:r>
      <w:r w:rsidR="007822A0" w:rsidRPr="00563784">
        <w:rPr>
          <w:rFonts w:asciiTheme="minorEastAsia" w:eastAsiaTheme="minorEastAsia" w:hAnsiTheme="minorEastAsia" w:cs="ＭＳ ゴシック" w:hint="eastAsia"/>
          <w:bCs/>
          <w:kern w:val="0"/>
          <w:sz w:val="24"/>
          <w:szCs w:val="24"/>
        </w:rPr>
        <w:t>（法第</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条の</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第１項）</w:t>
      </w:r>
      <w:r w:rsidR="00066272" w:rsidRPr="00563784">
        <w:rPr>
          <w:rFonts w:asciiTheme="minorEastAsia" w:eastAsiaTheme="minorEastAsia" w:hAnsiTheme="minorEastAsia" w:cs="ＭＳ ゴシック" w:hint="eastAsia"/>
          <w:bCs/>
          <w:kern w:val="0"/>
          <w:sz w:val="24"/>
          <w:szCs w:val="24"/>
        </w:rPr>
        <w:t>、「遵守命令」</w:t>
      </w:r>
      <w:r w:rsidR="007822A0" w:rsidRPr="00563784">
        <w:rPr>
          <w:rFonts w:asciiTheme="minorEastAsia" w:eastAsiaTheme="minorEastAsia" w:hAnsiTheme="minorEastAsia" w:cs="ＭＳ ゴシック" w:hint="eastAsia"/>
          <w:bCs/>
          <w:kern w:val="0"/>
          <w:sz w:val="24"/>
          <w:szCs w:val="24"/>
        </w:rPr>
        <w:t>（法第</w:t>
      </w:r>
      <w:r w:rsidR="007822A0" w:rsidRPr="00563784">
        <w:rPr>
          <w:rFonts w:asciiTheme="minorEastAsia" w:eastAsiaTheme="minorEastAsia" w:hAnsiTheme="minorEastAsia" w:cs="ＭＳ ゴシック"/>
          <w:bCs/>
          <w:kern w:val="0"/>
          <w:sz w:val="24"/>
          <w:szCs w:val="24"/>
        </w:rPr>
        <w:t>10</w:t>
      </w:r>
      <w:r w:rsidR="007822A0" w:rsidRPr="00563784">
        <w:rPr>
          <w:rFonts w:asciiTheme="minorEastAsia" w:eastAsiaTheme="minorEastAsia" w:hAnsiTheme="minorEastAsia" w:cs="ＭＳ ゴシック" w:hint="eastAsia"/>
          <w:bCs/>
          <w:kern w:val="0"/>
          <w:sz w:val="24"/>
          <w:szCs w:val="24"/>
        </w:rPr>
        <w:t>条の９第３項）</w:t>
      </w:r>
      <w:r w:rsidR="00066272" w:rsidRPr="00563784">
        <w:rPr>
          <w:rFonts w:asciiTheme="minorEastAsia" w:eastAsiaTheme="minorEastAsia" w:hAnsiTheme="minorEastAsia" w:cs="ＭＳ ゴシック" w:hint="eastAsia"/>
          <w:bCs/>
          <w:kern w:val="0"/>
          <w:sz w:val="24"/>
          <w:szCs w:val="24"/>
        </w:rPr>
        <w:t>、さらには法</w:t>
      </w:r>
      <w:r w:rsidR="0003026C" w:rsidRPr="00563784">
        <w:rPr>
          <w:rFonts w:asciiTheme="minorEastAsia" w:eastAsiaTheme="minorEastAsia" w:hAnsiTheme="minorEastAsia" w:cs="ＭＳ ゴシック" w:hint="eastAsia"/>
          <w:bCs/>
          <w:kern w:val="0"/>
          <w:sz w:val="24"/>
          <w:szCs w:val="24"/>
        </w:rPr>
        <w:t>第</w:t>
      </w:r>
      <w:r w:rsidR="0003026C" w:rsidRPr="00563784">
        <w:rPr>
          <w:rFonts w:asciiTheme="minorEastAsia" w:eastAsiaTheme="minorEastAsia" w:hAnsiTheme="minorEastAsia" w:cs="ＭＳ ゴシック"/>
          <w:bCs/>
          <w:kern w:val="0"/>
          <w:sz w:val="24"/>
          <w:szCs w:val="24"/>
        </w:rPr>
        <w:t>208</w:t>
      </w:r>
      <w:r w:rsidR="00066272" w:rsidRPr="00563784">
        <w:rPr>
          <w:rFonts w:asciiTheme="minorEastAsia" w:eastAsiaTheme="minorEastAsia" w:hAnsiTheme="minorEastAsia" w:cs="ＭＳ ゴシック" w:hint="eastAsia"/>
          <w:bCs/>
          <w:kern w:val="0"/>
          <w:sz w:val="24"/>
          <w:szCs w:val="24"/>
        </w:rPr>
        <w:t>条第２</w:t>
      </w:r>
      <w:r w:rsidR="00072140" w:rsidRPr="00563784">
        <w:rPr>
          <w:rFonts w:asciiTheme="minorEastAsia" w:eastAsiaTheme="minorEastAsia" w:hAnsiTheme="minorEastAsia" w:cs="ＭＳ ゴシック" w:hint="eastAsia"/>
          <w:bCs/>
          <w:kern w:val="0"/>
          <w:sz w:val="24"/>
          <w:szCs w:val="24"/>
        </w:rPr>
        <w:t>号</w:t>
      </w:r>
      <w:r w:rsidR="00066272" w:rsidRPr="00563784">
        <w:rPr>
          <w:rFonts w:asciiTheme="minorEastAsia" w:eastAsiaTheme="minorEastAsia" w:hAnsiTheme="minorEastAsia" w:cs="ＭＳ ゴシック" w:hint="eastAsia"/>
          <w:bCs/>
          <w:kern w:val="0"/>
          <w:sz w:val="24"/>
          <w:szCs w:val="24"/>
        </w:rPr>
        <w:t>の規定による「罰則」が適用される場合がある</w:t>
      </w:r>
      <w:r w:rsidR="00CB066A"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を届出者に</w:t>
      </w:r>
      <w:r w:rsidR="007822A0" w:rsidRPr="00563784">
        <w:rPr>
          <w:rFonts w:asciiTheme="minorEastAsia" w:eastAsiaTheme="minorEastAsia" w:hAnsiTheme="minorEastAsia" w:cs="ＭＳ ゴシック" w:hint="eastAsia"/>
          <w:bCs/>
          <w:kern w:val="0"/>
          <w:sz w:val="24"/>
          <w:szCs w:val="24"/>
        </w:rPr>
        <w:t>伝え</w:t>
      </w:r>
      <w:r w:rsidR="00066272" w:rsidRPr="00563784">
        <w:rPr>
          <w:rFonts w:asciiTheme="minorEastAsia" w:eastAsiaTheme="minorEastAsia" w:hAnsiTheme="minorEastAsia" w:cs="ＭＳ ゴシック" w:hint="eastAsia"/>
          <w:bCs/>
          <w:kern w:val="0"/>
          <w:sz w:val="24"/>
          <w:szCs w:val="24"/>
        </w:rPr>
        <w:t>ます。</w:t>
      </w:r>
    </w:p>
    <w:p w14:paraId="7CAE655E" w14:textId="66A51513" w:rsidR="00ED6A1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ED098B" w:rsidRPr="00563784">
        <w:rPr>
          <w:rFonts w:asciiTheme="minorEastAsia" w:eastAsiaTheme="minorEastAsia" w:hAnsiTheme="minorEastAsia" w:cs="ＭＳ ゴシック" w:hint="eastAsia"/>
          <w:bCs/>
          <w:kern w:val="0"/>
          <w:sz w:val="24"/>
          <w:szCs w:val="24"/>
        </w:rPr>
        <w:t xml:space="preserve">　</w:t>
      </w:r>
      <w:r w:rsidR="007822A0" w:rsidRPr="00563784">
        <w:rPr>
          <w:rFonts w:asciiTheme="minorEastAsia" w:eastAsiaTheme="minorEastAsia" w:hAnsiTheme="minorEastAsia" w:cs="ＭＳ ゴシック" w:hint="eastAsia"/>
          <w:bCs/>
          <w:kern w:val="0"/>
          <w:sz w:val="24"/>
          <w:szCs w:val="24"/>
        </w:rPr>
        <w:t>確認通知書又は</w:t>
      </w:r>
      <w:r w:rsidR="00ED098B" w:rsidRPr="00563784">
        <w:rPr>
          <w:rFonts w:asciiTheme="minorEastAsia" w:eastAsiaTheme="minorEastAsia" w:hAnsiTheme="minorEastAsia" w:cs="ＭＳ ゴシック" w:hint="eastAsia"/>
          <w:bCs/>
          <w:kern w:val="0"/>
          <w:sz w:val="24"/>
          <w:szCs w:val="24"/>
        </w:rPr>
        <w:t>適合通知書は、木材の合法性や地域材の証明</w:t>
      </w:r>
      <w:r w:rsidR="00072140" w:rsidRPr="00563784">
        <w:rPr>
          <w:rFonts w:asciiTheme="minorEastAsia" w:eastAsiaTheme="minorEastAsia" w:hAnsiTheme="minorEastAsia" w:cs="ＭＳ ゴシック" w:hint="eastAsia"/>
          <w:bCs/>
          <w:kern w:val="0"/>
          <w:sz w:val="24"/>
          <w:szCs w:val="24"/>
        </w:rPr>
        <w:t>等</w:t>
      </w:r>
      <w:r w:rsidR="00CB066A" w:rsidRPr="00563784">
        <w:rPr>
          <w:rFonts w:asciiTheme="minorEastAsia" w:eastAsiaTheme="minorEastAsia" w:hAnsiTheme="minorEastAsia" w:cs="ＭＳ ゴシック" w:hint="eastAsia"/>
          <w:bCs/>
          <w:kern w:val="0"/>
          <w:sz w:val="24"/>
          <w:szCs w:val="24"/>
        </w:rPr>
        <w:t>として</w:t>
      </w:r>
      <w:r w:rsidR="00ED098B" w:rsidRPr="00563784">
        <w:rPr>
          <w:rFonts w:asciiTheme="minorEastAsia" w:eastAsiaTheme="minorEastAsia" w:hAnsiTheme="minorEastAsia" w:cs="ＭＳ ゴシック" w:hint="eastAsia"/>
          <w:bCs/>
          <w:kern w:val="0"/>
          <w:sz w:val="24"/>
          <w:szCs w:val="24"/>
        </w:rPr>
        <w:t>利用</w:t>
      </w:r>
      <w:r w:rsidR="008A75DD" w:rsidRPr="00563784">
        <w:rPr>
          <w:rFonts w:asciiTheme="minorEastAsia" w:eastAsiaTheme="minorEastAsia" w:hAnsiTheme="minorEastAsia" w:cs="ＭＳ ゴシック" w:hint="eastAsia"/>
          <w:bCs/>
          <w:kern w:val="0"/>
          <w:sz w:val="24"/>
          <w:szCs w:val="24"/>
        </w:rPr>
        <w:t>されることが想定されるため</w:t>
      </w:r>
      <w:r w:rsidR="00ED098B" w:rsidRPr="00563784">
        <w:rPr>
          <w:rFonts w:asciiTheme="minorEastAsia" w:eastAsiaTheme="minorEastAsia" w:hAnsiTheme="minorEastAsia" w:cs="ＭＳ ゴシック" w:hint="eastAsia"/>
          <w:bCs/>
          <w:kern w:val="0"/>
          <w:sz w:val="24"/>
          <w:szCs w:val="24"/>
        </w:rPr>
        <w:t>、届出者の</w:t>
      </w:r>
      <w:r w:rsidR="00510163">
        <w:rPr>
          <w:rFonts w:asciiTheme="minorEastAsia" w:eastAsiaTheme="minorEastAsia" w:hAnsiTheme="minorEastAsia" w:cs="ＭＳ ゴシック" w:hint="eastAsia"/>
          <w:bCs/>
          <w:kern w:val="0"/>
          <w:sz w:val="24"/>
          <w:szCs w:val="24"/>
        </w:rPr>
        <w:t>申請</w:t>
      </w:r>
      <w:r w:rsidR="00ED098B" w:rsidRPr="00563784">
        <w:rPr>
          <w:rFonts w:asciiTheme="minorEastAsia" w:eastAsiaTheme="minorEastAsia" w:hAnsiTheme="minorEastAsia" w:cs="ＭＳ ゴシック" w:hint="eastAsia"/>
          <w:bCs/>
          <w:kern w:val="0"/>
          <w:sz w:val="24"/>
          <w:szCs w:val="24"/>
        </w:rPr>
        <w:t>に応じて</w:t>
      </w:r>
      <w:r w:rsidR="00E14870" w:rsidRPr="00563784">
        <w:rPr>
          <w:rFonts w:asciiTheme="minorEastAsia" w:eastAsiaTheme="minorEastAsia" w:hAnsiTheme="minorEastAsia" w:cs="ＭＳ ゴシック" w:hint="eastAsia"/>
          <w:bCs/>
          <w:kern w:val="0"/>
          <w:sz w:val="24"/>
          <w:szCs w:val="24"/>
        </w:rPr>
        <w:t>発出</w:t>
      </w:r>
      <w:r w:rsidR="00ED098B" w:rsidRPr="00563784">
        <w:rPr>
          <w:rFonts w:asciiTheme="minorEastAsia" w:eastAsiaTheme="minorEastAsia" w:hAnsiTheme="minorEastAsia" w:cs="ＭＳ ゴシック" w:hint="eastAsia"/>
          <w:bCs/>
          <w:kern w:val="0"/>
          <w:sz w:val="24"/>
          <w:szCs w:val="24"/>
        </w:rPr>
        <w:t>すること</w:t>
      </w:r>
      <w:r w:rsidR="00557496" w:rsidRPr="00563784">
        <w:rPr>
          <w:rFonts w:asciiTheme="minorEastAsia" w:eastAsiaTheme="minorEastAsia" w:hAnsiTheme="minorEastAsia" w:cs="ＭＳ ゴシック" w:hint="eastAsia"/>
          <w:bCs/>
          <w:kern w:val="0"/>
          <w:sz w:val="24"/>
          <w:szCs w:val="24"/>
        </w:rPr>
        <w:t>として</w:t>
      </w:r>
      <w:r w:rsidR="008A75DD" w:rsidRPr="00563784">
        <w:rPr>
          <w:rFonts w:asciiTheme="minorEastAsia" w:eastAsiaTheme="minorEastAsia" w:hAnsiTheme="minorEastAsia" w:cs="ＭＳ ゴシック" w:hint="eastAsia"/>
          <w:bCs/>
          <w:kern w:val="0"/>
          <w:sz w:val="24"/>
          <w:szCs w:val="24"/>
        </w:rPr>
        <w:t>います。</w:t>
      </w:r>
      <w:r w:rsidR="00557496" w:rsidRPr="00563784">
        <w:rPr>
          <w:rFonts w:asciiTheme="minorEastAsia" w:eastAsiaTheme="minorEastAsia" w:hAnsiTheme="minorEastAsia" w:cs="ＭＳ ゴシック" w:hint="eastAsia"/>
          <w:bCs/>
          <w:kern w:val="0"/>
          <w:sz w:val="24"/>
          <w:szCs w:val="24"/>
        </w:rPr>
        <w:t>また、木材の合法性</w:t>
      </w:r>
      <w:r w:rsidR="009D211B" w:rsidRPr="00563784">
        <w:rPr>
          <w:rFonts w:asciiTheme="minorEastAsia" w:eastAsiaTheme="minorEastAsia" w:hAnsiTheme="minorEastAsia" w:cs="ＭＳ ゴシック" w:hint="eastAsia"/>
          <w:bCs/>
          <w:kern w:val="0"/>
          <w:sz w:val="24"/>
          <w:szCs w:val="24"/>
        </w:rPr>
        <w:t>等</w:t>
      </w:r>
      <w:r w:rsidR="00557496" w:rsidRPr="00563784">
        <w:rPr>
          <w:rFonts w:asciiTheme="minorEastAsia" w:eastAsiaTheme="minorEastAsia" w:hAnsiTheme="minorEastAsia" w:cs="ＭＳ ゴシック" w:hint="eastAsia"/>
          <w:bCs/>
          <w:kern w:val="0"/>
          <w:sz w:val="24"/>
          <w:szCs w:val="24"/>
        </w:rPr>
        <w:t>の証明は、収受</w:t>
      </w:r>
      <w:r w:rsidR="00ED098B" w:rsidRPr="00563784">
        <w:rPr>
          <w:rFonts w:asciiTheme="minorEastAsia" w:eastAsiaTheme="minorEastAsia" w:hAnsiTheme="minorEastAsia" w:cs="ＭＳ ゴシック" w:hint="eastAsia"/>
          <w:bCs/>
          <w:kern w:val="0"/>
          <w:sz w:val="24"/>
          <w:szCs w:val="24"/>
        </w:rPr>
        <w:t>印</w:t>
      </w:r>
      <w:r w:rsidR="00E14870" w:rsidRPr="00563784">
        <w:rPr>
          <w:rFonts w:asciiTheme="minorEastAsia" w:eastAsiaTheme="minorEastAsia" w:hAnsiTheme="minorEastAsia" w:cs="ＭＳ ゴシック" w:hint="eastAsia"/>
          <w:bCs/>
          <w:kern w:val="0"/>
          <w:sz w:val="24"/>
          <w:szCs w:val="24"/>
        </w:rPr>
        <w:t>を押印した</w:t>
      </w:r>
      <w:r w:rsidR="00ED098B" w:rsidRPr="00563784">
        <w:rPr>
          <w:rFonts w:asciiTheme="minorEastAsia" w:eastAsiaTheme="minorEastAsia" w:hAnsiTheme="minorEastAsia" w:cs="ＭＳ ゴシック" w:hint="eastAsia"/>
          <w:bCs/>
          <w:kern w:val="0"/>
          <w:sz w:val="24"/>
          <w:szCs w:val="24"/>
        </w:rPr>
        <w:t>届出書の写しを活用することにより</w:t>
      </w:r>
      <w:r w:rsidR="008A75DD" w:rsidRPr="00563784">
        <w:rPr>
          <w:rFonts w:asciiTheme="minorEastAsia" w:eastAsiaTheme="minorEastAsia" w:hAnsiTheme="minorEastAsia" w:cs="ＭＳ ゴシック" w:hint="eastAsia"/>
          <w:bCs/>
          <w:kern w:val="0"/>
          <w:sz w:val="24"/>
          <w:szCs w:val="24"/>
        </w:rPr>
        <w:t>確認通知書又は</w:t>
      </w:r>
      <w:r w:rsidR="00ED098B" w:rsidRPr="00563784">
        <w:rPr>
          <w:rFonts w:asciiTheme="minorEastAsia" w:eastAsiaTheme="minorEastAsia" w:hAnsiTheme="minorEastAsia" w:cs="ＭＳ ゴシック" w:hint="eastAsia"/>
          <w:bCs/>
          <w:kern w:val="0"/>
          <w:sz w:val="24"/>
          <w:szCs w:val="24"/>
        </w:rPr>
        <w:t>適合通知書に代えることができる場合もあります。</w:t>
      </w:r>
    </w:p>
    <w:p w14:paraId="4973D4D6" w14:textId="0BA0B599" w:rsidR="004143FF" w:rsidRDefault="00B57EF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エ</w:t>
      </w:r>
      <w:r w:rsidRPr="00C86F9F">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なお、</w:t>
      </w:r>
      <w:r w:rsidR="00305A6D" w:rsidRPr="00305A6D">
        <w:rPr>
          <w:rFonts w:asciiTheme="minorEastAsia" w:eastAsiaTheme="minorEastAsia" w:hAnsiTheme="minorEastAsia" w:cs="ＭＳ ゴシック" w:hint="eastAsia"/>
          <w:bCs/>
          <w:kern w:val="0"/>
          <w:sz w:val="24"/>
          <w:szCs w:val="24"/>
        </w:rPr>
        <w:t>届出内容に不備があ</w:t>
      </w:r>
      <w:r w:rsidR="004E75F0">
        <w:rPr>
          <w:rFonts w:asciiTheme="minorEastAsia" w:eastAsiaTheme="minorEastAsia" w:hAnsiTheme="minorEastAsia" w:cs="ＭＳ ゴシック" w:hint="eastAsia"/>
          <w:bCs/>
          <w:kern w:val="0"/>
          <w:sz w:val="24"/>
          <w:szCs w:val="24"/>
        </w:rPr>
        <w:t>る場合や</w:t>
      </w:r>
      <w:r w:rsidR="00305A6D" w:rsidRPr="00305A6D">
        <w:rPr>
          <w:rFonts w:asciiTheme="minorEastAsia" w:eastAsiaTheme="minorEastAsia" w:hAnsiTheme="minorEastAsia" w:cs="ＭＳ ゴシック" w:hint="eastAsia"/>
          <w:bCs/>
          <w:kern w:val="0"/>
          <w:sz w:val="24"/>
          <w:szCs w:val="24"/>
        </w:rPr>
        <w:t>、添付を求め</w:t>
      </w:r>
      <w:r w:rsidR="004E75F0">
        <w:rPr>
          <w:rFonts w:asciiTheme="minorEastAsia" w:eastAsiaTheme="minorEastAsia" w:hAnsiTheme="minorEastAsia" w:cs="ＭＳ ゴシック" w:hint="eastAsia"/>
          <w:bCs/>
          <w:kern w:val="0"/>
          <w:sz w:val="24"/>
          <w:szCs w:val="24"/>
        </w:rPr>
        <w:t>ている</w:t>
      </w:r>
      <w:r w:rsidR="00305A6D" w:rsidRPr="00305A6D">
        <w:rPr>
          <w:rFonts w:asciiTheme="minorEastAsia" w:eastAsiaTheme="minorEastAsia" w:hAnsiTheme="minorEastAsia" w:cs="ＭＳ ゴシック" w:hint="eastAsia"/>
          <w:bCs/>
          <w:kern w:val="0"/>
          <w:sz w:val="24"/>
          <w:szCs w:val="24"/>
        </w:rPr>
        <w:t>書類の提出がな</w:t>
      </w:r>
      <w:r w:rsidR="004E75F0">
        <w:rPr>
          <w:rFonts w:asciiTheme="minorEastAsia" w:eastAsiaTheme="minorEastAsia" w:hAnsiTheme="minorEastAsia" w:cs="ＭＳ ゴシック" w:hint="eastAsia"/>
          <w:bCs/>
          <w:kern w:val="0"/>
          <w:sz w:val="24"/>
          <w:szCs w:val="24"/>
        </w:rPr>
        <w:t>い</w:t>
      </w:r>
      <w:r w:rsidR="00305A6D" w:rsidRPr="00305A6D">
        <w:rPr>
          <w:rFonts w:asciiTheme="minorEastAsia" w:eastAsiaTheme="minorEastAsia" w:hAnsiTheme="minorEastAsia" w:cs="ＭＳ ゴシック" w:hint="eastAsia"/>
          <w:bCs/>
          <w:kern w:val="0"/>
          <w:sz w:val="24"/>
          <w:szCs w:val="24"/>
        </w:rPr>
        <w:t>場合には</w:t>
      </w:r>
      <w:r>
        <w:rPr>
          <w:rFonts w:asciiTheme="minorEastAsia" w:eastAsiaTheme="minorEastAsia" w:hAnsiTheme="minorEastAsia" w:cs="ＭＳ ゴシック" w:hint="eastAsia"/>
          <w:bCs/>
          <w:kern w:val="0"/>
          <w:sz w:val="24"/>
          <w:szCs w:val="24"/>
        </w:rPr>
        <w:t>確認</w:t>
      </w:r>
      <w:r>
        <w:rPr>
          <w:rFonts w:asciiTheme="minorEastAsia" w:eastAsiaTheme="minorEastAsia" w:hAnsiTheme="minorEastAsia" w:cs="ＭＳ ゴシック"/>
          <w:bCs/>
          <w:kern w:val="0"/>
          <w:sz w:val="24"/>
          <w:szCs w:val="24"/>
        </w:rPr>
        <w:t>通知書又は</w:t>
      </w:r>
      <w:r>
        <w:rPr>
          <w:rFonts w:asciiTheme="minorEastAsia" w:eastAsiaTheme="minorEastAsia" w:hAnsiTheme="minorEastAsia" w:cs="ＭＳ ゴシック" w:hint="eastAsia"/>
          <w:bCs/>
          <w:kern w:val="0"/>
          <w:sz w:val="24"/>
          <w:szCs w:val="24"/>
        </w:rPr>
        <w:t>適合</w:t>
      </w:r>
      <w:r>
        <w:rPr>
          <w:rFonts w:asciiTheme="minorEastAsia" w:eastAsiaTheme="minorEastAsia" w:hAnsiTheme="minorEastAsia" w:cs="ＭＳ ゴシック"/>
          <w:bCs/>
          <w:kern w:val="0"/>
          <w:sz w:val="24"/>
          <w:szCs w:val="24"/>
        </w:rPr>
        <w:t>通知書</w:t>
      </w:r>
      <w:r>
        <w:rPr>
          <w:rFonts w:asciiTheme="minorEastAsia" w:eastAsiaTheme="minorEastAsia" w:hAnsiTheme="minorEastAsia" w:cs="ＭＳ ゴシック" w:hint="eastAsia"/>
          <w:bCs/>
          <w:kern w:val="0"/>
          <w:sz w:val="24"/>
          <w:szCs w:val="24"/>
        </w:rPr>
        <w:t>による</w:t>
      </w:r>
      <w:r>
        <w:rPr>
          <w:rFonts w:asciiTheme="minorEastAsia" w:eastAsiaTheme="minorEastAsia" w:hAnsiTheme="minorEastAsia" w:cs="ＭＳ ゴシック"/>
          <w:bCs/>
          <w:kern w:val="0"/>
          <w:sz w:val="24"/>
          <w:szCs w:val="24"/>
        </w:rPr>
        <w:t>通知</w:t>
      </w:r>
      <w:r w:rsidR="0033709A">
        <w:rPr>
          <w:rFonts w:asciiTheme="minorEastAsia" w:eastAsiaTheme="minorEastAsia" w:hAnsiTheme="minorEastAsia" w:cs="ＭＳ ゴシック" w:hint="eastAsia"/>
          <w:bCs/>
          <w:kern w:val="0"/>
          <w:sz w:val="24"/>
          <w:szCs w:val="24"/>
        </w:rPr>
        <w:t>（</w:t>
      </w:r>
      <w:r w:rsidR="0033709A">
        <w:rPr>
          <w:rFonts w:asciiTheme="minorEastAsia" w:eastAsiaTheme="minorEastAsia" w:hAnsiTheme="minorEastAsia" w:cs="ＭＳ ゴシック"/>
          <w:bCs/>
          <w:kern w:val="0"/>
          <w:sz w:val="24"/>
          <w:szCs w:val="24"/>
        </w:rPr>
        <w:t>届出者が連名の場合</w:t>
      </w:r>
      <w:r w:rsidR="00C86F9F">
        <w:rPr>
          <w:rFonts w:asciiTheme="minorEastAsia" w:eastAsiaTheme="minorEastAsia" w:hAnsiTheme="minorEastAsia" w:cs="ＭＳ ゴシック" w:hint="eastAsia"/>
          <w:bCs/>
          <w:kern w:val="0"/>
          <w:sz w:val="24"/>
          <w:szCs w:val="24"/>
        </w:rPr>
        <w:t>にあって</w:t>
      </w:r>
      <w:r w:rsidR="0033709A">
        <w:rPr>
          <w:rFonts w:asciiTheme="minorEastAsia" w:eastAsiaTheme="minorEastAsia" w:hAnsiTheme="minorEastAsia" w:cs="ＭＳ ゴシック"/>
          <w:bCs/>
          <w:kern w:val="0"/>
          <w:sz w:val="24"/>
          <w:szCs w:val="24"/>
        </w:rPr>
        <w:t>は全ての者に通知</w:t>
      </w:r>
      <w:r w:rsidR="0033709A">
        <w:rPr>
          <w:rFonts w:asciiTheme="minorEastAsia" w:eastAsiaTheme="minorEastAsia" w:hAnsiTheme="minorEastAsia" w:cs="ＭＳ ゴシック" w:hint="eastAsia"/>
          <w:bCs/>
          <w:kern w:val="0"/>
          <w:sz w:val="24"/>
          <w:szCs w:val="24"/>
        </w:rPr>
        <w:t>。）</w:t>
      </w:r>
      <w:r w:rsidR="00931636">
        <w:rPr>
          <w:rFonts w:asciiTheme="minorEastAsia" w:eastAsiaTheme="minorEastAsia" w:hAnsiTheme="minorEastAsia" w:cs="ＭＳ ゴシック" w:hint="eastAsia"/>
          <w:bCs/>
          <w:kern w:val="0"/>
          <w:sz w:val="24"/>
          <w:szCs w:val="24"/>
        </w:rPr>
        <w:t>は</w:t>
      </w:r>
      <w:r w:rsidR="00305A6D">
        <w:rPr>
          <w:rFonts w:asciiTheme="minorEastAsia" w:eastAsiaTheme="minorEastAsia" w:hAnsiTheme="minorEastAsia" w:cs="ＭＳ ゴシック" w:hint="eastAsia"/>
          <w:bCs/>
          <w:kern w:val="0"/>
          <w:sz w:val="24"/>
          <w:szCs w:val="24"/>
        </w:rPr>
        <w:t>行いませんが（</w:t>
      </w:r>
      <w:r w:rsidR="00872211">
        <w:rPr>
          <w:rFonts w:asciiTheme="minorEastAsia" w:eastAsiaTheme="minorEastAsia" w:hAnsiTheme="minorEastAsia" w:cs="ＭＳ ゴシック" w:hint="eastAsia"/>
          <w:bCs/>
          <w:kern w:val="0"/>
          <w:sz w:val="24"/>
          <w:szCs w:val="24"/>
        </w:rPr>
        <w:t>④</w:t>
      </w:r>
      <w:r w:rsidR="00305A6D">
        <w:rPr>
          <w:rFonts w:asciiTheme="minorEastAsia" w:eastAsiaTheme="minorEastAsia" w:hAnsiTheme="minorEastAsia" w:cs="ＭＳ ゴシック" w:hint="eastAsia"/>
          <w:bCs/>
          <w:kern w:val="0"/>
          <w:sz w:val="24"/>
          <w:szCs w:val="24"/>
        </w:rPr>
        <w:t>参照）</w:t>
      </w:r>
      <w:r>
        <w:rPr>
          <w:rFonts w:asciiTheme="minorEastAsia" w:eastAsiaTheme="minorEastAsia" w:hAnsiTheme="minorEastAsia" w:cs="ＭＳ ゴシック"/>
          <w:bCs/>
          <w:kern w:val="0"/>
          <w:sz w:val="24"/>
          <w:szCs w:val="24"/>
        </w:rPr>
        <w:t>、</w:t>
      </w:r>
      <w:r w:rsidR="00305A6D">
        <w:rPr>
          <w:rFonts w:asciiTheme="minorEastAsia" w:eastAsiaTheme="minorEastAsia" w:hAnsiTheme="minorEastAsia" w:cs="ＭＳ ゴシック" w:hint="eastAsia"/>
          <w:bCs/>
          <w:kern w:val="0"/>
          <w:sz w:val="24"/>
          <w:szCs w:val="24"/>
        </w:rPr>
        <w:t>市町村から森林所有者への連絡は</w:t>
      </w:r>
      <w:r>
        <w:rPr>
          <w:rFonts w:asciiTheme="minorEastAsia" w:eastAsiaTheme="minorEastAsia" w:hAnsiTheme="minorEastAsia" w:cs="ＭＳ ゴシック" w:hint="eastAsia"/>
          <w:bCs/>
          <w:kern w:val="0"/>
          <w:sz w:val="24"/>
          <w:szCs w:val="24"/>
        </w:rPr>
        <w:t>森林</w:t>
      </w:r>
      <w:r>
        <w:rPr>
          <w:rFonts w:asciiTheme="minorEastAsia" w:eastAsiaTheme="minorEastAsia" w:hAnsiTheme="minorEastAsia" w:cs="ＭＳ ゴシック"/>
          <w:bCs/>
          <w:kern w:val="0"/>
          <w:sz w:val="24"/>
          <w:szCs w:val="24"/>
        </w:rPr>
        <w:t>所有者に無断で届出</w:t>
      </w:r>
      <w:r w:rsidR="00C86F9F">
        <w:rPr>
          <w:rFonts w:asciiTheme="minorEastAsia" w:eastAsiaTheme="minorEastAsia" w:hAnsiTheme="minorEastAsia" w:cs="ＭＳ ゴシック" w:hint="eastAsia"/>
          <w:bCs/>
          <w:kern w:val="0"/>
          <w:sz w:val="24"/>
          <w:szCs w:val="24"/>
        </w:rPr>
        <w:t>書</w:t>
      </w:r>
      <w:r w:rsidR="00C246B0">
        <w:rPr>
          <w:rFonts w:asciiTheme="minorEastAsia" w:eastAsiaTheme="minorEastAsia" w:hAnsiTheme="minorEastAsia" w:cs="ＭＳ ゴシック" w:hint="eastAsia"/>
          <w:bCs/>
          <w:kern w:val="0"/>
          <w:sz w:val="24"/>
          <w:szCs w:val="24"/>
        </w:rPr>
        <w:t>を</w:t>
      </w:r>
      <w:r w:rsidR="009818FA">
        <w:rPr>
          <w:rFonts w:asciiTheme="minorEastAsia" w:eastAsiaTheme="minorEastAsia" w:hAnsiTheme="minorEastAsia" w:cs="ＭＳ ゴシック" w:hint="eastAsia"/>
          <w:bCs/>
          <w:kern w:val="0"/>
          <w:sz w:val="24"/>
          <w:szCs w:val="24"/>
        </w:rPr>
        <w:t>提出</w:t>
      </w:r>
      <w:r w:rsidR="00C246B0">
        <w:rPr>
          <w:rFonts w:asciiTheme="minorEastAsia" w:eastAsiaTheme="minorEastAsia" w:hAnsiTheme="minorEastAsia" w:cs="ＭＳ ゴシック" w:hint="eastAsia"/>
          <w:bCs/>
          <w:kern w:val="0"/>
          <w:sz w:val="24"/>
          <w:szCs w:val="24"/>
        </w:rPr>
        <w:t>する等</w:t>
      </w:r>
      <w:r w:rsidR="00C246B0">
        <w:rPr>
          <w:rFonts w:asciiTheme="minorEastAsia" w:eastAsiaTheme="minorEastAsia" w:hAnsiTheme="minorEastAsia" w:cs="ＭＳ ゴシック"/>
          <w:bCs/>
          <w:kern w:val="0"/>
          <w:sz w:val="24"/>
          <w:szCs w:val="24"/>
        </w:rPr>
        <w:t>の</w:t>
      </w:r>
      <w:r w:rsidR="00C246B0">
        <w:rPr>
          <w:rFonts w:asciiTheme="minorEastAsia" w:eastAsiaTheme="minorEastAsia" w:hAnsiTheme="minorEastAsia" w:cs="ＭＳ ゴシック" w:hint="eastAsia"/>
          <w:bCs/>
          <w:kern w:val="0"/>
          <w:sz w:val="24"/>
          <w:szCs w:val="24"/>
        </w:rPr>
        <w:t>不適切な</w:t>
      </w:r>
      <w:r w:rsidR="00C246B0">
        <w:rPr>
          <w:rFonts w:asciiTheme="minorEastAsia" w:eastAsiaTheme="minorEastAsia" w:hAnsiTheme="minorEastAsia" w:cs="ＭＳ ゴシック"/>
          <w:bCs/>
          <w:kern w:val="0"/>
          <w:sz w:val="24"/>
          <w:szCs w:val="24"/>
        </w:rPr>
        <w:t>事案の発生</w:t>
      </w:r>
      <w:r>
        <w:rPr>
          <w:rFonts w:asciiTheme="minorEastAsia" w:eastAsiaTheme="minorEastAsia" w:hAnsiTheme="minorEastAsia" w:cs="ＭＳ ゴシック"/>
          <w:bCs/>
          <w:kern w:val="0"/>
          <w:sz w:val="24"/>
          <w:szCs w:val="24"/>
        </w:rPr>
        <w:t>防止</w:t>
      </w:r>
      <w:r w:rsidR="00931636">
        <w:rPr>
          <w:rFonts w:asciiTheme="minorEastAsia" w:eastAsiaTheme="minorEastAsia" w:hAnsiTheme="minorEastAsia" w:cs="ＭＳ ゴシック" w:hint="eastAsia"/>
          <w:bCs/>
          <w:kern w:val="0"/>
          <w:sz w:val="24"/>
          <w:szCs w:val="24"/>
        </w:rPr>
        <w:t>にも</w:t>
      </w:r>
      <w:r w:rsidR="00931636">
        <w:rPr>
          <w:rFonts w:asciiTheme="minorEastAsia" w:eastAsiaTheme="minorEastAsia" w:hAnsiTheme="minorEastAsia" w:cs="ＭＳ ゴシック"/>
          <w:bCs/>
          <w:kern w:val="0"/>
          <w:sz w:val="24"/>
          <w:szCs w:val="24"/>
        </w:rPr>
        <w:t>有効</w:t>
      </w:r>
      <w:r w:rsidR="00931636">
        <w:rPr>
          <w:rFonts w:asciiTheme="minorEastAsia" w:eastAsiaTheme="minorEastAsia" w:hAnsiTheme="minorEastAsia" w:cs="ＭＳ ゴシック" w:hint="eastAsia"/>
          <w:bCs/>
          <w:kern w:val="0"/>
          <w:sz w:val="24"/>
          <w:szCs w:val="24"/>
        </w:rPr>
        <w:t>で</w:t>
      </w:r>
      <w:r>
        <w:rPr>
          <w:rFonts w:asciiTheme="minorEastAsia" w:eastAsiaTheme="minorEastAsia" w:hAnsiTheme="minorEastAsia" w:cs="ＭＳ ゴシック"/>
          <w:bCs/>
          <w:kern w:val="0"/>
          <w:sz w:val="24"/>
          <w:szCs w:val="24"/>
        </w:rPr>
        <w:t>あることから</w:t>
      </w:r>
      <w:r>
        <w:rPr>
          <w:rFonts w:asciiTheme="minorEastAsia" w:eastAsiaTheme="minorEastAsia" w:hAnsiTheme="minorEastAsia" w:cs="ＭＳ ゴシック" w:hint="eastAsia"/>
          <w:bCs/>
          <w:kern w:val="0"/>
          <w:sz w:val="24"/>
          <w:szCs w:val="24"/>
        </w:rPr>
        <w:t>、地域</w:t>
      </w:r>
      <w:r>
        <w:rPr>
          <w:rFonts w:asciiTheme="minorEastAsia" w:eastAsiaTheme="minorEastAsia" w:hAnsiTheme="minorEastAsia" w:cs="ＭＳ ゴシック"/>
          <w:bCs/>
          <w:kern w:val="0"/>
          <w:sz w:val="24"/>
          <w:szCs w:val="24"/>
        </w:rPr>
        <w:t>における</w:t>
      </w:r>
      <w:r w:rsidR="00C86F9F">
        <w:rPr>
          <w:rFonts w:asciiTheme="minorEastAsia" w:eastAsiaTheme="minorEastAsia" w:hAnsiTheme="minorEastAsia" w:cs="ＭＳ ゴシック" w:hint="eastAsia"/>
          <w:bCs/>
          <w:kern w:val="0"/>
          <w:sz w:val="24"/>
          <w:szCs w:val="24"/>
        </w:rPr>
        <w:t>不適切な事案</w:t>
      </w:r>
      <w:r>
        <w:rPr>
          <w:rFonts w:asciiTheme="minorEastAsia" w:eastAsiaTheme="minorEastAsia" w:hAnsiTheme="minorEastAsia" w:cs="ＭＳ ゴシック"/>
          <w:bCs/>
          <w:kern w:val="0"/>
          <w:sz w:val="24"/>
          <w:szCs w:val="24"/>
        </w:rPr>
        <w:t>の発生状況</w:t>
      </w:r>
      <w:r w:rsidR="0033709A">
        <w:rPr>
          <w:rFonts w:asciiTheme="minorEastAsia" w:eastAsiaTheme="minorEastAsia" w:hAnsiTheme="minorEastAsia" w:cs="ＭＳ ゴシック" w:hint="eastAsia"/>
          <w:bCs/>
          <w:kern w:val="0"/>
          <w:sz w:val="24"/>
          <w:szCs w:val="24"/>
        </w:rPr>
        <w:t>等</w:t>
      </w:r>
      <w:r>
        <w:rPr>
          <w:rFonts w:asciiTheme="minorEastAsia" w:eastAsiaTheme="minorEastAsia" w:hAnsiTheme="minorEastAsia" w:cs="ＭＳ ゴシック"/>
          <w:bCs/>
          <w:kern w:val="0"/>
          <w:sz w:val="24"/>
          <w:szCs w:val="24"/>
        </w:rPr>
        <w:t>に応じて</w:t>
      </w:r>
      <w:r w:rsidR="00305A6D" w:rsidRPr="00305A6D">
        <w:rPr>
          <w:rFonts w:asciiTheme="minorEastAsia" w:eastAsiaTheme="minorEastAsia" w:hAnsiTheme="minorEastAsia" w:cs="ＭＳ ゴシック" w:hint="eastAsia"/>
          <w:bCs/>
          <w:kern w:val="0"/>
          <w:sz w:val="24"/>
          <w:szCs w:val="24"/>
        </w:rPr>
        <w:t>（申請書の提出がなかった場合を含む）森林所有者へ通知を</w:t>
      </w:r>
      <w:r>
        <w:rPr>
          <w:rFonts w:asciiTheme="minorEastAsia" w:eastAsiaTheme="minorEastAsia" w:hAnsiTheme="minorEastAsia" w:cs="ＭＳ ゴシック"/>
          <w:bCs/>
          <w:kern w:val="0"/>
          <w:sz w:val="24"/>
          <w:szCs w:val="24"/>
        </w:rPr>
        <w:t>行います。</w:t>
      </w:r>
    </w:p>
    <w:p w14:paraId="7BB90229" w14:textId="77777777" w:rsidR="006C7352" w:rsidRDefault="006C7352" w:rsidP="00096FF7">
      <w:pPr>
        <w:overflowPunct w:val="0"/>
        <w:autoSpaceDE w:val="0"/>
        <w:autoSpaceDN w:val="0"/>
        <w:ind w:leftChars="136" w:left="660" w:hangingChars="156" w:hanging="374"/>
        <w:textAlignment w:val="baseline"/>
        <w:rPr>
          <w:rFonts w:asciiTheme="minorEastAsia" w:eastAsiaTheme="minorEastAsia" w:hAnsiTheme="minorEastAsia" w:cs="ＭＳ ゴシック"/>
          <w:bCs/>
          <w:kern w:val="0"/>
          <w:sz w:val="24"/>
          <w:szCs w:val="24"/>
        </w:rPr>
      </w:pPr>
    </w:p>
    <w:p w14:paraId="0394D8BB" w14:textId="2F636967" w:rsidR="006C7352" w:rsidRPr="00AA4F10" w:rsidRDefault="00872211" w:rsidP="00EF4206">
      <w:pPr>
        <w:pStyle w:val="4"/>
        <w:ind w:right="210"/>
      </w:pPr>
      <w:bookmarkStart w:id="15" w:name="_Toc151410387"/>
      <w:r>
        <w:rPr>
          <w:rFonts w:hint="eastAsia"/>
        </w:rPr>
        <w:t>⑥</w:t>
      </w:r>
      <w:r w:rsidR="006C7352" w:rsidRPr="00AA4F10">
        <w:rPr>
          <w:rFonts w:hint="eastAsia"/>
        </w:rPr>
        <w:t xml:space="preserve"> </w:t>
      </w:r>
      <w:r w:rsidR="00EF2D6D" w:rsidRPr="00AA4F10">
        <w:t xml:space="preserve"> </w:t>
      </w:r>
      <w:r w:rsidR="006C7352" w:rsidRPr="00AA4F10">
        <w:rPr>
          <w:rFonts w:hint="eastAsia"/>
        </w:rPr>
        <w:t>伐採</w:t>
      </w:r>
      <w:r w:rsidR="00096FF7" w:rsidRPr="00AA4F10">
        <w:rPr>
          <w:rFonts w:hint="eastAsia"/>
        </w:rPr>
        <w:t>の</w:t>
      </w:r>
      <w:r w:rsidR="00096FF7" w:rsidRPr="00AA4F10">
        <w:t>計画</w:t>
      </w:r>
      <w:r w:rsidR="006C7352" w:rsidRPr="00AA4F10">
        <w:rPr>
          <w:rFonts w:hint="eastAsia"/>
        </w:rPr>
        <w:t>等</w:t>
      </w:r>
      <w:r w:rsidR="006C7352" w:rsidRPr="00AA4F10">
        <w:t>の変更があった場合の事務処理等について</w:t>
      </w:r>
      <w:bookmarkEnd w:id="15"/>
    </w:p>
    <w:p w14:paraId="004B3EE7" w14:textId="520F100B" w:rsidR="006C7352" w:rsidRDefault="002B1506" w:rsidP="002B150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ア　</w:t>
      </w:r>
      <w:r w:rsidR="003D4F4A">
        <w:rPr>
          <w:rFonts w:asciiTheme="minorEastAsia" w:eastAsiaTheme="minorEastAsia" w:hAnsiTheme="minorEastAsia" w:cs="ＭＳ ゴシック" w:hint="eastAsia"/>
          <w:bCs/>
          <w:kern w:val="0"/>
          <w:sz w:val="24"/>
          <w:szCs w:val="24"/>
        </w:rPr>
        <w:t>届出書の</w:t>
      </w:r>
      <w:r w:rsidR="003D4F4A">
        <w:rPr>
          <w:rFonts w:asciiTheme="minorEastAsia" w:eastAsiaTheme="minorEastAsia" w:hAnsiTheme="minorEastAsia" w:cs="ＭＳ ゴシック"/>
          <w:bCs/>
          <w:kern w:val="0"/>
          <w:sz w:val="24"/>
          <w:szCs w:val="24"/>
        </w:rPr>
        <w:t>受理後</w:t>
      </w:r>
      <w:r>
        <w:rPr>
          <w:rFonts w:asciiTheme="minorEastAsia" w:eastAsiaTheme="minorEastAsia" w:hAnsiTheme="minorEastAsia" w:cs="ＭＳ ゴシック"/>
          <w:bCs/>
          <w:kern w:val="0"/>
          <w:sz w:val="24"/>
          <w:szCs w:val="24"/>
        </w:rPr>
        <w:t>等に</w:t>
      </w:r>
      <w:r w:rsidR="003D4F4A">
        <w:rPr>
          <w:rFonts w:asciiTheme="minorEastAsia" w:eastAsiaTheme="minorEastAsia" w:hAnsiTheme="minorEastAsia" w:cs="ＭＳ ゴシック" w:hint="eastAsia"/>
          <w:bCs/>
          <w:kern w:val="0"/>
          <w:sz w:val="24"/>
          <w:szCs w:val="24"/>
        </w:rPr>
        <w:t>届出者</w:t>
      </w:r>
      <w:r>
        <w:rPr>
          <w:rFonts w:asciiTheme="minorEastAsia" w:eastAsiaTheme="minorEastAsia" w:hAnsiTheme="minorEastAsia" w:cs="ＭＳ ゴシック"/>
          <w:bCs/>
          <w:kern w:val="0"/>
          <w:sz w:val="24"/>
          <w:szCs w:val="24"/>
        </w:rPr>
        <w:t>から伐採</w:t>
      </w:r>
      <w:r w:rsidR="00096FF7">
        <w:rPr>
          <w:rFonts w:asciiTheme="minorEastAsia" w:eastAsiaTheme="minorEastAsia" w:hAnsiTheme="minorEastAsia" w:cs="ＭＳ ゴシック" w:hint="eastAsia"/>
          <w:bCs/>
          <w:kern w:val="0"/>
          <w:sz w:val="24"/>
          <w:szCs w:val="24"/>
        </w:rPr>
        <w:t>の</w:t>
      </w:r>
      <w:r>
        <w:rPr>
          <w:rFonts w:asciiTheme="minorEastAsia" w:eastAsiaTheme="minorEastAsia" w:hAnsiTheme="minorEastAsia" w:cs="ＭＳ ゴシック"/>
          <w:bCs/>
          <w:kern w:val="0"/>
          <w:sz w:val="24"/>
          <w:szCs w:val="24"/>
        </w:rPr>
        <w:t>計画</w:t>
      </w:r>
      <w:r w:rsidR="003D4F4A">
        <w:rPr>
          <w:rFonts w:asciiTheme="minorEastAsia" w:eastAsiaTheme="minorEastAsia" w:hAnsiTheme="minorEastAsia" w:cs="ＭＳ ゴシック" w:hint="eastAsia"/>
          <w:bCs/>
          <w:kern w:val="0"/>
          <w:sz w:val="24"/>
          <w:szCs w:val="24"/>
        </w:rPr>
        <w:t>等</w:t>
      </w:r>
      <w:r>
        <w:rPr>
          <w:rFonts w:asciiTheme="minorEastAsia" w:eastAsiaTheme="minorEastAsia" w:hAnsiTheme="minorEastAsia" w:cs="ＭＳ ゴシック" w:hint="eastAsia"/>
          <w:bCs/>
          <w:kern w:val="0"/>
          <w:sz w:val="24"/>
          <w:szCs w:val="24"/>
        </w:rPr>
        <w:t>の</w:t>
      </w:r>
      <w:r>
        <w:rPr>
          <w:rFonts w:asciiTheme="minorEastAsia" w:eastAsiaTheme="minorEastAsia" w:hAnsiTheme="minorEastAsia" w:cs="ＭＳ ゴシック"/>
          <w:bCs/>
          <w:kern w:val="0"/>
          <w:sz w:val="24"/>
          <w:szCs w:val="24"/>
        </w:rPr>
        <w:t>変更の申出があった場合</w:t>
      </w:r>
      <w:r>
        <w:rPr>
          <w:rFonts w:asciiTheme="minorEastAsia" w:eastAsiaTheme="minorEastAsia" w:hAnsiTheme="minorEastAsia" w:cs="ＭＳ ゴシック" w:hint="eastAsia"/>
          <w:bCs/>
          <w:kern w:val="0"/>
          <w:sz w:val="24"/>
          <w:szCs w:val="24"/>
        </w:rPr>
        <w:t>は、</w:t>
      </w:r>
      <w:r w:rsidR="00872211" w:rsidRPr="00872211">
        <w:rPr>
          <w:rFonts w:asciiTheme="minorEastAsia" w:eastAsiaTheme="minorEastAsia" w:hAnsiTheme="minorEastAsia" w:cs="ＭＳ ゴシック" w:hint="eastAsia"/>
          <w:bCs/>
          <w:kern w:val="0"/>
          <w:sz w:val="24"/>
          <w:szCs w:val="24"/>
        </w:rPr>
        <w:t>伐採期間の変更等市町村森林整備計画との適合に影響のない軽微な変更については、既存の届出書の補正により対応することが可能です。この場合、改めて</w:t>
      </w:r>
      <w:r w:rsidR="00584BB6">
        <w:rPr>
          <w:rFonts w:asciiTheme="minorEastAsia" w:eastAsiaTheme="minorEastAsia" w:hAnsiTheme="minorEastAsia" w:cs="ＭＳ ゴシック" w:hint="eastAsia"/>
          <w:bCs/>
          <w:kern w:val="0"/>
          <w:sz w:val="24"/>
          <w:szCs w:val="24"/>
        </w:rPr>
        <w:t>伐採を開始する日前</w:t>
      </w:r>
      <w:r w:rsidR="00584BB6">
        <w:rPr>
          <w:rFonts w:asciiTheme="minorEastAsia" w:eastAsiaTheme="minorEastAsia" w:hAnsiTheme="minorEastAsia" w:cs="ＭＳ ゴシック"/>
          <w:bCs/>
          <w:kern w:val="0"/>
          <w:sz w:val="24"/>
          <w:szCs w:val="24"/>
        </w:rPr>
        <w:t>90</w:t>
      </w:r>
      <w:r w:rsidR="00872211" w:rsidRPr="00872211">
        <w:rPr>
          <w:rFonts w:asciiTheme="minorEastAsia" w:eastAsiaTheme="minorEastAsia" w:hAnsiTheme="minorEastAsia" w:cs="ＭＳ ゴシック" w:hint="eastAsia"/>
          <w:bCs/>
          <w:kern w:val="0"/>
          <w:sz w:val="24"/>
          <w:szCs w:val="24"/>
        </w:rPr>
        <w:t>日から</w:t>
      </w:r>
      <w:r w:rsidR="00584BB6">
        <w:rPr>
          <w:rFonts w:asciiTheme="minorEastAsia" w:eastAsiaTheme="minorEastAsia" w:hAnsiTheme="minorEastAsia" w:cs="ＭＳ ゴシック"/>
          <w:bCs/>
          <w:kern w:val="0"/>
          <w:sz w:val="24"/>
          <w:szCs w:val="24"/>
        </w:rPr>
        <w:t>3</w:t>
      </w:r>
      <w:r w:rsidR="00872211" w:rsidRPr="00872211">
        <w:rPr>
          <w:rFonts w:asciiTheme="minorEastAsia" w:eastAsiaTheme="minorEastAsia" w:hAnsiTheme="minorEastAsia" w:cs="ＭＳ ゴシック" w:hint="eastAsia"/>
          <w:bCs/>
          <w:kern w:val="0"/>
          <w:sz w:val="24"/>
          <w:szCs w:val="24"/>
        </w:rPr>
        <w:t>0日まで</w:t>
      </w:r>
      <w:r w:rsidR="00584BB6">
        <w:rPr>
          <w:rFonts w:asciiTheme="minorEastAsia" w:eastAsiaTheme="minorEastAsia" w:hAnsiTheme="minorEastAsia" w:cs="ＭＳ ゴシック" w:hint="eastAsia"/>
          <w:bCs/>
          <w:kern w:val="0"/>
          <w:sz w:val="24"/>
          <w:szCs w:val="24"/>
        </w:rPr>
        <w:t>の間</w:t>
      </w:r>
      <w:r w:rsidR="00872211" w:rsidRPr="00872211">
        <w:rPr>
          <w:rFonts w:asciiTheme="minorEastAsia" w:eastAsiaTheme="minorEastAsia" w:hAnsiTheme="minorEastAsia" w:cs="ＭＳ ゴシック" w:hint="eastAsia"/>
          <w:bCs/>
          <w:kern w:val="0"/>
          <w:sz w:val="24"/>
          <w:szCs w:val="24"/>
        </w:rPr>
        <w:t>に届出書を提出する必要はありません。一方、伐採方法の変更等市町村森林整備計画との適合に影響を与える変更については、改めて伐採を</w:t>
      </w:r>
      <w:r w:rsidR="00584BB6">
        <w:rPr>
          <w:rFonts w:asciiTheme="minorEastAsia" w:eastAsiaTheme="minorEastAsia" w:hAnsiTheme="minorEastAsia" w:cs="ＭＳ ゴシック" w:hint="eastAsia"/>
          <w:bCs/>
          <w:kern w:val="0"/>
          <w:sz w:val="24"/>
          <w:szCs w:val="24"/>
        </w:rPr>
        <w:t>開始する日前9</w:t>
      </w:r>
      <w:r w:rsidR="00872211" w:rsidRPr="00872211">
        <w:rPr>
          <w:rFonts w:asciiTheme="minorEastAsia" w:eastAsiaTheme="minorEastAsia" w:hAnsiTheme="minorEastAsia" w:cs="ＭＳ ゴシック" w:hint="eastAsia"/>
          <w:bCs/>
          <w:kern w:val="0"/>
          <w:sz w:val="24"/>
          <w:szCs w:val="24"/>
        </w:rPr>
        <w:t>0日から</w:t>
      </w:r>
      <w:r w:rsidR="00584BB6">
        <w:rPr>
          <w:rFonts w:asciiTheme="minorEastAsia" w:eastAsiaTheme="minorEastAsia" w:hAnsiTheme="minorEastAsia" w:cs="ＭＳ ゴシック"/>
          <w:bCs/>
          <w:kern w:val="0"/>
          <w:sz w:val="24"/>
          <w:szCs w:val="24"/>
        </w:rPr>
        <w:t>3</w:t>
      </w:r>
      <w:r w:rsidR="00872211" w:rsidRPr="00872211">
        <w:rPr>
          <w:rFonts w:asciiTheme="minorEastAsia" w:eastAsiaTheme="minorEastAsia" w:hAnsiTheme="minorEastAsia" w:cs="ＭＳ ゴシック" w:hint="eastAsia"/>
          <w:bCs/>
          <w:kern w:val="0"/>
          <w:sz w:val="24"/>
          <w:szCs w:val="24"/>
        </w:rPr>
        <w:t>0日まで</w:t>
      </w:r>
      <w:r w:rsidR="00584BB6">
        <w:rPr>
          <w:rFonts w:asciiTheme="minorEastAsia" w:eastAsiaTheme="minorEastAsia" w:hAnsiTheme="minorEastAsia" w:cs="ＭＳ ゴシック" w:hint="eastAsia"/>
          <w:bCs/>
          <w:kern w:val="0"/>
          <w:sz w:val="24"/>
          <w:szCs w:val="24"/>
        </w:rPr>
        <w:t>の間</w:t>
      </w:r>
      <w:r w:rsidR="00872211" w:rsidRPr="00872211">
        <w:rPr>
          <w:rFonts w:asciiTheme="minorEastAsia" w:eastAsiaTheme="minorEastAsia" w:hAnsiTheme="minorEastAsia" w:cs="ＭＳ ゴシック" w:hint="eastAsia"/>
          <w:bCs/>
          <w:kern w:val="0"/>
          <w:sz w:val="24"/>
          <w:szCs w:val="24"/>
        </w:rPr>
        <w:t>に</w:t>
      </w:r>
      <w:r w:rsidR="00D83905">
        <w:rPr>
          <w:rFonts w:asciiTheme="minorEastAsia" w:eastAsiaTheme="minorEastAsia" w:hAnsiTheme="minorEastAsia" w:cs="ＭＳ ゴシック"/>
          <w:bCs/>
          <w:kern w:val="0"/>
          <w:sz w:val="24"/>
          <w:szCs w:val="24"/>
        </w:rPr>
        <w:t>届出書の提出を求め、</w:t>
      </w:r>
      <w:r w:rsidR="00D83905">
        <w:rPr>
          <w:rFonts w:asciiTheme="minorEastAsia" w:eastAsiaTheme="minorEastAsia" w:hAnsiTheme="minorEastAsia" w:cs="ＭＳ ゴシック" w:hint="eastAsia"/>
          <w:bCs/>
          <w:kern w:val="0"/>
          <w:sz w:val="24"/>
          <w:szCs w:val="24"/>
        </w:rPr>
        <w:t>当該</w:t>
      </w:r>
      <w:r w:rsidR="00D83905">
        <w:rPr>
          <w:rFonts w:asciiTheme="minorEastAsia" w:eastAsiaTheme="minorEastAsia" w:hAnsiTheme="minorEastAsia" w:cs="ＭＳ ゴシック"/>
          <w:bCs/>
          <w:kern w:val="0"/>
          <w:sz w:val="24"/>
          <w:szCs w:val="24"/>
        </w:rPr>
        <w:t>届出書により</w:t>
      </w:r>
      <w:r>
        <w:rPr>
          <w:rFonts w:asciiTheme="minorEastAsia" w:eastAsiaTheme="minorEastAsia" w:hAnsiTheme="minorEastAsia" w:cs="ＭＳ ゴシック"/>
          <w:bCs/>
          <w:kern w:val="0"/>
          <w:sz w:val="24"/>
          <w:szCs w:val="24"/>
        </w:rPr>
        <w:t>①～</w:t>
      </w:r>
      <w:r w:rsidR="00872211">
        <w:rPr>
          <w:rFonts w:asciiTheme="minorEastAsia" w:eastAsiaTheme="minorEastAsia" w:hAnsiTheme="minorEastAsia" w:cs="ＭＳ ゴシック" w:hint="eastAsia"/>
          <w:bCs/>
          <w:kern w:val="0"/>
          <w:sz w:val="24"/>
          <w:szCs w:val="24"/>
        </w:rPr>
        <w:t>⑤</w:t>
      </w:r>
      <w:r>
        <w:rPr>
          <w:rFonts w:asciiTheme="minorEastAsia" w:eastAsiaTheme="minorEastAsia" w:hAnsiTheme="minorEastAsia" w:cs="ＭＳ ゴシック"/>
          <w:bCs/>
          <w:kern w:val="0"/>
          <w:sz w:val="24"/>
          <w:szCs w:val="24"/>
        </w:rPr>
        <w:t>の手続を</w:t>
      </w:r>
      <w:r>
        <w:rPr>
          <w:rFonts w:asciiTheme="minorEastAsia" w:eastAsiaTheme="minorEastAsia" w:hAnsiTheme="minorEastAsia" w:cs="ＭＳ ゴシック" w:hint="eastAsia"/>
          <w:bCs/>
          <w:kern w:val="0"/>
          <w:sz w:val="24"/>
          <w:szCs w:val="24"/>
        </w:rPr>
        <w:t>行</w:t>
      </w:r>
      <w:r w:rsidR="003D4F4A">
        <w:rPr>
          <w:rFonts w:asciiTheme="minorEastAsia" w:eastAsiaTheme="minorEastAsia" w:hAnsiTheme="minorEastAsia" w:cs="ＭＳ ゴシック" w:hint="eastAsia"/>
          <w:bCs/>
          <w:kern w:val="0"/>
          <w:sz w:val="24"/>
          <w:szCs w:val="24"/>
        </w:rPr>
        <w:t>います</w:t>
      </w:r>
      <w:r>
        <w:rPr>
          <w:rFonts w:asciiTheme="minorEastAsia" w:eastAsiaTheme="minorEastAsia" w:hAnsiTheme="minorEastAsia" w:cs="ＭＳ ゴシック"/>
          <w:bCs/>
          <w:kern w:val="0"/>
          <w:sz w:val="24"/>
          <w:szCs w:val="24"/>
        </w:rPr>
        <w:t>。</w:t>
      </w:r>
    </w:p>
    <w:p w14:paraId="61B8C389" w14:textId="76436673" w:rsidR="002B1506" w:rsidRPr="002B1506" w:rsidRDefault="003D4F4A" w:rsidP="002B150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2B1506">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この</w:t>
      </w:r>
      <w:r>
        <w:rPr>
          <w:rFonts w:asciiTheme="minorEastAsia" w:eastAsiaTheme="minorEastAsia" w:hAnsiTheme="minorEastAsia" w:cs="ＭＳ ゴシック"/>
          <w:bCs/>
          <w:kern w:val="0"/>
          <w:sz w:val="24"/>
          <w:szCs w:val="24"/>
        </w:rPr>
        <w:t>場合、</w:t>
      </w:r>
      <w:r w:rsidR="00D83905">
        <w:rPr>
          <w:rFonts w:asciiTheme="minorEastAsia" w:eastAsiaTheme="minorEastAsia" w:hAnsiTheme="minorEastAsia" w:cs="ＭＳ ゴシック" w:hint="eastAsia"/>
          <w:bCs/>
          <w:kern w:val="0"/>
          <w:sz w:val="24"/>
          <w:szCs w:val="24"/>
        </w:rPr>
        <w:t>新たに</w:t>
      </w:r>
      <w:r w:rsidR="00D83905">
        <w:rPr>
          <w:rFonts w:asciiTheme="minorEastAsia" w:eastAsiaTheme="minorEastAsia" w:hAnsiTheme="minorEastAsia" w:cs="ＭＳ ゴシック"/>
          <w:bCs/>
          <w:kern w:val="0"/>
          <w:sz w:val="24"/>
          <w:szCs w:val="24"/>
        </w:rPr>
        <w:t>提出する</w:t>
      </w:r>
      <w:r>
        <w:rPr>
          <w:rFonts w:asciiTheme="minorEastAsia" w:eastAsiaTheme="minorEastAsia" w:hAnsiTheme="minorEastAsia" w:cs="ＭＳ ゴシック" w:hint="eastAsia"/>
          <w:bCs/>
          <w:kern w:val="0"/>
          <w:sz w:val="24"/>
          <w:szCs w:val="24"/>
        </w:rPr>
        <w:t>届出</w:t>
      </w:r>
      <w:r w:rsidR="00096FF7">
        <w:rPr>
          <w:rFonts w:asciiTheme="minorEastAsia" w:eastAsiaTheme="minorEastAsia" w:hAnsiTheme="minorEastAsia" w:cs="ＭＳ ゴシック" w:hint="eastAsia"/>
          <w:bCs/>
          <w:kern w:val="0"/>
          <w:sz w:val="24"/>
          <w:szCs w:val="24"/>
        </w:rPr>
        <w:t>書</w:t>
      </w:r>
      <w:r w:rsidR="00096FF7">
        <w:rPr>
          <w:rFonts w:asciiTheme="minorEastAsia" w:eastAsiaTheme="minorEastAsia" w:hAnsiTheme="minorEastAsia" w:cs="ＭＳ ゴシック"/>
          <w:bCs/>
          <w:kern w:val="0"/>
          <w:sz w:val="24"/>
          <w:szCs w:val="24"/>
        </w:rPr>
        <w:t>に</w:t>
      </w:r>
      <w:r w:rsidR="00382EB4">
        <w:rPr>
          <w:rFonts w:asciiTheme="minorEastAsia" w:eastAsiaTheme="minorEastAsia" w:hAnsiTheme="minorEastAsia" w:cs="ＭＳ ゴシック" w:hint="eastAsia"/>
          <w:bCs/>
          <w:kern w:val="0"/>
          <w:sz w:val="24"/>
          <w:szCs w:val="24"/>
        </w:rPr>
        <w:t>伐採の</w:t>
      </w:r>
      <w:r w:rsidR="00382EB4">
        <w:rPr>
          <w:rFonts w:asciiTheme="minorEastAsia" w:eastAsiaTheme="minorEastAsia" w:hAnsiTheme="minorEastAsia" w:cs="ＭＳ ゴシック"/>
          <w:bCs/>
          <w:kern w:val="0"/>
          <w:sz w:val="24"/>
          <w:szCs w:val="24"/>
        </w:rPr>
        <w:t>計画等の</w:t>
      </w:r>
      <w:r>
        <w:rPr>
          <w:rFonts w:asciiTheme="minorEastAsia" w:eastAsiaTheme="minorEastAsia" w:hAnsiTheme="minorEastAsia" w:cs="ＭＳ ゴシック" w:hint="eastAsia"/>
          <w:bCs/>
          <w:kern w:val="0"/>
          <w:sz w:val="24"/>
          <w:szCs w:val="24"/>
        </w:rPr>
        <w:t>変更</w:t>
      </w:r>
      <w:r w:rsidR="00096FF7">
        <w:rPr>
          <w:rFonts w:asciiTheme="minorEastAsia" w:eastAsiaTheme="minorEastAsia" w:hAnsiTheme="minorEastAsia" w:cs="ＭＳ ゴシック"/>
          <w:bCs/>
          <w:kern w:val="0"/>
          <w:sz w:val="24"/>
          <w:szCs w:val="24"/>
        </w:rPr>
        <w:t>理由</w:t>
      </w:r>
      <w:r w:rsidR="00096FF7">
        <w:rPr>
          <w:rFonts w:asciiTheme="minorEastAsia" w:eastAsiaTheme="minorEastAsia" w:hAnsiTheme="minorEastAsia" w:cs="ＭＳ ゴシック" w:hint="eastAsia"/>
          <w:bCs/>
          <w:kern w:val="0"/>
          <w:sz w:val="24"/>
          <w:szCs w:val="24"/>
        </w:rPr>
        <w:t>を</w:t>
      </w:r>
      <w:r w:rsidR="00096FF7">
        <w:rPr>
          <w:rFonts w:asciiTheme="minorEastAsia" w:eastAsiaTheme="minorEastAsia" w:hAnsiTheme="minorEastAsia" w:cs="ＭＳ ゴシック"/>
          <w:bCs/>
          <w:kern w:val="0"/>
          <w:sz w:val="24"/>
          <w:szCs w:val="24"/>
        </w:rPr>
        <w:t>記載する</w:t>
      </w:r>
      <w:r w:rsidR="00096FF7">
        <w:rPr>
          <w:rFonts w:asciiTheme="minorEastAsia" w:eastAsiaTheme="minorEastAsia" w:hAnsiTheme="minorEastAsia" w:cs="ＭＳ ゴシック" w:hint="eastAsia"/>
          <w:bCs/>
          <w:kern w:val="0"/>
          <w:sz w:val="24"/>
          <w:szCs w:val="24"/>
        </w:rPr>
        <w:t>ことを</w:t>
      </w:r>
      <w:r w:rsidR="00096FF7">
        <w:rPr>
          <w:rFonts w:asciiTheme="minorEastAsia" w:eastAsiaTheme="minorEastAsia" w:hAnsiTheme="minorEastAsia" w:cs="ＭＳ ゴシック"/>
          <w:bCs/>
          <w:kern w:val="0"/>
          <w:sz w:val="24"/>
          <w:szCs w:val="24"/>
        </w:rPr>
        <w:t>求めるなど</w:t>
      </w:r>
      <w:r w:rsidR="004E75F0">
        <w:rPr>
          <w:rFonts w:asciiTheme="minorEastAsia" w:eastAsiaTheme="minorEastAsia" w:hAnsiTheme="minorEastAsia" w:cs="ＭＳ ゴシック" w:hint="eastAsia"/>
          <w:bCs/>
          <w:kern w:val="0"/>
          <w:sz w:val="24"/>
          <w:szCs w:val="24"/>
        </w:rPr>
        <w:t>により</w:t>
      </w:r>
      <w:r w:rsidR="00096FF7">
        <w:rPr>
          <w:rFonts w:asciiTheme="minorEastAsia" w:eastAsiaTheme="minorEastAsia" w:hAnsiTheme="minorEastAsia" w:cs="ＭＳ ゴシック"/>
          <w:bCs/>
          <w:kern w:val="0"/>
          <w:sz w:val="24"/>
          <w:szCs w:val="24"/>
        </w:rPr>
        <w:t>、</w:t>
      </w:r>
      <w:r w:rsidR="00096FF7">
        <w:rPr>
          <w:rFonts w:asciiTheme="minorEastAsia" w:eastAsiaTheme="minorEastAsia" w:hAnsiTheme="minorEastAsia" w:cs="ＭＳ ゴシック" w:hint="eastAsia"/>
          <w:bCs/>
          <w:kern w:val="0"/>
          <w:sz w:val="24"/>
          <w:szCs w:val="24"/>
        </w:rPr>
        <w:t>計画の</w:t>
      </w:r>
      <w:r w:rsidR="00096FF7">
        <w:rPr>
          <w:rFonts w:asciiTheme="minorEastAsia" w:eastAsiaTheme="minorEastAsia" w:hAnsiTheme="minorEastAsia" w:cs="ＭＳ ゴシック"/>
          <w:bCs/>
          <w:kern w:val="0"/>
          <w:sz w:val="24"/>
          <w:szCs w:val="24"/>
        </w:rPr>
        <w:t>変更に至った経緯</w:t>
      </w:r>
      <w:r w:rsidR="00096FF7">
        <w:rPr>
          <w:rFonts w:asciiTheme="minorEastAsia" w:eastAsiaTheme="minorEastAsia" w:hAnsiTheme="minorEastAsia" w:cs="ＭＳ ゴシック" w:hint="eastAsia"/>
          <w:bCs/>
          <w:kern w:val="0"/>
          <w:sz w:val="24"/>
          <w:szCs w:val="24"/>
        </w:rPr>
        <w:t>を</w:t>
      </w:r>
      <w:r w:rsidR="00D83905">
        <w:rPr>
          <w:rFonts w:asciiTheme="minorEastAsia" w:eastAsiaTheme="minorEastAsia" w:hAnsiTheme="minorEastAsia" w:cs="ＭＳ ゴシック"/>
          <w:bCs/>
          <w:kern w:val="0"/>
          <w:sz w:val="24"/>
          <w:szCs w:val="24"/>
        </w:rPr>
        <w:t>確認</w:t>
      </w:r>
      <w:r w:rsidR="00D83905">
        <w:rPr>
          <w:rFonts w:asciiTheme="minorEastAsia" w:eastAsiaTheme="minorEastAsia" w:hAnsiTheme="minorEastAsia" w:cs="ＭＳ ゴシック" w:hint="eastAsia"/>
          <w:bCs/>
          <w:kern w:val="0"/>
          <w:sz w:val="24"/>
          <w:szCs w:val="24"/>
        </w:rPr>
        <w:t>しま</w:t>
      </w:r>
      <w:r>
        <w:rPr>
          <w:rFonts w:asciiTheme="minorEastAsia" w:eastAsiaTheme="minorEastAsia" w:hAnsiTheme="minorEastAsia" w:cs="ＭＳ ゴシック"/>
          <w:bCs/>
          <w:kern w:val="0"/>
          <w:sz w:val="24"/>
          <w:szCs w:val="24"/>
        </w:rPr>
        <w:t>す。</w:t>
      </w:r>
    </w:p>
    <w:p w14:paraId="083251A4" w14:textId="77777777" w:rsidR="00CD4151" w:rsidRPr="00C44029" w:rsidRDefault="00EB1DB0" w:rsidP="00CD4151">
      <w:pPr>
        <w:overflowPunct w:val="0"/>
        <w:autoSpaceDE w:val="0"/>
        <w:autoSpaceDN w:val="0"/>
        <w:spacing w:line="300" w:lineRule="exact"/>
        <w:textAlignment w:val="baseline"/>
        <w:rPr>
          <w:rFonts w:asciiTheme="minorEastAsia" w:eastAsiaTheme="minorEastAsia" w:hAnsiTheme="minorEastAsia" w:cs="ＭＳ ゴシック"/>
          <w:kern w:val="0"/>
          <w:szCs w:val="24"/>
        </w:rPr>
      </w:pPr>
      <w:r w:rsidRPr="00C44029">
        <w:rPr>
          <w:rFonts w:asciiTheme="minorEastAsia" w:eastAsiaTheme="minorEastAsia" w:hAnsiTheme="minorEastAsia" w:cs="ＭＳ ゴシック"/>
          <w:noProof/>
          <w:kern w:val="0"/>
          <w:szCs w:val="24"/>
        </w:rPr>
        <mc:AlternateContent>
          <mc:Choice Requires="wps">
            <w:drawing>
              <wp:anchor distT="0" distB="0" distL="114300" distR="114300" simplePos="0" relativeHeight="251556352" behindDoc="0" locked="0" layoutInCell="0" allowOverlap="1" wp14:anchorId="3EA1BBBE" wp14:editId="66E60941">
                <wp:simplePos x="0" y="0"/>
                <wp:positionH relativeFrom="column">
                  <wp:posOffset>2853690</wp:posOffset>
                </wp:positionH>
                <wp:positionV relativeFrom="paragraph">
                  <wp:posOffset>73025</wp:posOffset>
                </wp:positionV>
                <wp:extent cx="448310" cy="237490"/>
                <wp:effectExtent l="34290" t="6350" r="31750" b="13335"/>
                <wp:wrapNone/>
                <wp:docPr id="77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37490"/>
                        </a:xfrm>
                        <a:prstGeom prst="downArrow">
                          <a:avLst>
                            <a:gd name="adj1" fmla="val 50000"/>
                            <a:gd name="adj2" fmla="val 35000"/>
                          </a:avLst>
                        </a:prstGeom>
                        <a:solidFill>
                          <a:schemeClr val="bg1">
                            <a:lumMod val="65000"/>
                            <a:lumOff val="0"/>
                          </a:schemeClr>
                        </a:solidFill>
                        <a:ln w="7239">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EC4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left:0;text-align:left;margin-left:224.7pt;margin-top:5.75pt;width:35.3pt;height:18.7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" o:allowincell="f" adj="14040" fillcolor="#a5a5a5 [2092]" strokecolor="black [3213]" strokeweight=".57pt"/>
            </w:pict>
          </mc:Fallback>
        </mc:AlternateContent>
      </w:r>
    </w:p>
    <w:p w14:paraId="0D72AD8A" w14:textId="77777777" w:rsidR="00ED6A15" w:rsidRPr="00C44029" w:rsidRDefault="00ED6A15" w:rsidP="00CD4151">
      <w:pPr>
        <w:overflowPunct w:val="0"/>
        <w:autoSpaceDE w:val="0"/>
        <w:autoSpaceDN w:val="0"/>
        <w:spacing w:line="300" w:lineRule="exact"/>
        <w:textAlignment w:val="baseline"/>
        <w:rPr>
          <w:rFonts w:asciiTheme="minorEastAsia" w:eastAsiaTheme="minorEastAsia" w:hAnsiTheme="minorEastAsia" w:cs="ＭＳ ゴシック"/>
          <w:kern w:val="0"/>
          <w:szCs w:val="24"/>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52" w:type="dxa"/>
          <w:right w:w="52" w:type="dxa"/>
        </w:tblCellMar>
        <w:tblLook w:val="0000" w:firstRow="0" w:lastRow="0" w:firstColumn="0" w:lastColumn="0" w:noHBand="0" w:noVBand="0"/>
      </w:tblPr>
      <w:tblGrid>
        <w:gridCol w:w="3174"/>
      </w:tblGrid>
      <w:tr w:rsidR="00C44029" w:rsidRPr="00C44029" w14:paraId="36564561" w14:textId="77777777" w:rsidTr="008A75DD">
        <w:trPr>
          <w:jc w:val="center"/>
        </w:trPr>
        <w:tc>
          <w:tcPr>
            <w:tcW w:w="3174" w:type="dxa"/>
          </w:tcPr>
          <w:p w14:paraId="03783A03" w14:textId="77777777" w:rsidR="00066272" w:rsidRPr="00C44029" w:rsidRDefault="00066272" w:rsidP="00517B57">
            <w:pPr>
              <w:suppressAutoHyphens/>
              <w:kinsoku w:val="0"/>
              <w:overflowPunct w:val="0"/>
              <w:autoSpaceDE w:val="0"/>
              <w:autoSpaceDN w:val="0"/>
              <w:adjustRightInd w:val="0"/>
              <w:spacing w:line="274" w:lineRule="atLeast"/>
              <w:jc w:val="center"/>
              <w:textAlignment w:val="baseline"/>
              <w:rPr>
                <w:rFonts w:ascii="ＭＳ ゴシック" w:eastAsia="ＭＳ ゴシック" w:hAnsi="Times New Roman"/>
                <w:spacing w:val="2"/>
                <w:kern w:val="0"/>
                <w:sz w:val="24"/>
                <w:szCs w:val="24"/>
              </w:rPr>
            </w:pPr>
            <w:r w:rsidRPr="00C44029">
              <w:rPr>
                <w:rFonts w:ascii="Times New Roman" w:eastAsia="ＭＳ ゴシック" w:hAnsi="Times New Roman" w:cs="ＭＳ ゴシック" w:hint="eastAsia"/>
                <w:kern w:val="0"/>
                <w:sz w:val="24"/>
                <w:szCs w:val="24"/>
              </w:rPr>
              <w:t>伐</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採</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の</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実</w:t>
            </w:r>
            <w:r w:rsidRPr="00C44029">
              <w:rPr>
                <w:rFonts w:ascii="Times New Roman" w:eastAsia="ＭＳ ゴシック" w:hAnsi="Times New Roman"/>
                <w:kern w:val="0"/>
                <w:sz w:val="24"/>
                <w:szCs w:val="24"/>
              </w:rPr>
              <w:t xml:space="preserve"> </w:t>
            </w:r>
            <w:r w:rsidRPr="00C44029">
              <w:rPr>
                <w:rFonts w:ascii="Times New Roman" w:eastAsia="ＭＳ ゴシック" w:hAnsi="Times New Roman" w:cs="ＭＳ ゴシック" w:hint="eastAsia"/>
                <w:kern w:val="0"/>
                <w:sz w:val="24"/>
                <w:szCs w:val="24"/>
              </w:rPr>
              <w:t>行</w:t>
            </w:r>
          </w:p>
        </w:tc>
      </w:tr>
    </w:tbl>
    <w:p w14:paraId="26B06E3C" w14:textId="77777777" w:rsidR="00CD4151" w:rsidRPr="00C44029" w:rsidRDefault="00EB1DB0" w:rsidP="00CD4151">
      <w:pPr>
        <w:overflowPunct w:val="0"/>
        <w:autoSpaceDE w:val="0"/>
        <w:autoSpaceDN w:val="0"/>
        <w:spacing w:line="300" w:lineRule="exact"/>
        <w:textAlignment w:val="baseline"/>
        <w:rPr>
          <w:rFonts w:ascii="ＭＳ ゴシック" w:eastAsia="ＭＳ ゴシック" w:hAnsi="Times New Roman"/>
          <w:spacing w:val="2"/>
          <w:kern w:val="0"/>
          <w:szCs w:val="24"/>
        </w:rPr>
      </w:pPr>
      <w:r w:rsidRPr="00C44029">
        <w:rPr>
          <w:rFonts w:ascii="Times New Roman" w:eastAsia="ＭＳ ゴシック" w:hAnsi="Times New Roman" w:cs="ＭＳ ゴシック"/>
          <w:noProof/>
          <w:kern w:val="0"/>
          <w:szCs w:val="24"/>
        </w:rPr>
        <mc:AlternateContent>
          <mc:Choice Requires="wps">
            <w:drawing>
              <wp:anchor distT="0" distB="0" distL="114300" distR="114300" simplePos="0" relativeHeight="251557376" behindDoc="0" locked="0" layoutInCell="0" allowOverlap="1" wp14:anchorId="34986AC2" wp14:editId="21FDE9A4">
                <wp:simplePos x="0" y="0"/>
                <wp:positionH relativeFrom="column">
                  <wp:posOffset>2853690</wp:posOffset>
                </wp:positionH>
                <wp:positionV relativeFrom="paragraph">
                  <wp:posOffset>73025</wp:posOffset>
                </wp:positionV>
                <wp:extent cx="448310" cy="237490"/>
                <wp:effectExtent l="34290" t="6350" r="31750" b="13335"/>
                <wp:wrapNone/>
                <wp:docPr id="77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37490"/>
                        </a:xfrm>
                        <a:prstGeom prst="downArrow">
                          <a:avLst>
                            <a:gd name="adj1" fmla="val 50000"/>
                            <a:gd name="adj2" fmla="val 35000"/>
                          </a:avLst>
                        </a:prstGeom>
                        <a:solidFill>
                          <a:schemeClr val="bg1">
                            <a:lumMod val="65000"/>
                            <a:lumOff val="0"/>
                          </a:schemeClr>
                        </a:solidFill>
                        <a:ln w="7239">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E772" id="AutoShape 65" o:spid="_x0000_s1026" type="#_x0000_t67" style="position:absolute;left:0;text-align:left;margin-left:224.7pt;margin-top:5.75pt;width:35.3pt;height:18.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" o:allowincell="f" adj="14040" fillcolor="#a5a5a5 [2092]" strokecolor="black [3213]" strokeweight=".57pt"/>
            </w:pict>
          </mc:Fallback>
        </mc:AlternateContent>
      </w:r>
    </w:p>
    <w:p w14:paraId="5981BF06" w14:textId="7BB7A877" w:rsidR="00B03F2E" w:rsidRDefault="00B03F2E" w:rsidP="00B03F2E">
      <w:pPr>
        <w:overflowPunct w:val="0"/>
        <w:autoSpaceDE w:val="0"/>
        <w:autoSpaceDN w:val="0"/>
        <w:textAlignment w:val="baseline"/>
        <w:rPr>
          <w:rFonts w:ascii="Times New Roman" w:eastAsia="ＭＳ ゴシック" w:hAnsi="Times New Roman" w:cs="ＭＳ ゴシック"/>
          <w:kern w:val="0"/>
          <w:sz w:val="24"/>
          <w:szCs w:val="24"/>
        </w:rPr>
      </w:pPr>
    </w:p>
    <w:p w14:paraId="4FC6CC59" w14:textId="77777777" w:rsidR="00B42D91" w:rsidRPr="00C44029" w:rsidRDefault="00B42D91" w:rsidP="00B03F2E">
      <w:pPr>
        <w:overflowPunct w:val="0"/>
        <w:autoSpaceDE w:val="0"/>
        <w:autoSpaceDN w:val="0"/>
        <w:textAlignment w:val="baseline"/>
        <w:rPr>
          <w:rFonts w:ascii="Times New Roman" w:eastAsia="ＭＳ ゴシック" w:hAnsi="Times New Roman" w:cs="ＭＳ ゴシック"/>
          <w:kern w:val="0"/>
          <w:sz w:val="24"/>
          <w:szCs w:val="24"/>
        </w:rPr>
      </w:pPr>
    </w:p>
    <w:p w14:paraId="618A311A" w14:textId="26E76498" w:rsidR="00066272" w:rsidRPr="00C44029" w:rsidRDefault="00872211" w:rsidP="00EF4206">
      <w:pPr>
        <w:pStyle w:val="4"/>
        <w:ind w:right="210"/>
        <w:rPr>
          <w:rFonts w:ascii="ＭＳ ゴシック"/>
          <w:spacing w:val="2"/>
        </w:rPr>
      </w:pPr>
      <w:bookmarkStart w:id="16" w:name="_Toc151410388"/>
      <w:r>
        <w:rPr>
          <w:rFonts w:hint="eastAsia"/>
        </w:rPr>
        <w:t>⑦</w:t>
      </w:r>
      <w:r w:rsidR="00066272" w:rsidRPr="00C44029">
        <w:t xml:space="preserve"> </w:t>
      </w:r>
      <w:r w:rsidR="00330A92" w:rsidRPr="00C44029">
        <w:rPr>
          <w:rFonts w:hint="eastAsia"/>
        </w:rPr>
        <w:t xml:space="preserve"> </w:t>
      </w:r>
      <w:r w:rsidR="00066272" w:rsidRPr="00C44029">
        <w:rPr>
          <w:rFonts w:hint="eastAsia"/>
        </w:rPr>
        <w:t>届出</w:t>
      </w:r>
      <w:r w:rsidR="00921461" w:rsidRPr="00C44029">
        <w:rPr>
          <w:rFonts w:hint="eastAsia"/>
        </w:rPr>
        <w:t>書</w:t>
      </w:r>
      <w:r w:rsidR="00066272" w:rsidRPr="00C44029">
        <w:rPr>
          <w:rFonts w:hint="eastAsia"/>
        </w:rPr>
        <w:t>の計画に</w:t>
      </w:r>
      <w:r w:rsidR="00A13CA7" w:rsidRPr="00C44029">
        <w:rPr>
          <w:rFonts w:hint="eastAsia"/>
        </w:rPr>
        <w:t>従った</w:t>
      </w:r>
      <w:r w:rsidR="00066272" w:rsidRPr="00C44029">
        <w:rPr>
          <w:rFonts w:hint="eastAsia"/>
        </w:rPr>
        <w:t>伐採の確認</w:t>
      </w:r>
      <w:bookmarkEnd w:id="16"/>
    </w:p>
    <w:p w14:paraId="0D8AB02E" w14:textId="482BBD1B"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02738" w:rsidRPr="00563784">
        <w:rPr>
          <w:rFonts w:asciiTheme="minorEastAsia" w:eastAsiaTheme="minorEastAsia" w:hAnsiTheme="minorEastAsia" w:cs="ＭＳ ゴシック" w:hint="eastAsia"/>
          <w:bCs/>
          <w:kern w:val="0"/>
          <w:sz w:val="24"/>
          <w:szCs w:val="24"/>
        </w:rPr>
        <w:t>伐採の期間中には、伐採の方法が</w:t>
      </w:r>
      <w:r w:rsidR="00E62E21" w:rsidRPr="00563784">
        <w:rPr>
          <w:rFonts w:asciiTheme="minorEastAsia" w:eastAsiaTheme="minorEastAsia" w:hAnsiTheme="minorEastAsia" w:cs="ＭＳ ゴシック" w:hint="eastAsia"/>
          <w:bCs/>
          <w:kern w:val="0"/>
          <w:sz w:val="24"/>
          <w:szCs w:val="24"/>
        </w:rPr>
        <w:t>届出書に記載された伐採の</w:t>
      </w:r>
      <w:r w:rsidR="00066272" w:rsidRPr="00563784">
        <w:rPr>
          <w:rFonts w:asciiTheme="minorEastAsia" w:eastAsiaTheme="minorEastAsia" w:hAnsiTheme="minorEastAsia" w:cs="ＭＳ ゴシック" w:hint="eastAsia"/>
          <w:bCs/>
          <w:kern w:val="0"/>
          <w:sz w:val="24"/>
          <w:szCs w:val="24"/>
        </w:rPr>
        <w:t>計画</w:t>
      </w:r>
      <w:r w:rsidR="00502738" w:rsidRPr="00563784">
        <w:rPr>
          <w:rFonts w:asciiTheme="minorEastAsia" w:eastAsiaTheme="minorEastAsia" w:hAnsiTheme="minorEastAsia" w:cs="ＭＳ ゴシック" w:hint="eastAsia"/>
          <w:bCs/>
          <w:kern w:val="0"/>
          <w:sz w:val="24"/>
          <w:szCs w:val="24"/>
        </w:rPr>
        <w:t>のとおりに行われていることを</w:t>
      </w:r>
      <w:r w:rsidR="008A75DD" w:rsidRPr="00563784">
        <w:rPr>
          <w:rFonts w:asciiTheme="minorEastAsia" w:eastAsiaTheme="minorEastAsia" w:hAnsiTheme="minorEastAsia" w:cs="ＭＳ ゴシック" w:hint="eastAsia"/>
          <w:bCs/>
          <w:kern w:val="0"/>
          <w:sz w:val="24"/>
          <w:szCs w:val="24"/>
        </w:rPr>
        <w:t>現地調査</w:t>
      </w:r>
      <w:r w:rsidR="00835FA2">
        <w:rPr>
          <w:rFonts w:asciiTheme="minorEastAsia" w:eastAsiaTheme="minorEastAsia" w:hAnsiTheme="minorEastAsia" w:cs="ＭＳ ゴシック" w:hint="eastAsia"/>
          <w:bCs/>
          <w:kern w:val="0"/>
          <w:sz w:val="24"/>
          <w:szCs w:val="24"/>
        </w:rPr>
        <w:t>や衛星画像を用いるなど適切な方法</w:t>
      </w:r>
      <w:r w:rsidR="008A75DD" w:rsidRPr="00563784">
        <w:rPr>
          <w:rFonts w:asciiTheme="minorEastAsia" w:eastAsiaTheme="minorEastAsia" w:hAnsiTheme="minorEastAsia" w:cs="ＭＳ ゴシック" w:hint="eastAsia"/>
          <w:bCs/>
          <w:kern w:val="0"/>
          <w:sz w:val="24"/>
          <w:szCs w:val="24"/>
        </w:rPr>
        <w:t>により</w:t>
      </w:r>
      <w:r w:rsidR="00502738" w:rsidRPr="00563784">
        <w:rPr>
          <w:rFonts w:asciiTheme="minorEastAsia" w:eastAsiaTheme="minorEastAsia" w:hAnsiTheme="minorEastAsia" w:cs="ＭＳ ゴシック" w:hint="eastAsia"/>
          <w:bCs/>
          <w:kern w:val="0"/>
          <w:sz w:val="24"/>
          <w:szCs w:val="24"/>
        </w:rPr>
        <w:t>確認します。</w:t>
      </w:r>
    </w:p>
    <w:p w14:paraId="1C95803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502738" w:rsidRPr="00563784">
        <w:rPr>
          <w:rFonts w:asciiTheme="minorEastAsia" w:eastAsiaTheme="minorEastAsia" w:hAnsiTheme="minorEastAsia" w:cs="ＭＳ ゴシック" w:hint="eastAsia"/>
          <w:bCs/>
          <w:kern w:val="0"/>
          <w:sz w:val="24"/>
          <w:szCs w:val="24"/>
        </w:rPr>
        <w:t xml:space="preserve">　計画</w:t>
      </w:r>
      <w:r w:rsidR="00066272" w:rsidRPr="00563784">
        <w:rPr>
          <w:rFonts w:asciiTheme="minorEastAsia" w:eastAsiaTheme="minorEastAsia" w:hAnsiTheme="minorEastAsia" w:cs="ＭＳ ゴシック" w:hint="eastAsia"/>
          <w:bCs/>
          <w:kern w:val="0"/>
          <w:sz w:val="24"/>
          <w:szCs w:val="24"/>
        </w:rPr>
        <w:t>に従った伐採となっていない場合は、是正</w:t>
      </w:r>
      <w:r w:rsidR="008A75DD" w:rsidRPr="00563784">
        <w:rPr>
          <w:rFonts w:asciiTheme="minorEastAsia" w:eastAsiaTheme="minorEastAsia" w:hAnsiTheme="minorEastAsia" w:cs="ＭＳ ゴシック" w:hint="eastAsia"/>
          <w:bCs/>
          <w:kern w:val="0"/>
          <w:sz w:val="24"/>
          <w:szCs w:val="24"/>
        </w:rPr>
        <w:t>すべき</w:t>
      </w:r>
      <w:r w:rsidR="00E62E21"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w:t>
      </w:r>
      <w:r w:rsidR="00CD4151" w:rsidRPr="00563784">
        <w:rPr>
          <w:rFonts w:asciiTheme="minorEastAsia" w:eastAsiaTheme="minorEastAsia" w:hAnsiTheme="minorEastAsia" w:cs="ＭＳ ゴシック" w:hint="eastAsia"/>
          <w:bCs/>
          <w:kern w:val="0"/>
          <w:sz w:val="24"/>
          <w:szCs w:val="24"/>
        </w:rPr>
        <w:t>原則として</w:t>
      </w:r>
      <w:r w:rsidR="00066272" w:rsidRPr="00563784">
        <w:rPr>
          <w:rFonts w:asciiTheme="minorEastAsia" w:eastAsiaTheme="minorEastAsia" w:hAnsiTheme="minorEastAsia" w:cs="ＭＳ ゴシック" w:hint="eastAsia"/>
          <w:bCs/>
          <w:kern w:val="0"/>
          <w:sz w:val="24"/>
          <w:szCs w:val="24"/>
        </w:rPr>
        <w:t>文書で指導し、</w:t>
      </w:r>
      <w:r w:rsidR="00066272" w:rsidRPr="00563784">
        <w:rPr>
          <w:rFonts w:asciiTheme="minorEastAsia" w:eastAsiaTheme="minorEastAsia" w:hAnsiTheme="minorEastAsia" w:cs="ＭＳ ゴシック" w:hint="eastAsia"/>
          <w:bCs/>
          <w:kern w:val="0"/>
          <w:sz w:val="24"/>
          <w:szCs w:val="24"/>
        </w:rPr>
        <w:lastRenderedPageBreak/>
        <w:t>この</w:t>
      </w:r>
      <w:r w:rsidR="00E62E21" w:rsidRPr="00563784">
        <w:rPr>
          <w:rFonts w:asciiTheme="minorEastAsia" w:eastAsiaTheme="minorEastAsia" w:hAnsiTheme="minorEastAsia" w:cs="ＭＳ ゴシック" w:hint="eastAsia"/>
          <w:bCs/>
          <w:kern w:val="0"/>
          <w:sz w:val="24"/>
          <w:szCs w:val="24"/>
        </w:rPr>
        <w:t>際、</w:t>
      </w:r>
      <w:r w:rsidR="00066272" w:rsidRPr="00563784">
        <w:rPr>
          <w:rFonts w:asciiTheme="minorEastAsia" w:eastAsiaTheme="minorEastAsia" w:hAnsiTheme="minorEastAsia" w:cs="ＭＳ ゴシック" w:hint="eastAsia"/>
          <w:bCs/>
          <w:kern w:val="0"/>
          <w:sz w:val="24"/>
          <w:szCs w:val="24"/>
        </w:rPr>
        <w:t>指導に従わない場合は「施業の勧告」</w:t>
      </w:r>
      <w:r w:rsidR="008A75DD" w:rsidRPr="00563784">
        <w:rPr>
          <w:rFonts w:asciiTheme="minorEastAsia" w:eastAsiaTheme="minorEastAsia" w:hAnsiTheme="minorEastAsia" w:cs="ＭＳ ゴシック" w:hint="eastAsia"/>
          <w:bCs/>
          <w:kern w:val="0"/>
          <w:sz w:val="24"/>
          <w:szCs w:val="24"/>
        </w:rPr>
        <w:t>、ひいては</w:t>
      </w:r>
      <w:r w:rsidR="00066272" w:rsidRPr="00563784">
        <w:rPr>
          <w:rFonts w:asciiTheme="minorEastAsia" w:eastAsiaTheme="minorEastAsia" w:hAnsiTheme="minorEastAsia" w:cs="ＭＳ ゴシック" w:hint="eastAsia"/>
          <w:bCs/>
          <w:kern w:val="0"/>
          <w:sz w:val="24"/>
          <w:szCs w:val="24"/>
        </w:rPr>
        <w:t>「遵守命令」を行うこととなる旨を明示します。</w:t>
      </w:r>
    </w:p>
    <w:p w14:paraId="2E65B8D2" w14:textId="292F688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066272" w:rsidRPr="00563784">
        <w:rPr>
          <w:rFonts w:asciiTheme="minorEastAsia" w:eastAsiaTheme="minorEastAsia" w:hAnsiTheme="minorEastAsia" w:cs="ＭＳ ゴシック" w:hint="eastAsia"/>
          <w:bCs/>
          <w:kern w:val="0"/>
          <w:sz w:val="24"/>
          <w:szCs w:val="24"/>
        </w:rPr>
        <w:t xml:space="preserve">　</w:t>
      </w:r>
      <w:r w:rsidR="008A75DD" w:rsidRPr="00563784">
        <w:rPr>
          <w:rFonts w:asciiTheme="minorEastAsia" w:eastAsiaTheme="minorEastAsia" w:hAnsiTheme="minorEastAsia" w:cs="ＭＳ ゴシック" w:hint="eastAsia"/>
          <w:bCs/>
          <w:kern w:val="0"/>
          <w:sz w:val="24"/>
          <w:szCs w:val="24"/>
        </w:rPr>
        <w:t>この上で、</w:t>
      </w:r>
      <w:r w:rsidR="00066272" w:rsidRPr="00563784">
        <w:rPr>
          <w:rFonts w:asciiTheme="minorEastAsia" w:eastAsiaTheme="minorEastAsia" w:hAnsiTheme="minorEastAsia" w:cs="ＭＳ ゴシック" w:hint="eastAsia"/>
          <w:bCs/>
          <w:kern w:val="0"/>
          <w:sz w:val="24"/>
          <w:szCs w:val="24"/>
        </w:rPr>
        <w:t>指導</w:t>
      </w:r>
      <w:r w:rsidR="00E62E21" w:rsidRPr="00563784">
        <w:rPr>
          <w:rFonts w:asciiTheme="minorEastAsia" w:eastAsiaTheme="minorEastAsia" w:hAnsiTheme="minorEastAsia" w:cs="ＭＳ ゴシック" w:hint="eastAsia"/>
          <w:bCs/>
          <w:kern w:val="0"/>
          <w:sz w:val="24"/>
          <w:szCs w:val="24"/>
        </w:rPr>
        <w:t>を行ってもなお届出書に記載された</w:t>
      </w:r>
      <w:r w:rsidR="004E75F0">
        <w:rPr>
          <w:rFonts w:asciiTheme="minorEastAsia" w:eastAsiaTheme="minorEastAsia" w:hAnsiTheme="minorEastAsia" w:cs="ＭＳ ゴシック" w:hint="eastAsia"/>
          <w:bCs/>
          <w:kern w:val="0"/>
          <w:sz w:val="24"/>
          <w:szCs w:val="24"/>
        </w:rPr>
        <w:t>とおりに</w:t>
      </w:r>
      <w:r w:rsidR="00E62E21" w:rsidRPr="00563784">
        <w:rPr>
          <w:rFonts w:asciiTheme="minorEastAsia" w:eastAsiaTheme="minorEastAsia" w:hAnsiTheme="minorEastAsia" w:cs="ＭＳ ゴシック" w:hint="eastAsia"/>
          <w:bCs/>
          <w:kern w:val="0"/>
          <w:sz w:val="24"/>
          <w:szCs w:val="24"/>
        </w:rPr>
        <w:t>伐採が行われない</w:t>
      </w:r>
      <w:r w:rsidR="00066272" w:rsidRPr="00563784">
        <w:rPr>
          <w:rFonts w:asciiTheme="minorEastAsia" w:eastAsiaTheme="minorEastAsia" w:hAnsiTheme="minorEastAsia" w:cs="ＭＳ ゴシック" w:hint="eastAsia"/>
          <w:bCs/>
          <w:kern w:val="0"/>
          <w:sz w:val="24"/>
          <w:szCs w:val="24"/>
        </w:rPr>
        <w:t>場合は、「施業の勧告」</w:t>
      </w:r>
      <w:r w:rsidR="008A75DD" w:rsidRPr="00563784">
        <w:rPr>
          <w:rFonts w:asciiTheme="minorEastAsia" w:eastAsiaTheme="minorEastAsia" w:hAnsiTheme="minorEastAsia" w:cs="ＭＳ ゴシック" w:hint="eastAsia"/>
          <w:bCs/>
          <w:kern w:val="0"/>
          <w:sz w:val="24"/>
          <w:szCs w:val="24"/>
        </w:rPr>
        <w:t>を行うとともに、勧告に従わない場合であって下記の基準に該当すると認められる場合には</w:t>
      </w:r>
      <w:r w:rsidR="00066272" w:rsidRPr="00563784">
        <w:rPr>
          <w:rFonts w:asciiTheme="minorEastAsia" w:eastAsiaTheme="minorEastAsia" w:hAnsiTheme="minorEastAsia" w:cs="ＭＳ ゴシック" w:hint="eastAsia"/>
          <w:bCs/>
          <w:kern w:val="0"/>
          <w:sz w:val="24"/>
          <w:szCs w:val="24"/>
        </w:rPr>
        <w:t>「遵守命令」を行います。</w:t>
      </w:r>
    </w:p>
    <w:p w14:paraId="0F701228" w14:textId="218D5EA8" w:rsidR="00ED6A1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066272" w:rsidRPr="00563784">
        <w:rPr>
          <w:rFonts w:asciiTheme="minorEastAsia" w:eastAsiaTheme="minorEastAsia" w:hAnsiTheme="minorEastAsia" w:cs="ＭＳ ゴシック" w:hint="eastAsia"/>
          <w:bCs/>
          <w:kern w:val="0"/>
          <w:sz w:val="24"/>
          <w:szCs w:val="24"/>
        </w:rPr>
        <w:t xml:space="preserve">　「遵守命令」は、当該命令に従わない場合には罰則が適用される</w:t>
      </w:r>
      <w:r w:rsidR="00E62E21" w:rsidRPr="00563784">
        <w:rPr>
          <w:rFonts w:asciiTheme="minorEastAsia" w:eastAsiaTheme="minorEastAsia" w:hAnsiTheme="minorEastAsia" w:cs="ＭＳ ゴシック" w:hint="eastAsia"/>
          <w:bCs/>
          <w:kern w:val="0"/>
          <w:sz w:val="24"/>
          <w:szCs w:val="24"/>
        </w:rPr>
        <w:t>ことがある</w:t>
      </w:r>
      <w:r w:rsidR="00066272" w:rsidRPr="00563784">
        <w:rPr>
          <w:rFonts w:asciiTheme="minorEastAsia" w:eastAsiaTheme="minorEastAsia" w:hAnsiTheme="minorEastAsia" w:cs="ＭＳ ゴシック" w:hint="eastAsia"/>
          <w:bCs/>
          <w:kern w:val="0"/>
          <w:sz w:val="24"/>
          <w:szCs w:val="24"/>
        </w:rPr>
        <w:t>旨を明示して行うとともに、実際に従わない場合には、告発を行</w:t>
      </w:r>
      <w:r w:rsidR="009362C5" w:rsidRPr="00563784">
        <w:rPr>
          <w:rFonts w:asciiTheme="minorEastAsia" w:eastAsiaTheme="minorEastAsia" w:hAnsiTheme="minorEastAsia" w:cs="ＭＳ ゴシック" w:hint="eastAsia"/>
          <w:bCs/>
          <w:kern w:val="0"/>
          <w:sz w:val="24"/>
          <w:szCs w:val="24"/>
        </w:rPr>
        <w:t>うこととし</w:t>
      </w:r>
      <w:r w:rsidR="00066272" w:rsidRPr="00563784">
        <w:rPr>
          <w:rFonts w:asciiTheme="minorEastAsia" w:eastAsiaTheme="minorEastAsia" w:hAnsiTheme="minorEastAsia" w:cs="ＭＳ ゴシック" w:hint="eastAsia"/>
          <w:bCs/>
          <w:kern w:val="0"/>
          <w:sz w:val="24"/>
          <w:szCs w:val="24"/>
        </w:rPr>
        <w:t>ます。</w:t>
      </w:r>
    </w:p>
    <w:p w14:paraId="59752F0B" w14:textId="79A45BB0" w:rsidR="00B57EF5" w:rsidRPr="00974BEC" w:rsidRDefault="00B57EF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bCs/>
          <w:kern w:val="0"/>
          <w:sz w:val="24"/>
          <w:szCs w:val="24"/>
        </w:rPr>
        <w:t>オ</w:t>
      </w:r>
      <w:r>
        <w:rPr>
          <w:rFonts w:asciiTheme="minorEastAsia" w:eastAsiaTheme="minorEastAsia" w:hAnsiTheme="minorEastAsia" w:cs="ＭＳ ゴシック"/>
          <w:bCs/>
          <w:kern w:val="0"/>
          <w:sz w:val="24"/>
          <w:szCs w:val="24"/>
        </w:rPr>
        <w:t xml:space="preserve">　</w:t>
      </w:r>
      <w:r>
        <w:rPr>
          <w:rFonts w:asciiTheme="minorEastAsia" w:eastAsiaTheme="minorEastAsia" w:hAnsiTheme="minorEastAsia" w:cs="ＭＳ ゴシック" w:hint="eastAsia"/>
          <w:bCs/>
          <w:kern w:val="0"/>
          <w:sz w:val="24"/>
          <w:szCs w:val="24"/>
        </w:rPr>
        <w:t>なお、</w:t>
      </w:r>
      <w:r>
        <w:rPr>
          <w:rFonts w:asciiTheme="minorEastAsia" w:eastAsiaTheme="minorEastAsia" w:hAnsiTheme="minorEastAsia" w:cs="ＭＳ ゴシック" w:hint="eastAsia"/>
          <w:kern w:val="0"/>
          <w:sz w:val="24"/>
          <w:szCs w:val="24"/>
        </w:rPr>
        <w:t>境界</w:t>
      </w:r>
      <w:r>
        <w:rPr>
          <w:rFonts w:asciiTheme="minorEastAsia" w:eastAsiaTheme="minorEastAsia" w:hAnsiTheme="minorEastAsia" w:cs="ＭＳ ゴシック"/>
          <w:kern w:val="0"/>
          <w:sz w:val="24"/>
          <w:szCs w:val="24"/>
        </w:rPr>
        <w:t>錯誤</w:t>
      </w:r>
      <w:r>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kern w:val="0"/>
          <w:sz w:val="24"/>
          <w:szCs w:val="24"/>
        </w:rPr>
        <w:t>により届出</w:t>
      </w:r>
      <w:r w:rsidR="00C86F9F">
        <w:rPr>
          <w:rFonts w:asciiTheme="minorEastAsia" w:eastAsiaTheme="minorEastAsia" w:hAnsiTheme="minorEastAsia" w:cs="ＭＳ ゴシック" w:hint="eastAsia"/>
          <w:kern w:val="0"/>
          <w:sz w:val="24"/>
          <w:szCs w:val="24"/>
        </w:rPr>
        <w:t>に係る伐採</w:t>
      </w:r>
      <w:r>
        <w:rPr>
          <w:rFonts w:asciiTheme="minorEastAsia" w:eastAsiaTheme="minorEastAsia" w:hAnsiTheme="minorEastAsia" w:cs="ＭＳ ゴシック"/>
          <w:kern w:val="0"/>
          <w:sz w:val="24"/>
          <w:szCs w:val="24"/>
        </w:rPr>
        <w:t>区域</w:t>
      </w:r>
      <w:r w:rsidR="00C86F9F">
        <w:rPr>
          <w:rFonts w:asciiTheme="minorEastAsia" w:eastAsiaTheme="minorEastAsia" w:hAnsiTheme="minorEastAsia" w:cs="ＭＳ ゴシック" w:hint="eastAsia"/>
          <w:kern w:val="0"/>
          <w:sz w:val="24"/>
          <w:szCs w:val="24"/>
        </w:rPr>
        <w:t>の</w:t>
      </w:r>
      <w:r w:rsidR="00931636">
        <w:rPr>
          <w:rFonts w:asciiTheme="minorEastAsia" w:eastAsiaTheme="minorEastAsia" w:hAnsiTheme="minorEastAsia" w:cs="ＭＳ ゴシック" w:hint="eastAsia"/>
          <w:kern w:val="0"/>
          <w:sz w:val="24"/>
          <w:szCs w:val="24"/>
        </w:rPr>
        <w:t>外</w:t>
      </w:r>
      <w:r w:rsidR="00C86F9F">
        <w:rPr>
          <w:rFonts w:asciiTheme="minorEastAsia" w:eastAsiaTheme="minorEastAsia" w:hAnsiTheme="minorEastAsia" w:cs="ＭＳ ゴシック" w:hint="eastAsia"/>
          <w:kern w:val="0"/>
          <w:sz w:val="24"/>
          <w:szCs w:val="24"/>
        </w:rPr>
        <w:t>において立木</w:t>
      </w:r>
      <w:r w:rsidR="0033709A">
        <w:rPr>
          <w:rFonts w:asciiTheme="minorEastAsia" w:eastAsiaTheme="minorEastAsia" w:hAnsiTheme="minorEastAsia" w:cs="ＭＳ ゴシック" w:hint="eastAsia"/>
          <w:kern w:val="0"/>
          <w:sz w:val="24"/>
          <w:szCs w:val="24"/>
        </w:rPr>
        <w:t>が伐採さ</w:t>
      </w:r>
      <w:r>
        <w:rPr>
          <w:rFonts w:asciiTheme="minorEastAsia" w:eastAsiaTheme="minorEastAsia" w:hAnsiTheme="minorEastAsia" w:cs="ＭＳ ゴシック"/>
          <w:kern w:val="0"/>
          <w:sz w:val="24"/>
          <w:szCs w:val="24"/>
        </w:rPr>
        <w:t>れ</w:t>
      </w:r>
      <w:r w:rsidR="0033709A">
        <w:rPr>
          <w:rFonts w:asciiTheme="minorEastAsia" w:eastAsiaTheme="minorEastAsia" w:hAnsiTheme="minorEastAsia" w:cs="ＭＳ ゴシック" w:hint="eastAsia"/>
          <w:kern w:val="0"/>
          <w:sz w:val="24"/>
          <w:szCs w:val="24"/>
        </w:rPr>
        <w:t>ている</w:t>
      </w:r>
      <w:r>
        <w:rPr>
          <w:rFonts w:asciiTheme="minorEastAsia" w:eastAsiaTheme="minorEastAsia" w:hAnsiTheme="minorEastAsia" w:cs="ＭＳ ゴシック" w:hint="eastAsia"/>
          <w:kern w:val="0"/>
          <w:sz w:val="24"/>
          <w:szCs w:val="24"/>
        </w:rPr>
        <w:t>こと</w:t>
      </w:r>
      <w:r w:rsidR="0033709A">
        <w:rPr>
          <w:rFonts w:asciiTheme="minorEastAsia" w:eastAsiaTheme="minorEastAsia" w:hAnsiTheme="minorEastAsia" w:cs="ＭＳ ゴシック" w:hint="eastAsia"/>
          <w:kern w:val="0"/>
          <w:sz w:val="24"/>
          <w:szCs w:val="24"/>
        </w:rPr>
        <w:t>を</w:t>
      </w:r>
      <w:r>
        <w:rPr>
          <w:rFonts w:asciiTheme="minorEastAsia" w:eastAsiaTheme="minorEastAsia" w:hAnsiTheme="minorEastAsia" w:cs="ＭＳ ゴシック"/>
          <w:kern w:val="0"/>
          <w:sz w:val="24"/>
          <w:szCs w:val="24"/>
        </w:rPr>
        <w:t>確認</w:t>
      </w:r>
      <w:r w:rsidR="0033709A">
        <w:rPr>
          <w:rFonts w:asciiTheme="minorEastAsia" w:eastAsiaTheme="minorEastAsia" w:hAnsiTheme="minorEastAsia" w:cs="ＭＳ ゴシック" w:hint="eastAsia"/>
          <w:kern w:val="0"/>
          <w:sz w:val="24"/>
          <w:szCs w:val="24"/>
        </w:rPr>
        <w:t>し</w:t>
      </w:r>
      <w:r>
        <w:rPr>
          <w:rFonts w:asciiTheme="minorEastAsia" w:eastAsiaTheme="minorEastAsia" w:hAnsiTheme="minorEastAsia" w:cs="ＭＳ ゴシック"/>
          <w:kern w:val="0"/>
          <w:sz w:val="24"/>
          <w:szCs w:val="24"/>
        </w:rPr>
        <w:t>た場合は、再発防止</w:t>
      </w:r>
      <w:r>
        <w:rPr>
          <w:rFonts w:asciiTheme="minorEastAsia" w:eastAsiaTheme="minorEastAsia" w:hAnsiTheme="minorEastAsia" w:cs="ＭＳ ゴシック" w:hint="eastAsia"/>
          <w:kern w:val="0"/>
          <w:sz w:val="24"/>
          <w:szCs w:val="24"/>
        </w:rPr>
        <w:t>の</w:t>
      </w:r>
      <w:r>
        <w:rPr>
          <w:rFonts w:asciiTheme="minorEastAsia" w:eastAsiaTheme="minorEastAsia" w:hAnsiTheme="minorEastAsia" w:cs="ＭＳ ゴシック"/>
          <w:kern w:val="0"/>
          <w:sz w:val="24"/>
          <w:szCs w:val="24"/>
        </w:rPr>
        <w:t>観点から、</w:t>
      </w:r>
      <w:r>
        <w:rPr>
          <w:rFonts w:asciiTheme="minorEastAsia" w:eastAsiaTheme="minorEastAsia" w:hAnsiTheme="minorEastAsia" w:cs="ＭＳ ゴシック" w:hint="eastAsia"/>
          <w:kern w:val="0"/>
          <w:sz w:val="24"/>
          <w:szCs w:val="24"/>
        </w:rPr>
        <w:t>当該</w:t>
      </w:r>
      <w:r w:rsidR="00C86F9F">
        <w:rPr>
          <w:rFonts w:asciiTheme="minorEastAsia" w:eastAsiaTheme="minorEastAsia" w:hAnsiTheme="minorEastAsia" w:cs="ＭＳ ゴシック" w:hint="eastAsia"/>
          <w:kern w:val="0"/>
          <w:sz w:val="24"/>
          <w:szCs w:val="24"/>
        </w:rPr>
        <w:t>伐採</w:t>
      </w:r>
      <w:r>
        <w:rPr>
          <w:rFonts w:asciiTheme="minorEastAsia" w:eastAsiaTheme="minorEastAsia" w:hAnsiTheme="minorEastAsia" w:cs="ＭＳ ゴシック"/>
          <w:kern w:val="0"/>
          <w:sz w:val="24"/>
          <w:szCs w:val="24"/>
        </w:rPr>
        <w:t>を行った者に対し、</w:t>
      </w:r>
      <w:r w:rsidR="00EF2D6D">
        <w:rPr>
          <w:rFonts w:asciiTheme="minorEastAsia" w:eastAsiaTheme="minorEastAsia" w:hAnsiTheme="minorEastAsia" w:cs="ＭＳ ゴシック" w:hint="eastAsia"/>
          <w:kern w:val="0"/>
          <w:sz w:val="24"/>
          <w:szCs w:val="24"/>
        </w:rPr>
        <w:t>届出書の提出に当たり、</w:t>
      </w:r>
      <w:r>
        <w:rPr>
          <w:rFonts w:asciiTheme="minorEastAsia" w:eastAsiaTheme="minorEastAsia" w:hAnsiTheme="minorEastAsia" w:cs="ＭＳ ゴシック" w:hint="eastAsia"/>
          <w:kern w:val="0"/>
          <w:sz w:val="24"/>
          <w:szCs w:val="24"/>
        </w:rPr>
        <w:t>当分の</w:t>
      </w:r>
      <w:r>
        <w:rPr>
          <w:rFonts w:asciiTheme="minorEastAsia" w:eastAsiaTheme="minorEastAsia" w:hAnsiTheme="minorEastAsia" w:cs="ＭＳ ゴシック"/>
          <w:kern w:val="0"/>
          <w:sz w:val="24"/>
          <w:szCs w:val="24"/>
        </w:rPr>
        <w:t>間、</w:t>
      </w:r>
      <w:r>
        <w:rPr>
          <w:rFonts w:asciiTheme="minorEastAsia" w:eastAsiaTheme="minorEastAsia" w:hAnsiTheme="minorEastAsia" w:cs="ＭＳ ゴシック" w:hint="eastAsia"/>
          <w:kern w:val="0"/>
          <w:sz w:val="24"/>
          <w:szCs w:val="24"/>
        </w:rPr>
        <w:t>隣接</w:t>
      </w:r>
      <w:r>
        <w:rPr>
          <w:rFonts w:asciiTheme="minorEastAsia" w:eastAsiaTheme="minorEastAsia" w:hAnsiTheme="minorEastAsia" w:cs="ＭＳ ゴシック"/>
          <w:kern w:val="0"/>
          <w:sz w:val="24"/>
          <w:szCs w:val="24"/>
        </w:rPr>
        <w:t>する森林の所有者</w:t>
      </w:r>
      <w:r>
        <w:rPr>
          <w:rFonts w:asciiTheme="minorEastAsia" w:eastAsiaTheme="minorEastAsia" w:hAnsiTheme="minorEastAsia" w:cs="ＭＳ ゴシック" w:hint="eastAsia"/>
          <w:kern w:val="0"/>
          <w:sz w:val="24"/>
          <w:szCs w:val="24"/>
        </w:rPr>
        <w:t>と</w:t>
      </w:r>
      <w:r>
        <w:rPr>
          <w:rFonts w:asciiTheme="minorEastAsia" w:eastAsiaTheme="minorEastAsia" w:hAnsiTheme="minorEastAsia" w:cs="ＭＳ ゴシック"/>
          <w:kern w:val="0"/>
          <w:sz w:val="24"/>
          <w:szCs w:val="24"/>
        </w:rPr>
        <w:t>境界確認を行った</w:t>
      </w:r>
      <w:r w:rsidR="00C86F9F">
        <w:rPr>
          <w:rFonts w:asciiTheme="minorEastAsia" w:eastAsiaTheme="minorEastAsia" w:hAnsiTheme="minorEastAsia" w:cs="ＭＳ ゴシック" w:hint="eastAsia"/>
          <w:kern w:val="0"/>
          <w:sz w:val="24"/>
          <w:szCs w:val="24"/>
        </w:rPr>
        <w:t>こと</w:t>
      </w:r>
      <w:r>
        <w:rPr>
          <w:rFonts w:asciiTheme="minorEastAsia" w:eastAsiaTheme="minorEastAsia" w:hAnsiTheme="minorEastAsia" w:cs="ＭＳ ゴシック"/>
          <w:kern w:val="0"/>
          <w:sz w:val="24"/>
          <w:szCs w:val="24"/>
        </w:rPr>
        <w:t>を証する書類</w:t>
      </w:r>
      <w:r w:rsidRPr="00974BEC">
        <w:rPr>
          <w:rFonts w:asciiTheme="minorEastAsia" w:eastAsiaTheme="minorEastAsia" w:hAnsiTheme="minorEastAsia" w:cs="ＭＳ ゴシック"/>
          <w:kern w:val="0"/>
          <w:sz w:val="24"/>
          <w:szCs w:val="24"/>
        </w:rPr>
        <w:t>の提出を求める</w:t>
      </w:r>
      <w:r w:rsidR="00C86F9F" w:rsidRPr="00974BEC">
        <w:rPr>
          <w:rFonts w:asciiTheme="minorEastAsia" w:eastAsiaTheme="minorEastAsia" w:hAnsiTheme="minorEastAsia" w:cs="ＭＳ ゴシック" w:hint="eastAsia"/>
          <w:kern w:val="0"/>
          <w:sz w:val="24"/>
          <w:szCs w:val="24"/>
        </w:rPr>
        <w:t>等</w:t>
      </w:r>
      <w:r w:rsidRPr="00974BEC">
        <w:rPr>
          <w:rFonts w:asciiTheme="minorEastAsia" w:eastAsiaTheme="minorEastAsia" w:hAnsiTheme="minorEastAsia" w:cs="ＭＳ ゴシック"/>
          <w:kern w:val="0"/>
          <w:sz w:val="24"/>
          <w:szCs w:val="24"/>
        </w:rPr>
        <w:t>の</w:t>
      </w:r>
      <w:r w:rsidRPr="00974BEC">
        <w:rPr>
          <w:rFonts w:asciiTheme="minorEastAsia" w:eastAsiaTheme="minorEastAsia" w:hAnsiTheme="minorEastAsia" w:cs="ＭＳ ゴシック" w:hint="eastAsia"/>
          <w:kern w:val="0"/>
          <w:sz w:val="24"/>
          <w:szCs w:val="24"/>
        </w:rPr>
        <w:t>指導</w:t>
      </w:r>
      <w:r w:rsidRPr="00974BEC">
        <w:rPr>
          <w:rFonts w:asciiTheme="minorEastAsia" w:eastAsiaTheme="minorEastAsia" w:hAnsiTheme="minorEastAsia" w:cs="ＭＳ ゴシック"/>
          <w:kern w:val="0"/>
          <w:sz w:val="24"/>
          <w:szCs w:val="24"/>
        </w:rPr>
        <w:t>を行</w:t>
      </w:r>
      <w:r w:rsidRPr="00974BEC">
        <w:rPr>
          <w:rFonts w:asciiTheme="minorEastAsia" w:eastAsiaTheme="minorEastAsia" w:hAnsiTheme="minorEastAsia" w:cs="ＭＳ ゴシック" w:hint="eastAsia"/>
          <w:kern w:val="0"/>
          <w:sz w:val="24"/>
          <w:szCs w:val="24"/>
        </w:rPr>
        <w:t>います。</w:t>
      </w:r>
    </w:p>
    <w:p w14:paraId="315E7715" w14:textId="6EEDB989" w:rsidR="004F2DF7" w:rsidRPr="00563784" w:rsidRDefault="004F2DF7"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974BEC">
        <w:rPr>
          <w:rFonts w:asciiTheme="minorEastAsia" w:eastAsiaTheme="minorEastAsia" w:hAnsiTheme="minorEastAsia" w:cs="ＭＳ ゴシック" w:hint="eastAsia"/>
          <w:kern w:val="0"/>
          <w:sz w:val="24"/>
          <w:szCs w:val="24"/>
        </w:rPr>
        <w:t>カ　伐採が終了した際には、速やかに伐採後の森林の状況報告書の提出を指示することとします</w:t>
      </w:r>
      <w:r w:rsidR="00414D62" w:rsidRPr="00974BEC">
        <w:rPr>
          <w:rFonts w:asciiTheme="minorEastAsia" w:eastAsiaTheme="minorEastAsia" w:hAnsiTheme="minorEastAsia" w:cs="ＭＳ ゴシック" w:hint="eastAsia"/>
          <w:kern w:val="0"/>
          <w:sz w:val="24"/>
          <w:szCs w:val="24"/>
        </w:rPr>
        <w:t>（（５）参照）。</w:t>
      </w:r>
    </w:p>
    <w:p w14:paraId="7F9AA0C5" w14:textId="77777777" w:rsidR="00ED6A15" w:rsidRPr="00C44029" w:rsidRDefault="00ED6A15">
      <w:pPr>
        <w:overflowPunct w:val="0"/>
        <w:autoSpaceDE w:val="0"/>
        <w:autoSpaceDN w:val="0"/>
        <w:ind w:leftChars="203" w:left="666" w:hangingChars="100" w:hanging="240"/>
        <w:textAlignment w:val="baseline"/>
        <w:rPr>
          <w:rFonts w:asciiTheme="minorEastAsia" w:eastAsiaTheme="minorEastAsia" w:hAnsiTheme="minorEastAsia" w:cs="ＭＳ ゴシック"/>
          <w:kern w:val="0"/>
          <w:sz w:val="24"/>
          <w:szCs w:val="24"/>
        </w:rPr>
      </w:pPr>
    </w:p>
    <w:p w14:paraId="6A16955B" w14:textId="5582DFA9" w:rsidR="00066272" w:rsidRPr="00C44029" w:rsidRDefault="00872211" w:rsidP="00EF4206">
      <w:pPr>
        <w:pStyle w:val="4"/>
        <w:ind w:right="210"/>
        <w:rPr>
          <w:rFonts w:ascii="ＭＳ ゴシック"/>
          <w:spacing w:val="2"/>
        </w:rPr>
      </w:pPr>
      <w:bookmarkStart w:id="17" w:name="_Toc151410389"/>
      <w:r>
        <w:rPr>
          <w:rFonts w:hint="eastAsia"/>
        </w:rPr>
        <w:t>⑧</w:t>
      </w:r>
      <w:r w:rsidR="00066272" w:rsidRPr="00C44029">
        <w:t xml:space="preserve"> </w:t>
      </w:r>
      <w:r w:rsidR="00330A92" w:rsidRPr="00C44029">
        <w:rPr>
          <w:rFonts w:hint="eastAsia"/>
        </w:rPr>
        <w:t xml:space="preserve"> </w:t>
      </w:r>
      <w:r w:rsidR="00066272" w:rsidRPr="00C44029">
        <w:rPr>
          <w:rFonts w:hint="eastAsia"/>
        </w:rPr>
        <w:t>届出</w:t>
      </w:r>
      <w:r w:rsidR="00E62E21" w:rsidRPr="00C44029">
        <w:rPr>
          <w:rFonts w:hint="eastAsia"/>
        </w:rPr>
        <w:t>書</w:t>
      </w:r>
      <w:r w:rsidR="00066272" w:rsidRPr="00C44029">
        <w:rPr>
          <w:rFonts w:hint="eastAsia"/>
        </w:rPr>
        <w:t>の計画に</w:t>
      </w:r>
      <w:r w:rsidR="00A13CA7" w:rsidRPr="00C44029">
        <w:rPr>
          <w:rFonts w:hint="eastAsia"/>
        </w:rPr>
        <w:t>従った</w:t>
      </w:r>
      <w:r w:rsidR="00066272" w:rsidRPr="00C44029">
        <w:rPr>
          <w:rFonts w:hint="eastAsia"/>
        </w:rPr>
        <w:t>造林の確認</w:t>
      </w:r>
      <w:bookmarkEnd w:id="17"/>
    </w:p>
    <w:p w14:paraId="7F6CC48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66272" w:rsidRPr="00563784">
        <w:rPr>
          <w:rFonts w:asciiTheme="minorEastAsia" w:eastAsiaTheme="minorEastAsia" w:hAnsiTheme="minorEastAsia" w:cs="ＭＳ ゴシック" w:hint="eastAsia"/>
          <w:bCs/>
          <w:kern w:val="0"/>
          <w:sz w:val="24"/>
          <w:szCs w:val="24"/>
        </w:rPr>
        <w:t xml:space="preserve">　</w:t>
      </w:r>
      <w:r w:rsidR="00502738" w:rsidRPr="00563784">
        <w:rPr>
          <w:rFonts w:asciiTheme="minorEastAsia" w:eastAsiaTheme="minorEastAsia" w:hAnsiTheme="minorEastAsia" w:cs="ＭＳ ゴシック" w:hint="eastAsia"/>
          <w:bCs/>
          <w:kern w:val="0"/>
          <w:sz w:val="24"/>
          <w:szCs w:val="24"/>
        </w:rPr>
        <w:t>造林の期間中には、造林の方法が</w:t>
      </w:r>
      <w:r w:rsidR="009362C5" w:rsidRPr="00563784">
        <w:rPr>
          <w:rFonts w:asciiTheme="minorEastAsia" w:eastAsiaTheme="minorEastAsia" w:hAnsiTheme="minorEastAsia" w:cs="ＭＳ ゴシック" w:hint="eastAsia"/>
          <w:bCs/>
          <w:kern w:val="0"/>
          <w:sz w:val="24"/>
          <w:szCs w:val="24"/>
        </w:rPr>
        <w:t>届出書に記載された</w:t>
      </w:r>
      <w:r w:rsidR="00E62E21" w:rsidRPr="00563784">
        <w:rPr>
          <w:rFonts w:asciiTheme="minorEastAsia" w:eastAsiaTheme="minorEastAsia" w:hAnsiTheme="minorEastAsia" w:cs="ＭＳ ゴシック" w:hint="eastAsia"/>
          <w:bCs/>
          <w:kern w:val="0"/>
          <w:sz w:val="24"/>
          <w:szCs w:val="24"/>
        </w:rPr>
        <w:t>造林の</w:t>
      </w:r>
      <w:r w:rsidR="00066272" w:rsidRPr="00563784">
        <w:rPr>
          <w:rFonts w:asciiTheme="minorEastAsia" w:eastAsiaTheme="minorEastAsia" w:hAnsiTheme="minorEastAsia" w:cs="ＭＳ ゴシック" w:hint="eastAsia"/>
          <w:bCs/>
          <w:kern w:val="0"/>
          <w:sz w:val="24"/>
          <w:szCs w:val="24"/>
        </w:rPr>
        <w:t>計画</w:t>
      </w:r>
      <w:r w:rsidR="00502738" w:rsidRPr="00563784">
        <w:rPr>
          <w:rFonts w:asciiTheme="minorEastAsia" w:eastAsiaTheme="minorEastAsia" w:hAnsiTheme="minorEastAsia" w:cs="ＭＳ ゴシック" w:hint="eastAsia"/>
          <w:bCs/>
          <w:kern w:val="0"/>
          <w:sz w:val="24"/>
          <w:szCs w:val="24"/>
        </w:rPr>
        <w:t>のとおりに行われていることを</w:t>
      </w:r>
      <w:r w:rsidR="008A75DD" w:rsidRPr="00563784">
        <w:rPr>
          <w:rFonts w:asciiTheme="minorEastAsia" w:eastAsiaTheme="minorEastAsia" w:hAnsiTheme="minorEastAsia" w:cs="ＭＳ ゴシック" w:hint="eastAsia"/>
          <w:bCs/>
          <w:kern w:val="0"/>
          <w:sz w:val="24"/>
          <w:szCs w:val="24"/>
        </w:rPr>
        <w:t>現地調査により</w:t>
      </w:r>
      <w:r w:rsidR="00502738" w:rsidRPr="00563784">
        <w:rPr>
          <w:rFonts w:asciiTheme="minorEastAsia" w:eastAsiaTheme="minorEastAsia" w:hAnsiTheme="minorEastAsia" w:cs="ＭＳ ゴシック" w:hint="eastAsia"/>
          <w:bCs/>
          <w:kern w:val="0"/>
          <w:sz w:val="24"/>
          <w:szCs w:val="24"/>
        </w:rPr>
        <w:t>確認します。</w:t>
      </w:r>
    </w:p>
    <w:p w14:paraId="0ABD8F7F"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502738" w:rsidRPr="00563784">
        <w:rPr>
          <w:rFonts w:asciiTheme="minorEastAsia" w:eastAsiaTheme="minorEastAsia" w:hAnsiTheme="minorEastAsia" w:cs="ＭＳ ゴシック" w:hint="eastAsia"/>
          <w:bCs/>
          <w:kern w:val="0"/>
          <w:sz w:val="24"/>
          <w:szCs w:val="24"/>
        </w:rPr>
        <w:t xml:space="preserve">　計画</w:t>
      </w:r>
      <w:r w:rsidR="00066272" w:rsidRPr="00563784">
        <w:rPr>
          <w:rFonts w:asciiTheme="minorEastAsia" w:eastAsiaTheme="minorEastAsia" w:hAnsiTheme="minorEastAsia" w:cs="ＭＳ ゴシック" w:hint="eastAsia"/>
          <w:bCs/>
          <w:kern w:val="0"/>
          <w:sz w:val="24"/>
          <w:szCs w:val="24"/>
        </w:rPr>
        <w:t>に従った造林となっていない場合は、是正</w:t>
      </w:r>
      <w:r w:rsidR="008A75DD" w:rsidRPr="00563784">
        <w:rPr>
          <w:rFonts w:asciiTheme="minorEastAsia" w:eastAsiaTheme="minorEastAsia" w:hAnsiTheme="minorEastAsia" w:cs="ＭＳ ゴシック" w:hint="eastAsia"/>
          <w:bCs/>
          <w:kern w:val="0"/>
          <w:sz w:val="24"/>
          <w:szCs w:val="24"/>
        </w:rPr>
        <w:t>すべき</w:t>
      </w:r>
      <w:r w:rsidR="00E62E21" w:rsidRPr="00563784">
        <w:rPr>
          <w:rFonts w:asciiTheme="minorEastAsia" w:eastAsiaTheme="minorEastAsia" w:hAnsiTheme="minorEastAsia" w:cs="ＭＳ ゴシック" w:hint="eastAsia"/>
          <w:bCs/>
          <w:kern w:val="0"/>
          <w:sz w:val="24"/>
          <w:szCs w:val="24"/>
        </w:rPr>
        <w:t>旨</w:t>
      </w:r>
      <w:r w:rsidR="00066272" w:rsidRPr="00563784">
        <w:rPr>
          <w:rFonts w:asciiTheme="minorEastAsia" w:eastAsiaTheme="minorEastAsia" w:hAnsiTheme="minorEastAsia" w:cs="ＭＳ ゴシック" w:hint="eastAsia"/>
          <w:bCs/>
          <w:kern w:val="0"/>
          <w:sz w:val="24"/>
          <w:szCs w:val="24"/>
        </w:rPr>
        <w:t>を</w:t>
      </w:r>
      <w:r w:rsidR="00CD4151" w:rsidRPr="00563784">
        <w:rPr>
          <w:rFonts w:asciiTheme="minorEastAsia" w:eastAsiaTheme="minorEastAsia" w:hAnsiTheme="minorEastAsia" w:cs="ＭＳ ゴシック" w:hint="eastAsia"/>
          <w:bCs/>
          <w:kern w:val="0"/>
          <w:sz w:val="24"/>
          <w:szCs w:val="24"/>
        </w:rPr>
        <w:t>原則として</w:t>
      </w:r>
      <w:r w:rsidR="00066272" w:rsidRPr="00563784">
        <w:rPr>
          <w:rFonts w:asciiTheme="minorEastAsia" w:eastAsiaTheme="minorEastAsia" w:hAnsiTheme="minorEastAsia" w:cs="ＭＳ ゴシック" w:hint="eastAsia"/>
          <w:bCs/>
          <w:kern w:val="0"/>
          <w:sz w:val="24"/>
          <w:szCs w:val="24"/>
        </w:rPr>
        <w:t>文書で指導し、この</w:t>
      </w:r>
      <w:r w:rsidR="00921461" w:rsidRPr="00563784">
        <w:rPr>
          <w:rFonts w:asciiTheme="minorEastAsia" w:eastAsiaTheme="minorEastAsia" w:hAnsiTheme="minorEastAsia" w:cs="ＭＳ ゴシック" w:hint="eastAsia"/>
          <w:bCs/>
          <w:kern w:val="0"/>
          <w:sz w:val="24"/>
          <w:szCs w:val="24"/>
        </w:rPr>
        <w:t>際、</w:t>
      </w:r>
      <w:r w:rsidR="00066272" w:rsidRPr="00563784">
        <w:rPr>
          <w:rFonts w:asciiTheme="minorEastAsia" w:eastAsiaTheme="minorEastAsia" w:hAnsiTheme="minorEastAsia" w:cs="ＭＳ ゴシック" w:hint="eastAsia"/>
          <w:bCs/>
          <w:kern w:val="0"/>
          <w:sz w:val="24"/>
          <w:szCs w:val="24"/>
        </w:rPr>
        <w:t>指導に従わない場合は「施業の勧告」</w:t>
      </w:r>
      <w:r w:rsidR="008A75DD" w:rsidRPr="00563784">
        <w:rPr>
          <w:rFonts w:asciiTheme="minorEastAsia" w:eastAsiaTheme="minorEastAsia" w:hAnsiTheme="minorEastAsia" w:cs="ＭＳ ゴシック" w:hint="eastAsia"/>
          <w:bCs/>
          <w:kern w:val="0"/>
          <w:sz w:val="24"/>
          <w:szCs w:val="24"/>
        </w:rPr>
        <w:t>、ひいては</w:t>
      </w:r>
      <w:r w:rsidR="00066272" w:rsidRPr="00563784">
        <w:rPr>
          <w:rFonts w:asciiTheme="minorEastAsia" w:eastAsiaTheme="minorEastAsia" w:hAnsiTheme="minorEastAsia" w:cs="ＭＳ ゴシック" w:hint="eastAsia"/>
          <w:bCs/>
          <w:kern w:val="0"/>
          <w:sz w:val="24"/>
          <w:szCs w:val="24"/>
        </w:rPr>
        <w:t>「遵守命令」を行うこととなる旨</w:t>
      </w:r>
      <w:r w:rsidR="009362C5" w:rsidRPr="00563784">
        <w:rPr>
          <w:rFonts w:asciiTheme="minorEastAsia" w:eastAsiaTheme="minorEastAsia" w:hAnsiTheme="minorEastAsia" w:cs="ＭＳ ゴシック" w:hint="eastAsia"/>
          <w:bCs/>
          <w:kern w:val="0"/>
          <w:sz w:val="24"/>
          <w:szCs w:val="24"/>
        </w:rPr>
        <w:t>を</w:t>
      </w:r>
      <w:r w:rsidR="00066272" w:rsidRPr="00563784">
        <w:rPr>
          <w:rFonts w:asciiTheme="minorEastAsia" w:eastAsiaTheme="minorEastAsia" w:hAnsiTheme="minorEastAsia" w:cs="ＭＳ ゴシック" w:hint="eastAsia"/>
          <w:bCs/>
          <w:kern w:val="0"/>
          <w:sz w:val="24"/>
          <w:szCs w:val="24"/>
        </w:rPr>
        <w:t>明示します。</w:t>
      </w:r>
    </w:p>
    <w:p w14:paraId="2536C432"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066272" w:rsidRPr="00563784">
        <w:rPr>
          <w:rFonts w:asciiTheme="minorEastAsia" w:eastAsiaTheme="minorEastAsia" w:hAnsiTheme="minorEastAsia" w:cs="ＭＳ ゴシック" w:hint="eastAsia"/>
          <w:bCs/>
          <w:kern w:val="0"/>
          <w:sz w:val="24"/>
          <w:szCs w:val="24"/>
        </w:rPr>
        <w:t xml:space="preserve">　</w:t>
      </w:r>
      <w:r w:rsidR="008A75DD" w:rsidRPr="00563784">
        <w:rPr>
          <w:rFonts w:asciiTheme="minorEastAsia" w:eastAsiaTheme="minorEastAsia" w:hAnsiTheme="minorEastAsia" w:cs="ＭＳ ゴシック" w:hint="eastAsia"/>
          <w:bCs/>
          <w:kern w:val="0"/>
          <w:sz w:val="24"/>
          <w:szCs w:val="24"/>
        </w:rPr>
        <w:t>この上で、</w:t>
      </w:r>
      <w:r w:rsidR="00066272" w:rsidRPr="00563784">
        <w:rPr>
          <w:rFonts w:asciiTheme="minorEastAsia" w:eastAsiaTheme="minorEastAsia" w:hAnsiTheme="minorEastAsia" w:cs="ＭＳ ゴシック" w:hint="eastAsia"/>
          <w:bCs/>
          <w:kern w:val="0"/>
          <w:sz w:val="24"/>
          <w:szCs w:val="24"/>
        </w:rPr>
        <w:t>指導</w:t>
      </w:r>
      <w:r w:rsidR="00921461" w:rsidRPr="00563784">
        <w:rPr>
          <w:rFonts w:asciiTheme="minorEastAsia" w:eastAsiaTheme="minorEastAsia" w:hAnsiTheme="minorEastAsia" w:cs="ＭＳ ゴシック" w:hint="eastAsia"/>
          <w:bCs/>
          <w:kern w:val="0"/>
          <w:sz w:val="24"/>
          <w:szCs w:val="24"/>
        </w:rPr>
        <w:t>を行ってもなお届出書に記載された伐採</w:t>
      </w:r>
      <w:r w:rsidR="00E62E21" w:rsidRPr="00563784">
        <w:rPr>
          <w:rFonts w:asciiTheme="minorEastAsia" w:eastAsiaTheme="minorEastAsia" w:hAnsiTheme="minorEastAsia" w:cs="ＭＳ ゴシック" w:hint="eastAsia"/>
          <w:bCs/>
          <w:kern w:val="0"/>
          <w:sz w:val="24"/>
          <w:szCs w:val="24"/>
        </w:rPr>
        <w:t>後の造林</w:t>
      </w:r>
      <w:r w:rsidR="00921461" w:rsidRPr="00563784">
        <w:rPr>
          <w:rFonts w:asciiTheme="minorEastAsia" w:eastAsiaTheme="minorEastAsia" w:hAnsiTheme="minorEastAsia" w:cs="ＭＳ ゴシック" w:hint="eastAsia"/>
          <w:bCs/>
          <w:kern w:val="0"/>
          <w:sz w:val="24"/>
          <w:szCs w:val="24"/>
        </w:rPr>
        <w:t>が行われない</w:t>
      </w:r>
      <w:r w:rsidR="00066272" w:rsidRPr="00563784">
        <w:rPr>
          <w:rFonts w:asciiTheme="minorEastAsia" w:eastAsiaTheme="minorEastAsia" w:hAnsiTheme="minorEastAsia" w:cs="ＭＳ ゴシック" w:hint="eastAsia"/>
          <w:bCs/>
          <w:kern w:val="0"/>
          <w:sz w:val="24"/>
          <w:szCs w:val="24"/>
        </w:rPr>
        <w:t>場合は、「施業の勧告」</w:t>
      </w:r>
      <w:r w:rsidR="008A75DD" w:rsidRPr="00563784">
        <w:rPr>
          <w:rFonts w:asciiTheme="minorEastAsia" w:eastAsiaTheme="minorEastAsia" w:hAnsiTheme="minorEastAsia" w:cs="ＭＳ ゴシック" w:hint="eastAsia"/>
          <w:bCs/>
          <w:kern w:val="0"/>
          <w:sz w:val="24"/>
          <w:szCs w:val="24"/>
        </w:rPr>
        <w:t>を行うとともに、勧告に従わない場合であって下記の基準に該当すると認められる場合は</w:t>
      </w:r>
      <w:r w:rsidR="00066272" w:rsidRPr="00563784">
        <w:rPr>
          <w:rFonts w:asciiTheme="minorEastAsia" w:eastAsiaTheme="minorEastAsia" w:hAnsiTheme="minorEastAsia" w:cs="ＭＳ ゴシック" w:hint="eastAsia"/>
          <w:bCs/>
          <w:kern w:val="0"/>
          <w:sz w:val="24"/>
          <w:szCs w:val="24"/>
        </w:rPr>
        <w:t>「遵守命令」を行います。</w:t>
      </w:r>
    </w:p>
    <w:p w14:paraId="41116976" w14:textId="77777777" w:rsidR="00213B3C"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066272" w:rsidRPr="00563784">
        <w:rPr>
          <w:rFonts w:asciiTheme="minorEastAsia" w:eastAsiaTheme="minorEastAsia" w:hAnsiTheme="minorEastAsia" w:cs="ＭＳ ゴシック" w:hint="eastAsia"/>
          <w:bCs/>
          <w:kern w:val="0"/>
          <w:sz w:val="24"/>
          <w:szCs w:val="24"/>
        </w:rPr>
        <w:t xml:space="preserve">　なお、「遵守命令」</w:t>
      </w:r>
      <w:r w:rsidR="00E62E21" w:rsidRPr="00563784">
        <w:rPr>
          <w:rFonts w:asciiTheme="minorEastAsia" w:eastAsiaTheme="minorEastAsia" w:hAnsiTheme="minorEastAsia" w:cs="ＭＳ ゴシック" w:hint="eastAsia"/>
          <w:bCs/>
          <w:kern w:val="0"/>
          <w:sz w:val="24"/>
          <w:szCs w:val="24"/>
        </w:rPr>
        <w:t>は、当該命令</w:t>
      </w:r>
      <w:r w:rsidR="00066272" w:rsidRPr="00563784">
        <w:rPr>
          <w:rFonts w:asciiTheme="minorEastAsia" w:eastAsiaTheme="minorEastAsia" w:hAnsiTheme="minorEastAsia" w:cs="ＭＳ ゴシック" w:hint="eastAsia"/>
          <w:bCs/>
          <w:kern w:val="0"/>
          <w:sz w:val="24"/>
          <w:szCs w:val="24"/>
        </w:rPr>
        <w:t>に従わない場合には罰則が適用される</w:t>
      </w:r>
      <w:r w:rsidR="00E62E21" w:rsidRPr="00563784">
        <w:rPr>
          <w:rFonts w:asciiTheme="minorEastAsia" w:eastAsiaTheme="minorEastAsia" w:hAnsiTheme="minorEastAsia" w:cs="ＭＳ ゴシック" w:hint="eastAsia"/>
          <w:bCs/>
          <w:kern w:val="0"/>
          <w:sz w:val="24"/>
          <w:szCs w:val="24"/>
        </w:rPr>
        <w:t>ことがある</w:t>
      </w:r>
      <w:r w:rsidR="00066272" w:rsidRPr="00563784">
        <w:rPr>
          <w:rFonts w:asciiTheme="minorEastAsia" w:eastAsiaTheme="minorEastAsia" w:hAnsiTheme="minorEastAsia" w:cs="ＭＳ ゴシック" w:hint="eastAsia"/>
          <w:bCs/>
          <w:kern w:val="0"/>
          <w:sz w:val="24"/>
          <w:szCs w:val="24"/>
        </w:rPr>
        <w:t>旨</w:t>
      </w:r>
      <w:r w:rsidR="00E62E21" w:rsidRPr="00563784">
        <w:rPr>
          <w:rFonts w:asciiTheme="minorEastAsia" w:eastAsiaTheme="minorEastAsia" w:hAnsiTheme="minorEastAsia" w:cs="ＭＳ ゴシック" w:hint="eastAsia"/>
          <w:bCs/>
          <w:kern w:val="0"/>
          <w:sz w:val="24"/>
          <w:szCs w:val="24"/>
        </w:rPr>
        <w:t>を</w:t>
      </w:r>
      <w:r w:rsidR="00066272" w:rsidRPr="00563784">
        <w:rPr>
          <w:rFonts w:asciiTheme="minorEastAsia" w:eastAsiaTheme="minorEastAsia" w:hAnsiTheme="minorEastAsia" w:cs="ＭＳ ゴシック" w:hint="eastAsia"/>
          <w:bCs/>
          <w:kern w:val="0"/>
          <w:sz w:val="24"/>
          <w:szCs w:val="24"/>
        </w:rPr>
        <w:t>明示して行うとともに、実際に従わない場合には、告発を行</w:t>
      </w:r>
      <w:r w:rsidR="009362C5" w:rsidRPr="00563784">
        <w:rPr>
          <w:rFonts w:asciiTheme="minorEastAsia" w:eastAsiaTheme="minorEastAsia" w:hAnsiTheme="minorEastAsia" w:cs="ＭＳ ゴシック" w:hint="eastAsia"/>
          <w:bCs/>
          <w:kern w:val="0"/>
          <w:sz w:val="24"/>
          <w:szCs w:val="24"/>
        </w:rPr>
        <w:t>うこととし</w:t>
      </w:r>
      <w:r w:rsidR="00066272" w:rsidRPr="00563784">
        <w:rPr>
          <w:rFonts w:asciiTheme="minorEastAsia" w:eastAsiaTheme="minorEastAsia" w:hAnsiTheme="minorEastAsia" w:cs="ＭＳ ゴシック" w:hint="eastAsia"/>
          <w:bCs/>
          <w:kern w:val="0"/>
          <w:sz w:val="24"/>
          <w:szCs w:val="24"/>
        </w:rPr>
        <w:t>ます。</w:t>
      </w:r>
    </w:p>
    <w:p w14:paraId="5407AFA7" w14:textId="23B4A239"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オ</w:t>
      </w:r>
      <w:r w:rsidR="00213B3C" w:rsidRPr="00563784">
        <w:rPr>
          <w:rFonts w:asciiTheme="minorEastAsia" w:eastAsiaTheme="minorEastAsia" w:hAnsiTheme="minorEastAsia" w:cs="ＭＳ ゴシック" w:hint="eastAsia"/>
          <w:bCs/>
          <w:kern w:val="0"/>
          <w:sz w:val="24"/>
          <w:szCs w:val="24"/>
        </w:rPr>
        <w:t xml:space="preserve">　</w:t>
      </w:r>
      <w:r w:rsidR="006B332A" w:rsidRPr="00563784">
        <w:rPr>
          <w:rFonts w:asciiTheme="minorEastAsia" w:eastAsiaTheme="minorEastAsia" w:hAnsiTheme="minorEastAsia" w:cs="ＭＳ ゴシック" w:hint="eastAsia"/>
          <w:bCs/>
          <w:kern w:val="0"/>
          <w:sz w:val="24"/>
          <w:szCs w:val="24"/>
        </w:rPr>
        <w:t>また、</w:t>
      </w:r>
      <w:r w:rsidR="00213B3C" w:rsidRPr="00563784">
        <w:rPr>
          <w:rFonts w:asciiTheme="minorEastAsia" w:eastAsiaTheme="minorEastAsia" w:hAnsiTheme="minorEastAsia" w:cs="ＭＳ ゴシック" w:hint="eastAsia"/>
          <w:bCs/>
          <w:kern w:val="0"/>
          <w:sz w:val="24"/>
          <w:szCs w:val="24"/>
        </w:rPr>
        <w:t>告発してもなお命令の内容が履行され</w:t>
      </w:r>
      <w:r w:rsidR="006B332A" w:rsidRPr="00563784">
        <w:rPr>
          <w:rFonts w:asciiTheme="minorEastAsia" w:eastAsiaTheme="minorEastAsia" w:hAnsiTheme="minorEastAsia" w:cs="ＭＳ ゴシック" w:hint="eastAsia"/>
          <w:bCs/>
          <w:kern w:val="0"/>
          <w:sz w:val="24"/>
          <w:szCs w:val="24"/>
        </w:rPr>
        <w:t>ない</w:t>
      </w:r>
      <w:r w:rsidR="00213B3C" w:rsidRPr="00563784">
        <w:rPr>
          <w:rFonts w:asciiTheme="minorEastAsia" w:eastAsiaTheme="minorEastAsia" w:hAnsiTheme="minorEastAsia" w:cs="ＭＳ ゴシック" w:hint="eastAsia"/>
          <w:bCs/>
          <w:kern w:val="0"/>
          <w:sz w:val="24"/>
          <w:szCs w:val="24"/>
        </w:rPr>
        <w:t>場合は、</w:t>
      </w:r>
      <w:r w:rsidR="004B2364" w:rsidRPr="00563784">
        <w:rPr>
          <w:rFonts w:asciiTheme="minorEastAsia" w:eastAsiaTheme="minorEastAsia" w:hAnsiTheme="minorEastAsia" w:cs="ＭＳ ゴシック" w:hint="eastAsia"/>
          <w:bCs/>
          <w:kern w:val="0"/>
          <w:sz w:val="24"/>
          <w:szCs w:val="24"/>
        </w:rPr>
        <w:t>必要に応じて行政代執行の手続を行います。</w:t>
      </w:r>
    </w:p>
    <w:p w14:paraId="45EA8710"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066272" w:rsidRPr="00563784">
        <w:rPr>
          <w:rFonts w:asciiTheme="minorEastAsia" w:eastAsiaTheme="minorEastAsia" w:hAnsiTheme="minorEastAsia" w:cs="ＭＳ ゴシック" w:hint="eastAsia"/>
          <w:bCs/>
          <w:kern w:val="0"/>
          <w:sz w:val="24"/>
          <w:szCs w:val="24"/>
        </w:rPr>
        <w:t xml:space="preserve">　</w:t>
      </w:r>
      <w:r w:rsidR="00A13CA7" w:rsidRPr="00563784">
        <w:rPr>
          <w:rFonts w:asciiTheme="minorEastAsia" w:eastAsiaTheme="minorEastAsia" w:hAnsiTheme="minorEastAsia" w:cs="ＭＳ ゴシック" w:hint="eastAsia"/>
          <w:bCs/>
          <w:kern w:val="0"/>
          <w:sz w:val="24"/>
          <w:szCs w:val="24"/>
        </w:rPr>
        <w:t>造林の</w:t>
      </w:r>
      <w:r w:rsidR="00502738" w:rsidRPr="00563784">
        <w:rPr>
          <w:rFonts w:asciiTheme="minorEastAsia" w:eastAsiaTheme="minorEastAsia" w:hAnsiTheme="minorEastAsia" w:cs="ＭＳ ゴシック" w:hint="eastAsia"/>
          <w:bCs/>
          <w:kern w:val="0"/>
          <w:sz w:val="24"/>
          <w:szCs w:val="24"/>
        </w:rPr>
        <w:t>方法</w:t>
      </w:r>
      <w:r w:rsidR="00A13CA7" w:rsidRPr="00563784">
        <w:rPr>
          <w:rFonts w:asciiTheme="minorEastAsia" w:eastAsiaTheme="minorEastAsia" w:hAnsiTheme="minorEastAsia" w:cs="ＭＳ ゴシック" w:hint="eastAsia"/>
          <w:bCs/>
          <w:kern w:val="0"/>
          <w:sz w:val="24"/>
          <w:szCs w:val="24"/>
        </w:rPr>
        <w:t>が</w:t>
      </w:r>
      <w:r w:rsidR="00066272" w:rsidRPr="00563784">
        <w:rPr>
          <w:rFonts w:asciiTheme="minorEastAsia" w:eastAsiaTheme="minorEastAsia" w:hAnsiTheme="minorEastAsia" w:cs="ＭＳ ゴシック" w:hint="eastAsia"/>
          <w:bCs/>
          <w:kern w:val="0"/>
          <w:sz w:val="24"/>
          <w:szCs w:val="24"/>
        </w:rPr>
        <w:t>天然更新と</w:t>
      </w:r>
      <w:r w:rsidR="00502738" w:rsidRPr="00563784">
        <w:rPr>
          <w:rFonts w:asciiTheme="minorEastAsia" w:eastAsiaTheme="minorEastAsia" w:hAnsiTheme="minorEastAsia" w:cs="ＭＳ ゴシック" w:hint="eastAsia"/>
          <w:bCs/>
          <w:kern w:val="0"/>
          <w:sz w:val="24"/>
          <w:szCs w:val="24"/>
        </w:rPr>
        <w:t>なっ</w:t>
      </w:r>
      <w:r w:rsidR="00066272" w:rsidRPr="00563784">
        <w:rPr>
          <w:rFonts w:asciiTheme="minorEastAsia" w:eastAsiaTheme="minorEastAsia" w:hAnsiTheme="minorEastAsia" w:cs="ＭＳ ゴシック" w:hint="eastAsia"/>
          <w:bCs/>
          <w:kern w:val="0"/>
          <w:sz w:val="24"/>
          <w:szCs w:val="24"/>
        </w:rPr>
        <w:t>ている場合は、</w:t>
      </w:r>
      <w:r w:rsidR="00A13CA7" w:rsidRPr="00563784">
        <w:rPr>
          <w:rFonts w:asciiTheme="minorEastAsia" w:eastAsiaTheme="minorEastAsia" w:hAnsiTheme="minorEastAsia" w:cs="ＭＳ ゴシック" w:hint="eastAsia"/>
          <w:bCs/>
          <w:kern w:val="0"/>
          <w:sz w:val="24"/>
          <w:szCs w:val="24"/>
        </w:rPr>
        <w:t>市町村森林整備計画の天然更新に関する事項及び都道府県等により作成された</w:t>
      </w:r>
      <w:r w:rsidR="00066272" w:rsidRPr="00563784">
        <w:rPr>
          <w:rFonts w:asciiTheme="minorEastAsia" w:eastAsiaTheme="minorEastAsia" w:hAnsiTheme="minorEastAsia" w:cs="ＭＳ ゴシック" w:hint="eastAsia"/>
          <w:bCs/>
          <w:kern w:val="0"/>
          <w:sz w:val="24"/>
          <w:szCs w:val="24"/>
        </w:rPr>
        <w:t>天然更新完了基準</w:t>
      </w:r>
      <w:r w:rsidR="00A13CA7" w:rsidRPr="00563784">
        <w:rPr>
          <w:rFonts w:asciiTheme="minorEastAsia" w:eastAsiaTheme="minorEastAsia" w:hAnsiTheme="minorEastAsia" w:cs="ＭＳ ゴシック" w:hint="eastAsia"/>
          <w:bCs/>
          <w:kern w:val="0"/>
          <w:sz w:val="24"/>
          <w:szCs w:val="24"/>
        </w:rPr>
        <w:t>書</w:t>
      </w:r>
      <w:r w:rsidR="00066272" w:rsidRPr="00563784">
        <w:rPr>
          <w:rFonts w:asciiTheme="minorEastAsia" w:eastAsiaTheme="minorEastAsia" w:hAnsiTheme="minorEastAsia" w:cs="ＭＳ ゴシック" w:hint="eastAsia"/>
          <w:bCs/>
          <w:kern w:val="0"/>
          <w:sz w:val="24"/>
          <w:szCs w:val="24"/>
        </w:rPr>
        <w:t>に従い、</w:t>
      </w:r>
      <w:r w:rsidR="00A13CA7" w:rsidRPr="00563784">
        <w:rPr>
          <w:rFonts w:asciiTheme="minorEastAsia" w:eastAsiaTheme="minorEastAsia" w:hAnsiTheme="minorEastAsia" w:cs="ＭＳ ゴシック" w:hint="eastAsia"/>
          <w:bCs/>
          <w:kern w:val="0"/>
          <w:sz w:val="24"/>
          <w:szCs w:val="24"/>
        </w:rPr>
        <w:t>伐採が終了した日を含む年度の翌年度の初日から起算して</w:t>
      </w:r>
      <w:r w:rsidR="00066272" w:rsidRPr="00563784">
        <w:rPr>
          <w:rFonts w:asciiTheme="minorEastAsia" w:eastAsiaTheme="minorEastAsia" w:hAnsiTheme="minorEastAsia" w:cs="ＭＳ ゴシック" w:hint="eastAsia"/>
          <w:bCs/>
          <w:kern w:val="0"/>
          <w:sz w:val="24"/>
          <w:szCs w:val="24"/>
        </w:rPr>
        <w:t>５年を経過</w:t>
      </w:r>
      <w:r w:rsidR="00A13CA7" w:rsidRPr="00563784">
        <w:rPr>
          <w:rFonts w:asciiTheme="minorEastAsia" w:eastAsiaTheme="minorEastAsia" w:hAnsiTheme="minorEastAsia" w:cs="ＭＳ ゴシック" w:hint="eastAsia"/>
          <w:bCs/>
          <w:kern w:val="0"/>
          <w:sz w:val="24"/>
          <w:szCs w:val="24"/>
        </w:rPr>
        <w:t>する日ま</w:t>
      </w:r>
      <w:r w:rsidR="00066272" w:rsidRPr="00563784">
        <w:rPr>
          <w:rFonts w:asciiTheme="minorEastAsia" w:eastAsiaTheme="minorEastAsia" w:hAnsiTheme="minorEastAsia" w:cs="ＭＳ ゴシック" w:hint="eastAsia"/>
          <w:bCs/>
          <w:kern w:val="0"/>
          <w:sz w:val="24"/>
          <w:szCs w:val="24"/>
        </w:rPr>
        <w:t>で</w:t>
      </w:r>
      <w:r w:rsidR="00A13CA7" w:rsidRPr="00563784">
        <w:rPr>
          <w:rFonts w:asciiTheme="minorEastAsia" w:eastAsiaTheme="minorEastAsia" w:hAnsiTheme="minorEastAsia" w:cs="ＭＳ ゴシック" w:hint="eastAsia"/>
          <w:bCs/>
          <w:kern w:val="0"/>
          <w:sz w:val="24"/>
          <w:szCs w:val="24"/>
        </w:rPr>
        <w:t>に</w:t>
      </w:r>
      <w:r w:rsidR="00066272" w:rsidRPr="00563784">
        <w:rPr>
          <w:rFonts w:asciiTheme="minorEastAsia" w:eastAsiaTheme="minorEastAsia" w:hAnsiTheme="minorEastAsia" w:cs="ＭＳ ゴシック" w:hint="eastAsia"/>
          <w:bCs/>
          <w:kern w:val="0"/>
          <w:sz w:val="24"/>
          <w:szCs w:val="24"/>
        </w:rPr>
        <w:t>更新</w:t>
      </w:r>
      <w:r w:rsidR="00502738" w:rsidRPr="00563784">
        <w:rPr>
          <w:rFonts w:asciiTheme="minorEastAsia" w:eastAsiaTheme="minorEastAsia" w:hAnsiTheme="minorEastAsia" w:cs="ＭＳ ゴシック" w:hint="eastAsia"/>
          <w:bCs/>
          <w:kern w:val="0"/>
          <w:sz w:val="24"/>
          <w:szCs w:val="24"/>
        </w:rPr>
        <w:t>の状況を調査</w:t>
      </w:r>
      <w:r w:rsidR="00066272" w:rsidRPr="00563784">
        <w:rPr>
          <w:rFonts w:asciiTheme="minorEastAsia" w:eastAsiaTheme="minorEastAsia" w:hAnsiTheme="minorEastAsia" w:cs="ＭＳ ゴシック" w:hint="eastAsia"/>
          <w:bCs/>
          <w:kern w:val="0"/>
          <w:sz w:val="24"/>
          <w:szCs w:val="24"/>
        </w:rPr>
        <w:t>し</w:t>
      </w:r>
      <w:r w:rsidR="00DD1B97" w:rsidRPr="00563784">
        <w:rPr>
          <w:rFonts w:asciiTheme="minorEastAsia" w:eastAsiaTheme="minorEastAsia" w:hAnsiTheme="minorEastAsia" w:cs="ＭＳ ゴシック" w:hint="eastAsia"/>
          <w:bCs/>
          <w:kern w:val="0"/>
          <w:sz w:val="24"/>
          <w:szCs w:val="24"/>
        </w:rPr>
        <w:t>ます。</w:t>
      </w:r>
    </w:p>
    <w:p w14:paraId="514C5225"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キ</w:t>
      </w:r>
      <w:r w:rsidR="00DD1B97" w:rsidRPr="00563784">
        <w:rPr>
          <w:rFonts w:asciiTheme="minorEastAsia" w:eastAsiaTheme="minorEastAsia" w:hAnsiTheme="minorEastAsia" w:cs="ＭＳ ゴシック" w:hint="eastAsia"/>
          <w:bCs/>
          <w:kern w:val="0"/>
          <w:sz w:val="24"/>
          <w:szCs w:val="24"/>
        </w:rPr>
        <w:t xml:space="preserve">　</w:t>
      </w:r>
      <w:r w:rsidR="009362C5" w:rsidRPr="00563784">
        <w:rPr>
          <w:rFonts w:asciiTheme="minorEastAsia" w:eastAsiaTheme="minorEastAsia" w:hAnsiTheme="minorEastAsia" w:cs="ＭＳ ゴシック" w:hint="eastAsia"/>
          <w:bCs/>
          <w:kern w:val="0"/>
          <w:sz w:val="24"/>
          <w:szCs w:val="24"/>
        </w:rPr>
        <w:t>５年を経過する日までに</w:t>
      </w:r>
      <w:r w:rsidR="00502738" w:rsidRPr="00563784">
        <w:rPr>
          <w:rFonts w:asciiTheme="minorEastAsia" w:eastAsiaTheme="minorEastAsia" w:hAnsiTheme="minorEastAsia" w:cs="ＭＳ ゴシック" w:hint="eastAsia"/>
          <w:bCs/>
          <w:kern w:val="0"/>
          <w:sz w:val="24"/>
          <w:szCs w:val="24"/>
        </w:rPr>
        <w:t>天然</w:t>
      </w:r>
      <w:r w:rsidR="00066272" w:rsidRPr="00563784">
        <w:rPr>
          <w:rFonts w:asciiTheme="minorEastAsia" w:eastAsiaTheme="minorEastAsia" w:hAnsiTheme="minorEastAsia" w:cs="ＭＳ ゴシック" w:hint="eastAsia"/>
          <w:bCs/>
          <w:kern w:val="0"/>
          <w:sz w:val="24"/>
          <w:szCs w:val="24"/>
        </w:rPr>
        <w:t>更新が</w:t>
      </w:r>
      <w:r w:rsidR="009362C5" w:rsidRPr="00563784">
        <w:rPr>
          <w:rFonts w:asciiTheme="minorEastAsia" w:eastAsiaTheme="minorEastAsia" w:hAnsiTheme="minorEastAsia" w:cs="ＭＳ ゴシック" w:hint="eastAsia"/>
          <w:bCs/>
          <w:kern w:val="0"/>
          <w:sz w:val="24"/>
          <w:szCs w:val="24"/>
        </w:rPr>
        <w:t>完了してい</w:t>
      </w:r>
      <w:r w:rsidR="00066272" w:rsidRPr="00563784">
        <w:rPr>
          <w:rFonts w:asciiTheme="minorEastAsia" w:eastAsiaTheme="minorEastAsia" w:hAnsiTheme="minorEastAsia" w:cs="ＭＳ ゴシック" w:hint="eastAsia"/>
          <w:bCs/>
          <w:kern w:val="0"/>
          <w:sz w:val="24"/>
          <w:szCs w:val="24"/>
        </w:rPr>
        <w:t>ない場合は、植栽</w:t>
      </w:r>
      <w:r w:rsidR="009362C5" w:rsidRPr="00563784">
        <w:rPr>
          <w:rFonts w:asciiTheme="minorEastAsia" w:eastAsiaTheme="minorEastAsia" w:hAnsiTheme="minorEastAsia" w:cs="ＭＳ ゴシック" w:hint="eastAsia"/>
          <w:bCs/>
          <w:kern w:val="0"/>
          <w:sz w:val="24"/>
          <w:szCs w:val="24"/>
        </w:rPr>
        <w:t>又は天然更新補助作業</w:t>
      </w:r>
      <w:r w:rsidR="00DD1B97" w:rsidRPr="00563784">
        <w:rPr>
          <w:rFonts w:asciiTheme="minorEastAsia" w:eastAsiaTheme="minorEastAsia" w:hAnsiTheme="minorEastAsia" w:cs="ＭＳ ゴシック" w:hint="eastAsia"/>
          <w:bCs/>
          <w:kern w:val="0"/>
          <w:sz w:val="24"/>
          <w:szCs w:val="24"/>
        </w:rPr>
        <w:t>を行う旨</w:t>
      </w:r>
      <w:r w:rsidR="00066272" w:rsidRPr="00563784">
        <w:rPr>
          <w:rFonts w:asciiTheme="minorEastAsia" w:eastAsiaTheme="minorEastAsia" w:hAnsiTheme="minorEastAsia" w:cs="ＭＳ ゴシック" w:hint="eastAsia"/>
          <w:bCs/>
          <w:kern w:val="0"/>
          <w:sz w:val="24"/>
          <w:szCs w:val="24"/>
        </w:rPr>
        <w:t>を指導</w:t>
      </w:r>
      <w:r w:rsidR="00AB1A6A" w:rsidRPr="00563784">
        <w:rPr>
          <w:rFonts w:asciiTheme="minorEastAsia" w:eastAsiaTheme="minorEastAsia" w:hAnsiTheme="minorEastAsia" w:cs="ＭＳ ゴシック" w:hint="eastAsia"/>
          <w:bCs/>
          <w:kern w:val="0"/>
          <w:sz w:val="24"/>
          <w:szCs w:val="24"/>
        </w:rPr>
        <w:t>するとともに、</w:t>
      </w:r>
      <w:r w:rsidR="002015B7" w:rsidRPr="00563784">
        <w:rPr>
          <w:rFonts w:asciiTheme="minorEastAsia" w:eastAsiaTheme="minorEastAsia" w:hAnsiTheme="minorEastAsia" w:cs="ＭＳ ゴシック" w:hint="eastAsia"/>
          <w:bCs/>
          <w:kern w:val="0"/>
          <w:sz w:val="24"/>
          <w:szCs w:val="24"/>
        </w:rPr>
        <w:t>「施業の</w:t>
      </w:r>
      <w:r w:rsidR="00502738" w:rsidRPr="00563784">
        <w:rPr>
          <w:rFonts w:asciiTheme="minorEastAsia" w:eastAsiaTheme="minorEastAsia" w:hAnsiTheme="minorEastAsia" w:cs="ＭＳ ゴシック" w:hint="eastAsia"/>
          <w:bCs/>
          <w:kern w:val="0"/>
          <w:sz w:val="24"/>
          <w:szCs w:val="24"/>
        </w:rPr>
        <w:t>勧告</w:t>
      </w:r>
      <w:r w:rsidR="002015B7" w:rsidRPr="00563784">
        <w:rPr>
          <w:rFonts w:asciiTheme="minorEastAsia" w:eastAsiaTheme="minorEastAsia" w:hAnsiTheme="minorEastAsia" w:cs="ＭＳ ゴシック" w:hint="eastAsia"/>
          <w:bCs/>
          <w:kern w:val="0"/>
          <w:sz w:val="24"/>
          <w:szCs w:val="24"/>
        </w:rPr>
        <w:t>」</w:t>
      </w:r>
      <w:r w:rsidR="00502738" w:rsidRPr="00563784">
        <w:rPr>
          <w:rFonts w:asciiTheme="minorEastAsia" w:eastAsiaTheme="minorEastAsia" w:hAnsiTheme="minorEastAsia" w:cs="ＭＳ ゴシック" w:hint="eastAsia"/>
          <w:bCs/>
          <w:kern w:val="0"/>
          <w:sz w:val="24"/>
          <w:szCs w:val="24"/>
        </w:rPr>
        <w:t>を行う等により</w:t>
      </w:r>
      <w:r w:rsidR="00AB1A6A" w:rsidRPr="00563784">
        <w:rPr>
          <w:rFonts w:asciiTheme="minorEastAsia" w:eastAsiaTheme="minorEastAsia" w:hAnsiTheme="minorEastAsia" w:cs="ＭＳ ゴシック" w:hint="eastAsia"/>
          <w:bCs/>
          <w:kern w:val="0"/>
          <w:sz w:val="24"/>
          <w:szCs w:val="24"/>
        </w:rPr>
        <w:t>造林の</w:t>
      </w:r>
      <w:r w:rsidR="008736B3" w:rsidRPr="00563784">
        <w:rPr>
          <w:rFonts w:asciiTheme="minorEastAsia" w:eastAsiaTheme="minorEastAsia" w:hAnsiTheme="minorEastAsia" w:cs="ＭＳ ゴシック" w:hint="eastAsia"/>
          <w:bCs/>
          <w:kern w:val="0"/>
          <w:sz w:val="24"/>
          <w:szCs w:val="24"/>
        </w:rPr>
        <w:t>適正化に努め、これらによっても造林が行われないときは、</w:t>
      </w:r>
      <w:r w:rsidR="002015B7" w:rsidRPr="00563784">
        <w:rPr>
          <w:rFonts w:asciiTheme="minorEastAsia" w:eastAsiaTheme="minorEastAsia" w:hAnsiTheme="minorEastAsia" w:cs="ＭＳ ゴシック" w:hint="eastAsia"/>
          <w:bCs/>
          <w:kern w:val="0"/>
          <w:sz w:val="24"/>
          <w:szCs w:val="24"/>
        </w:rPr>
        <w:t>届出書の「５年後において適確な更新がなされない場合」欄に記載された造林の計画に従い、当該</w:t>
      </w:r>
      <w:r w:rsidR="00F868BD" w:rsidRPr="00563784">
        <w:rPr>
          <w:rFonts w:asciiTheme="minorEastAsia" w:eastAsiaTheme="minorEastAsia" w:hAnsiTheme="minorEastAsia" w:cs="ＭＳ ゴシック" w:hint="eastAsia"/>
          <w:bCs/>
          <w:kern w:val="0"/>
          <w:sz w:val="24"/>
          <w:szCs w:val="24"/>
        </w:rPr>
        <w:t>計画の</w:t>
      </w:r>
      <w:r w:rsidR="002015B7" w:rsidRPr="00563784">
        <w:rPr>
          <w:rFonts w:asciiTheme="minorEastAsia" w:eastAsiaTheme="minorEastAsia" w:hAnsiTheme="minorEastAsia" w:cs="ＭＳ ゴシック" w:hint="eastAsia"/>
          <w:bCs/>
          <w:kern w:val="0"/>
          <w:sz w:val="24"/>
          <w:szCs w:val="24"/>
        </w:rPr>
        <w:t>造林の期間（</w:t>
      </w:r>
      <w:r w:rsidR="008736B3" w:rsidRPr="00563784">
        <w:rPr>
          <w:rFonts w:asciiTheme="minorEastAsia" w:eastAsiaTheme="minorEastAsia" w:hAnsiTheme="minorEastAsia" w:cs="ＭＳ ゴシック" w:hint="eastAsia"/>
          <w:bCs/>
          <w:kern w:val="0"/>
          <w:sz w:val="24"/>
          <w:szCs w:val="24"/>
        </w:rPr>
        <w:t>伐採が終了した日を含む年度の翌年度の初日から起算して</w:t>
      </w:r>
      <w:r w:rsidR="00DD1B97" w:rsidRPr="00563784">
        <w:rPr>
          <w:rFonts w:asciiTheme="minorEastAsia" w:eastAsiaTheme="minorEastAsia" w:hAnsiTheme="minorEastAsia" w:cs="ＭＳ ゴシック" w:hint="eastAsia"/>
          <w:bCs/>
          <w:kern w:val="0"/>
          <w:sz w:val="24"/>
          <w:szCs w:val="24"/>
        </w:rPr>
        <w:t>７年を経過する日</w:t>
      </w:r>
      <w:r w:rsidR="002015B7" w:rsidRPr="00563784">
        <w:rPr>
          <w:rFonts w:asciiTheme="minorEastAsia" w:eastAsiaTheme="minorEastAsia" w:hAnsiTheme="minorEastAsia" w:cs="ＭＳ ゴシック" w:hint="eastAsia"/>
          <w:bCs/>
          <w:kern w:val="0"/>
          <w:sz w:val="24"/>
          <w:szCs w:val="24"/>
        </w:rPr>
        <w:t>）</w:t>
      </w:r>
      <w:r w:rsidR="00DD1B97" w:rsidRPr="00563784">
        <w:rPr>
          <w:rFonts w:asciiTheme="minorEastAsia" w:eastAsiaTheme="minorEastAsia" w:hAnsiTheme="minorEastAsia" w:cs="ＭＳ ゴシック" w:hint="eastAsia"/>
          <w:bCs/>
          <w:kern w:val="0"/>
          <w:sz w:val="24"/>
          <w:szCs w:val="24"/>
        </w:rPr>
        <w:t>までに、植栽</w:t>
      </w:r>
      <w:r w:rsidR="009362C5" w:rsidRPr="00563784">
        <w:rPr>
          <w:rFonts w:asciiTheme="minorEastAsia" w:eastAsiaTheme="minorEastAsia" w:hAnsiTheme="minorEastAsia" w:cs="ＭＳ ゴシック" w:hint="eastAsia"/>
          <w:bCs/>
          <w:kern w:val="0"/>
          <w:sz w:val="24"/>
          <w:szCs w:val="24"/>
        </w:rPr>
        <w:t>又は天然更新補助作業</w:t>
      </w:r>
      <w:r w:rsidR="00DD1B97" w:rsidRPr="00563784">
        <w:rPr>
          <w:rFonts w:asciiTheme="minorEastAsia" w:eastAsiaTheme="minorEastAsia" w:hAnsiTheme="minorEastAsia" w:cs="ＭＳ ゴシック" w:hint="eastAsia"/>
          <w:bCs/>
          <w:kern w:val="0"/>
          <w:sz w:val="24"/>
          <w:szCs w:val="24"/>
        </w:rPr>
        <w:t>により確実な造林</w:t>
      </w:r>
      <w:r w:rsidR="008736B3" w:rsidRPr="00563784">
        <w:rPr>
          <w:rFonts w:asciiTheme="minorEastAsia" w:eastAsiaTheme="minorEastAsia" w:hAnsiTheme="minorEastAsia" w:cs="ＭＳ ゴシック" w:hint="eastAsia"/>
          <w:bCs/>
          <w:kern w:val="0"/>
          <w:sz w:val="24"/>
          <w:szCs w:val="24"/>
        </w:rPr>
        <w:t>を図る旨</w:t>
      </w:r>
      <w:r w:rsidR="00DD1B97" w:rsidRPr="00563784">
        <w:rPr>
          <w:rFonts w:asciiTheme="minorEastAsia" w:eastAsiaTheme="minorEastAsia" w:hAnsiTheme="minorEastAsia" w:cs="ＭＳ ゴシック" w:hint="eastAsia"/>
          <w:bCs/>
          <w:kern w:val="0"/>
          <w:sz w:val="24"/>
          <w:szCs w:val="24"/>
        </w:rPr>
        <w:t>の「遵守命令」</w:t>
      </w:r>
      <w:r w:rsidR="008736B3" w:rsidRPr="00563784">
        <w:rPr>
          <w:rFonts w:asciiTheme="minorEastAsia" w:eastAsiaTheme="minorEastAsia" w:hAnsiTheme="minorEastAsia" w:cs="ＭＳ ゴシック" w:hint="eastAsia"/>
          <w:bCs/>
          <w:kern w:val="0"/>
          <w:sz w:val="24"/>
          <w:szCs w:val="24"/>
        </w:rPr>
        <w:t>を</w:t>
      </w:r>
      <w:r w:rsidR="00DD1B97" w:rsidRPr="00563784">
        <w:rPr>
          <w:rFonts w:asciiTheme="minorEastAsia" w:eastAsiaTheme="minorEastAsia" w:hAnsiTheme="minorEastAsia" w:cs="ＭＳ ゴシック" w:hint="eastAsia"/>
          <w:bCs/>
          <w:kern w:val="0"/>
          <w:sz w:val="24"/>
          <w:szCs w:val="24"/>
        </w:rPr>
        <w:t>行い</w:t>
      </w:r>
      <w:r w:rsidR="008736B3" w:rsidRPr="00563784">
        <w:rPr>
          <w:rFonts w:asciiTheme="minorEastAsia" w:eastAsiaTheme="minorEastAsia" w:hAnsiTheme="minorEastAsia" w:cs="ＭＳ ゴシック" w:hint="eastAsia"/>
          <w:bCs/>
          <w:kern w:val="0"/>
          <w:sz w:val="24"/>
          <w:szCs w:val="24"/>
        </w:rPr>
        <w:t>ます。</w:t>
      </w:r>
    </w:p>
    <w:p w14:paraId="77F82D67" w14:textId="77777777" w:rsidR="00095F8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ク</w:t>
      </w:r>
      <w:r w:rsidR="00DD1B97" w:rsidRPr="00563784">
        <w:rPr>
          <w:rFonts w:asciiTheme="minorEastAsia" w:eastAsiaTheme="minorEastAsia" w:hAnsiTheme="minorEastAsia" w:cs="ＭＳ ゴシック" w:hint="eastAsia"/>
          <w:bCs/>
          <w:kern w:val="0"/>
          <w:sz w:val="24"/>
          <w:szCs w:val="24"/>
        </w:rPr>
        <w:t xml:space="preserve">　</w:t>
      </w:r>
      <w:r w:rsidR="00F868BD" w:rsidRPr="00563784">
        <w:rPr>
          <w:rFonts w:asciiTheme="minorEastAsia" w:eastAsiaTheme="minorEastAsia" w:hAnsiTheme="minorEastAsia" w:cs="ＭＳ ゴシック" w:hint="eastAsia"/>
          <w:bCs/>
          <w:kern w:val="0"/>
          <w:sz w:val="24"/>
          <w:szCs w:val="24"/>
        </w:rPr>
        <w:t>当該計画の造林の期間</w:t>
      </w:r>
      <w:r w:rsidR="008736B3" w:rsidRPr="00563784">
        <w:rPr>
          <w:rFonts w:asciiTheme="minorEastAsia" w:eastAsiaTheme="minorEastAsia" w:hAnsiTheme="minorEastAsia" w:cs="ＭＳ ゴシック" w:hint="eastAsia"/>
          <w:bCs/>
          <w:kern w:val="0"/>
          <w:sz w:val="24"/>
          <w:szCs w:val="24"/>
        </w:rPr>
        <w:t>を経過し</w:t>
      </w:r>
      <w:r w:rsidR="00502738" w:rsidRPr="00563784">
        <w:rPr>
          <w:rFonts w:asciiTheme="minorEastAsia" w:eastAsiaTheme="minorEastAsia" w:hAnsiTheme="minorEastAsia" w:cs="ＭＳ ゴシック" w:hint="eastAsia"/>
          <w:bCs/>
          <w:kern w:val="0"/>
          <w:sz w:val="24"/>
          <w:szCs w:val="24"/>
        </w:rPr>
        <w:t>てもなお植栽</w:t>
      </w:r>
      <w:r w:rsidR="00DD1B97" w:rsidRPr="00563784">
        <w:rPr>
          <w:rFonts w:asciiTheme="minorEastAsia" w:eastAsiaTheme="minorEastAsia" w:hAnsiTheme="minorEastAsia" w:cs="ＭＳ ゴシック" w:hint="eastAsia"/>
          <w:bCs/>
          <w:kern w:val="0"/>
          <w:sz w:val="24"/>
          <w:szCs w:val="24"/>
        </w:rPr>
        <w:t>がなされて</w:t>
      </w:r>
      <w:r w:rsidR="009362C5" w:rsidRPr="00563784">
        <w:rPr>
          <w:rFonts w:asciiTheme="minorEastAsia" w:eastAsiaTheme="minorEastAsia" w:hAnsiTheme="minorEastAsia" w:cs="ＭＳ ゴシック" w:hint="eastAsia"/>
          <w:bCs/>
          <w:kern w:val="0"/>
          <w:sz w:val="24"/>
          <w:szCs w:val="24"/>
        </w:rPr>
        <w:t>おらず、かつ</w:t>
      </w:r>
      <w:r w:rsidR="00502738" w:rsidRPr="00563784">
        <w:rPr>
          <w:rFonts w:asciiTheme="minorEastAsia" w:eastAsiaTheme="minorEastAsia" w:hAnsiTheme="minorEastAsia" w:cs="ＭＳ ゴシック" w:hint="eastAsia"/>
          <w:bCs/>
          <w:kern w:val="0"/>
          <w:sz w:val="24"/>
          <w:szCs w:val="24"/>
        </w:rPr>
        <w:t>天然</w:t>
      </w:r>
      <w:r w:rsidR="009362C5" w:rsidRPr="00563784">
        <w:rPr>
          <w:rFonts w:asciiTheme="minorEastAsia" w:eastAsiaTheme="minorEastAsia" w:hAnsiTheme="minorEastAsia" w:cs="ＭＳ ゴシック" w:hint="eastAsia"/>
          <w:bCs/>
          <w:kern w:val="0"/>
          <w:sz w:val="24"/>
          <w:szCs w:val="24"/>
        </w:rPr>
        <w:t>更新が完了して</w:t>
      </w:r>
      <w:r w:rsidR="00DD1B97" w:rsidRPr="00563784">
        <w:rPr>
          <w:rFonts w:asciiTheme="minorEastAsia" w:eastAsiaTheme="minorEastAsia" w:hAnsiTheme="minorEastAsia" w:cs="ＭＳ ゴシック" w:hint="eastAsia"/>
          <w:bCs/>
          <w:kern w:val="0"/>
          <w:sz w:val="24"/>
          <w:szCs w:val="24"/>
        </w:rPr>
        <w:t>い</w:t>
      </w:r>
      <w:r w:rsidR="008736B3" w:rsidRPr="00563784">
        <w:rPr>
          <w:rFonts w:asciiTheme="minorEastAsia" w:eastAsiaTheme="minorEastAsia" w:hAnsiTheme="minorEastAsia" w:cs="ＭＳ ゴシック" w:hint="eastAsia"/>
          <w:bCs/>
          <w:kern w:val="0"/>
          <w:sz w:val="24"/>
          <w:szCs w:val="24"/>
        </w:rPr>
        <w:t>ない場合は、遵守</w:t>
      </w:r>
      <w:r w:rsidR="00DD1B97" w:rsidRPr="00563784">
        <w:rPr>
          <w:rFonts w:asciiTheme="minorEastAsia" w:eastAsiaTheme="minorEastAsia" w:hAnsiTheme="minorEastAsia" w:cs="ＭＳ ゴシック" w:hint="eastAsia"/>
          <w:bCs/>
          <w:kern w:val="0"/>
          <w:sz w:val="24"/>
          <w:szCs w:val="24"/>
        </w:rPr>
        <w:t>命令</w:t>
      </w:r>
      <w:r w:rsidR="008736B3" w:rsidRPr="00563784">
        <w:rPr>
          <w:rFonts w:asciiTheme="minorEastAsia" w:eastAsiaTheme="minorEastAsia" w:hAnsiTheme="minorEastAsia" w:cs="ＭＳ ゴシック" w:hint="eastAsia"/>
          <w:bCs/>
          <w:kern w:val="0"/>
          <w:sz w:val="24"/>
          <w:szCs w:val="24"/>
        </w:rPr>
        <w:t>違反と</w:t>
      </w:r>
      <w:r w:rsidR="00DD1B97" w:rsidRPr="00563784">
        <w:rPr>
          <w:rFonts w:asciiTheme="minorEastAsia" w:eastAsiaTheme="minorEastAsia" w:hAnsiTheme="minorEastAsia" w:cs="ＭＳ ゴシック" w:hint="eastAsia"/>
          <w:bCs/>
          <w:kern w:val="0"/>
          <w:sz w:val="24"/>
          <w:szCs w:val="24"/>
        </w:rPr>
        <w:t>して</w:t>
      </w:r>
      <w:r w:rsidR="00072140" w:rsidRPr="00563784">
        <w:rPr>
          <w:rFonts w:asciiTheme="minorEastAsia" w:eastAsiaTheme="minorEastAsia" w:hAnsiTheme="minorEastAsia" w:cs="ＭＳ ゴシック" w:hint="eastAsia"/>
          <w:bCs/>
          <w:kern w:val="0"/>
          <w:sz w:val="24"/>
          <w:szCs w:val="24"/>
        </w:rPr>
        <w:t>告発</w:t>
      </w:r>
      <w:r w:rsidR="009362C5" w:rsidRPr="00563784">
        <w:rPr>
          <w:rFonts w:asciiTheme="minorEastAsia" w:eastAsiaTheme="minorEastAsia" w:hAnsiTheme="minorEastAsia" w:cs="ＭＳ ゴシック" w:hint="eastAsia"/>
          <w:bCs/>
          <w:kern w:val="0"/>
          <w:sz w:val="24"/>
          <w:szCs w:val="24"/>
        </w:rPr>
        <w:t>し</w:t>
      </w:r>
      <w:r w:rsidR="00DD1B97" w:rsidRPr="00563784">
        <w:rPr>
          <w:rFonts w:asciiTheme="minorEastAsia" w:eastAsiaTheme="minorEastAsia" w:hAnsiTheme="minorEastAsia" w:cs="ＭＳ ゴシック" w:hint="eastAsia"/>
          <w:bCs/>
          <w:kern w:val="0"/>
          <w:sz w:val="24"/>
          <w:szCs w:val="24"/>
        </w:rPr>
        <w:t>ます</w:t>
      </w:r>
      <w:r w:rsidR="008736B3" w:rsidRPr="00563784">
        <w:rPr>
          <w:rFonts w:asciiTheme="minorEastAsia" w:eastAsiaTheme="minorEastAsia" w:hAnsiTheme="minorEastAsia" w:cs="ＭＳ ゴシック" w:hint="eastAsia"/>
          <w:bCs/>
          <w:kern w:val="0"/>
          <w:sz w:val="24"/>
          <w:szCs w:val="24"/>
        </w:rPr>
        <w:t>。</w:t>
      </w:r>
    </w:p>
    <w:p w14:paraId="7490ECD3" w14:textId="76DA426D" w:rsidR="00095F85" w:rsidRPr="00C44029" w:rsidRDefault="00B42D91" w:rsidP="00B42D91">
      <w:pPr>
        <w:widowControl/>
        <w:jc w:val="left"/>
        <w:rPr>
          <w:rFonts w:asciiTheme="minorEastAsia" w:eastAsiaTheme="minorEastAsia" w:hAnsiTheme="minorEastAsia" w:cs="ＭＳ ゴシック"/>
          <w:kern w:val="0"/>
          <w:sz w:val="24"/>
          <w:szCs w:val="24"/>
        </w:rPr>
      </w:pPr>
      <w:r>
        <w:rPr>
          <w:rFonts w:asciiTheme="minorEastAsia" w:eastAsiaTheme="minorEastAsia" w:hAnsiTheme="minorEastAsia" w:cs="ＭＳ ゴシック"/>
          <w:kern w:val="0"/>
          <w:sz w:val="24"/>
          <w:szCs w:val="24"/>
        </w:rPr>
        <w:br w:type="page"/>
      </w:r>
    </w:p>
    <w:p w14:paraId="2C717D37" w14:textId="0DE779F0" w:rsidR="00095F85" w:rsidRPr="00C44029" w:rsidRDefault="00076D2C">
      <w:pPr>
        <w:overflowPunct w:val="0"/>
        <w:autoSpaceDE w:val="0"/>
        <w:autoSpaceDN w:val="0"/>
        <w:spacing w:line="262" w:lineRule="exact"/>
        <w:ind w:leftChars="332" w:left="941" w:hanging="244"/>
        <w:textAlignment w:val="baseline"/>
        <w:rPr>
          <w:rFonts w:asciiTheme="minorEastAsia" w:eastAsiaTheme="minorEastAsia" w:hAnsiTheme="minorEastAsia"/>
          <w:spacing w:val="2"/>
          <w:kern w:val="0"/>
          <w:sz w:val="24"/>
          <w:szCs w:val="24"/>
          <w:u w:val="single"/>
        </w:rPr>
      </w:pPr>
      <w:r w:rsidRPr="00C44029">
        <w:rPr>
          <w:rFonts w:asciiTheme="minorEastAsia" w:eastAsiaTheme="minorEastAsia" w:hAnsiTheme="minorEastAsia" w:cs="ＭＳ ゴシック"/>
          <w:noProof/>
          <w:kern w:val="0"/>
          <w:sz w:val="24"/>
          <w:szCs w:val="24"/>
        </w:rPr>
        <w:lastRenderedPageBreak/>
        <mc:AlternateContent>
          <mc:Choice Requires="wps">
            <w:drawing>
              <wp:anchor distT="0" distB="0" distL="114300" distR="114300" simplePos="0" relativeHeight="251587072" behindDoc="0" locked="0" layoutInCell="1" allowOverlap="1" wp14:anchorId="1B37805E" wp14:editId="75C04F98">
                <wp:simplePos x="0" y="0"/>
                <wp:positionH relativeFrom="column">
                  <wp:posOffset>304933</wp:posOffset>
                </wp:positionH>
                <wp:positionV relativeFrom="paragraph">
                  <wp:posOffset>170121</wp:posOffset>
                </wp:positionV>
                <wp:extent cx="5902325" cy="1977656"/>
                <wp:effectExtent l="0" t="0" r="22225" b="22860"/>
                <wp:wrapNone/>
                <wp:docPr id="769"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325" cy="1977656"/>
                        </a:xfrm>
                        <a:custGeom>
                          <a:avLst/>
                          <a:gdLst>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28884 h 1679575"/>
                            <a:gd name="connsiteX2" fmla="*/ 0 w 5900420"/>
                            <a:gd name="connsiteY2" fmla="*/ 150691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28884 h 1679575"/>
                            <a:gd name="connsiteX2" fmla="*/ 0 w 5900420"/>
                            <a:gd name="connsiteY2" fmla="*/ 97528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82047 h 1679575"/>
                            <a:gd name="connsiteX2" fmla="*/ 0 w 5900420"/>
                            <a:gd name="connsiteY2" fmla="*/ 97528 h 1679575"/>
                            <a:gd name="connsiteX3" fmla="*/ 150691 w 5900420"/>
                            <a:gd name="connsiteY3" fmla="*/ 0 h 1679575"/>
                            <a:gd name="connsiteX4" fmla="*/ 5749729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0420"/>
                            <a:gd name="connsiteY0" fmla="*/ 150691 h 1679575"/>
                            <a:gd name="connsiteX1" fmla="*/ 150691 w 5900420"/>
                            <a:gd name="connsiteY1" fmla="*/ 0 h 1679575"/>
                            <a:gd name="connsiteX2" fmla="*/ 5749729 w 5900420"/>
                            <a:gd name="connsiteY2" fmla="*/ 0 h 1679575"/>
                            <a:gd name="connsiteX3" fmla="*/ 5900420 w 5900420"/>
                            <a:gd name="connsiteY3" fmla="*/ 150691 h 1679575"/>
                            <a:gd name="connsiteX4" fmla="*/ 5900420 w 5900420"/>
                            <a:gd name="connsiteY4" fmla="*/ 1528884 h 1679575"/>
                            <a:gd name="connsiteX5" fmla="*/ 5749729 w 5900420"/>
                            <a:gd name="connsiteY5" fmla="*/ 1679575 h 1679575"/>
                            <a:gd name="connsiteX6" fmla="*/ 150691 w 5900420"/>
                            <a:gd name="connsiteY6" fmla="*/ 1679575 h 1679575"/>
                            <a:gd name="connsiteX7" fmla="*/ 0 w 5900420"/>
                            <a:gd name="connsiteY7" fmla="*/ 1528884 h 1679575"/>
                            <a:gd name="connsiteX8" fmla="*/ 0 w 5900420"/>
                            <a:gd name="connsiteY8" fmla="*/ 150691 h 1679575"/>
                            <a:gd name="connsiteX0" fmla="*/ 150691 w 5900420"/>
                            <a:gd name="connsiteY0" fmla="*/ 1679575 h 1679575"/>
                            <a:gd name="connsiteX1" fmla="*/ 0 w 5900420"/>
                            <a:gd name="connsiteY1" fmla="*/ 1582047 h 1679575"/>
                            <a:gd name="connsiteX2" fmla="*/ 0 w 5900420"/>
                            <a:gd name="connsiteY2" fmla="*/ 97528 h 1679575"/>
                            <a:gd name="connsiteX3" fmla="*/ 150691 w 5900420"/>
                            <a:gd name="connsiteY3" fmla="*/ 0 h 1679575"/>
                            <a:gd name="connsiteX4" fmla="*/ 5813525 w 5900420"/>
                            <a:gd name="connsiteY4" fmla="*/ 0 h 1679575"/>
                            <a:gd name="connsiteX5" fmla="*/ 5900420 w 5900420"/>
                            <a:gd name="connsiteY5" fmla="*/ 150691 h 1679575"/>
                            <a:gd name="connsiteX6" fmla="*/ 5900420 w 5900420"/>
                            <a:gd name="connsiteY6" fmla="*/ 1528884 h 1679575"/>
                            <a:gd name="connsiteX7" fmla="*/ 5749729 w 5900420"/>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50691 w 5901973"/>
                            <a:gd name="connsiteY0" fmla="*/ 1679575 h 1679575"/>
                            <a:gd name="connsiteX1" fmla="*/ 0 w 5901973"/>
                            <a:gd name="connsiteY1" fmla="*/ 1582047 h 1679575"/>
                            <a:gd name="connsiteX2" fmla="*/ 0 w 5901973"/>
                            <a:gd name="connsiteY2" fmla="*/ 97528 h 1679575"/>
                            <a:gd name="connsiteX3" fmla="*/ 150691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50691 w 5901973"/>
                            <a:gd name="connsiteY0" fmla="*/ 1679575 h 1679575"/>
                            <a:gd name="connsiteX1" fmla="*/ 0 w 5901973"/>
                            <a:gd name="connsiteY1" fmla="*/ 1582047 h 1679575"/>
                            <a:gd name="connsiteX2" fmla="*/ 0 w 5901973"/>
                            <a:gd name="connsiteY2" fmla="*/ 97528 h 1679575"/>
                            <a:gd name="connsiteX3" fmla="*/ 108164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 name="connsiteX0" fmla="*/ 0 w 5901973"/>
                            <a:gd name="connsiteY0" fmla="*/ 150691 h 1679575"/>
                            <a:gd name="connsiteX1" fmla="*/ 150691 w 5901973"/>
                            <a:gd name="connsiteY1" fmla="*/ 0 h 1679575"/>
                            <a:gd name="connsiteX2" fmla="*/ 5749729 w 5901973"/>
                            <a:gd name="connsiteY2" fmla="*/ 0 h 1679575"/>
                            <a:gd name="connsiteX3" fmla="*/ 5900420 w 5901973"/>
                            <a:gd name="connsiteY3" fmla="*/ 150691 h 1679575"/>
                            <a:gd name="connsiteX4" fmla="*/ 5900420 w 5901973"/>
                            <a:gd name="connsiteY4" fmla="*/ 1528884 h 1679575"/>
                            <a:gd name="connsiteX5" fmla="*/ 5749729 w 5901973"/>
                            <a:gd name="connsiteY5" fmla="*/ 1679575 h 1679575"/>
                            <a:gd name="connsiteX6" fmla="*/ 150691 w 5901973"/>
                            <a:gd name="connsiteY6" fmla="*/ 1679575 h 1679575"/>
                            <a:gd name="connsiteX7" fmla="*/ 0 w 5901973"/>
                            <a:gd name="connsiteY7" fmla="*/ 1528884 h 1679575"/>
                            <a:gd name="connsiteX8" fmla="*/ 0 w 5901973"/>
                            <a:gd name="connsiteY8" fmla="*/ 150691 h 1679575"/>
                            <a:gd name="connsiteX0" fmla="*/ 108164 w 5901973"/>
                            <a:gd name="connsiteY0" fmla="*/ 1679575 h 1679575"/>
                            <a:gd name="connsiteX1" fmla="*/ 0 w 5901973"/>
                            <a:gd name="connsiteY1" fmla="*/ 1582047 h 1679575"/>
                            <a:gd name="connsiteX2" fmla="*/ 0 w 5901973"/>
                            <a:gd name="connsiteY2" fmla="*/ 97528 h 1679575"/>
                            <a:gd name="connsiteX3" fmla="*/ 108164 w 5901973"/>
                            <a:gd name="connsiteY3" fmla="*/ 0 h 1679575"/>
                            <a:gd name="connsiteX4" fmla="*/ 5813525 w 5901973"/>
                            <a:gd name="connsiteY4" fmla="*/ 0 h 1679575"/>
                            <a:gd name="connsiteX5" fmla="*/ 5900420 w 5901973"/>
                            <a:gd name="connsiteY5" fmla="*/ 150691 h 1679575"/>
                            <a:gd name="connsiteX6" fmla="*/ 5900420 w 5901973"/>
                            <a:gd name="connsiteY6" fmla="*/ 1528884 h 1679575"/>
                            <a:gd name="connsiteX7" fmla="*/ 5834789 w 5901973"/>
                            <a:gd name="connsiteY7" fmla="*/ 1679575 h 167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01973" h="1679575" stroke="0" extrusionOk="0">
                              <a:moveTo>
                                <a:pt x="0" y="150691"/>
                              </a:moveTo>
                              <a:cubicBezTo>
                                <a:pt x="0" y="67467"/>
                                <a:pt x="67467" y="0"/>
                                <a:pt x="150691" y="0"/>
                              </a:cubicBezTo>
                              <a:lnTo>
                                <a:pt x="5749729" y="0"/>
                              </a:lnTo>
                              <a:cubicBezTo>
                                <a:pt x="5832953" y="0"/>
                                <a:pt x="5900420" y="67467"/>
                                <a:pt x="5900420" y="150691"/>
                              </a:cubicBezTo>
                              <a:lnTo>
                                <a:pt x="5900420" y="1528884"/>
                              </a:lnTo>
                              <a:cubicBezTo>
                                <a:pt x="5900420" y="1612108"/>
                                <a:pt x="5832953" y="1679575"/>
                                <a:pt x="5749729" y="1679575"/>
                              </a:cubicBezTo>
                              <a:lnTo>
                                <a:pt x="150691" y="1679575"/>
                              </a:lnTo>
                              <a:cubicBezTo>
                                <a:pt x="67467" y="1679575"/>
                                <a:pt x="0" y="1612108"/>
                                <a:pt x="0" y="1528884"/>
                              </a:cubicBezTo>
                              <a:lnTo>
                                <a:pt x="0" y="150691"/>
                              </a:lnTo>
                              <a:close/>
                            </a:path>
                            <a:path w="5901973" h="1679575" fill="none">
                              <a:moveTo>
                                <a:pt x="108164" y="1679575"/>
                              </a:moveTo>
                              <a:cubicBezTo>
                                <a:pt x="24940" y="1679575"/>
                                <a:pt x="0" y="1665271"/>
                                <a:pt x="0" y="1582047"/>
                              </a:cubicBezTo>
                              <a:lnTo>
                                <a:pt x="0" y="97528"/>
                              </a:lnTo>
                              <a:cubicBezTo>
                                <a:pt x="0" y="14304"/>
                                <a:pt x="24940" y="0"/>
                                <a:pt x="108164" y="0"/>
                              </a:cubicBezTo>
                              <a:moveTo>
                                <a:pt x="5813525" y="0"/>
                              </a:moveTo>
                              <a:cubicBezTo>
                                <a:pt x="5896749" y="0"/>
                                <a:pt x="5900420" y="67467"/>
                                <a:pt x="5900420" y="150691"/>
                              </a:cubicBezTo>
                              <a:lnTo>
                                <a:pt x="5900420" y="1528884"/>
                              </a:lnTo>
                              <a:cubicBezTo>
                                <a:pt x="5900420" y="1612108"/>
                                <a:pt x="5918013" y="1679575"/>
                                <a:pt x="5834789" y="1679575"/>
                              </a:cubicBezTo>
                            </a:path>
                          </a:pathLst>
                        </a:cu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EEE" id="AutoShape 720" o:spid="_x0000_s1026" style="position:absolute;left:0;text-align:left;margin-left:24pt;margin-top:13.4pt;width:464.75pt;height:155.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01973,167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" path="m,150691nsc,67467,67467,,150691,l5749729,v83224,,150691,67467,150691,150691l5900420,1528884v,83224,-67467,150691,-150691,150691l150691,1679575c67467,1679575,,1612108,,1528884l,150691xem108164,1679575nfc24940,1679575,,1665271,,1582047l,97528c,14304,24940,,108164,m5813525,nfc5896749,,5900420,67467,5900420,150691r,1378193c5900420,1612108,5918013,1679575,5834789,1679575e" filled="f" fillcolor="white [3201]" strokecolor="black [3200]" strokeweight=".5pt">
                <v:shadow color="#868686"/>
                <v:path o:connecttype="custom" o:connectlocs="108170,1977656;0,1862819;0,114837;108170,0;5813872,0;5900772,177435;5900772,1800221;5835137,1977656" o:connectangles="0,0,0,0,0,0,0,0"/>
              </v:shape>
            </w:pict>
          </mc:Fallback>
        </mc:AlternateContent>
      </w:r>
      <w:r w:rsidR="005A6ECB" w:rsidRPr="00C44029">
        <w:rPr>
          <w:rFonts w:asciiTheme="minorEastAsia" w:eastAsiaTheme="minorEastAsia" w:hAnsiTheme="minorEastAsia" w:hint="eastAsia"/>
          <w:spacing w:val="2"/>
          <w:kern w:val="0"/>
          <w:sz w:val="24"/>
          <w:szCs w:val="24"/>
          <w:u w:val="single"/>
        </w:rPr>
        <w:t>遵守命令に係る基準</w:t>
      </w:r>
    </w:p>
    <w:p w14:paraId="18DD72D0" w14:textId="4D63EF7D" w:rsidR="00095F85" w:rsidRPr="00C44029" w:rsidRDefault="008A75DD"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ア　</w:t>
      </w:r>
      <w:r w:rsidR="005A6ECB" w:rsidRPr="00C44029">
        <w:rPr>
          <w:rFonts w:asciiTheme="minorEastAsia" w:eastAsiaTheme="minorEastAsia" w:hAnsiTheme="minorEastAsia" w:hint="eastAsia"/>
          <w:kern w:val="0"/>
          <w:szCs w:val="21"/>
        </w:rPr>
        <w:t>実際に行われている伐採の方法が、届出書に記載された主伐、間伐の別及び皆伐、択伐の別と異なっている場合</w:t>
      </w:r>
    </w:p>
    <w:p w14:paraId="028A4226" w14:textId="77777777" w:rsidR="001A2D9A" w:rsidRDefault="008A75DD"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5A6ECB" w:rsidRPr="00C44029">
        <w:rPr>
          <w:rFonts w:asciiTheme="minorEastAsia" w:eastAsiaTheme="minorEastAsia" w:hAnsiTheme="minorEastAsia" w:hint="eastAsia"/>
          <w:kern w:val="0"/>
          <w:szCs w:val="21"/>
        </w:rPr>
        <w:t>実際に行われている伐採に係る伐採率が、届出書に記載された伐採率を上回っている場合</w:t>
      </w:r>
    </w:p>
    <w:p w14:paraId="0D186235" w14:textId="3DED58DF" w:rsidR="004F0052" w:rsidRPr="00974BEC" w:rsidRDefault="008A75DD"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ウ　</w:t>
      </w:r>
      <w:r w:rsidR="005A6ECB" w:rsidRPr="00C44029">
        <w:rPr>
          <w:rFonts w:asciiTheme="minorEastAsia" w:eastAsiaTheme="minorEastAsia" w:hAnsiTheme="minorEastAsia" w:hint="eastAsia"/>
          <w:kern w:val="0"/>
          <w:szCs w:val="21"/>
        </w:rPr>
        <w:t>届出書に記載された造林の期間が経過しても、届出書に記載された造林の方法に従って造林</w:t>
      </w:r>
      <w:r w:rsidR="005A6ECB" w:rsidRPr="00974BEC">
        <w:rPr>
          <w:rFonts w:asciiTheme="minorEastAsia" w:eastAsiaTheme="minorEastAsia" w:hAnsiTheme="minorEastAsia" w:hint="eastAsia"/>
          <w:kern w:val="0"/>
          <w:szCs w:val="21"/>
        </w:rPr>
        <w:t>が行われていない場合（主伐を行わなかった場合を除く。）</w:t>
      </w:r>
    </w:p>
    <w:p w14:paraId="7B7C39C9" w14:textId="1E5B5982" w:rsidR="004F0052" w:rsidRPr="00974BEC" w:rsidRDefault="00872211"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エ</w:t>
      </w:r>
      <w:r w:rsidR="008A75DD" w:rsidRPr="00974BEC">
        <w:rPr>
          <w:rFonts w:asciiTheme="minorEastAsia" w:eastAsiaTheme="minorEastAsia" w:hAnsiTheme="minorEastAsia" w:hint="eastAsia"/>
          <w:kern w:val="0"/>
          <w:szCs w:val="21"/>
        </w:rPr>
        <w:t xml:space="preserve">　</w:t>
      </w:r>
      <w:r w:rsidR="005A6ECB" w:rsidRPr="00974BEC">
        <w:rPr>
          <w:rFonts w:asciiTheme="minorEastAsia" w:eastAsiaTheme="minorEastAsia" w:hAnsiTheme="minorEastAsia" w:hint="eastAsia"/>
          <w:kern w:val="0"/>
          <w:szCs w:val="21"/>
        </w:rPr>
        <w:t>実際に行われている造林の樹種が、届出書に記載された造林の樹種と異なっており、市町村森林整備計画に定める人工造林及び天然更新の対象樹種に含まれない場合</w:t>
      </w:r>
    </w:p>
    <w:p w14:paraId="0A628056" w14:textId="1DF91C8D" w:rsidR="006D6368" w:rsidRPr="00974BEC" w:rsidRDefault="00872211"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オ</w:t>
      </w:r>
      <w:r w:rsidR="008A75DD" w:rsidRPr="00974BEC">
        <w:rPr>
          <w:rFonts w:asciiTheme="minorEastAsia" w:eastAsiaTheme="minorEastAsia" w:hAnsiTheme="minorEastAsia" w:hint="eastAsia"/>
          <w:kern w:val="0"/>
          <w:szCs w:val="21"/>
        </w:rPr>
        <w:t xml:space="preserve">　</w:t>
      </w:r>
      <w:r w:rsidR="005A6ECB" w:rsidRPr="00974BEC">
        <w:rPr>
          <w:rFonts w:asciiTheme="minorEastAsia" w:eastAsiaTheme="minorEastAsia" w:hAnsiTheme="minorEastAsia" w:hint="eastAsia"/>
          <w:kern w:val="0"/>
          <w:szCs w:val="21"/>
        </w:rPr>
        <w:t>実際に行われている樹種別の造林面積及び樹種別の植栽本数が、届出書に記載された樹種別の造林面積及び樹種別の植栽本数を下回っている場合（主伐を行わなかった場合又は主伐をした森林の面積が届出書に記載された伐採跡地を下回ったことによる場合を除く。）</w:t>
      </w:r>
    </w:p>
    <w:p w14:paraId="0E81AC47" w14:textId="77777777" w:rsidR="00096FF7" w:rsidRPr="00974BEC" w:rsidRDefault="00096FF7" w:rsidP="0003026C">
      <w:pPr>
        <w:overflowPunct w:val="0"/>
        <w:autoSpaceDE w:val="0"/>
        <w:autoSpaceDN w:val="0"/>
        <w:spacing w:beforeLines="20" w:before="48" w:afterLines="20" w:after="48" w:line="280" w:lineRule="exact"/>
        <w:ind w:left="975" w:rightChars="53" w:right="111" w:hanging="244"/>
        <w:textAlignment w:val="baseline"/>
        <w:rPr>
          <w:rFonts w:asciiTheme="minorEastAsia" w:eastAsiaTheme="minorEastAsia" w:hAnsiTheme="minorEastAsia"/>
          <w:kern w:val="0"/>
          <w:szCs w:val="21"/>
        </w:rPr>
      </w:pPr>
    </w:p>
    <w:p w14:paraId="1FBADAFD" w14:textId="5188CC12" w:rsidR="00ED6A15" w:rsidRPr="00C44029" w:rsidRDefault="00872211" w:rsidP="00EF4206">
      <w:pPr>
        <w:pStyle w:val="4"/>
        <w:ind w:right="210"/>
      </w:pPr>
      <w:bookmarkStart w:id="18" w:name="_Toc151410390"/>
      <w:r>
        <w:rPr>
          <w:rFonts w:hint="eastAsia"/>
        </w:rPr>
        <w:t>⑨</w:t>
      </w:r>
      <w:r w:rsidR="00ED098B" w:rsidRPr="00974BEC">
        <w:t xml:space="preserve"> </w:t>
      </w:r>
      <w:r w:rsidR="00330A92" w:rsidRPr="00974BEC">
        <w:rPr>
          <w:rFonts w:hint="eastAsia"/>
        </w:rPr>
        <w:t xml:space="preserve"> </w:t>
      </w:r>
      <w:r w:rsidR="00ED098B" w:rsidRPr="00974BEC">
        <w:rPr>
          <w:rFonts w:hint="eastAsia"/>
        </w:rPr>
        <w:t>無届</w:t>
      </w:r>
      <w:r w:rsidR="001876E0" w:rsidRPr="00974BEC">
        <w:rPr>
          <w:rFonts w:hint="eastAsia"/>
        </w:rPr>
        <w:t>伐採</w:t>
      </w:r>
      <w:r w:rsidR="00ED098B" w:rsidRPr="00974BEC">
        <w:rPr>
          <w:rFonts w:hint="eastAsia"/>
        </w:rPr>
        <w:t>の事務処理等について</w:t>
      </w:r>
      <w:bookmarkEnd w:id="18"/>
    </w:p>
    <w:p w14:paraId="5E6FE26B"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2A31A6" w:rsidRPr="00563784">
        <w:rPr>
          <w:rFonts w:asciiTheme="minorEastAsia" w:eastAsiaTheme="minorEastAsia" w:hAnsiTheme="minorEastAsia" w:cs="ＭＳ ゴシック" w:hint="eastAsia"/>
          <w:bCs/>
          <w:kern w:val="0"/>
          <w:sz w:val="24"/>
          <w:szCs w:val="24"/>
        </w:rPr>
        <w:t xml:space="preserve">　伐採及び伐採後の造林の届出の必要性については、前述のとおりですが、届出が必要であるにもかかわらず、届出</w:t>
      </w:r>
      <w:r w:rsidR="001876E0" w:rsidRPr="00563784">
        <w:rPr>
          <w:rFonts w:asciiTheme="minorEastAsia" w:eastAsiaTheme="minorEastAsia" w:hAnsiTheme="minorEastAsia" w:cs="ＭＳ ゴシック" w:hint="eastAsia"/>
          <w:bCs/>
          <w:kern w:val="0"/>
          <w:sz w:val="24"/>
          <w:szCs w:val="24"/>
        </w:rPr>
        <w:t>せずに</w:t>
      </w:r>
      <w:r w:rsidR="002A31A6" w:rsidRPr="00563784">
        <w:rPr>
          <w:rFonts w:asciiTheme="minorEastAsia" w:eastAsiaTheme="minorEastAsia" w:hAnsiTheme="minorEastAsia" w:cs="ＭＳ ゴシック" w:hint="eastAsia"/>
          <w:bCs/>
          <w:kern w:val="0"/>
          <w:sz w:val="24"/>
          <w:szCs w:val="24"/>
        </w:rPr>
        <w:t>伐採を行</w:t>
      </w:r>
      <w:r w:rsidR="001876E0" w:rsidRPr="00563784">
        <w:rPr>
          <w:rFonts w:asciiTheme="minorEastAsia" w:eastAsiaTheme="minorEastAsia" w:hAnsiTheme="minorEastAsia" w:cs="ＭＳ ゴシック" w:hint="eastAsia"/>
          <w:bCs/>
          <w:kern w:val="0"/>
          <w:sz w:val="24"/>
          <w:szCs w:val="24"/>
        </w:rPr>
        <w:t>うことは森林法違反であり</w:t>
      </w:r>
      <w:r w:rsidR="002A31A6" w:rsidRPr="00563784">
        <w:rPr>
          <w:rFonts w:asciiTheme="minorEastAsia" w:eastAsiaTheme="minorEastAsia" w:hAnsiTheme="minorEastAsia" w:cs="ＭＳ ゴシック" w:hint="eastAsia"/>
          <w:bCs/>
          <w:kern w:val="0"/>
          <w:sz w:val="24"/>
          <w:szCs w:val="24"/>
        </w:rPr>
        <w:t>本制度の目的を達成する上でも問題となります。</w:t>
      </w:r>
    </w:p>
    <w:p w14:paraId="054DF9CB"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1876E0" w:rsidRPr="00563784">
        <w:rPr>
          <w:rFonts w:asciiTheme="minorEastAsia" w:eastAsiaTheme="minorEastAsia" w:hAnsiTheme="minorEastAsia" w:cs="ＭＳ ゴシック" w:hint="eastAsia"/>
          <w:bCs/>
          <w:kern w:val="0"/>
          <w:sz w:val="24"/>
          <w:szCs w:val="24"/>
        </w:rPr>
        <w:t xml:space="preserve">　市町村においても、</w:t>
      </w:r>
      <w:r w:rsidR="002A31A6" w:rsidRPr="00563784">
        <w:rPr>
          <w:rFonts w:asciiTheme="minorEastAsia" w:eastAsiaTheme="minorEastAsia" w:hAnsiTheme="minorEastAsia" w:cs="ＭＳ ゴシック" w:hint="eastAsia"/>
          <w:bCs/>
          <w:kern w:val="0"/>
          <w:sz w:val="24"/>
          <w:szCs w:val="24"/>
        </w:rPr>
        <w:t>仮に軽微な事案であっても</w:t>
      </w:r>
      <w:r w:rsidR="001876E0" w:rsidRPr="00563784">
        <w:rPr>
          <w:rFonts w:asciiTheme="minorEastAsia" w:eastAsiaTheme="minorEastAsia" w:hAnsiTheme="minorEastAsia" w:cs="ＭＳ ゴシック" w:hint="eastAsia"/>
          <w:bCs/>
          <w:kern w:val="0"/>
          <w:sz w:val="24"/>
          <w:szCs w:val="24"/>
        </w:rPr>
        <w:t>無届伐採</w:t>
      </w:r>
      <w:r w:rsidR="002A31A6" w:rsidRPr="00563784">
        <w:rPr>
          <w:rFonts w:asciiTheme="minorEastAsia" w:eastAsiaTheme="minorEastAsia" w:hAnsiTheme="minorEastAsia" w:cs="ＭＳ ゴシック" w:hint="eastAsia"/>
          <w:bCs/>
          <w:kern w:val="0"/>
          <w:sz w:val="24"/>
          <w:szCs w:val="24"/>
        </w:rPr>
        <w:t>を放置することは、制度の意義</w:t>
      </w:r>
      <w:r w:rsidR="001876E0" w:rsidRPr="00563784">
        <w:rPr>
          <w:rFonts w:asciiTheme="minorEastAsia" w:eastAsiaTheme="minorEastAsia" w:hAnsiTheme="minorEastAsia" w:cs="ＭＳ ゴシック" w:hint="eastAsia"/>
          <w:bCs/>
          <w:kern w:val="0"/>
          <w:sz w:val="24"/>
          <w:szCs w:val="24"/>
        </w:rPr>
        <w:t>を失わせ、いざ重大な事案が発生した場合に対応出来なくなることに</w:t>
      </w:r>
      <w:r w:rsidR="002A31A6" w:rsidRPr="00563784">
        <w:rPr>
          <w:rFonts w:asciiTheme="minorEastAsia" w:eastAsiaTheme="minorEastAsia" w:hAnsiTheme="minorEastAsia" w:cs="ＭＳ ゴシック" w:hint="eastAsia"/>
          <w:bCs/>
          <w:kern w:val="0"/>
          <w:sz w:val="24"/>
          <w:szCs w:val="24"/>
        </w:rPr>
        <w:t>繋がりかねません。</w:t>
      </w:r>
    </w:p>
    <w:p w14:paraId="1B7488D6" w14:textId="77777777" w:rsidR="002A31A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2A31A6" w:rsidRPr="00563784">
        <w:rPr>
          <w:rFonts w:asciiTheme="minorEastAsia" w:eastAsiaTheme="minorEastAsia" w:hAnsiTheme="minorEastAsia" w:cs="ＭＳ ゴシック" w:hint="eastAsia"/>
          <w:bCs/>
          <w:kern w:val="0"/>
          <w:sz w:val="24"/>
          <w:szCs w:val="24"/>
        </w:rPr>
        <w:t xml:space="preserve">　特に重大な事案において必要な措置を講じていない場合は、市町村として行政の不作為を問われかねません。</w:t>
      </w:r>
    </w:p>
    <w:p w14:paraId="60B23409" w14:textId="7DCB291D" w:rsidR="004B2364"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4B2364" w:rsidRPr="00563784">
        <w:rPr>
          <w:rFonts w:asciiTheme="minorEastAsia" w:eastAsiaTheme="minorEastAsia" w:hAnsiTheme="minorEastAsia" w:cs="ＭＳ ゴシック" w:hint="eastAsia"/>
          <w:bCs/>
          <w:kern w:val="0"/>
          <w:sz w:val="24"/>
          <w:szCs w:val="24"/>
        </w:rPr>
        <w:t xml:space="preserve">　国際的にも森林の違法伐採が大きな問題となっている中で、流通段階において合法性の証明が求められた際に違法伐採材となり、売買できなくなることも</w:t>
      </w:r>
      <w:r w:rsidR="00792B77">
        <w:rPr>
          <w:rFonts w:asciiTheme="minorEastAsia" w:eastAsiaTheme="minorEastAsia" w:hAnsiTheme="minorEastAsia" w:cs="ＭＳ ゴシック" w:hint="eastAsia"/>
          <w:bCs/>
          <w:kern w:val="0"/>
          <w:sz w:val="24"/>
          <w:szCs w:val="24"/>
        </w:rPr>
        <w:t>あることを</w:t>
      </w:r>
      <w:r w:rsidR="004B2364" w:rsidRPr="00563784">
        <w:rPr>
          <w:rFonts w:asciiTheme="minorEastAsia" w:eastAsiaTheme="minorEastAsia" w:hAnsiTheme="minorEastAsia" w:cs="ＭＳ ゴシック" w:hint="eastAsia"/>
          <w:bCs/>
          <w:kern w:val="0"/>
          <w:sz w:val="24"/>
          <w:szCs w:val="24"/>
        </w:rPr>
        <w:t>森林所有者等に指導する必要があります。</w:t>
      </w:r>
    </w:p>
    <w:p w14:paraId="2F832340" w14:textId="79F822E0" w:rsidR="009362C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オ</w:t>
      </w:r>
      <w:r w:rsidR="002A31A6" w:rsidRPr="00563784">
        <w:rPr>
          <w:rFonts w:asciiTheme="minorEastAsia" w:eastAsiaTheme="minorEastAsia" w:hAnsiTheme="minorEastAsia" w:cs="ＭＳ ゴシック" w:hint="eastAsia"/>
          <w:bCs/>
          <w:kern w:val="0"/>
          <w:sz w:val="24"/>
          <w:szCs w:val="24"/>
        </w:rPr>
        <w:t xml:space="preserve">　届出書</w:t>
      </w:r>
      <w:r w:rsidR="001876E0" w:rsidRPr="00563784">
        <w:rPr>
          <w:rFonts w:asciiTheme="minorEastAsia" w:eastAsiaTheme="minorEastAsia" w:hAnsiTheme="minorEastAsia" w:cs="ＭＳ ゴシック" w:hint="eastAsia"/>
          <w:bCs/>
          <w:kern w:val="0"/>
          <w:sz w:val="24"/>
          <w:szCs w:val="24"/>
        </w:rPr>
        <w:t>が提出された場合</w:t>
      </w:r>
      <w:r w:rsidR="002A31A6" w:rsidRPr="00563784">
        <w:rPr>
          <w:rFonts w:asciiTheme="minorEastAsia" w:eastAsiaTheme="minorEastAsia" w:hAnsiTheme="minorEastAsia" w:cs="ＭＳ ゴシック" w:hint="eastAsia"/>
          <w:bCs/>
          <w:kern w:val="0"/>
          <w:sz w:val="24"/>
          <w:szCs w:val="24"/>
        </w:rPr>
        <w:t>の</w:t>
      </w:r>
      <w:r w:rsidR="001876E0" w:rsidRPr="00563784">
        <w:rPr>
          <w:rFonts w:asciiTheme="minorEastAsia" w:eastAsiaTheme="minorEastAsia" w:hAnsiTheme="minorEastAsia" w:cs="ＭＳ ゴシック" w:hint="eastAsia"/>
          <w:bCs/>
          <w:kern w:val="0"/>
          <w:sz w:val="24"/>
          <w:szCs w:val="24"/>
        </w:rPr>
        <w:t>事務</w:t>
      </w:r>
      <w:r w:rsidR="002A31A6" w:rsidRPr="00563784">
        <w:rPr>
          <w:rFonts w:asciiTheme="minorEastAsia" w:eastAsiaTheme="minorEastAsia" w:hAnsiTheme="minorEastAsia" w:cs="ＭＳ ゴシック" w:hint="eastAsia"/>
          <w:bCs/>
          <w:kern w:val="0"/>
          <w:sz w:val="24"/>
          <w:szCs w:val="24"/>
        </w:rPr>
        <w:t>処理については、①～</w:t>
      </w:r>
      <w:r w:rsidR="00872211">
        <w:rPr>
          <w:rFonts w:asciiTheme="minorEastAsia" w:eastAsiaTheme="minorEastAsia" w:hAnsiTheme="minorEastAsia" w:cs="ＭＳ ゴシック" w:hint="eastAsia"/>
          <w:bCs/>
          <w:kern w:val="0"/>
          <w:sz w:val="24"/>
          <w:szCs w:val="24"/>
        </w:rPr>
        <w:t>⑧</w:t>
      </w:r>
      <w:r w:rsidR="002A31A6" w:rsidRPr="00563784">
        <w:rPr>
          <w:rFonts w:asciiTheme="minorEastAsia" w:eastAsiaTheme="minorEastAsia" w:hAnsiTheme="minorEastAsia" w:cs="ＭＳ ゴシック" w:hint="eastAsia"/>
          <w:bCs/>
          <w:kern w:val="0"/>
          <w:sz w:val="24"/>
          <w:szCs w:val="24"/>
        </w:rPr>
        <w:t>のとおりですが、無届</w:t>
      </w:r>
      <w:r w:rsidR="001876E0" w:rsidRPr="00563784">
        <w:rPr>
          <w:rFonts w:asciiTheme="minorEastAsia" w:eastAsiaTheme="minorEastAsia" w:hAnsiTheme="minorEastAsia" w:cs="ＭＳ ゴシック" w:hint="eastAsia"/>
          <w:bCs/>
          <w:kern w:val="0"/>
          <w:sz w:val="24"/>
          <w:szCs w:val="24"/>
        </w:rPr>
        <w:t>伐採</w:t>
      </w:r>
      <w:r w:rsidR="002A31A6" w:rsidRPr="00563784">
        <w:rPr>
          <w:rFonts w:asciiTheme="minorEastAsia" w:eastAsiaTheme="minorEastAsia" w:hAnsiTheme="minorEastAsia" w:cs="ＭＳ ゴシック" w:hint="eastAsia"/>
          <w:bCs/>
          <w:kern w:val="0"/>
          <w:sz w:val="24"/>
          <w:szCs w:val="24"/>
        </w:rPr>
        <w:t>の場合においては、これらに則しつつより厳格な</w:t>
      </w:r>
      <w:r w:rsidR="00792B77">
        <w:rPr>
          <w:rFonts w:asciiTheme="minorEastAsia" w:eastAsiaTheme="minorEastAsia" w:hAnsiTheme="minorEastAsia" w:cs="ＭＳ ゴシック" w:hint="eastAsia"/>
          <w:bCs/>
          <w:kern w:val="0"/>
          <w:sz w:val="24"/>
          <w:szCs w:val="24"/>
        </w:rPr>
        <w:t>対応</w:t>
      </w:r>
      <w:r w:rsidR="002A31A6" w:rsidRPr="00563784">
        <w:rPr>
          <w:rFonts w:asciiTheme="minorEastAsia" w:eastAsiaTheme="minorEastAsia" w:hAnsiTheme="minorEastAsia" w:cs="ＭＳ ゴシック" w:hint="eastAsia"/>
          <w:bCs/>
          <w:kern w:val="0"/>
          <w:sz w:val="24"/>
          <w:szCs w:val="24"/>
        </w:rPr>
        <w:t>が求められます。</w:t>
      </w:r>
    </w:p>
    <w:p w14:paraId="54EC09E4" w14:textId="1FE8104B" w:rsidR="004F0052"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2A31A6" w:rsidRPr="00563784">
        <w:rPr>
          <w:rFonts w:asciiTheme="minorEastAsia" w:eastAsiaTheme="minorEastAsia" w:hAnsiTheme="minorEastAsia" w:cs="ＭＳ ゴシック" w:hint="eastAsia"/>
          <w:bCs/>
          <w:kern w:val="0"/>
          <w:sz w:val="24"/>
          <w:szCs w:val="24"/>
        </w:rPr>
        <w:t xml:space="preserve">　</w:t>
      </w:r>
      <w:r w:rsidR="009362C5" w:rsidRPr="00563784">
        <w:rPr>
          <w:rFonts w:asciiTheme="minorEastAsia" w:eastAsiaTheme="minorEastAsia" w:hAnsiTheme="minorEastAsia" w:cs="ＭＳ ゴシック" w:hint="eastAsia"/>
          <w:bCs/>
          <w:kern w:val="0"/>
          <w:sz w:val="24"/>
          <w:szCs w:val="24"/>
        </w:rPr>
        <w:t>法第</w:t>
      </w:r>
      <w:r w:rsidR="009362C5" w:rsidRPr="00563784">
        <w:rPr>
          <w:rFonts w:asciiTheme="minorEastAsia" w:eastAsiaTheme="minorEastAsia" w:hAnsiTheme="minorEastAsia" w:cs="ＭＳ ゴシック"/>
          <w:bCs/>
          <w:kern w:val="0"/>
          <w:sz w:val="24"/>
          <w:szCs w:val="24"/>
        </w:rPr>
        <w:t>10</w:t>
      </w:r>
      <w:r w:rsidR="009362C5" w:rsidRPr="00563784">
        <w:rPr>
          <w:rFonts w:asciiTheme="minorEastAsia" w:eastAsiaTheme="minorEastAsia" w:hAnsiTheme="minorEastAsia" w:cs="ＭＳ ゴシック" w:hint="eastAsia"/>
          <w:bCs/>
          <w:kern w:val="0"/>
          <w:sz w:val="24"/>
          <w:szCs w:val="24"/>
        </w:rPr>
        <w:t>条の８第１項の規定に</w:t>
      </w:r>
      <w:r w:rsidR="006A03E4" w:rsidRPr="00563784">
        <w:rPr>
          <w:rFonts w:asciiTheme="minorEastAsia" w:eastAsiaTheme="minorEastAsia" w:hAnsiTheme="minorEastAsia" w:cs="ＭＳ ゴシック" w:hint="eastAsia"/>
          <w:bCs/>
          <w:kern w:val="0"/>
          <w:sz w:val="24"/>
          <w:szCs w:val="24"/>
        </w:rPr>
        <w:t>よる</w:t>
      </w:r>
      <w:r w:rsidR="009362C5" w:rsidRPr="00563784">
        <w:rPr>
          <w:rFonts w:asciiTheme="minorEastAsia" w:eastAsiaTheme="minorEastAsia" w:hAnsiTheme="minorEastAsia" w:cs="ＭＳ ゴシック" w:hint="eastAsia"/>
          <w:bCs/>
          <w:kern w:val="0"/>
          <w:sz w:val="24"/>
          <w:szCs w:val="24"/>
        </w:rPr>
        <w:t>届出を</w:t>
      </w:r>
      <w:r w:rsidR="001876E0" w:rsidRPr="00563784">
        <w:rPr>
          <w:rFonts w:asciiTheme="minorEastAsia" w:eastAsiaTheme="minorEastAsia" w:hAnsiTheme="minorEastAsia" w:cs="ＭＳ ゴシック" w:hint="eastAsia"/>
          <w:bCs/>
          <w:kern w:val="0"/>
          <w:sz w:val="24"/>
          <w:szCs w:val="24"/>
        </w:rPr>
        <w:t>せずに</w:t>
      </w:r>
      <w:r w:rsidR="009362C5" w:rsidRPr="00563784">
        <w:rPr>
          <w:rFonts w:asciiTheme="minorEastAsia" w:eastAsiaTheme="minorEastAsia" w:hAnsiTheme="minorEastAsia" w:cs="ＭＳ ゴシック" w:hint="eastAsia"/>
          <w:bCs/>
          <w:kern w:val="0"/>
          <w:sz w:val="24"/>
          <w:szCs w:val="24"/>
        </w:rPr>
        <w:t>伐採が行われていることを発見した場合又は通報があった場合は、速やかに</w:t>
      </w:r>
      <w:r w:rsidR="008B22C4">
        <w:rPr>
          <w:rFonts w:asciiTheme="minorEastAsia" w:eastAsiaTheme="minorEastAsia" w:hAnsiTheme="minorEastAsia" w:cs="ＭＳ ゴシック" w:hint="eastAsia"/>
          <w:bCs/>
          <w:kern w:val="0"/>
          <w:sz w:val="24"/>
          <w:szCs w:val="24"/>
        </w:rPr>
        <w:t>森林所有者等への確認や</w:t>
      </w:r>
      <w:r w:rsidR="009362C5" w:rsidRPr="00563784">
        <w:rPr>
          <w:rFonts w:asciiTheme="minorEastAsia" w:eastAsiaTheme="minorEastAsia" w:hAnsiTheme="minorEastAsia" w:cs="ＭＳ ゴシック" w:hint="eastAsia"/>
          <w:bCs/>
          <w:kern w:val="0"/>
          <w:sz w:val="24"/>
          <w:szCs w:val="24"/>
        </w:rPr>
        <w:t>現地確認を</w:t>
      </w:r>
      <w:r w:rsidR="001876E0" w:rsidRPr="00563784">
        <w:rPr>
          <w:rFonts w:asciiTheme="minorEastAsia" w:eastAsiaTheme="minorEastAsia" w:hAnsiTheme="minorEastAsia" w:cs="ＭＳ ゴシック" w:hint="eastAsia"/>
          <w:bCs/>
          <w:kern w:val="0"/>
          <w:sz w:val="24"/>
          <w:szCs w:val="24"/>
        </w:rPr>
        <w:t>行う</w:t>
      </w:r>
      <w:r w:rsidR="009362C5" w:rsidRPr="00563784">
        <w:rPr>
          <w:rFonts w:asciiTheme="minorEastAsia" w:eastAsiaTheme="minorEastAsia" w:hAnsiTheme="minorEastAsia" w:cs="ＭＳ ゴシック" w:hint="eastAsia"/>
          <w:bCs/>
          <w:kern w:val="0"/>
          <w:sz w:val="24"/>
          <w:szCs w:val="24"/>
        </w:rPr>
        <w:t>など事実関係を調査し、次のとおり事務処理を行うこととなります。</w:t>
      </w:r>
    </w:p>
    <w:p w14:paraId="7E446024" w14:textId="05F50B0D" w:rsidR="00ED6A15" w:rsidRPr="00C44029" w:rsidRDefault="00C20A3B">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1876E0" w:rsidRPr="00C44029">
        <w:rPr>
          <w:rFonts w:asciiTheme="minorEastAsia" w:eastAsiaTheme="minorEastAsia" w:hAnsiTheme="minorEastAsia" w:cs="ＭＳ ゴシック" w:hint="eastAsia"/>
          <w:kern w:val="0"/>
          <w:sz w:val="24"/>
          <w:szCs w:val="24"/>
        </w:rPr>
        <w:t xml:space="preserve">　伐採行為が途中の場合は、発見した時点又は</w:t>
      </w:r>
      <w:r w:rsidR="009362C5" w:rsidRPr="00C44029">
        <w:rPr>
          <w:rFonts w:asciiTheme="minorEastAsia" w:eastAsiaTheme="minorEastAsia" w:hAnsiTheme="minorEastAsia" w:cs="ＭＳ ゴシック" w:hint="eastAsia"/>
          <w:kern w:val="0"/>
          <w:sz w:val="24"/>
          <w:szCs w:val="24"/>
        </w:rPr>
        <w:t>通報を受けた時点で、伐採の中止</w:t>
      </w:r>
      <w:r w:rsidR="00080B7F" w:rsidRPr="00C44029">
        <w:rPr>
          <w:rFonts w:asciiTheme="minorEastAsia" w:eastAsiaTheme="minorEastAsia" w:hAnsiTheme="minorEastAsia" w:cs="ＭＳ ゴシック" w:hint="eastAsia"/>
          <w:kern w:val="0"/>
          <w:sz w:val="24"/>
          <w:szCs w:val="24"/>
        </w:rPr>
        <w:t>及び伐採跡地への造林</w:t>
      </w:r>
      <w:r w:rsidR="009362C5" w:rsidRPr="00C44029">
        <w:rPr>
          <w:rFonts w:asciiTheme="minorEastAsia" w:eastAsiaTheme="minorEastAsia" w:hAnsiTheme="minorEastAsia" w:cs="ＭＳ ゴシック" w:hint="eastAsia"/>
          <w:kern w:val="0"/>
          <w:sz w:val="24"/>
          <w:szCs w:val="24"/>
        </w:rPr>
        <w:t>を</w:t>
      </w:r>
      <w:r w:rsidR="00725CD3" w:rsidRPr="00C44029">
        <w:rPr>
          <w:rFonts w:asciiTheme="minorEastAsia" w:eastAsiaTheme="minorEastAsia" w:hAnsiTheme="minorEastAsia" w:cs="ＭＳ ゴシック" w:hint="eastAsia"/>
          <w:kern w:val="0"/>
          <w:sz w:val="24"/>
          <w:szCs w:val="24"/>
        </w:rPr>
        <w:t>原則として</w:t>
      </w:r>
      <w:r w:rsidR="00080B7F" w:rsidRPr="00C44029">
        <w:rPr>
          <w:rFonts w:asciiTheme="minorEastAsia" w:eastAsiaTheme="minorEastAsia" w:hAnsiTheme="minorEastAsia" w:cs="ＭＳ ゴシック" w:hint="eastAsia"/>
          <w:kern w:val="0"/>
          <w:sz w:val="24"/>
          <w:szCs w:val="24"/>
        </w:rPr>
        <w:t>文書で</w:t>
      </w:r>
      <w:r w:rsidR="009362C5" w:rsidRPr="00C44029">
        <w:rPr>
          <w:rFonts w:asciiTheme="minorEastAsia" w:eastAsiaTheme="minorEastAsia" w:hAnsiTheme="minorEastAsia" w:cs="ＭＳ ゴシック" w:hint="eastAsia"/>
          <w:kern w:val="0"/>
          <w:sz w:val="24"/>
          <w:szCs w:val="24"/>
        </w:rPr>
        <w:t>指導し、伐採が終了している箇所については、森林所有者</w:t>
      </w:r>
      <w:r w:rsidR="00AC500A">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伐採業者等から伐採に至った事情を聴取します。</w:t>
      </w:r>
    </w:p>
    <w:p w14:paraId="20294FFF" w14:textId="77777777" w:rsidR="00ED6A15" w:rsidRPr="00C44029" w:rsidRDefault="00C20A3B">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9362C5" w:rsidRPr="00C44029">
        <w:rPr>
          <w:rFonts w:asciiTheme="minorEastAsia" w:eastAsiaTheme="minorEastAsia" w:hAnsiTheme="minorEastAsia" w:cs="ＭＳ ゴシック" w:hint="eastAsia"/>
          <w:kern w:val="0"/>
          <w:sz w:val="24"/>
          <w:szCs w:val="24"/>
        </w:rPr>
        <w:t xml:space="preserve">　このとき、</w:t>
      </w:r>
    </w:p>
    <w:p w14:paraId="6BF20F4B" w14:textId="51A84608" w:rsidR="009340DF" w:rsidRPr="00C44029" w:rsidRDefault="00F05560" w:rsidP="00B42D91">
      <w:pPr>
        <w:overflowPunct w:val="0"/>
        <w:autoSpaceDE w:val="0"/>
        <w:autoSpaceDN w:val="0"/>
        <w:ind w:leftChars="400" w:left="1200"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kern w:val="0"/>
          <w:sz w:val="24"/>
          <w:szCs w:val="24"/>
        </w:rPr>
        <w:t>a</w:t>
      </w:r>
      <w:r w:rsidRPr="00C44029">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 xml:space="preserve">　森林所有者</w:t>
      </w:r>
      <w:r w:rsidR="00C32489">
        <w:rPr>
          <w:rFonts w:asciiTheme="minorEastAsia" w:eastAsiaTheme="minorEastAsia" w:hAnsiTheme="minorEastAsia" w:cs="ＭＳ ゴシック" w:hint="eastAsia"/>
          <w:kern w:val="0"/>
          <w:sz w:val="24"/>
          <w:szCs w:val="24"/>
        </w:rPr>
        <w:t>、伐採業者</w:t>
      </w:r>
      <w:r w:rsidR="009362C5" w:rsidRPr="00C44029">
        <w:rPr>
          <w:rFonts w:asciiTheme="minorEastAsia" w:eastAsiaTheme="minorEastAsia" w:hAnsiTheme="minorEastAsia" w:cs="ＭＳ ゴシック" w:hint="eastAsia"/>
          <w:kern w:val="0"/>
          <w:sz w:val="24"/>
          <w:szCs w:val="24"/>
        </w:rPr>
        <w:t>等による無届伐採が初犯であって、届出制度を了知・熟知していな</w:t>
      </w:r>
      <w:r w:rsidRPr="00C44029">
        <w:rPr>
          <w:rFonts w:asciiTheme="minorEastAsia" w:eastAsiaTheme="minorEastAsia" w:hAnsiTheme="minorEastAsia" w:cs="ＭＳ ゴシック" w:hint="eastAsia"/>
          <w:kern w:val="0"/>
          <w:sz w:val="24"/>
          <w:szCs w:val="24"/>
        </w:rPr>
        <w:t>いと認められる場合又は</w:t>
      </w:r>
      <w:r w:rsidR="009362C5" w:rsidRPr="00C44029">
        <w:rPr>
          <w:rFonts w:asciiTheme="minorEastAsia" w:eastAsiaTheme="minorEastAsia" w:hAnsiTheme="minorEastAsia" w:cs="ＭＳ ゴシック" w:hint="eastAsia"/>
          <w:kern w:val="0"/>
          <w:sz w:val="24"/>
          <w:szCs w:val="24"/>
        </w:rPr>
        <w:t>錯誤による</w:t>
      </w:r>
      <w:r w:rsidRPr="00C44029">
        <w:rPr>
          <w:rFonts w:asciiTheme="minorEastAsia" w:eastAsiaTheme="minorEastAsia" w:hAnsiTheme="minorEastAsia" w:cs="ＭＳ ゴシック" w:hint="eastAsia"/>
          <w:kern w:val="0"/>
          <w:sz w:val="24"/>
          <w:szCs w:val="24"/>
        </w:rPr>
        <w:t>場合など</w:t>
      </w:r>
      <w:r w:rsidR="00C11724">
        <w:rPr>
          <w:rFonts w:asciiTheme="minorEastAsia" w:eastAsiaTheme="minorEastAsia" w:hAnsiTheme="minorEastAsia" w:cs="ＭＳ ゴシック" w:hint="eastAsia"/>
          <w:kern w:val="0"/>
          <w:sz w:val="24"/>
          <w:szCs w:val="24"/>
        </w:rPr>
        <w:t>過失の程度</w:t>
      </w:r>
      <w:r w:rsidR="00C11724">
        <w:rPr>
          <w:rFonts w:asciiTheme="minorEastAsia" w:eastAsiaTheme="minorEastAsia" w:hAnsiTheme="minorEastAsia" w:cs="ＭＳ ゴシック"/>
          <w:kern w:val="0"/>
          <w:sz w:val="24"/>
          <w:szCs w:val="24"/>
        </w:rPr>
        <w:t>が</w:t>
      </w:r>
      <w:r w:rsidR="00C11724">
        <w:rPr>
          <w:rFonts w:asciiTheme="minorEastAsia" w:eastAsiaTheme="minorEastAsia" w:hAnsiTheme="minorEastAsia" w:cs="ＭＳ ゴシック" w:hint="eastAsia"/>
          <w:kern w:val="0"/>
          <w:sz w:val="24"/>
          <w:szCs w:val="24"/>
        </w:rPr>
        <w:t>低い</w:t>
      </w:r>
      <w:r w:rsidRPr="00C44029">
        <w:rPr>
          <w:rFonts w:asciiTheme="minorEastAsia" w:eastAsiaTheme="minorEastAsia" w:hAnsiTheme="minorEastAsia" w:cs="ＭＳ ゴシック" w:hint="eastAsia"/>
          <w:kern w:val="0"/>
          <w:sz w:val="24"/>
          <w:szCs w:val="24"/>
        </w:rPr>
        <w:t>場合にあっては、過失の程度に応じて</w:t>
      </w:r>
      <w:r w:rsidR="009362C5" w:rsidRPr="00C44029">
        <w:rPr>
          <w:rFonts w:asciiTheme="minorEastAsia" w:eastAsiaTheme="minorEastAsia" w:hAnsiTheme="minorEastAsia" w:cs="ＭＳ ゴシック" w:hint="eastAsia"/>
          <w:kern w:val="0"/>
          <w:sz w:val="24"/>
          <w:szCs w:val="24"/>
        </w:rPr>
        <w:t>少なくとも顛末書</w:t>
      </w:r>
      <w:r w:rsidRPr="00C44029">
        <w:rPr>
          <w:rFonts w:asciiTheme="minorEastAsia" w:eastAsiaTheme="minorEastAsia" w:hAnsiTheme="minorEastAsia" w:cs="ＭＳ ゴシック" w:hint="eastAsia"/>
          <w:kern w:val="0"/>
          <w:sz w:val="24"/>
          <w:szCs w:val="24"/>
        </w:rPr>
        <w:t>又は</w:t>
      </w:r>
      <w:r w:rsidR="009362C5" w:rsidRPr="00C44029">
        <w:rPr>
          <w:rFonts w:asciiTheme="minorEastAsia" w:eastAsiaTheme="minorEastAsia" w:hAnsiTheme="minorEastAsia" w:cs="ＭＳ ゴシック" w:hint="eastAsia"/>
          <w:kern w:val="0"/>
          <w:sz w:val="24"/>
          <w:szCs w:val="24"/>
        </w:rPr>
        <w:t>始末書を徴するとともに、届出制度の趣旨を理解するよう文書にて指導を行い、次回同様の無届伐採を行った場合には告発を行</w:t>
      </w:r>
      <w:r w:rsidR="002A31A6" w:rsidRPr="00C44029">
        <w:rPr>
          <w:rFonts w:asciiTheme="minorEastAsia" w:eastAsiaTheme="minorEastAsia" w:hAnsiTheme="minorEastAsia" w:cs="ＭＳ ゴシック" w:hint="eastAsia"/>
          <w:kern w:val="0"/>
          <w:sz w:val="24"/>
          <w:szCs w:val="24"/>
        </w:rPr>
        <w:t>う</w:t>
      </w:r>
      <w:r w:rsidR="009362C5" w:rsidRPr="00C44029">
        <w:rPr>
          <w:rFonts w:asciiTheme="minorEastAsia" w:eastAsiaTheme="minorEastAsia" w:hAnsiTheme="minorEastAsia" w:cs="ＭＳ ゴシック" w:hint="eastAsia"/>
          <w:kern w:val="0"/>
          <w:sz w:val="24"/>
          <w:szCs w:val="24"/>
        </w:rPr>
        <w:t>旨を文書にて明示して指導します。</w:t>
      </w:r>
    </w:p>
    <w:p w14:paraId="40750083" w14:textId="1450A154" w:rsidR="00ED6A15" w:rsidRPr="00C44029" w:rsidRDefault="00F0556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hint="eastAsia"/>
          <w:kern w:val="0"/>
          <w:sz w:val="24"/>
          <w:szCs w:val="24"/>
        </w:rPr>
        <w:t>b</w:t>
      </w:r>
      <w:r w:rsidRPr="00C44029">
        <w:rPr>
          <w:rFonts w:asciiTheme="minorEastAsia" w:eastAsiaTheme="minorEastAsia" w:hAnsiTheme="minorEastAsia" w:cs="ＭＳ ゴシック" w:hint="eastAsia"/>
          <w:kern w:val="0"/>
          <w:sz w:val="24"/>
          <w:szCs w:val="24"/>
        </w:rPr>
        <w:t>)</w:t>
      </w:r>
      <w:r w:rsidR="002A31A6" w:rsidRPr="00C44029">
        <w:rPr>
          <w:rFonts w:asciiTheme="minorEastAsia" w:eastAsiaTheme="minorEastAsia" w:hAnsiTheme="minorEastAsia" w:cs="ＭＳ ゴシック" w:hint="eastAsia"/>
          <w:kern w:val="0"/>
          <w:sz w:val="24"/>
          <w:szCs w:val="24"/>
        </w:rPr>
        <w:t xml:space="preserve">　一方、森林所有者</w:t>
      </w:r>
      <w:r w:rsidR="00C32489">
        <w:rPr>
          <w:rFonts w:asciiTheme="minorEastAsia" w:eastAsiaTheme="minorEastAsia" w:hAnsiTheme="minorEastAsia" w:cs="ＭＳ ゴシック" w:hint="eastAsia"/>
          <w:kern w:val="0"/>
          <w:sz w:val="24"/>
          <w:szCs w:val="24"/>
        </w:rPr>
        <w:t>、伐採業者</w:t>
      </w:r>
      <w:r w:rsidR="002A31A6" w:rsidRPr="00C44029">
        <w:rPr>
          <w:rFonts w:asciiTheme="minorEastAsia" w:eastAsiaTheme="minorEastAsia" w:hAnsiTheme="minorEastAsia" w:cs="ＭＳ ゴシック" w:hint="eastAsia"/>
          <w:kern w:val="0"/>
          <w:sz w:val="24"/>
          <w:szCs w:val="24"/>
        </w:rPr>
        <w:t>等による無届伐採が再犯であって、あるいは制度を了知しているにもかかわらず</w:t>
      </w:r>
      <w:r w:rsidR="009362C5" w:rsidRPr="00C44029">
        <w:rPr>
          <w:rFonts w:asciiTheme="minorEastAsia" w:eastAsiaTheme="minorEastAsia" w:hAnsiTheme="minorEastAsia" w:cs="ＭＳ ゴシック" w:hint="eastAsia"/>
          <w:kern w:val="0"/>
          <w:sz w:val="24"/>
          <w:szCs w:val="24"/>
        </w:rPr>
        <w:t>故意に</w:t>
      </w:r>
      <w:r w:rsidRPr="002F001D">
        <w:rPr>
          <w:rFonts w:asciiTheme="minorEastAsia" w:eastAsiaTheme="minorEastAsia" w:hAnsiTheme="minorEastAsia" w:cs="ＭＳ ゴシック" w:hint="eastAsia"/>
          <w:kern w:val="0"/>
          <w:sz w:val="24"/>
          <w:szCs w:val="24"/>
        </w:rPr>
        <w:t>無届</w:t>
      </w:r>
      <w:r w:rsidR="009362C5" w:rsidRPr="002F001D">
        <w:rPr>
          <w:rFonts w:asciiTheme="minorEastAsia" w:eastAsiaTheme="minorEastAsia" w:hAnsiTheme="minorEastAsia" w:cs="ＭＳ ゴシック" w:hint="eastAsia"/>
          <w:kern w:val="0"/>
          <w:sz w:val="24"/>
          <w:szCs w:val="24"/>
        </w:rPr>
        <w:t>伐採を行った場合など悪質な場合にあっては、告発を行います。</w:t>
      </w:r>
    </w:p>
    <w:p w14:paraId="63A176EE" w14:textId="043D9268" w:rsidR="00443D90" w:rsidRDefault="00F0556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hint="eastAsia"/>
          <w:kern w:val="0"/>
          <w:sz w:val="24"/>
          <w:szCs w:val="24"/>
        </w:rPr>
        <w:t>c</w:t>
      </w:r>
      <w:r w:rsidRPr="00C44029">
        <w:rPr>
          <w:rFonts w:asciiTheme="minorEastAsia" w:eastAsiaTheme="minorEastAsia" w:hAnsiTheme="minorEastAsia" w:cs="ＭＳ ゴシック" w:hint="eastAsia"/>
          <w:kern w:val="0"/>
          <w:sz w:val="24"/>
          <w:szCs w:val="24"/>
        </w:rPr>
        <w:t>)</w:t>
      </w:r>
      <w:r w:rsidR="002A31A6" w:rsidRPr="00C44029">
        <w:rPr>
          <w:rFonts w:asciiTheme="minorEastAsia" w:eastAsiaTheme="minorEastAsia" w:hAnsiTheme="minorEastAsia" w:cs="ＭＳ ゴシック" w:hint="eastAsia"/>
          <w:kern w:val="0"/>
          <w:sz w:val="24"/>
          <w:szCs w:val="24"/>
        </w:rPr>
        <w:t xml:space="preserve">　なお</w:t>
      </w:r>
      <w:r w:rsidR="009362C5" w:rsidRPr="00C44029">
        <w:rPr>
          <w:rFonts w:asciiTheme="minorEastAsia" w:eastAsiaTheme="minorEastAsia" w:hAnsiTheme="minorEastAsia" w:cs="ＭＳ ゴシック" w:hint="eastAsia"/>
          <w:kern w:val="0"/>
          <w:sz w:val="24"/>
          <w:szCs w:val="24"/>
        </w:rPr>
        <w:t>、森林所有者等が伐採の事実を知らなかった場合に</w:t>
      </w:r>
      <w:r w:rsidRPr="00C44029">
        <w:rPr>
          <w:rFonts w:asciiTheme="minorEastAsia" w:eastAsiaTheme="minorEastAsia" w:hAnsiTheme="minorEastAsia" w:cs="ＭＳ ゴシック" w:hint="eastAsia"/>
          <w:kern w:val="0"/>
          <w:sz w:val="24"/>
          <w:szCs w:val="24"/>
        </w:rPr>
        <w:t>あっ</w:t>
      </w:r>
      <w:r w:rsidR="009362C5" w:rsidRPr="00C44029">
        <w:rPr>
          <w:rFonts w:asciiTheme="minorEastAsia" w:eastAsiaTheme="minorEastAsia" w:hAnsiTheme="minorEastAsia" w:cs="ＭＳ ゴシック" w:hint="eastAsia"/>
          <w:kern w:val="0"/>
          <w:sz w:val="24"/>
          <w:szCs w:val="24"/>
        </w:rPr>
        <w:t>て</w:t>
      </w:r>
      <w:r w:rsidRPr="00C44029">
        <w:rPr>
          <w:rFonts w:asciiTheme="minorEastAsia" w:eastAsiaTheme="minorEastAsia" w:hAnsiTheme="minorEastAsia" w:cs="ＭＳ ゴシック" w:hint="eastAsia"/>
          <w:kern w:val="0"/>
          <w:sz w:val="24"/>
          <w:szCs w:val="24"/>
        </w:rPr>
        <w:t>は、都道府県と連携して事実関係を確認し</w:t>
      </w:r>
      <w:r w:rsidR="009362C5" w:rsidRPr="00C44029">
        <w:rPr>
          <w:rFonts w:asciiTheme="minorEastAsia" w:eastAsiaTheme="minorEastAsia" w:hAnsiTheme="minorEastAsia" w:cs="ＭＳ ゴシック" w:hint="eastAsia"/>
          <w:kern w:val="0"/>
          <w:sz w:val="24"/>
          <w:szCs w:val="24"/>
        </w:rPr>
        <w:t>告発等の手続を進めるとともに、警察等による森林窃盗等の捜査が行われる場合は、これに協力します。</w:t>
      </w:r>
    </w:p>
    <w:p w14:paraId="49264552" w14:textId="77777777" w:rsidR="00076D2C" w:rsidRPr="00443D90" w:rsidRDefault="00076D2C">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p>
    <w:p w14:paraId="445C8464" w14:textId="77777777" w:rsidR="00080B7F" w:rsidRPr="00C44029" w:rsidRDefault="00EB1DB0">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noProof/>
          <w:kern w:val="0"/>
          <w:sz w:val="24"/>
          <w:szCs w:val="24"/>
        </w:rPr>
        <w:lastRenderedPageBreak/>
        <mc:AlternateContent>
          <mc:Choice Requires="wps">
            <w:drawing>
              <wp:anchor distT="0" distB="0" distL="114300" distR="114300" simplePos="0" relativeHeight="251598336" behindDoc="0" locked="0" layoutInCell="1" allowOverlap="1" wp14:anchorId="4633AC03" wp14:editId="78200F29">
                <wp:simplePos x="0" y="0"/>
                <wp:positionH relativeFrom="column">
                  <wp:posOffset>799465</wp:posOffset>
                </wp:positionH>
                <wp:positionV relativeFrom="paragraph">
                  <wp:posOffset>6350</wp:posOffset>
                </wp:positionV>
                <wp:extent cx="5332095" cy="727075"/>
                <wp:effectExtent l="0" t="0" r="20955" b="19050"/>
                <wp:wrapNone/>
                <wp:docPr id="768"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727075"/>
                        </a:xfrm>
                        <a:prstGeom prst="roundRect">
                          <a:avLst>
                            <a:gd name="adj" fmla="val 10889"/>
                          </a:avLst>
                        </a:prstGeom>
                        <a:solidFill>
                          <a:schemeClr val="lt1">
                            <a:lumMod val="100000"/>
                            <a:lumOff val="0"/>
                          </a:schemeClr>
                        </a:solidFill>
                        <a:ln w="635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2CC8F1" w14:textId="77777777" w:rsidR="003D4F4A" w:rsidRDefault="003D4F4A" w:rsidP="00023C8A">
                            <w:pPr>
                              <w:spacing w:line="240" w:lineRule="exact"/>
                              <w:ind w:firstLineChars="100" w:firstLine="210"/>
                            </w:pPr>
                            <w:r w:rsidRPr="00AF3F87">
                              <w:rPr>
                                <w:rFonts w:hint="eastAsia"/>
                              </w:rPr>
                              <w:t>ただし、法第188条第２項の立入調査等</w:t>
                            </w:r>
                            <w:r>
                              <w:rPr>
                                <w:rFonts w:hint="eastAsia"/>
                              </w:rPr>
                              <w:t>の権原は、森林法の施行のため必要があるときに認められるものであり、犯罪捜査のために認められるものではないから、立入調査等</w:t>
                            </w:r>
                            <w:r w:rsidRPr="00AF3F87">
                              <w:rPr>
                                <w:rFonts w:hint="eastAsia"/>
                              </w:rPr>
                              <w:t>によって知り得た知識を犯罪捜査のために用いてはならないことに留意が必要です</w:t>
                            </w:r>
                            <w:r>
                              <w:rPr>
                                <w:rFonts w:hint="eastAsia"/>
                              </w:rPr>
                              <w:t>（法第188条第５項）</w:t>
                            </w:r>
                            <w:r w:rsidRPr="00AF3F87">
                              <w:rPr>
                                <w:rFonts w:hint="eastAsia"/>
                              </w:rPr>
                              <w:t>。</w:t>
                            </w:r>
                          </w:p>
                        </w:txbxContent>
                      </wps:txbx>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633AC03" id="AutoShape 603" o:spid="_x0000_s1049" style="position:absolute;left:0;text-align:left;margin-left:62.95pt;margin-top:.5pt;width:419.85pt;height:57.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" fillcolor="white [3201]" strokecolor="black [3200]" strokeweight=".5pt">
                <v:stroke dashstyle="dash"/>
                <v:shadow color="#868686"/>
                <v:textbox style="mso-fit-shape-to-text:t" inset="5.85pt,.97mm,5.85pt,.97mm">
                  <w:txbxContent>
                    <w:p w14:paraId="6D2CC8F1" w14:textId="77777777" w:rsidR="003D4F4A" w:rsidRDefault="003D4F4A" w:rsidP="00023C8A">
                      <w:pPr>
                        <w:spacing w:line="240" w:lineRule="exact"/>
                        <w:ind w:firstLineChars="100" w:firstLine="210"/>
                      </w:pPr>
                      <w:r w:rsidRPr="00AF3F87">
                        <w:rPr>
                          <w:rFonts w:hint="eastAsia"/>
                        </w:rPr>
                        <w:t>ただし、法第188条第２項の立入調査等</w:t>
                      </w:r>
                      <w:r>
                        <w:rPr>
                          <w:rFonts w:hint="eastAsia"/>
                        </w:rPr>
                        <w:t>の権原は、森林法の施行のため必要があるときに認められるものであり、犯罪捜査のために認められるものではないから、立入調査等</w:t>
                      </w:r>
                      <w:r w:rsidRPr="00AF3F87">
                        <w:rPr>
                          <w:rFonts w:hint="eastAsia"/>
                        </w:rPr>
                        <w:t>によって知り得た知識を犯罪捜査のために用いてはならないことに留意が必要です</w:t>
                      </w:r>
                      <w:r>
                        <w:rPr>
                          <w:rFonts w:hint="eastAsia"/>
                        </w:rPr>
                        <w:t>（法第188条第５項）</w:t>
                      </w:r>
                      <w:r w:rsidRPr="00AF3F87">
                        <w:rPr>
                          <w:rFonts w:hint="eastAsia"/>
                        </w:rPr>
                        <w:t>。</w:t>
                      </w:r>
                    </w:p>
                  </w:txbxContent>
                </v:textbox>
              </v:roundrect>
            </w:pict>
          </mc:Fallback>
        </mc:AlternateContent>
      </w:r>
    </w:p>
    <w:p w14:paraId="2C4FDACE" w14:textId="77777777" w:rsidR="00080B7F" w:rsidRPr="00C44029" w:rsidRDefault="00080B7F" w:rsidP="00725CD3">
      <w:pPr>
        <w:overflowPunct w:val="0"/>
        <w:autoSpaceDE w:val="0"/>
        <w:autoSpaceDN w:val="0"/>
        <w:spacing w:line="360" w:lineRule="auto"/>
        <w:ind w:leftChars="403" w:left="1206" w:hangingChars="150" w:hanging="360"/>
        <w:textAlignment w:val="baseline"/>
        <w:rPr>
          <w:rFonts w:asciiTheme="minorEastAsia" w:eastAsiaTheme="minorEastAsia" w:hAnsiTheme="minorEastAsia" w:cs="ＭＳ ゴシック"/>
          <w:kern w:val="0"/>
          <w:sz w:val="24"/>
          <w:szCs w:val="24"/>
        </w:rPr>
      </w:pPr>
    </w:p>
    <w:p w14:paraId="0E89C896" w14:textId="77777777" w:rsidR="00080B7F" w:rsidRPr="00443D90" w:rsidRDefault="00080B7F">
      <w:pPr>
        <w:overflowPunct w:val="0"/>
        <w:autoSpaceDE w:val="0"/>
        <w:autoSpaceDN w:val="0"/>
        <w:ind w:leftChars="403" w:left="1206" w:hangingChars="150" w:hanging="360"/>
        <w:textAlignment w:val="baseline"/>
        <w:rPr>
          <w:rFonts w:asciiTheme="minorEastAsia" w:eastAsiaTheme="minorEastAsia" w:hAnsiTheme="minorEastAsia" w:cs="ＭＳ ゴシック"/>
          <w:kern w:val="0"/>
          <w:sz w:val="24"/>
          <w:szCs w:val="24"/>
        </w:rPr>
      </w:pPr>
    </w:p>
    <w:p w14:paraId="0C54CB11" w14:textId="77777777" w:rsidR="00B42D91" w:rsidRDefault="00B42D91"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p>
    <w:p w14:paraId="56E0DB5D" w14:textId="0770C57C" w:rsidR="00ED6A15" w:rsidRDefault="00C20A3B"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(ｳ)</w:t>
      </w:r>
      <w:r w:rsidR="002A31A6" w:rsidRPr="00C44029">
        <w:rPr>
          <w:rFonts w:asciiTheme="minorEastAsia" w:eastAsiaTheme="minorEastAsia" w:hAnsiTheme="minorEastAsia" w:cs="ＭＳ ゴシック" w:hint="eastAsia"/>
          <w:kern w:val="0"/>
          <w:sz w:val="24"/>
          <w:szCs w:val="24"/>
        </w:rPr>
        <w:t xml:space="preserve">　なお、</w:t>
      </w:r>
      <w:r>
        <w:rPr>
          <w:rFonts w:asciiTheme="minorEastAsia" w:eastAsiaTheme="minorEastAsia" w:hAnsiTheme="minorEastAsia" w:cs="ＭＳ ゴシック" w:hint="eastAsia"/>
          <w:kern w:val="0"/>
          <w:sz w:val="24"/>
          <w:szCs w:val="24"/>
        </w:rPr>
        <w:t>(ｲ)</w:t>
      </w:r>
      <w:r w:rsidR="009362C5" w:rsidRPr="00C44029">
        <w:rPr>
          <w:rFonts w:asciiTheme="minorEastAsia" w:eastAsiaTheme="minorEastAsia" w:hAnsiTheme="minorEastAsia" w:cs="ＭＳ ゴシック" w:hint="eastAsia"/>
          <w:kern w:val="0"/>
          <w:sz w:val="24"/>
          <w:szCs w:val="24"/>
        </w:rPr>
        <w:t>の</w:t>
      </w:r>
      <w:r w:rsidR="00F05560" w:rsidRPr="00C44029">
        <w:rPr>
          <w:rFonts w:asciiTheme="minorEastAsia" w:eastAsiaTheme="minorEastAsia" w:hAnsiTheme="minorEastAsia" w:cs="ＭＳ ゴシック" w:hint="eastAsia"/>
          <w:kern w:val="0"/>
          <w:sz w:val="24"/>
          <w:szCs w:val="24"/>
        </w:rPr>
        <w:t>(</w:t>
      </w:r>
      <w:r>
        <w:rPr>
          <w:rFonts w:asciiTheme="minorEastAsia" w:eastAsiaTheme="minorEastAsia" w:hAnsiTheme="minorEastAsia" w:cs="ＭＳ ゴシック"/>
          <w:kern w:val="0"/>
          <w:sz w:val="24"/>
          <w:szCs w:val="24"/>
        </w:rPr>
        <w:t>a</w:t>
      </w:r>
      <w:r w:rsidR="00F05560" w:rsidRPr="00C44029">
        <w:rPr>
          <w:rFonts w:asciiTheme="minorEastAsia" w:eastAsiaTheme="minorEastAsia" w:hAnsiTheme="minorEastAsia" w:cs="ＭＳ ゴシック" w:hint="eastAsia"/>
          <w:kern w:val="0"/>
          <w:sz w:val="24"/>
          <w:szCs w:val="24"/>
        </w:rPr>
        <w:t>)又は(</w:t>
      </w:r>
      <w:r>
        <w:rPr>
          <w:rFonts w:asciiTheme="minorEastAsia" w:eastAsiaTheme="minorEastAsia" w:hAnsiTheme="minorEastAsia" w:cs="ＭＳ ゴシック"/>
          <w:kern w:val="0"/>
          <w:sz w:val="24"/>
          <w:szCs w:val="24"/>
        </w:rPr>
        <w:t>b</w:t>
      </w:r>
      <w:r w:rsidR="00F05560" w:rsidRPr="00C44029">
        <w:rPr>
          <w:rFonts w:asciiTheme="minorEastAsia" w:eastAsiaTheme="minorEastAsia" w:hAnsiTheme="minorEastAsia" w:cs="ＭＳ ゴシック" w:hint="eastAsia"/>
          <w:kern w:val="0"/>
          <w:sz w:val="24"/>
          <w:szCs w:val="24"/>
        </w:rPr>
        <w:t>)</w:t>
      </w:r>
      <w:r w:rsidR="009362C5" w:rsidRPr="00C44029">
        <w:rPr>
          <w:rFonts w:asciiTheme="minorEastAsia" w:eastAsiaTheme="minorEastAsia" w:hAnsiTheme="minorEastAsia" w:cs="ＭＳ ゴシック" w:hint="eastAsia"/>
          <w:kern w:val="0"/>
          <w:sz w:val="24"/>
          <w:szCs w:val="24"/>
        </w:rPr>
        <w:t>の場合にあって、引き続き伐採の予定がある場合には、届出</w:t>
      </w:r>
      <w:r w:rsidR="00F05560" w:rsidRPr="00C44029">
        <w:rPr>
          <w:rFonts w:asciiTheme="minorEastAsia" w:eastAsiaTheme="minorEastAsia" w:hAnsiTheme="minorEastAsia" w:cs="ＭＳ ゴシック" w:hint="eastAsia"/>
          <w:kern w:val="0"/>
          <w:sz w:val="24"/>
          <w:szCs w:val="24"/>
        </w:rPr>
        <w:t>書</w:t>
      </w:r>
      <w:r w:rsidR="009362C5" w:rsidRPr="00C44029">
        <w:rPr>
          <w:rFonts w:asciiTheme="minorEastAsia" w:eastAsiaTheme="minorEastAsia" w:hAnsiTheme="minorEastAsia" w:cs="ＭＳ ゴシック" w:hint="eastAsia"/>
          <w:kern w:val="0"/>
          <w:sz w:val="24"/>
          <w:szCs w:val="24"/>
        </w:rPr>
        <w:t>の提出を求め、これに則した伐採</w:t>
      </w:r>
      <w:r w:rsidR="00F05560" w:rsidRPr="00C44029">
        <w:rPr>
          <w:rFonts w:asciiTheme="minorEastAsia" w:eastAsiaTheme="minorEastAsia" w:hAnsiTheme="minorEastAsia" w:cs="ＭＳ ゴシック" w:hint="eastAsia"/>
          <w:kern w:val="0"/>
          <w:sz w:val="24"/>
          <w:szCs w:val="24"/>
        </w:rPr>
        <w:t>及び伐採後の造林</w:t>
      </w:r>
      <w:r w:rsidR="009362C5" w:rsidRPr="00C44029">
        <w:rPr>
          <w:rFonts w:asciiTheme="minorEastAsia" w:eastAsiaTheme="minorEastAsia" w:hAnsiTheme="minorEastAsia" w:cs="ＭＳ ゴシック" w:hint="eastAsia"/>
          <w:kern w:val="0"/>
          <w:sz w:val="24"/>
          <w:szCs w:val="24"/>
        </w:rPr>
        <w:t>が行われるよう指導及び事務手続きを進めます。</w:t>
      </w:r>
    </w:p>
    <w:p w14:paraId="0B4C5375" w14:textId="77777777" w:rsidR="00096FF7" w:rsidRPr="00C44029" w:rsidRDefault="00096FF7" w:rsidP="00563784">
      <w:pPr>
        <w:overflowPunct w:val="0"/>
        <w:autoSpaceDE w:val="0"/>
        <w:autoSpaceDN w:val="0"/>
        <w:ind w:leftChars="303" w:left="876" w:hangingChars="100" w:hanging="240"/>
        <w:textAlignment w:val="baseline"/>
        <w:rPr>
          <w:rFonts w:asciiTheme="minorEastAsia" w:eastAsiaTheme="minorEastAsia" w:hAnsiTheme="minorEastAsia" w:cs="ＭＳ ゴシック"/>
          <w:kern w:val="0"/>
          <w:sz w:val="24"/>
          <w:szCs w:val="24"/>
        </w:rPr>
      </w:pPr>
    </w:p>
    <w:p w14:paraId="0A2A6CB9" w14:textId="3F5EF146" w:rsidR="00ED6A15" w:rsidRPr="00C44029" w:rsidRDefault="00872211" w:rsidP="00EF4206">
      <w:pPr>
        <w:pStyle w:val="4"/>
        <w:ind w:right="210"/>
      </w:pPr>
      <w:bookmarkStart w:id="19" w:name="_Toc151410391"/>
      <w:r>
        <w:rPr>
          <w:rFonts w:hint="eastAsia"/>
        </w:rPr>
        <w:t>⑩</w:t>
      </w:r>
      <w:r w:rsidR="00330A92" w:rsidRPr="00C44029">
        <w:rPr>
          <w:rFonts w:hint="eastAsia"/>
        </w:rPr>
        <w:t xml:space="preserve"> </w:t>
      </w:r>
      <w:r w:rsidR="00ED098B" w:rsidRPr="00C44029">
        <w:t xml:space="preserve"> </w:t>
      </w:r>
      <w:r w:rsidR="00F868BD" w:rsidRPr="00C44029">
        <w:rPr>
          <w:rFonts w:hint="eastAsia"/>
        </w:rPr>
        <w:t>無届伐採における</w:t>
      </w:r>
      <w:r w:rsidR="006B5AD3" w:rsidRPr="00C44029">
        <w:rPr>
          <w:rFonts w:hint="eastAsia"/>
        </w:rPr>
        <w:t>伐採の中止命令</w:t>
      </w:r>
      <w:bookmarkEnd w:id="19"/>
    </w:p>
    <w:p w14:paraId="1899B80C"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ED098B" w:rsidRPr="00563784">
        <w:rPr>
          <w:rFonts w:asciiTheme="minorEastAsia" w:eastAsiaTheme="minorEastAsia" w:hAnsiTheme="minorEastAsia" w:cs="ＭＳ ゴシック" w:hint="eastAsia"/>
          <w:bCs/>
          <w:kern w:val="0"/>
          <w:sz w:val="24"/>
          <w:szCs w:val="24"/>
        </w:rPr>
        <w:t xml:space="preserve">　届出書の提出義務のある者が、届出書を提出しないで立木を伐採しているときは、</w:t>
      </w:r>
      <w:r w:rsidR="00080B7F" w:rsidRPr="00563784">
        <w:rPr>
          <w:rFonts w:asciiTheme="minorEastAsia" w:eastAsiaTheme="minorEastAsia" w:hAnsiTheme="minorEastAsia" w:cs="ＭＳ ゴシック" w:hint="eastAsia"/>
          <w:bCs/>
          <w:kern w:val="0"/>
          <w:sz w:val="24"/>
          <w:szCs w:val="24"/>
        </w:rPr>
        <w:t>前述のとおり</w:t>
      </w:r>
      <w:r w:rsidR="00ED098B" w:rsidRPr="00563784">
        <w:rPr>
          <w:rFonts w:asciiTheme="minorEastAsia" w:eastAsiaTheme="minorEastAsia" w:hAnsiTheme="minorEastAsia" w:cs="ＭＳ ゴシック" w:hint="eastAsia"/>
          <w:bCs/>
          <w:kern w:val="0"/>
          <w:sz w:val="24"/>
          <w:szCs w:val="24"/>
        </w:rPr>
        <w:t>直ちに伐採を中止する</w:t>
      </w:r>
      <w:r w:rsidR="002A31A6" w:rsidRPr="00563784">
        <w:rPr>
          <w:rFonts w:asciiTheme="minorEastAsia" w:eastAsiaTheme="minorEastAsia" w:hAnsiTheme="minorEastAsia" w:cs="ＭＳ ゴシック" w:hint="eastAsia"/>
          <w:bCs/>
          <w:kern w:val="0"/>
          <w:sz w:val="24"/>
          <w:szCs w:val="24"/>
        </w:rPr>
        <w:t>旨を</w:t>
      </w:r>
      <w:r w:rsidR="00725CD3" w:rsidRPr="00563784">
        <w:rPr>
          <w:rFonts w:asciiTheme="minorEastAsia" w:eastAsiaTheme="minorEastAsia" w:hAnsiTheme="minorEastAsia" w:cs="ＭＳ ゴシック" w:hint="eastAsia"/>
          <w:bCs/>
          <w:kern w:val="0"/>
          <w:sz w:val="24"/>
          <w:szCs w:val="24"/>
        </w:rPr>
        <w:t>原則として</w:t>
      </w:r>
      <w:r w:rsidR="002A31A6" w:rsidRPr="00563784">
        <w:rPr>
          <w:rFonts w:asciiTheme="minorEastAsia" w:eastAsiaTheme="minorEastAsia" w:hAnsiTheme="minorEastAsia" w:cs="ＭＳ ゴシック" w:hint="eastAsia"/>
          <w:bCs/>
          <w:kern w:val="0"/>
          <w:sz w:val="24"/>
          <w:szCs w:val="24"/>
        </w:rPr>
        <w:t>文書で</w:t>
      </w:r>
      <w:r w:rsidR="00ED098B" w:rsidRPr="00563784">
        <w:rPr>
          <w:rFonts w:asciiTheme="minorEastAsia" w:eastAsiaTheme="minorEastAsia" w:hAnsiTheme="minorEastAsia" w:cs="ＭＳ ゴシック" w:hint="eastAsia"/>
          <w:bCs/>
          <w:kern w:val="0"/>
          <w:sz w:val="24"/>
          <w:szCs w:val="24"/>
        </w:rPr>
        <w:t>指導するとともに、法第</w:t>
      </w:r>
      <w:r w:rsidR="00ED098B" w:rsidRPr="00563784">
        <w:rPr>
          <w:rFonts w:asciiTheme="minorEastAsia" w:eastAsiaTheme="minorEastAsia" w:hAnsiTheme="minorEastAsia" w:cs="ＭＳ ゴシック"/>
          <w:bCs/>
          <w:kern w:val="0"/>
          <w:sz w:val="24"/>
          <w:szCs w:val="24"/>
        </w:rPr>
        <w:t>10条の10第１項の規定による</w:t>
      </w:r>
      <w:r w:rsidR="00080B7F" w:rsidRPr="00563784">
        <w:rPr>
          <w:rFonts w:asciiTheme="minorEastAsia" w:eastAsiaTheme="minorEastAsia" w:hAnsiTheme="minorEastAsia" w:cs="ＭＳ ゴシック" w:hint="eastAsia"/>
          <w:bCs/>
          <w:kern w:val="0"/>
          <w:sz w:val="24"/>
          <w:szCs w:val="24"/>
        </w:rPr>
        <w:t>「</w:t>
      </w:r>
      <w:r w:rsidR="0003026C" w:rsidRPr="00563784">
        <w:rPr>
          <w:rFonts w:asciiTheme="minorEastAsia" w:eastAsiaTheme="minorEastAsia" w:hAnsiTheme="minorEastAsia" w:cs="ＭＳ ゴシック" w:hint="eastAsia"/>
          <w:bCs/>
          <w:kern w:val="0"/>
          <w:sz w:val="24"/>
          <w:szCs w:val="24"/>
        </w:rPr>
        <w:t>施業</w:t>
      </w:r>
      <w:r w:rsidR="0003026C" w:rsidRPr="00563784">
        <w:rPr>
          <w:rFonts w:asciiTheme="minorEastAsia" w:eastAsiaTheme="minorEastAsia" w:hAnsiTheme="minorEastAsia" w:cs="ＭＳ ゴシック"/>
          <w:bCs/>
          <w:kern w:val="0"/>
          <w:sz w:val="24"/>
          <w:szCs w:val="24"/>
        </w:rPr>
        <w:t>の</w:t>
      </w:r>
      <w:r w:rsidR="00ED098B" w:rsidRPr="00563784">
        <w:rPr>
          <w:rFonts w:asciiTheme="minorEastAsia" w:eastAsiaTheme="minorEastAsia" w:hAnsiTheme="minorEastAsia" w:cs="ＭＳ ゴシック"/>
          <w:bCs/>
          <w:kern w:val="0"/>
          <w:sz w:val="24"/>
          <w:szCs w:val="24"/>
        </w:rPr>
        <w:t>勧告</w:t>
      </w:r>
      <w:r w:rsidR="00080B7F" w:rsidRPr="00563784">
        <w:rPr>
          <w:rFonts w:asciiTheme="minorEastAsia" w:eastAsiaTheme="minorEastAsia" w:hAnsiTheme="minorEastAsia" w:cs="ＭＳ ゴシック" w:hint="eastAsia"/>
          <w:bCs/>
          <w:kern w:val="0"/>
          <w:sz w:val="24"/>
          <w:szCs w:val="24"/>
        </w:rPr>
        <w:t>」</w:t>
      </w:r>
      <w:r w:rsidR="00ED098B" w:rsidRPr="00563784">
        <w:rPr>
          <w:rFonts w:asciiTheme="minorEastAsia" w:eastAsiaTheme="minorEastAsia" w:hAnsiTheme="minorEastAsia" w:cs="ＭＳ ゴシック"/>
          <w:bCs/>
          <w:kern w:val="0"/>
          <w:sz w:val="24"/>
          <w:szCs w:val="24"/>
        </w:rPr>
        <w:t>を行う</w:t>
      </w:r>
      <w:r w:rsidR="00ED098B" w:rsidRPr="00563784">
        <w:rPr>
          <w:rFonts w:asciiTheme="minorEastAsia" w:eastAsiaTheme="minorEastAsia" w:hAnsiTheme="minorEastAsia" w:cs="ＭＳ ゴシック" w:hint="eastAsia"/>
          <w:bCs/>
          <w:kern w:val="0"/>
          <w:sz w:val="24"/>
          <w:szCs w:val="24"/>
        </w:rPr>
        <w:t>等により伐採の適正化に努めるものとします。</w:t>
      </w:r>
    </w:p>
    <w:p w14:paraId="5C3658BC"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ED098B" w:rsidRPr="00563784">
        <w:rPr>
          <w:rFonts w:asciiTheme="minorEastAsia" w:eastAsiaTheme="minorEastAsia" w:hAnsiTheme="minorEastAsia" w:cs="ＭＳ ゴシック" w:hint="eastAsia"/>
          <w:bCs/>
          <w:kern w:val="0"/>
          <w:sz w:val="24"/>
          <w:szCs w:val="24"/>
        </w:rPr>
        <w:t xml:space="preserve">　事前の指導を行ってもなお伐採が中止され</w:t>
      </w:r>
      <w:r w:rsidR="00C64E29" w:rsidRPr="00563784">
        <w:rPr>
          <w:rFonts w:asciiTheme="minorEastAsia" w:eastAsiaTheme="minorEastAsia" w:hAnsiTheme="minorEastAsia" w:cs="ＭＳ ゴシック" w:hint="eastAsia"/>
          <w:bCs/>
          <w:kern w:val="0"/>
          <w:sz w:val="24"/>
          <w:szCs w:val="24"/>
        </w:rPr>
        <w:t>ず</w:t>
      </w:r>
      <w:r w:rsidR="00ED098B" w:rsidRPr="00563784">
        <w:rPr>
          <w:rFonts w:asciiTheme="minorEastAsia" w:eastAsiaTheme="minorEastAsia" w:hAnsiTheme="minorEastAsia" w:cs="ＭＳ ゴシック" w:hint="eastAsia"/>
          <w:bCs/>
          <w:kern w:val="0"/>
          <w:sz w:val="24"/>
          <w:szCs w:val="24"/>
        </w:rPr>
        <w:t>、伐採の方法に</w:t>
      </w:r>
      <w:r w:rsidR="00C64E29" w:rsidRPr="00563784">
        <w:rPr>
          <w:rFonts w:asciiTheme="minorEastAsia" w:eastAsiaTheme="minorEastAsia" w:hAnsiTheme="minorEastAsia" w:cs="ＭＳ ゴシック" w:hint="eastAsia"/>
          <w:bCs/>
          <w:kern w:val="0"/>
          <w:sz w:val="24"/>
          <w:szCs w:val="24"/>
        </w:rPr>
        <w:t>関</w:t>
      </w:r>
      <w:r w:rsidR="00ED098B" w:rsidRPr="00563784">
        <w:rPr>
          <w:rFonts w:asciiTheme="minorEastAsia" w:eastAsiaTheme="minorEastAsia" w:hAnsiTheme="minorEastAsia" w:cs="ＭＳ ゴシック" w:hint="eastAsia"/>
          <w:bCs/>
          <w:kern w:val="0"/>
          <w:sz w:val="24"/>
          <w:szCs w:val="24"/>
        </w:rPr>
        <w:t>わらず次のいずれかに該当する場合に、伐採の中止を命ずる区域として当該伐採跡地を含む林班を超えない区域を明示して</w:t>
      </w:r>
      <w:r w:rsidR="00080B7F" w:rsidRPr="00563784">
        <w:rPr>
          <w:rFonts w:asciiTheme="minorEastAsia" w:eastAsiaTheme="minorEastAsia" w:hAnsiTheme="minorEastAsia" w:cs="ＭＳ ゴシック" w:hint="eastAsia"/>
          <w:bCs/>
          <w:kern w:val="0"/>
          <w:sz w:val="24"/>
          <w:szCs w:val="24"/>
        </w:rPr>
        <w:t>「中止命令」を</w:t>
      </w:r>
      <w:r w:rsidR="00ED098B" w:rsidRPr="00563784">
        <w:rPr>
          <w:rFonts w:asciiTheme="minorEastAsia" w:eastAsiaTheme="minorEastAsia" w:hAnsiTheme="minorEastAsia" w:cs="ＭＳ ゴシック" w:hint="eastAsia"/>
          <w:bCs/>
          <w:kern w:val="0"/>
          <w:sz w:val="24"/>
          <w:szCs w:val="24"/>
        </w:rPr>
        <w:t>行います。</w:t>
      </w:r>
    </w:p>
    <w:p w14:paraId="2BF6FCDD" w14:textId="77777777"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ウ</w:t>
      </w:r>
      <w:r w:rsidR="00C64E29" w:rsidRPr="00563784">
        <w:rPr>
          <w:rFonts w:asciiTheme="minorEastAsia" w:eastAsiaTheme="minorEastAsia" w:hAnsiTheme="minorEastAsia" w:cs="ＭＳ ゴシック" w:hint="eastAsia"/>
          <w:bCs/>
          <w:kern w:val="0"/>
          <w:sz w:val="24"/>
          <w:szCs w:val="24"/>
        </w:rPr>
        <w:t xml:space="preserve">　</w:t>
      </w:r>
      <w:r w:rsidR="00080B7F" w:rsidRPr="00563784">
        <w:rPr>
          <w:rFonts w:asciiTheme="minorEastAsia" w:eastAsiaTheme="minorEastAsia" w:hAnsiTheme="minorEastAsia" w:cs="ＭＳ ゴシック" w:hint="eastAsia"/>
          <w:bCs/>
          <w:kern w:val="0"/>
          <w:sz w:val="24"/>
          <w:szCs w:val="24"/>
        </w:rPr>
        <w:t>「</w:t>
      </w:r>
      <w:r w:rsidR="00C64E29" w:rsidRPr="00563784">
        <w:rPr>
          <w:rFonts w:asciiTheme="minorEastAsia" w:eastAsiaTheme="minorEastAsia" w:hAnsiTheme="minorEastAsia" w:cs="ＭＳ ゴシック" w:hint="eastAsia"/>
          <w:bCs/>
          <w:kern w:val="0"/>
          <w:sz w:val="24"/>
          <w:szCs w:val="24"/>
        </w:rPr>
        <w:t>中止命令</w:t>
      </w:r>
      <w:r w:rsidR="00080B7F" w:rsidRPr="00563784">
        <w:rPr>
          <w:rFonts w:asciiTheme="minorEastAsia" w:eastAsiaTheme="minorEastAsia" w:hAnsiTheme="minorEastAsia" w:cs="ＭＳ ゴシック" w:hint="eastAsia"/>
          <w:bCs/>
          <w:kern w:val="0"/>
          <w:sz w:val="24"/>
          <w:szCs w:val="24"/>
        </w:rPr>
        <w:t>」</w:t>
      </w:r>
      <w:r w:rsidR="00C64E29" w:rsidRPr="00563784">
        <w:rPr>
          <w:rFonts w:asciiTheme="minorEastAsia" w:eastAsiaTheme="minorEastAsia" w:hAnsiTheme="minorEastAsia" w:cs="ＭＳ ゴシック" w:hint="eastAsia"/>
          <w:bCs/>
          <w:kern w:val="0"/>
          <w:sz w:val="24"/>
          <w:szCs w:val="24"/>
        </w:rPr>
        <w:t>を行った後も引き続き</w:t>
      </w:r>
      <w:r w:rsidR="00402B29" w:rsidRPr="00563784">
        <w:rPr>
          <w:rFonts w:asciiTheme="minorEastAsia" w:eastAsiaTheme="minorEastAsia" w:hAnsiTheme="minorEastAsia" w:cs="ＭＳ ゴシック" w:hint="eastAsia"/>
          <w:bCs/>
          <w:kern w:val="0"/>
          <w:sz w:val="24"/>
          <w:szCs w:val="24"/>
        </w:rPr>
        <w:t>無届で</w:t>
      </w:r>
      <w:r w:rsidR="00C64E29" w:rsidRPr="00563784">
        <w:rPr>
          <w:rFonts w:asciiTheme="minorEastAsia" w:eastAsiaTheme="minorEastAsia" w:hAnsiTheme="minorEastAsia" w:cs="ＭＳ ゴシック" w:hint="eastAsia"/>
          <w:bCs/>
          <w:kern w:val="0"/>
          <w:sz w:val="24"/>
          <w:szCs w:val="24"/>
        </w:rPr>
        <w:t>伐採</w:t>
      </w:r>
      <w:r w:rsidR="00402B29" w:rsidRPr="00563784">
        <w:rPr>
          <w:rFonts w:asciiTheme="minorEastAsia" w:eastAsiaTheme="minorEastAsia" w:hAnsiTheme="minorEastAsia" w:cs="ＭＳ ゴシック" w:hint="eastAsia"/>
          <w:bCs/>
          <w:kern w:val="0"/>
          <w:sz w:val="24"/>
          <w:szCs w:val="24"/>
        </w:rPr>
        <w:t>を行った</w:t>
      </w:r>
      <w:r w:rsidR="00C64E29" w:rsidRPr="00563784">
        <w:rPr>
          <w:rFonts w:asciiTheme="minorEastAsia" w:eastAsiaTheme="minorEastAsia" w:hAnsiTheme="minorEastAsia" w:cs="ＭＳ ゴシック" w:hint="eastAsia"/>
          <w:bCs/>
          <w:kern w:val="0"/>
          <w:sz w:val="24"/>
          <w:szCs w:val="24"/>
        </w:rPr>
        <w:t>場合は、中止命令違反として告発を行</w:t>
      </w:r>
      <w:r w:rsidR="00402B29" w:rsidRPr="00563784">
        <w:rPr>
          <w:rFonts w:asciiTheme="minorEastAsia" w:eastAsiaTheme="minorEastAsia" w:hAnsiTheme="minorEastAsia" w:cs="ＭＳ ゴシック" w:hint="eastAsia"/>
          <w:bCs/>
          <w:kern w:val="0"/>
          <w:sz w:val="24"/>
          <w:szCs w:val="24"/>
        </w:rPr>
        <w:t>い</w:t>
      </w:r>
      <w:r w:rsidR="00C64E29" w:rsidRPr="00563784">
        <w:rPr>
          <w:rFonts w:asciiTheme="minorEastAsia" w:eastAsiaTheme="minorEastAsia" w:hAnsiTheme="minorEastAsia" w:cs="ＭＳ ゴシック" w:hint="eastAsia"/>
          <w:bCs/>
          <w:kern w:val="0"/>
          <w:sz w:val="24"/>
          <w:szCs w:val="24"/>
        </w:rPr>
        <w:t>ます。</w:t>
      </w:r>
    </w:p>
    <w:p w14:paraId="37624720" w14:textId="4FC2B2AB" w:rsidR="00AA4F10" w:rsidRPr="00563784" w:rsidRDefault="00C20A3B" w:rsidP="00012C9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4F0052" w:rsidRPr="00563784">
        <w:rPr>
          <w:rFonts w:asciiTheme="minorEastAsia" w:eastAsiaTheme="minorEastAsia" w:hAnsiTheme="minorEastAsia" w:cs="ＭＳ ゴシック" w:hint="eastAsia"/>
          <w:bCs/>
          <w:kern w:val="0"/>
          <w:sz w:val="24"/>
          <w:szCs w:val="24"/>
        </w:rPr>
        <w:t xml:space="preserve">　</w:t>
      </w:r>
      <w:r w:rsidR="00F4495B" w:rsidRPr="00563784">
        <w:rPr>
          <w:rFonts w:asciiTheme="minorEastAsia" w:eastAsiaTheme="minorEastAsia" w:hAnsiTheme="minorEastAsia" w:cs="ＭＳ ゴシック" w:hint="eastAsia"/>
          <w:bCs/>
          <w:kern w:val="0"/>
          <w:sz w:val="24"/>
          <w:szCs w:val="24"/>
        </w:rPr>
        <w:t>同一の</w:t>
      </w:r>
      <w:r w:rsidR="00CF3EFB" w:rsidRPr="00563784">
        <w:rPr>
          <w:rFonts w:asciiTheme="minorEastAsia" w:eastAsiaTheme="minorEastAsia" w:hAnsiTheme="minorEastAsia" w:cs="ＭＳ ゴシック" w:hint="eastAsia"/>
          <w:bCs/>
          <w:kern w:val="0"/>
          <w:sz w:val="24"/>
          <w:szCs w:val="24"/>
        </w:rPr>
        <w:t>命令違反</w:t>
      </w:r>
      <w:r w:rsidR="00F4495B" w:rsidRPr="00563784">
        <w:rPr>
          <w:rFonts w:asciiTheme="minorEastAsia" w:eastAsiaTheme="minorEastAsia" w:hAnsiTheme="minorEastAsia" w:cs="ＭＳ ゴシック" w:hint="eastAsia"/>
          <w:bCs/>
          <w:kern w:val="0"/>
          <w:sz w:val="24"/>
          <w:szCs w:val="24"/>
        </w:rPr>
        <w:t>について重ねて</w:t>
      </w:r>
      <w:r w:rsidR="00CF3EFB" w:rsidRPr="00563784">
        <w:rPr>
          <w:rFonts w:asciiTheme="minorEastAsia" w:eastAsiaTheme="minorEastAsia" w:hAnsiTheme="minorEastAsia" w:cs="ＭＳ ゴシック" w:hint="eastAsia"/>
          <w:bCs/>
          <w:kern w:val="0"/>
          <w:sz w:val="24"/>
          <w:szCs w:val="24"/>
        </w:rPr>
        <w:t>告発を行う</w:t>
      </w:r>
      <w:r w:rsidR="00F4495B" w:rsidRPr="00563784">
        <w:rPr>
          <w:rFonts w:asciiTheme="minorEastAsia" w:eastAsiaTheme="minorEastAsia" w:hAnsiTheme="minorEastAsia" w:cs="ＭＳ ゴシック" w:hint="eastAsia"/>
          <w:bCs/>
          <w:kern w:val="0"/>
          <w:sz w:val="24"/>
          <w:szCs w:val="24"/>
        </w:rPr>
        <w:t>ことはできませんが、</w:t>
      </w:r>
      <w:r w:rsidR="004F0052" w:rsidRPr="00563784">
        <w:rPr>
          <w:rFonts w:asciiTheme="minorEastAsia" w:eastAsiaTheme="minorEastAsia" w:hAnsiTheme="minorEastAsia" w:cs="ＭＳ ゴシック" w:hint="eastAsia"/>
          <w:bCs/>
          <w:kern w:val="0"/>
          <w:sz w:val="24"/>
          <w:szCs w:val="24"/>
        </w:rPr>
        <w:t>告発後もなお</w:t>
      </w:r>
      <w:r w:rsidR="0044529A" w:rsidRPr="00563784">
        <w:rPr>
          <w:rFonts w:asciiTheme="minorEastAsia" w:eastAsiaTheme="minorEastAsia" w:hAnsiTheme="minorEastAsia" w:cs="ＭＳ ゴシック" w:hint="eastAsia"/>
          <w:bCs/>
          <w:kern w:val="0"/>
          <w:sz w:val="24"/>
          <w:szCs w:val="24"/>
        </w:rPr>
        <w:t>伐採が</w:t>
      </w:r>
      <w:r w:rsidR="003E37CD" w:rsidRPr="00563784">
        <w:rPr>
          <w:rFonts w:asciiTheme="minorEastAsia" w:eastAsiaTheme="minorEastAsia" w:hAnsiTheme="minorEastAsia" w:cs="ＭＳ ゴシック" w:hint="eastAsia"/>
          <w:bCs/>
          <w:kern w:val="0"/>
          <w:sz w:val="24"/>
          <w:szCs w:val="24"/>
        </w:rPr>
        <w:t>行われ、</w:t>
      </w:r>
      <w:r w:rsidR="00F4495B" w:rsidRPr="00563784">
        <w:rPr>
          <w:rFonts w:asciiTheme="minorEastAsia" w:eastAsiaTheme="minorEastAsia" w:hAnsiTheme="minorEastAsia" w:cs="ＭＳ ゴシック" w:hint="eastAsia"/>
          <w:bCs/>
          <w:kern w:val="0"/>
          <w:sz w:val="24"/>
          <w:szCs w:val="24"/>
        </w:rPr>
        <w:t>当該</w:t>
      </w:r>
      <w:r w:rsidR="003E37CD" w:rsidRPr="00563784">
        <w:rPr>
          <w:rFonts w:asciiTheme="minorEastAsia" w:eastAsiaTheme="minorEastAsia" w:hAnsiTheme="minorEastAsia" w:cs="ＭＳ ゴシック" w:hint="eastAsia"/>
          <w:bCs/>
          <w:kern w:val="0"/>
          <w:sz w:val="24"/>
          <w:szCs w:val="24"/>
        </w:rPr>
        <w:t>伐採行為が</w:t>
      </w:r>
      <w:r w:rsidR="00F4495B" w:rsidRPr="00563784">
        <w:rPr>
          <w:rFonts w:asciiTheme="minorEastAsia" w:eastAsiaTheme="minorEastAsia" w:hAnsiTheme="minorEastAsia" w:cs="ＭＳ ゴシック" w:hint="eastAsia"/>
          <w:bCs/>
          <w:kern w:val="0"/>
          <w:sz w:val="24"/>
          <w:szCs w:val="24"/>
        </w:rPr>
        <w:t>、告発を行った伐採行為と</w:t>
      </w:r>
      <w:r w:rsidR="00CF3EFB" w:rsidRPr="00563784">
        <w:rPr>
          <w:rFonts w:asciiTheme="minorEastAsia" w:eastAsiaTheme="minorEastAsia" w:hAnsiTheme="minorEastAsia" w:cs="ＭＳ ゴシック" w:hint="eastAsia"/>
          <w:bCs/>
          <w:kern w:val="0"/>
          <w:sz w:val="24"/>
          <w:szCs w:val="24"/>
        </w:rPr>
        <w:t>別個の</w:t>
      </w:r>
      <w:r w:rsidR="00F4495B" w:rsidRPr="00563784">
        <w:rPr>
          <w:rFonts w:asciiTheme="minorEastAsia" w:eastAsiaTheme="minorEastAsia" w:hAnsiTheme="minorEastAsia" w:cs="ＭＳ ゴシック" w:hint="eastAsia"/>
          <w:bCs/>
          <w:kern w:val="0"/>
          <w:sz w:val="24"/>
          <w:szCs w:val="24"/>
        </w:rPr>
        <w:t>もの</w:t>
      </w:r>
      <w:r w:rsidR="004F0052" w:rsidRPr="00563784">
        <w:rPr>
          <w:rFonts w:asciiTheme="minorEastAsia" w:eastAsiaTheme="minorEastAsia" w:hAnsiTheme="minorEastAsia" w:cs="ＭＳ ゴシック" w:hint="eastAsia"/>
          <w:bCs/>
          <w:kern w:val="0"/>
          <w:sz w:val="24"/>
          <w:szCs w:val="24"/>
        </w:rPr>
        <w:t>と認められる場合は、</w:t>
      </w:r>
      <w:r w:rsidR="0044529A" w:rsidRPr="00563784">
        <w:rPr>
          <w:rFonts w:asciiTheme="minorEastAsia" w:eastAsiaTheme="minorEastAsia" w:hAnsiTheme="minorEastAsia" w:cs="ＭＳ ゴシック" w:hint="eastAsia"/>
          <w:bCs/>
          <w:kern w:val="0"/>
          <w:sz w:val="24"/>
          <w:szCs w:val="24"/>
        </w:rPr>
        <w:t>新たな無届伐採として</w:t>
      </w:r>
      <w:r w:rsidR="004F0052" w:rsidRPr="00563784">
        <w:rPr>
          <w:rFonts w:asciiTheme="minorEastAsia" w:eastAsiaTheme="minorEastAsia" w:hAnsiTheme="minorEastAsia" w:cs="ＭＳ ゴシック" w:hint="eastAsia"/>
          <w:bCs/>
          <w:kern w:val="0"/>
          <w:sz w:val="24"/>
          <w:szCs w:val="24"/>
        </w:rPr>
        <w:t>中止命令を行</w:t>
      </w:r>
      <w:r w:rsidR="0044529A" w:rsidRPr="00563784">
        <w:rPr>
          <w:rFonts w:asciiTheme="minorEastAsia" w:eastAsiaTheme="minorEastAsia" w:hAnsiTheme="minorEastAsia" w:cs="ＭＳ ゴシック" w:hint="eastAsia"/>
          <w:bCs/>
          <w:kern w:val="0"/>
          <w:sz w:val="24"/>
          <w:szCs w:val="24"/>
        </w:rPr>
        <w:t>うことが可能です。</w:t>
      </w:r>
    </w:p>
    <w:p w14:paraId="126B9101" w14:textId="77777777" w:rsidR="004143FF" w:rsidRPr="00C44029" w:rsidRDefault="004143FF" w:rsidP="00096FF7">
      <w:pPr>
        <w:overflowPunct w:val="0"/>
        <w:autoSpaceDE w:val="0"/>
        <w:autoSpaceDN w:val="0"/>
        <w:textAlignment w:val="baseline"/>
        <w:rPr>
          <w:rFonts w:asciiTheme="minorEastAsia" w:eastAsiaTheme="minorEastAsia" w:hAnsiTheme="minorEastAsia"/>
          <w:bCs/>
          <w:spacing w:val="2"/>
          <w:kern w:val="0"/>
          <w:sz w:val="24"/>
          <w:szCs w:val="24"/>
        </w:rPr>
      </w:pPr>
    </w:p>
    <w:p w14:paraId="43A67DFF" w14:textId="77777777" w:rsidR="00095F85" w:rsidRPr="00C44029" w:rsidRDefault="005A6ECB">
      <w:pPr>
        <w:overflowPunct w:val="0"/>
        <w:autoSpaceDE w:val="0"/>
        <w:autoSpaceDN w:val="0"/>
        <w:ind w:leftChars="249" w:left="523" w:firstLineChars="100" w:firstLine="242"/>
        <w:textAlignment w:val="baseline"/>
        <w:rPr>
          <w:rFonts w:asciiTheme="minorEastAsia" w:eastAsiaTheme="minorEastAsia" w:hAnsiTheme="minorEastAsia"/>
          <w:bCs/>
          <w:spacing w:val="2"/>
          <w:kern w:val="0"/>
          <w:sz w:val="24"/>
          <w:szCs w:val="24"/>
        </w:rPr>
      </w:pPr>
      <w:r w:rsidRPr="00C44029">
        <w:rPr>
          <w:rFonts w:asciiTheme="minorEastAsia" w:eastAsiaTheme="minorEastAsia" w:hAnsiTheme="minorEastAsia" w:hint="eastAsia"/>
          <w:bCs/>
          <w:spacing w:val="2"/>
          <w:kern w:val="0"/>
          <w:sz w:val="24"/>
          <w:szCs w:val="24"/>
          <w:u w:val="single"/>
        </w:rPr>
        <w:t>中止命令に係る基準</w:t>
      </w:r>
    </w:p>
    <w:p w14:paraId="653C8709" w14:textId="77777777" w:rsidR="00095F85" w:rsidRPr="00C44029" w:rsidRDefault="004B0A58" w:rsidP="00712011">
      <w:pPr>
        <w:overflowPunct w:val="0"/>
        <w:autoSpaceDE w:val="0"/>
        <w:autoSpaceDN w:val="0"/>
        <w:spacing w:beforeLines="20" w:before="48" w:afterLines="20" w:after="48" w:line="280" w:lineRule="exact"/>
        <w:ind w:leftChars="300" w:left="851" w:rightChars="188" w:right="395" w:hangingChars="92" w:hanging="221"/>
        <w:textAlignment w:val="baseline"/>
        <w:rPr>
          <w:rFonts w:asciiTheme="minorEastAsia" w:eastAsiaTheme="minorEastAsia" w:hAnsiTheme="minorEastAsia"/>
          <w:kern w:val="0"/>
          <w:szCs w:val="21"/>
        </w:rPr>
      </w:pPr>
      <w:r w:rsidRPr="00C44029">
        <w:rPr>
          <w:rFonts w:asciiTheme="minorEastAsia" w:eastAsiaTheme="minorEastAsia" w:hAnsiTheme="minorEastAsia"/>
          <w:bCs/>
          <w:noProof/>
          <w:spacing w:val="2"/>
          <w:kern w:val="0"/>
          <w:sz w:val="24"/>
          <w:szCs w:val="24"/>
        </w:rPr>
        <mc:AlternateContent>
          <mc:Choice Requires="wps">
            <w:drawing>
              <wp:anchor distT="0" distB="0" distL="114300" distR="114300" simplePos="0" relativeHeight="251581952" behindDoc="0" locked="0" layoutInCell="1" allowOverlap="1" wp14:anchorId="00EF433B" wp14:editId="3F916A4F">
                <wp:simplePos x="0" y="0"/>
                <wp:positionH relativeFrom="column">
                  <wp:posOffset>294300</wp:posOffset>
                </wp:positionH>
                <wp:positionV relativeFrom="paragraph">
                  <wp:posOffset>10367</wp:posOffset>
                </wp:positionV>
                <wp:extent cx="5841365" cy="1137683"/>
                <wp:effectExtent l="0" t="0" r="26035" b="24765"/>
                <wp:wrapNone/>
                <wp:docPr id="767"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137683"/>
                        </a:xfrm>
                        <a:prstGeom prst="bracketPair">
                          <a:avLst>
                            <a:gd name="adj" fmla="val 4495"/>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C776" id="AutoShape 604" o:spid="_x0000_s1026" type="#_x0000_t185" style="position:absolute;left:0;text-align:left;margin-left:23.15pt;margin-top:.8pt;width:459.95pt;height:8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" adj="971" fillcolor="white [3201]" strokecolor="black [3200]" strokeweight=".5pt">
                <v:shadow color="#868686"/>
                <v:textbox inset="5.85pt,.97mm,5.85pt,.97mm"/>
              </v:shape>
            </w:pict>
          </mc:Fallback>
        </mc:AlternateContent>
      </w:r>
      <w:r w:rsidR="00712011">
        <w:rPr>
          <w:rFonts w:asciiTheme="minorEastAsia" w:eastAsiaTheme="minorEastAsia" w:hAnsiTheme="minorEastAsia" w:hint="eastAsia"/>
          <w:kern w:val="0"/>
          <w:szCs w:val="21"/>
        </w:rPr>
        <w:t>ア</w:t>
      </w:r>
      <w:r w:rsidR="00DD1B97" w:rsidRPr="00C44029">
        <w:rPr>
          <w:rFonts w:asciiTheme="minorEastAsia" w:eastAsiaTheme="minorEastAsia" w:hAnsiTheme="minorEastAsia" w:hint="eastAsia"/>
          <w:kern w:val="0"/>
          <w:szCs w:val="21"/>
        </w:rPr>
        <w:t xml:space="preserve">　</w:t>
      </w:r>
      <w:r w:rsidR="00ED098B" w:rsidRPr="00C44029">
        <w:rPr>
          <w:rFonts w:asciiTheme="minorEastAsia" w:eastAsiaTheme="minorEastAsia" w:hAnsiTheme="minorEastAsia" w:hint="eastAsia"/>
          <w:kern w:val="0"/>
          <w:szCs w:val="21"/>
        </w:rPr>
        <w:t>伐採跡地が市町村森林整備計画において択伐による複層林施業を推進すべき森林として定められており、引き続き伐採をしたならば法第10条の９第４項各号のいずれかに該当すると認められる場合</w:t>
      </w:r>
    </w:p>
    <w:p w14:paraId="5E155795" w14:textId="77777777" w:rsidR="00095F85" w:rsidRPr="00C44029" w:rsidRDefault="00DD1B97" w:rsidP="00712011">
      <w:pPr>
        <w:overflowPunct w:val="0"/>
        <w:autoSpaceDE w:val="0"/>
        <w:autoSpaceDN w:val="0"/>
        <w:spacing w:beforeLines="20" w:before="48" w:afterLines="20" w:after="48" w:line="280" w:lineRule="exact"/>
        <w:ind w:leftChars="300" w:left="850" w:rightChars="188" w:right="395" w:hangingChars="105" w:hanging="22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イ　ア</w:t>
      </w:r>
      <w:r w:rsidR="00ED098B" w:rsidRPr="00C44029">
        <w:rPr>
          <w:rFonts w:asciiTheme="minorEastAsia" w:eastAsiaTheme="minorEastAsia" w:hAnsiTheme="minorEastAsia" w:hint="eastAsia"/>
          <w:kern w:val="0"/>
          <w:szCs w:val="21"/>
        </w:rPr>
        <w:t>に掲げる場合のほか、伐採跡地において行われた立木の伐採が市町村森林整備計画に定める施業の方法と著しく異なり、引き続き伐採をしたならば法第10条の９第４項各号のいずれかに該当すると認められる場合</w:t>
      </w:r>
    </w:p>
    <w:p w14:paraId="73CDDDDF" w14:textId="77777777" w:rsidR="00ED6A15" w:rsidRPr="00C44029" w:rsidRDefault="00ED6A15">
      <w:pPr>
        <w:overflowPunct w:val="0"/>
        <w:autoSpaceDE w:val="0"/>
        <w:autoSpaceDN w:val="0"/>
        <w:textAlignment w:val="baseline"/>
        <w:rPr>
          <w:rFonts w:asciiTheme="minorEastAsia" w:eastAsiaTheme="minorEastAsia" w:hAnsiTheme="minorEastAsia"/>
          <w:kern w:val="0"/>
          <w:szCs w:val="21"/>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Look w:val="0000" w:firstRow="0" w:lastRow="0" w:firstColumn="0" w:lastColumn="0" w:noHBand="0" w:noVBand="0"/>
      </w:tblPr>
      <w:tblGrid>
        <w:gridCol w:w="9062"/>
      </w:tblGrid>
      <w:tr w:rsidR="00C60D9F" w:rsidRPr="00C44029" w14:paraId="2BA2B5CE" w14:textId="77777777" w:rsidTr="009F64DD">
        <w:trPr>
          <w:trHeight w:val="444"/>
        </w:trPr>
        <w:tc>
          <w:tcPr>
            <w:tcW w:w="9242" w:type="dxa"/>
          </w:tcPr>
          <w:p w14:paraId="3BC59FAF"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森林法</w:t>
            </w:r>
          </w:p>
          <w:p w14:paraId="278BD72A"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（伐採及び伐採後の造林の計画の変更命令等）</w:t>
            </w:r>
          </w:p>
          <w:p w14:paraId="3ACA30E3"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第十条の九　（略）</w:t>
            </w:r>
          </w:p>
          <w:p w14:paraId="79C24B01"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w:t>
            </w:r>
            <w:r w:rsidR="00080B7F" w:rsidRPr="00C44029">
              <w:rPr>
                <w:rFonts w:asciiTheme="minorEastAsia" w:eastAsiaTheme="minorEastAsia" w:hAnsiTheme="minorEastAsia" w:hint="eastAsia"/>
                <w:kern w:val="0"/>
                <w:szCs w:val="21"/>
              </w:rPr>
              <w:t>・</w:t>
            </w:r>
            <w:r w:rsidRPr="00C44029">
              <w:rPr>
                <w:rFonts w:asciiTheme="minorEastAsia" w:eastAsiaTheme="minorEastAsia" w:hAnsiTheme="minorEastAsia" w:hint="eastAsia"/>
                <w:kern w:val="0"/>
                <w:szCs w:val="21"/>
              </w:rPr>
              <w:t xml:space="preserve">３　(略) </w:t>
            </w:r>
          </w:p>
          <w:p w14:paraId="2DC45DB3" w14:textId="77777777" w:rsidR="00ED6A15" w:rsidRPr="00C44029" w:rsidRDefault="00C60D9F" w:rsidP="00C91F42">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４　（略）</w:t>
            </w:r>
          </w:p>
          <w:p w14:paraId="614B6B13"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一　当該伐採跡地の周辺の地域における土砂の流出又は崩壊その他の災害を発生させるおそれがあること。</w:t>
            </w:r>
          </w:p>
          <w:p w14:paraId="2557A9F2"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二　伐採前の森林が有していた水害の防止の機能に依存する地域における水害を発生させるおそれがあること。</w:t>
            </w:r>
          </w:p>
          <w:p w14:paraId="2F1F6DED" w14:textId="77777777" w:rsidR="00ED6A15" w:rsidRPr="00C44029" w:rsidRDefault="00C60D9F" w:rsidP="00C91F42">
            <w:pPr>
              <w:overflowPunct w:val="0"/>
              <w:autoSpaceDE w:val="0"/>
              <w:autoSpaceDN w:val="0"/>
              <w:spacing w:line="240" w:lineRule="exact"/>
              <w:ind w:leftChars="88" w:left="395"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三　伐採前の森林が有していた水源の涵養の機能に依存する地域における水の確保に著しい支障を及ぼすおそれがあること。</w:t>
            </w:r>
          </w:p>
          <w:p w14:paraId="63C8DBBC" w14:textId="77777777" w:rsidR="00ED6A15" w:rsidRPr="00C44029" w:rsidRDefault="00C60D9F" w:rsidP="00C91F42">
            <w:pPr>
              <w:overflowPunct w:val="0"/>
              <w:autoSpaceDE w:val="0"/>
              <w:autoSpaceDN w:val="0"/>
              <w:spacing w:line="240" w:lineRule="exact"/>
              <w:ind w:leftChars="88" w:left="185"/>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四　当該伐採跡地の周辺の地域における環境を著しく悪化させるおそれがあること。</w:t>
            </w:r>
          </w:p>
        </w:tc>
      </w:tr>
    </w:tbl>
    <w:p w14:paraId="1C257901" w14:textId="77777777" w:rsidR="00ED6A15" w:rsidRPr="00C44029" w:rsidRDefault="00ED6A15">
      <w:pPr>
        <w:overflowPunct w:val="0"/>
        <w:autoSpaceDE w:val="0"/>
        <w:autoSpaceDN w:val="0"/>
        <w:ind w:left="244"/>
        <w:textAlignment w:val="baseline"/>
        <w:rPr>
          <w:rFonts w:ascii="ＭＳ ゴシック" w:eastAsia="ＭＳ ゴシック" w:hAnsi="Times New Roman" w:cs="ＭＳ ゴシック"/>
          <w:bCs/>
          <w:kern w:val="0"/>
          <w:sz w:val="24"/>
          <w:szCs w:val="24"/>
        </w:rPr>
      </w:pPr>
    </w:p>
    <w:p w14:paraId="649FD4AE" w14:textId="19284302" w:rsidR="00ED6A15" w:rsidRPr="00C44029" w:rsidRDefault="00872211" w:rsidP="00EF4206">
      <w:pPr>
        <w:pStyle w:val="4"/>
        <w:ind w:right="210"/>
      </w:pPr>
      <w:bookmarkStart w:id="20" w:name="_Toc151410392"/>
      <w:r>
        <w:rPr>
          <w:rFonts w:hint="eastAsia"/>
        </w:rPr>
        <w:t>⑪</w:t>
      </w:r>
      <w:r w:rsidR="00ED098B" w:rsidRPr="00C44029">
        <w:t xml:space="preserve"> </w:t>
      </w:r>
      <w:r w:rsidR="00330A92" w:rsidRPr="00C44029">
        <w:rPr>
          <w:rFonts w:hint="eastAsia"/>
        </w:rPr>
        <w:t xml:space="preserve"> </w:t>
      </w:r>
      <w:r w:rsidR="00F868BD" w:rsidRPr="00C44029">
        <w:rPr>
          <w:rFonts w:hint="eastAsia"/>
        </w:rPr>
        <w:t>無届伐採における</w:t>
      </w:r>
      <w:r w:rsidR="007E38CA" w:rsidRPr="00C44029">
        <w:rPr>
          <w:rFonts w:hint="eastAsia"/>
        </w:rPr>
        <w:t>伐採後</w:t>
      </w:r>
      <w:r w:rsidR="00ED098B" w:rsidRPr="00C44029">
        <w:rPr>
          <w:rFonts w:hint="eastAsia"/>
        </w:rPr>
        <w:t>の</w:t>
      </w:r>
      <w:r w:rsidR="007E38CA" w:rsidRPr="00C44029">
        <w:rPr>
          <w:rFonts w:hint="eastAsia"/>
        </w:rPr>
        <w:t>造林</w:t>
      </w:r>
      <w:r w:rsidR="00ED098B" w:rsidRPr="00C44029">
        <w:rPr>
          <w:rFonts w:hint="eastAsia"/>
        </w:rPr>
        <w:t>命令</w:t>
      </w:r>
      <w:bookmarkEnd w:id="20"/>
    </w:p>
    <w:p w14:paraId="62AF15B0"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7E38CA" w:rsidRPr="00C44029">
        <w:rPr>
          <w:rFonts w:asciiTheme="minorEastAsia" w:eastAsiaTheme="minorEastAsia" w:hAnsiTheme="minorEastAsia" w:cs="ＭＳ ゴシック" w:hint="eastAsia"/>
          <w:bCs/>
          <w:kern w:val="0"/>
          <w:sz w:val="24"/>
          <w:szCs w:val="24"/>
        </w:rPr>
        <w:t xml:space="preserve">　届出書の提出義務のある者が、届出書を提出しないで立木を伐採し</w:t>
      </w:r>
      <w:r w:rsidR="00AB1A6A" w:rsidRPr="00C44029">
        <w:rPr>
          <w:rFonts w:asciiTheme="minorEastAsia" w:eastAsiaTheme="minorEastAsia" w:hAnsiTheme="minorEastAsia" w:cs="ＭＳ ゴシック" w:hint="eastAsia"/>
          <w:bCs/>
          <w:kern w:val="0"/>
          <w:sz w:val="24"/>
          <w:szCs w:val="24"/>
        </w:rPr>
        <w:t>伐採後の造林が行われていないときは、</w:t>
      </w:r>
      <w:r w:rsidR="00223B76" w:rsidRPr="00C44029">
        <w:rPr>
          <w:rFonts w:asciiTheme="minorEastAsia" w:eastAsiaTheme="minorEastAsia" w:hAnsiTheme="minorEastAsia" w:cs="ＭＳ ゴシック" w:hint="eastAsia"/>
          <w:bCs/>
          <w:kern w:val="0"/>
          <w:sz w:val="24"/>
          <w:szCs w:val="24"/>
        </w:rPr>
        <w:t>前述のとおり</w:t>
      </w:r>
      <w:r w:rsidR="00AB1A6A" w:rsidRPr="00C44029">
        <w:rPr>
          <w:rFonts w:asciiTheme="minorEastAsia" w:eastAsiaTheme="minorEastAsia" w:hAnsiTheme="minorEastAsia" w:cs="ＭＳ ゴシック" w:hint="eastAsia"/>
          <w:bCs/>
          <w:kern w:val="0"/>
          <w:sz w:val="24"/>
          <w:szCs w:val="24"/>
        </w:rPr>
        <w:t>速やかに</w:t>
      </w:r>
      <w:r w:rsidR="00C64E29" w:rsidRPr="00C44029">
        <w:rPr>
          <w:rFonts w:asciiTheme="minorEastAsia" w:eastAsiaTheme="minorEastAsia" w:hAnsiTheme="minorEastAsia" w:cs="ＭＳ ゴシック" w:hint="eastAsia"/>
          <w:bCs/>
          <w:kern w:val="0"/>
          <w:sz w:val="24"/>
          <w:szCs w:val="24"/>
        </w:rPr>
        <w:t>造林を</w:t>
      </w:r>
      <w:r w:rsidR="00AB1A6A" w:rsidRPr="00C44029">
        <w:rPr>
          <w:rFonts w:asciiTheme="minorEastAsia" w:eastAsiaTheme="minorEastAsia" w:hAnsiTheme="minorEastAsia" w:cs="ＭＳ ゴシック" w:hint="eastAsia"/>
          <w:bCs/>
          <w:kern w:val="0"/>
          <w:sz w:val="24"/>
          <w:szCs w:val="24"/>
        </w:rPr>
        <w:t>行う</w:t>
      </w:r>
      <w:r w:rsidR="00C64E29" w:rsidRPr="00C44029">
        <w:rPr>
          <w:rFonts w:asciiTheme="minorEastAsia" w:eastAsiaTheme="minorEastAsia" w:hAnsiTheme="minorEastAsia" w:cs="ＭＳ ゴシック" w:hint="eastAsia"/>
          <w:bCs/>
          <w:kern w:val="0"/>
          <w:sz w:val="24"/>
          <w:szCs w:val="24"/>
        </w:rPr>
        <w:t>旨を</w:t>
      </w:r>
      <w:r w:rsidR="00725CD3" w:rsidRPr="00C44029">
        <w:rPr>
          <w:rFonts w:asciiTheme="minorEastAsia" w:eastAsiaTheme="minorEastAsia" w:hAnsiTheme="minorEastAsia" w:cs="ＭＳ ゴシック" w:hint="eastAsia"/>
          <w:bCs/>
          <w:kern w:val="0"/>
          <w:sz w:val="24"/>
          <w:szCs w:val="24"/>
        </w:rPr>
        <w:t>原則として</w:t>
      </w:r>
      <w:r w:rsidR="00C64E29" w:rsidRPr="00C44029">
        <w:rPr>
          <w:rFonts w:asciiTheme="minorEastAsia" w:eastAsiaTheme="minorEastAsia" w:hAnsiTheme="minorEastAsia" w:cs="ＭＳ ゴシック" w:hint="eastAsia"/>
          <w:bCs/>
          <w:kern w:val="0"/>
          <w:sz w:val="24"/>
          <w:szCs w:val="24"/>
        </w:rPr>
        <w:t>文書により</w:t>
      </w:r>
      <w:r w:rsidR="00AB1A6A" w:rsidRPr="00C44029">
        <w:rPr>
          <w:rFonts w:asciiTheme="minorEastAsia" w:eastAsiaTheme="minorEastAsia" w:hAnsiTheme="minorEastAsia" w:cs="ＭＳ ゴシック" w:hint="eastAsia"/>
          <w:bCs/>
          <w:kern w:val="0"/>
          <w:sz w:val="24"/>
          <w:szCs w:val="24"/>
        </w:rPr>
        <w:lastRenderedPageBreak/>
        <w:t>指導するとともに、法第10条の10第１項の規定による</w:t>
      </w:r>
      <w:r w:rsidR="00113F6C">
        <w:rPr>
          <w:rFonts w:asciiTheme="minorEastAsia" w:eastAsiaTheme="minorEastAsia" w:hAnsiTheme="minorEastAsia" w:cs="ＭＳ ゴシック" w:hint="eastAsia"/>
          <w:bCs/>
          <w:kern w:val="0"/>
          <w:sz w:val="24"/>
          <w:szCs w:val="24"/>
        </w:rPr>
        <w:t>施業</w:t>
      </w:r>
      <w:r w:rsidR="00113F6C">
        <w:rPr>
          <w:rFonts w:asciiTheme="minorEastAsia" w:eastAsiaTheme="minorEastAsia" w:hAnsiTheme="minorEastAsia" w:cs="ＭＳ ゴシック"/>
          <w:bCs/>
          <w:kern w:val="0"/>
          <w:sz w:val="24"/>
          <w:szCs w:val="24"/>
        </w:rPr>
        <w:t>の</w:t>
      </w:r>
      <w:r w:rsidR="00AB1A6A" w:rsidRPr="00C44029">
        <w:rPr>
          <w:rFonts w:asciiTheme="minorEastAsia" w:eastAsiaTheme="minorEastAsia" w:hAnsiTheme="minorEastAsia" w:cs="ＭＳ ゴシック" w:hint="eastAsia"/>
          <w:bCs/>
          <w:kern w:val="0"/>
          <w:sz w:val="24"/>
          <w:szCs w:val="24"/>
        </w:rPr>
        <w:t>勧告を行う等により伐採</w:t>
      </w:r>
      <w:r w:rsidR="00C64E29" w:rsidRPr="00C44029">
        <w:rPr>
          <w:rFonts w:asciiTheme="minorEastAsia" w:eastAsiaTheme="minorEastAsia" w:hAnsiTheme="minorEastAsia" w:cs="ＭＳ ゴシック" w:hint="eastAsia"/>
          <w:bCs/>
          <w:kern w:val="0"/>
          <w:sz w:val="24"/>
          <w:szCs w:val="24"/>
        </w:rPr>
        <w:t>跡地</w:t>
      </w:r>
      <w:r w:rsidR="00AB1A6A" w:rsidRPr="00C44029">
        <w:rPr>
          <w:rFonts w:asciiTheme="minorEastAsia" w:eastAsiaTheme="minorEastAsia" w:hAnsiTheme="minorEastAsia" w:cs="ＭＳ ゴシック" w:hint="eastAsia"/>
          <w:bCs/>
          <w:kern w:val="0"/>
          <w:sz w:val="24"/>
          <w:szCs w:val="24"/>
        </w:rPr>
        <w:t>の造林の適正化に努めるものとします。</w:t>
      </w:r>
    </w:p>
    <w:p w14:paraId="71DFF227"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AB1A6A" w:rsidRPr="00C44029">
        <w:rPr>
          <w:rFonts w:asciiTheme="minorEastAsia" w:eastAsiaTheme="minorEastAsia" w:hAnsiTheme="minorEastAsia" w:cs="ＭＳ ゴシック" w:hint="eastAsia"/>
          <w:bCs/>
          <w:kern w:val="0"/>
          <w:sz w:val="24"/>
          <w:szCs w:val="24"/>
        </w:rPr>
        <w:t xml:space="preserve">　</w:t>
      </w:r>
      <w:r w:rsidR="00C64E29" w:rsidRPr="00C44029">
        <w:rPr>
          <w:rFonts w:asciiTheme="minorEastAsia" w:eastAsiaTheme="minorEastAsia" w:hAnsiTheme="minorEastAsia" w:cs="ＭＳ ゴシック" w:hint="eastAsia"/>
          <w:bCs/>
          <w:kern w:val="0"/>
          <w:sz w:val="24"/>
          <w:szCs w:val="24"/>
        </w:rPr>
        <w:t>「造林命令」は、</w:t>
      </w:r>
      <w:r w:rsidR="00AB1A6A" w:rsidRPr="00C44029">
        <w:rPr>
          <w:rFonts w:asciiTheme="minorEastAsia" w:eastAsiaTheme="minorEastAsia" w:hAnsiTheme="minorEastAsia" w:cs="ＭＳ ゴシック" w:hint="eastAsia"/>
          <w:bCs/>
          <w:kern w:val="0"/>
          <w:sz w:val="24"/>
          <w:szCs w:val="24"/>
        </w:rPr>
        <w:t>事前の指導を行ってもなお適正な</w:t>
      </w:r>
      <w:r w:rsidR="007E38CA" w:rsidRPr="00C44029">
        <w:rPr>
          <w:rFonts w:asciiTheme="minorEastAsia" w:eastAsiaTheme="minorEastAsia" w:hAnsiTheme="minorEastAsia" w:cs="ＭＳ ゴシック" w:hint="eastAsia"/>
          <w:bCs/>
          <w:kern w:val="0"/>
          <w:sz w:val="24"/>
          <w:szCs w:val="24"/>
        </w:rPr>
        <w:t>伐採後の造林</w:t>
      </w:r>
      <w:r w:rsidR="00AB1A6A" w:rsidRPr="00C44029">
        <w:rPr>
          <w:rFonts w:asciiTheme="minorEastAsia" w:eastAsiaTheme="minorEastAsia" w:hAnsiTheme="minorEastAsia" w:cs="ＭＳ ゴシック" w:hint="eastAsia"/>
          <w:bCs/>
          <w:kern w:val="0"/>
          <w:sz w:val="24"/>
          <w:szCs w:val="24"/>
        </w:rPr>
        <w:t>が行われず</w:t>
      </w:r>
      <w:r w:rsidR="007E38CA" w:rsidRPr="00C44029">
        <w:rPr>
          <w:rFonts w:asciiTheme="minorEastAsia" w:eastAsiaTheme="minorEastAsia" w:hAnsiTheme="minorEastAsia" w:cs="ＭＳ ゴシック" w:hint="eastAsia"/>
          <w:bCs/>
          <w:kern w:val="0"/>
          <w:sz w:val="24"/>
          <w:szCs w:val="24"/>
        </w:rPr>
        <w:t>、現に法第</w:t>
      </w:r>
      <w:r w:rsidR="007E38CA" w:rsidRPr="00C44029">
        <w:rPr>
          <w:rFonts w:asciiTheme="minorEastAsia" w:eastAsiaTheme="minorEastAsia" w:hAnsiTheme="minorEastAsia" w:cs="ＭＳ ゴシック"/>
          <w:bCs/>
          <w:kern w:val="0"/>
          <w:sz w:val="24"/>
          <w:szCs w:val="24"/>
        </w:rPr>
        <w:t>10</w:t>
      </w:r>
      <w:r w:rsidR="007E38CA" w:rsidRPr="00C44029">
        <w:rPr>
          <w:rFonts w:asciiTheme="minorEastAsia" w:eastAsiaTheme="minorEastAsia" w:hAnsiTheme="minorEastAsia" w:cs="ＭＳ ゴシック" w:hint="eastAsia"/>
          <w:bCs/>
          <w:kern w:val="0"/>
          <w:sz w:val="24"/>
          <w:szCs w:val="24"/>
        </w:rPr>
        <w:t>条の９第４項各号の</w:t>
      </w:r>
      <w:r w:rsidR="00402B29" w:rsidRPr="00C44029">
        <w:rPr>
          <w:rFonts w:asciiTheme="minorEastAsia" w:eastAsiaTheme="minorEastAsia" w:hAnsiTheme="minorEastAsia" w:cs="ＭＳ ゴシック" w:hint="eastAsia"/>
          <w:bCs/>
          <w:kern w:val="0"/>
          <w:sz w:val="24"/>
          <w:szCs w:val="24"/>
        </w:rPr>
        <w:t>いずれかの事態が発生している場合又は引き続き造林をしないときに</w:t>
      </w:r>
      <w:r w:rsidR="00223B76" w:rsidRPr="00C44029">
        <w:rPr>
          <w:rFonts w:asciiTheme="minorEastAsia" w:eastAsiaTheme="minorEastAsia" w:hAnsiTheme="minorEastAsia" w:cs="ＭＳ ゴシック" w:hint="eastAsia"/>
          <w:bCs/>
          <w:kern w:val="0"/>
          <w:sz w:val="24"/>
          <w:szCs w:val="24"/>
        </w:rPr>
        <w:t>は</w:t>
      </w:r>
      <w:r w:rsidR="007E38CA" w:rsidRPr="00C44029">
        <w:rPr>
          <w:rFonts w:asciiTheme="minorEastAsia" w:eastAsiaTheme="minorEastAsia" w:hAnsiTheme="minorEastAsia" w:cs="ＭＳ ゴシック" w:hint="eastAsia"/>
          <w:bCs/>
          <w:kern w:val="0"/>
          <w:sz w:val="24"/>
          <w:szCs w:val="24"/>
        </w:rPr>
        <w:t>法第</w:t>
      </w:r>
      <w:r w:rsidR="007E38CA" w:rsidRPr="00C44029">
        <w:rPr>
          <w:rFonts w:asciiTheme="minorEastAsia" w:eastAsiaTheme="minorEastAsia" w:hAnsiTheme="minorEastAsia" w:cs="ＭＳ ゴシック"/>
          <w:bCs/>
          <w:kern w:val="0"/>
          <w:sz w:val="24"/>
          <w:szCs w:val="24"/>
        </w:rPr>
        <w:t>10</w:t>
      </w:r>
      <w:r w:rsidR="007E38CA" w:rsidRPr="00C44029">
        <w:rPr>
          <w:rFonts w:asciiTheme="minorEastAsia" w:eastAsiaTheme="minorEastAsia" w:hAnsiTheme="minorEastAsia" w:cs="ＭＳ ゴシック" w:hint="eastAsia"/>
          <w:bCs/>
          <w:kern w:val="0"/>
          <w:sz w:val="24"/>
          <w:szCs w:val="24"/>
        </w:rPr>
        <w:t>条の９第４項各号のいずれかの事態の発生のおそ</w:t>
      </w:r>
      <w:r w:rsidR="0014325F" w:rsidRPr="00C44029">
        <w:rPr>
          <w:rFonts w:asciiTheme="minorEastAsia" w:eastAsiaTheme="minorEastAsia" w:hAnsiTheme="minorEastAsia" w:cs="ＭＳ ゴシック" w:hint="eastAsia"/>
          <w:bCs/>
          <w:kern w:val="0"/>
          <w:sz w:val="24"/>
          <w:szCs w:val="24"/>
        </w:rPr>
        <w:t>れがあると認められる場合に、</w:t>
      </w:r>
      <w:r w:rsidR="00072140" w:rsidRPr="00C44029">
        <w:rPr>
          <w:rFonts w:asciiTheme="minorEastAsia" w:eastAsiaTheme="minorEastAsia" w:hAnsiTheme="minorEastAsia" w:cs="ＭＳ ゴシック" w:hint="eastAsia"/>
          <w:bCs/>
          <w:kern w:val="0"/>
          <w:sz w:val="24"/>
          <w:szCs w:val="24"/>
        </w:rPr>
        <w:t>その時点で、</w:t>
      </w:r>
      <w:r w:rsidR="0014325F" w:rsidRPr="00C44029">
        <w:rPr>
          <w:rFonts w:asciiTheme="minorEastAsia" w:eastAsiaTheme="minorEastAsia" w:hAnsiTheme="minorEastAsia" w:cs="ＭＳ ゴシック" w:hint="eastAsia"/>
          <w:bCs/>
          <w:kern w:val="0"/>
          <w:sz w:val="24"/>
          <w:szCs w:val="24"/>
        </w:rPr>
        <w:t>造林すべき期間及び方法を明示して行います</w:t>
      </w:r>
      <w:r w:rsidR="007E38CA" w:rsidRPr="00C44029">
        <w:rPr>
          <w:rFonts w:asciiTheme="minorEastAsia" w:eastAsiaTheme="minorEastAsia" w:hAnsiTheme="minorEastAsia" w:cs="ＭＳ ゴシック" w:hint="eastAsia"/>
          <w:bCs/>
          <w:kern w:val="0"/>
          <w:sz w:val="24"/>
          <w:szCs w:val="24"/>
        </w:rPr>
        <w:t>。</w:t>
      </w:r>
    </w:p>
    <w:p w14:paraId="3759AD9E" w14:textId="77777777" w:rsidR="00ED6A15" w:rsidRPr="00C4402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402B29" w:rsidRPr="00C44029">
        <w:rPr>
          <w:rFonts w:asciiTheme="minorEastAsia" w:eastAsiaTheme="minorEastAsia" w:hAnsiTheme="minorEastAsia" w:cs="ＭＳ ゴシック" w:hint="eastAsia"/>
          <w:bCs/>
          <w:kern w:val="0"/>
          <w:sz w:val="24"/>
          <w:szCs w:val="24"/>
        </w:rPr>
        <w:t xml:space="preserve">　なお、法第10条の９第４項各号のおそれの有無は、具体的には次のいずれかに該当するか等により判断します。</w:t>
      </w:r>
    </w:p>
    <w:p w14:paraId="06664C29" w14:textId="77777777" w:rsidR="00ED6A15" w:rsidRPr="00C44029" w:rsidRDefault="00ED6A15">
      <w:pPr>
        <w:overflowPunct w:val="0"/>
        <w:autoSpaceDE w:val="0"/>
        <w:autoSpaceDN w:val="0"/>
        <w:ind w:left="732" w:hanging="244"/>
        <w:textAlignment w:val="baseline"/>
        <w:rPr>
          <w:rFonts w:asciiTheme="minorEastAsia" w:eastAsiaTheme="minorEastAsia" w:hAnsiTheme="minorEastAsia" w:cs="ＭＳ ゴシック"/>
          <w:bCs/>
          <w:kern w:val="0"/>
          <w:sz w:val="24"/>
          <w:szCs w:val="24"/>
        </w:rPr>
      </w:pPr>
    </w:p>
    <w:p w14:paraId="1D84787E" w14:textId="77777777" w:rsidR="00095F85" w:rsidRPr="00C44029" w:rsidRDefault="005A6ECB" w:rsidP="00EB1DB0">
      <w:pPr>
        <w:overflowPunct w:val="0"/>
        <w:autoSpaceDE w:val="0"/>
        <w:autoSpaceDN w:val="0"/>
        <w:spacing w:beforeLines="20" w:before="48" w:afterLines="20" w:after="48" w:line="280" w:lineRule="exact"/>
        <w:ind w:leftChars="249" w:left="523" w:firstLineChars="100" w:firstLine="242"/>
        <w:textAlignment w:val="baseline"/>
        <w:rPr>
          <w:rFonts w:asciiTheme="minorEastAsia" w:eastAsiaTheme="minorEastAsia" w:hAnsiTheme="minorEastAsia"/>
          <w:bCs/>
          <w:spacing w:val="2"/>
          <w:kern w:val="0"/>
          <w:sz w:val="24"/>
          <w:szCs w:val="24"/>
          <w:u w:val="single"/>
        </w:rPr>
      </w:pPr>
      <w:r w:rsidRPr="00C44029">
        <w:rPr>
          <w:rFonts w:asciiTheme="minorEastAsia" w:eastAsiaTheme="minorEastAsia" w:hAnsiTheme="minorEastAsia" w:hint="eastAsia"/>
          <w:bCs/>
          <w:spacing w:val="2"/>
          <w:kern w:val="0"/>
          <w:sz w:val="24"/>
          <w:szCs w:val="24"/>
          <w:u w:val="single"/>
        </w:rPr>
        <w:t>造林命令に係る基準</w:t>
      </w:r>
    </w:p>
    <w:p w14:paraId="7E0F4B11" w14:textId="77777777" w:rsidR="00095F85" w:rsidRPr="00C44029" w:rsidRDefault="00EB1DB0"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bCs/>
          <w:noProof/>
          <w:spacing w:val="2"/>
          <w:kern w:val="0"/>
          <w:sz w:val="24"/>
          <w:szCs w:val="24"/>
        </w:rPr>
        <mc:AlternateContent>
          <mc:Choice Requires="wps">
            <w:drawing>
              <wp:anchor distT="0" distB="0" distL="114300" distR="114300" simplePos="0" relativeHeight="251599360" behindDoc="0" locked="0" layoutInCell="1" allowOverlap="1" wp14:anchorId="032D49AC" wp14:editId="00F27E07">
                <wp:simplePos x="0" y="0"/>
                <wp:positionH relativeFrom="column">
                  <wp:posOffset>336831</wp:posOffset>
                </wp:positionH>
                <wp:positionV relativeFrom="paragraph">
                  <wp:posOffset>8417</wp:posOffset>
                </wp:positionV>
                <wp:extent cx="5815108" cy="622935"/>
                <wp:effectExtent l="0" t="0" r="14605" b="24765"/>
                <wp:wrapNone/>
                <wp:docPr id="766"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108" cy="622935"/>
                        </a:xfrm>
                        <a:prstGeom prst="bracketPair">
                          <a:avLst>
                            <a:gd name="adj" fmla="val 897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DF7C" id="AutoShape 713" o:spid="_x0000_s1026" type="#_x0000_t185" style="position:absolute;left:0;text-align:left;margin-left:26.5pt;margin-top:.65pt;width:457.9pt;height:49.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" adj="1938" fillcolor="white [3201]" strokecolor="black [3200]" strokeweight=".5pt">
                <v:shadow color="#868686"/>
                <v:textbox inset="5.85pt,.97mm,5.85pt,.97mm"/>
              </v:shape>
            </w:pict>
          </mc:Fallback>
        </mc:AlternateContent>
      </w:r>
      <w:r w:rsidR="00C60D9F" w:rsidRPr="00C44029">
        <w:rPr>
          <w:rFonts w:asciiTheme="minorEastAsia" w:eastAsiaTheme="minorEastAsia" w:hAnsiTheme="minorEastAsia" w:hint="eastAsia"/>
          <w:kern w:val="0"/>
          <w:szCs w:val="21"/>
        </w:rPr>
        <w:t xml:space="preserve">ア　</w:t>
      </w:r>
      <w:r w:rsidR="00ED098B" w:rsidRPr="00C44029">
        <w:rPr>
          <w:rFonts w:asciiTheme="minorEastAsia" w:eastAsiaTheme="minorEastAsia" w:hAnsiTheme="minorEastAsia" w:hint="eastAsia"/>
          <w:kern w:val="0"/>
          <w:szCs w:val="21"/>
        </w:rPr>
        <w:t>雨滴侵食又は地表流による表土の流亡が認められる場合</w:t>
      </w:r>
    </w:p>
    <w:p w14:paraId="2BBFCE74" w14:textId="77777777" w:rsidR="004F0052" w:rsidRPr="00C44029" w:rsidRDefault="00C60D9F"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ED098B" w:rsidRPr="00C44029">
        <w:rPr>
          <w:rFonts w:asciiTheme="minorEastAsia" w:eastAsiaTheme="minorEastAsia" w:hAnsiTheme="minorEastAsia" w:hint="eastAsia"/>
          <w:kern w:val="0"/>
          <w:szCs w:val="21"/>
        </w:rPr>
        <w:t>居住地域等に隣接する伐採跡地である場合</w:t>
      </w:r>
    </w:p>
    <w:p w14:paraId="785FF49B" w14:textId="77777777" w:rsidR="004F0052" w:rsidRPr="00C44029" w:rsidRDefault="007E5C99" w:rsidP="00EB1DB0">
      <w:pPr>
        <w:overflowPunct w:val="0"/>
        <w:autoSpaceDE w:val="0"/>
        <w:autoSpaceDN w:val="0"/>
        <w:spacing w:beforeLines="20" w:before="48" w:afterLines="20" w:after="48" w:line="280" w:lineRule="exact"/>
        <w:ind w:left="976"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ウ　その他法第10条の９第４項各号のいずれかの事態の発生のおそれがあると認められる場合</w:t>
      </w:r>
    </w:p>
    <w:p w14:paraId="124CBA66" w14:textId="6EEF702F" w:rsidR="007869E6" w:rsidRDefault="007869E6" w:rsidP="007869E6">
      <w:pPr>
        <w:widowControl/>
        <w:jc w:val="left"/>
        <w:rPr>
          <w:rFonts w:asciiTheme="minorEastAsia" w:eastAsiaTheme="minorEastAsia" w:hAnsiTheme="minorEastAsia" w:cs="ＭＳ ゴシック"/>
          <w:bCs/>
          <w:kern w:val="0"/>
          <w:sz w:val="24"/>
          <w:szCs w:val="24"/>
        </w:rPr>
      </w:pPr>
    </w:p>
    <w:p w14:paraId="3BFBD4F5" w14:textId="77777777" w:rsidR="004F0052" w:rsidRPr="00C44029" w:rsidRDefault="00F868BD" w:rsidP="00B42D91">
      <w:pPr>
        <w:widowControl/>
        <w:ind w:leftChars="249" w:left="523"/>
        <w:jc w:val="left"/>
        <w:rPr>
          <w:rFonts w:asciiTheme="minorEastAsia" w:eastAsiaTheme="minorEastAsia" w:hAnsiTheme="minorEastAsia" w:cs="ＭＳ ゴシック"/>
          <w:bCs/>
          <w:kern w:val="0"/>
          <w:sz w:val="24"/>
          <w:szCs w:val="24"/>
          <w:u w:val="single"/>
        </w:rPr>
      </w:pPr>
      <w:r w:rsidRPr="00C44029">
        <w:rPr>
          <w:rFonts w:asciiTheme="minorEastAsia" w:eastAsiaTheme="minorEastAsia" w:hAnsiTheme="minorEastAsia" w:cs="ＭＳ ゴシック" w:hint="eastAsia"/>
          <w:bCs/>
          <w:kern w:val="0"/>
          <w:sz w:val="24"/>
          <w:szCs w:val="24"/>
        </w:rPr>
        <w:t xml:space="preserve">　</w:t>
      </w:r>
      <w:r w:rsidR="005A6ECB" w:rsidRPr="00C44029">
        <w:rPr>
          <w:rFonts w:asciiTheme="minorEastAsia" w:eastAsiaTheme="minorEastAsia" w:hAnsiTheme="minorEastAsia" w:cs="ＭＳ ゴシック" w:hint="eastAsia"/>
          <w:bCs/>
          <w:kern w:val="0"/>
          <w:sz w:val="24"/>
          <w:szCs w:val="24"/>
          <w:u w:val="single"/>
        </w:rPr>
        <w:t>造林す</w:t>
      </w:r>
      <w:r w:rsidR="005A6ECB" w:rsidRPr="00C44029">
        <w:rPr>
          <w:rFonts w:asciiTheme="minorEastAsia" w:eastAsiaTheme="minorEastAsia" w:hAnsiTheme="minorEastAsia" w:hint="eastAsia"/>
          <w:bCs/>
          <w:spacing w:val="2"/>
          <w:kern w:val="0"/>
          <w:sz w:val="24"/>
          <w:szCs w:val="24"/>
          <w:u w:val="single"/>
        </w:rPr>
        <w:t>べき</w:t>
      </w:r>
      <w:r w:rsidR="005A6ECB" w:rsidRPr="00C44029">
        <w:rPr>
          <w:rFonts w:asciiTheme="minorEastAsia" w:eastAsiaTheme="minorEastAsia" w:hAnsiTheme="minorEastAsia" w:cs="ＭＳ ゴシック" w:hint="eastAsia"/>
          <w:bCs/>
          <w:kern w:val="0"/>
          <w:sz w:val="24"/>
          <w:szCs w:val="24"/>
          <w:u w:val="single"/>
        </w:rPr>
        <w:t>期間及び方法</w:t>
      </w:r>
    </w:p>
    <w:p w14:paraId="47259DC2" w14:textId="05D47BAA" w:rsidR="004F0052" w:rsidRPr="00C44029" w:rsidRDefault="00422F44" w:rsidP="00422F44">
      <w:pPr>
        <w:overflowPunct w:val="0"/>
        <w:autoSpaceDE w:val="0"/>
        <w:autoSpaceDN w:val="0"/>
        <w:spacing w:beforeLines="20" w:before="48" w:afterLines="20" w:after="48" w:line="280" w:lineRule="exact"/>
        <w:ind w:left="976" w:rightChars="188" w:right="39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cs="ＭＳ ゴシック"/>
          <w:bCs/>
          <w:noProof/>
          <w:kern w:val="0"/>
          <w:sz w:val="24"/>
          <w:szCs w:val="24"/>
          <w:u w:val="single"/>
        </w:rPr>
        <mc:AlternateContent>
          <mc:Choice Requires="wps">
            <w:drawing>
              <wp:anchor distT="0" distB="0" distL="114300" distR="114300" simplePos="0" relativeHeight="251579904" behindDoc="0" locked="0" layoutInCell="1" allowOverlap="1" wp14:anchorId="144421A5" wp14:editId="7FCA33D2">
                <wp:simplePos x="0" y="0"/>
                <wp:positionH relativeFrom="column">
                  <wp:posOffset>341037</wp:posOffset>
                </wp:positionH>
                <wp:positionV relativeFrom="paragraph">
                  <wp:posOffset>13501</wp:posOffset>
                </wp:positionV>
                <wp:extent cx="5814695" cy="3949003"/>
                <wp:effectExtent l="0" t="0" r="14605" b="13970"/>
                <wp:wrapNone/>
                <wp:docPr id="765"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695" cy="3949003"/>
                        </a:xfrm>
                        <a:prstGeom prst="bracketPair">
                          <a:avLst>
                            <a:gd name="adj" fmla="val 1662"/>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CB8" id="AutoShape 606" o:spid="_x0000_s1026" type="#_x0000_t185" style="position:absolute;left:0;text-align:left;margin-left:26.85pt;margin-top:1.05pt;width:457.85pt;height:310.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" adj="359" fillcolor="white [3201]" strokecolor="black [3200]" strokeweight=".5pt">
                <v:shadow color="#868686"/>
                <v:textbox inset="5.85pt,.97mm,5.85pt,.97mm"/>
              </v:shape>
            </w:pict>
          </mc:Fallback>
        </mc:AlternateContent>
      </w:r>
      <w:r w:rsidR="007E5C99" w:rsidRPr="00C44029">
        <w:rPr>
          <w:rFonts w:asciiTheme="minorEastAsia" w:eastAsiaTheme="minorEastAsia" w:hAnsiTheme="minorEastAsia" w:hint="eastAsia"/>
          <w:kern w:val="0"/>
          <w:szCs w:val="21"/>
        </w:rPr>
        <w:t xml:space="preserve">ア　</w:t>
      </w:r>
      <w:r w:rsidR="00ED098B" w:rsidRPr="00C44029">
        <w:rPr>
          <w:rFonts w:asciiTheme="minorEastAsia" w:eastAsiaTheme="minorEastAsia" w:hAnsiTheme="minorEastAsia" w:hint="eastAsia"/>
          <w:kern w:val="0"/>
          <w:szCs w:val="21"/>
        </w:rPr>
        <w:t>市町村森林整備計画において植栽によらなければ適確な更新が困難な森林として定められている</w:t>
      </w:r>
      <w:r w:rsidR="006D6368">
        <w:rPr>
          <w:rFonts w:asciiTheme="minorEastAsia" w:eastAsiaTheme="minorEastAsia" w:hAnsiTheme="minorEastAsia" w:hint="eastAsia"/>
          <w:kern w:val="0"/>
          <w:szCs w:val="21"/>
        </w:rPr>
        <w:t>森林の</w:t>
      </w:r>
      <w:r w:rsidR="00ED098B" w:rsidRPr="00C44029">
        <w:rPr>
          <w:rFonts w:asciiTheme="minorEastAsia" w:eastAsiaTheme="minorEastAsia" w:hAnsiTheme="minorEastAsia" w:hint="eastAsia"/>
          <w:kern w:val="0"/>
          <w:szCs w:val="21"/>
        </w:rPr>
        <w:t>伐採跡地</w:t>
      </w:r>
    </w:p>
    <w:p w14:paraId="092204C1"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(ｱ)　</w:t>
      </w:r>
      <w:r w:rsidR="00D0520D" w:rsidRPr="00C44029">
        <w:rPr>
          <w:rFonts w:asciiTheme="minorEastAsia" w:eastAsiaTheme="minorEastAsia" w:hAnsiTheme="minorEastAsia" w:hint="eastAsia"/>
          <w:kern w:val="0"/>
          <w:szCs w:val="21"/>
        </w:rPr>
        <w:t>造林すべき期間</w:t>
      </w:r>
    </w:p>
    <w:p w14:paraId="791D1B74" w14:textId="77777777" w:rsidR="004F0052" w:rsidRPr="00C44029" w:rsidRDefault="00E63D68" w:rsidP="00422F44">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伐採が終了した日を含む年度の翌年度の初日から起算して</w:t>
      </w:r>
      <w:r w:rsidR="00ED098B" w:rsidRPr="00C44029">
        <w:rPr>
          <w:rFonts w:asciiTheme="minorEastAsia" w:eastAsiaTheme="minorEastAsia" w:hAnsiTheme="minorEastAsia" w:hint="eastAsia"/>
          <w:kern w:val="0"/>
          <w:szCs w:val="21"/>
        </w:rPr>
        <w:t>２年（伐採跡地において択伐（伐採率が</w:t>
      </w:r>
      <w:r w:rsidR="00ED098B" w:rsidRPr="00C44029">
        <w:rPr>
          <w:rFonts w:asciiTheme="minorEastAsia" w:eastAsiaTheme="minorEastAsia" w:hAnsiTheme="minorEastAsia"/>
          <w:kern w:val="0"/>
          <w:szCs w:val="21"/>
        </w:rPr>
        <w:t>10</w:t>
      </w:r>
      <w:r w:rsidR="00ED098B" w:rsidRPr="00C44029">
        <w:rPr>
          <w:rFonts w:asciiTheme="minorEastAsia" w:eastAsiaTheme="minorEastAsia" w:hAnsiTheme="minorEastAsia" w:hint="eastAsia"/>
          <w:kern w:val="0"/>
          <w:szCs w:val="21"/>
        </w:rPr>
        <w:t>分の４を超えないものに限る。）により伐採した場合にあっては５年）を</w:t>
      </w:r>
      <w:r w:rsidR="00D0520D" w:rsidRPr="00C44029">
        <w:rPr>
          <w:rFonts w:asciiTheme="minorEastAsia" w:eastAsiaTheme="minorEastAsia" w:hAnsiTheme="minorEastAsia" w:hint="eastAsia"/>
          <w:kern w:val="0"/>
          <w:szCs w:val="21"/>
        </w:rPr>
        <w:t>経過した日まで</w:t>
      </w:r>
      <w:r w:rsidR="0082552E" w:rsidRPr="00C44029">
        <w:rPr>
          <w:rFonts w:asciiTheme="minorEastAsia" w:eastAsiaTheme="minorEastAsia" w:hAnsiTheme="minorEastAsia" w:hint="eastAsia"/>
          <w:kern w:val="0"/>
          <w:szCs w:val="21"/>
        </w:rPr>
        <w:t>。</w:t>
      </w:r>
    </w:p>
    <w:p w14:paraId="6CB32BF2"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(ｲ)　</w:t>
      </w:r>
      <w:r w:rsidR="00ED098B" w:rsidRPr="00C44029">
        <w:rPr>
          <w:rFonts w:asciiTheme="minorEastAsia" w:eastAsiaTheme="minorEastAsia" w:hAnsiTheme="minorEastAsia" w:hint="eastAsia"/>
          <w:kern w:val="0"/>
          <w:szCs w:val="21"/>
        </w:rPr>
        <w:t>造林の方法</w:t>
      </w:r>
    </w:p>
    <w:p w14:paraId="30A9D807" w14:textId="463EE2A9" w:rsidR="004F0052" w:rsidRPr="00C44029" w:rsidRDefault="00ED098B" w:rsidP="00422F44">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市町村森林整備計画において</w:t>
      </w:r>
      <w:r w:rsidR="0003026C">
        <w:rPr>
          <w:rFonts w:asciiTheme="minorEastAsia" w:eastAsiaTheme="minorEastAsia" w:hAnsiTheme="minorEastAsia" w:hint="eastAsia"/>
          <w:kern w:val="0"/>
          <w:szCs w:val="21"/>
        </w:rPr>
        <w:t>「森林</w:t>
      </w:r>
      <w:r w:rsidR="0003026C">
        <w:rPr>
          <w:rFonts w:asciiTheme="minorEastAsia" w:eastAsiaTheme="minorEastAsia" w:hAnsiTheme="minorEastAsia"/>
          <w:kern w:val="0"/>
          <w:szCs w:val="21"/>
        </w:rPr>
        <w:t>法第10条の９</w:t>
      </w:r>
      <w:r w:rsidR="0003026C">
        <w:rPr>
          <w:rFonts w:asciiTheme="minorEastAsia" w:eastAsiaTheme="minorEastAsia" w:hAnsiTheme="minorEastAsia" w:hint="eastAsia"/>
          <w:kern w:val="0"/>
          <w:szCs w:val="21"/>
        </w:rPr>
        <w:t>第</w:t>
      </w:r>
      <w:r w:rsidR="0003026C">
        <w:rPr>
          <w:rFonts w:asciiTheme="minorEastAsia" w:eastAsiaTheme="minorEastAsia" w:hAnsiTheme="minorEastAsia"/>
          <w:kern w:val="0"/>
          <w:szCs w:val="21"/>
        </w:rPr>
        <w:t>４項の規定に基づく伐採の中止又は造林をすべき旨の命令の基準</w:t>
      </w:r>
      <w:r w:rsidR="0003026C">
        <w:rPr>
          <w:rFonts w:asciiTheme="minorEastAsia" w:eastAsiaTheme="minorEastAsia" w:hAnsiTheme="minorEastAsia" w:hint="eastAsia"/>
          <w:kern w:val="0"/>
          <w:szCs w:val="21"/>
        </w:rPr>
        <w:t>」として</w:t>
      </w:r>
      <w:r w:rsidRPr="00C44029">
        <w:rPr>
          <w:rFonts w:asciiTheme="minorEastAsia" w:eastAsiaTheme="minorEastAsia" w:hAnsiTheme="minorEastAsia" w:hint="eastAsia"/>
          <w:kern w:val="0"/>
          <w:szCs w:val="21"/>
        </w:rPr>
        <w:t>定められている人工造林の対象樹種について、</w:t>
      </w:r>
      <w:r w:rsidR="007E5C99" w:rsidRPr="00C44029">
        <w:rPr>
          <w:rFonts w:asciiTheme="minorEastAsia" w:eastAsiaTheme="minorEastAsia" w:hAnsiTheme="minorEastAsia" w:hint="eastAsia"/>
          <w:kern w:val="0"/>
          <w:szCs w:val="21"/>
        </w:rPr>
        <w:t>規則付録第一の算式により算出される</w:t>
      </w:r>
      <w:r w:rsidR="0003026C">
        <w:rPr>
          <w:rFonts w:asciiTheme="minorEastAsia" w:eastAsiaTheme="minorEastAsia" w:hAnsiTheme="minorEastAsia" w:hint="eastAsia"/>
          <w:kern w:val="0"/>
          <w:szCs w:val="21"/>
        </w:rPr>
        <w:t>植栽</w:t>
      </w:r>
      <w:r w:rsidR="007E5C99" w:rsidRPr="00C44029">
        <w:rPr>
          <w:rFonts w:asciiTheme="minorEastAsia" w:eastAsiaTheme="minorEastAsia" w:hAnsiTheme="minorEastAsia" w:hint="eastAsia"/>
          <w:kern w:val="0"/>
          <w:szCs w:val="21"/>
        </w:rPr>
        <w:t>本数（市町村森林整備計画において定められている</w:t>
      </w:r>
      <w:r w:rsidR="00090E53" w:rsidRPr="00C44029">
        <w:rPr>
          <w:rFonts w:asciiTheme="minorEastAsia" w:eastAsiaTheme="minorEastAsia" w:hAnsiTheme="minorEastAsia" w:hint="eastAsia"/>
          <w:kern w:val="0"/>
          <w:szCs w:val="21"/>
        </w:rPr>
        <w:t>標準的な植栽本数</w:t>
      </w:r>
      <w:r w:rsidR="007E5C99" w:rsidRPr="00C44029">
        <w:rPr>
          <w:rFonts w:asciiTheme="minorEastAsia" w:eastAsiaTheme="minorEastAsia" w:hAnsiTheme="minorEastAsia" w:hint="eastAsia"/>
          <w:kern w:val="0"/>
          <w:szCs w:val="21"/>
        </w:rPr>
        <w:t>）</w:t>
      </w:r>
      <w:r w:rsidR="00090E53" w:rsidRPr="00C44029">
        <w:rPr>
          <w:rFonts w:asciiTheme="minorEastAsia" w:eastAsiaTheme="minorEastAsia" w:hAnsiTheme="minorEastAsia" w:hint="eastAsia"/>
          <w:kern w:val="0"/>
          <w:szCs w:val="21"/>
        </w:rPr>
        <w:t>を植栽する</w:t>
      </w:r>
      <w:r w:rsidR="0082552E" w:rsidRPr="00C44029">
        <w:rPr>
          <w:rFonts w:asciiTheme="minorEastAsia" w:eastAsiaTheme="minorEastAsia" w:hAnsiTheme="minorEastAsia" w:hint="eastAsia"/>
          <w:kern w:val="0"/>
          <w:szCs w:val="21"/>
        </w:rPr>
        <w:t>。</w:t>
      </w:r>
    </w:p>
    <w:p w14:paraId="7ED15AC8" w14:textId="24B5A221" w:rsidR="004F0052" w:rsidRPr="00C44029" w:rsidRDefault="007E5C99" w:rsidP="00422F44">
      <w:pPr>
        <w:overflowPunct w:val="0"/>
        <w:autoSpaceDE w:val="0"/>
        <w:autoSpaceDN w:val="0"/>
        <w:spacing w:beforeLines="20" w:before="48" w:afterLines="20" w:after="48" w:line="280" w:lineRule="exact"/>
        <w:ind w:left="976" w:rightChars="188" w:right="39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イ　</w:t>
      </w:r>
      <w:r w:rsidR="00ED098B" w:rsidRPr="00C44029">
        <w:rPr>
          <w:rFonts w:asciiTheme="minorEastAsia" w:eastAsiaTheme="minorEastAsia" w:hAnsiTheme="minorEastAsia" w:hint="eastAsia"/>
          <w:kern w:val="0"/>
          <w:szCs w:val="21"/>
        </w:rPr>
        <w:t>市町村森林整備計画において植栽によらなければ適確な更新が困難な森林として定められている</w:t>
      </w:r>
      <w:r w:rsidR="006D6368">
        <w:rPr>
          <w:rFonts w:asciiTheme="minorEastAsia" w:eastAsiaTheme="minorEastAsia" w:hAnsiTheme="minorEastAsia" w:hint="eastAsia"/>
          <w:kern w:val="0"/>
          <w:szCs w:val="21"/>
        </w:rPr>
        <w:t>森林</w:t>
      </w:r>
      <w:r w:rsidR="00ED098B" w:rsidRPr="00C44029">
        <w:rPr>
          <w:rFonts w:asciiTheme="minorEastAsia" w:eastAsiaTheme="minorEastAsia" w:hAnsiTheme="minorEastAsia" w:hint="eastAsia"/>
          <w:kern w:val="0"/>
          <w:szCs w:val="21"/>
        </w:rPr>
        <w:t>以外の伐採跡地</w:t>
      </w:r>
    </w:p>
    <w:p w14:paraId="4094AD7B" w14:textId="77777777" w:rsidR="004F0052" w:rsidRPr="00C44029" w:rsidRDefault="007E5C99" w:rsidP="00422F44">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(ｱ)　</w:t>
      </w:r>
      <w:r w:rsidR="00D0520D" w:rsidRPr="00C44029">
        <w:rPr>
          <w:rFonts w:asciiTheme="minorEastAsia" w:eastAsiaTheme="minorEastAsia" w:hAnsiTheme="minorEastAsia" w:hint="eastAsia"/>
          <w:kern w:val="0"/>
          <w:szCs w:val="21"/>
        </w:rPr>
        <w:t>造林すべき期間</w:t>
      </w:r>
    </w:p>
    <w:p w14:paraId="22D02738" w14:textId="77777777" w:rsidR="004F0052" w:rsidRPr="00C44029" w:rsidRDefault="00090E53" w:rsidP="00EB1DB0">
      <w:pPr>
        <w:overflowPunct w:val="0"/>
        <w:autoSpaceDE w:val="0"/>
        <w:autoSpaceDN w:val="0"/>
        <w:spacing w:beforeLines="20" w:before="48" w:afterLines="20" w:after="48" w:line="280" w:lineRule="exact"/>
        <w:ind w:leftChars="600" w:left="1260"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伐採が終了した日を含む年度の翌年度の初日から起算して</w:t>
      </w:r>
      <w:r w:rsidR="00ED098B" w:rsidRPr="00C44029">
        <w:rPr>
          <w:rFonts w:asciiTheme="minorEastAsia" w:eastAsiaTheme="minorEastAsia" w:hAnsiTheme="minorEastAsia" w:hint="eastAsia"/>
          <w:kern w:val="0"/>
          <w:szCs w:val="21"/>
        </w:rPr>
        <w:t>７年を</w:t>
      </w:r>
      <w:r w:rsidR="00D0520D" w:rsidRPr="00C44029">
        <w:rPr>
          <w:rFonts w:asciiTheme="minorEastAsia" w:eastAsiaTheme="minorEastAsia" w:hAnsiTheme="minorEastAsia" w:hint="eastAsia"/>
          <w:kern w:val="0"/>
          <w:szCs w:val="21"/>
        </w:rPr>
        <w:t>経過した日まで</w:t>
      </w:r>
      <w:r w:rsidR="0082552E" w:rsidRPr="00C44029">
        <w:rPr>
          <w:rFonts w:asciiTheme="minorEastAsia" w:eastAsiaTheme="minorEastAsia" w:hAnsiTheme="minorEastAsia" w:hint="eastAsia"/>
          <w:kern w:val="0"/>
          <w:szCs w:val="21"/>
        </w:rPr>
        <w:t>。</w:t>
      </w:r>
    </w:p>
    <w:p w14:paraId="267D5986" w14:textId="77777777" w:rsidR="004F0052" w:rsidRPr="00C44029" w:rsidRDefault="007E5C99" w:rsidP="00EB1DB0">
      <w:pPr>
        <w:overflowPunct w:val="0"/>
        <w:autoSpaceDE w:val="0"/>
        <w:autoSpaceDN w:val="0"/>
        <w:spacing w:beforeLines="20" w:before="48" w:afterLines="20" w:after="48" w:line="280" w:lineRule="exact"/>
        <w:ind w:leftChars="449" w:left="1187"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(ｲ)　</w:t>
      </w:r>
      <w:r w:rsidR="00ED098B" w:rsidRPr="00C44029">
        <w:rPr>
          <w:rFonts w:asciiTheme="minorEastAsia" w:eastAsiaTheme="minorEastAsia" w:hAnsiTheme="minorEastAsia" w:hint="eastAsia"/>
          <w:kern w:val="0"/>
          <w:szCs w:val="21"/>
        </w:rPr>
        <w:t>造林の方法</w:t>
      </w:r>
    </w:p>
    <w:p w14:paraId="31E03CC7" w14:textId="77777777" w:rsidR="004F0052" w:rsidRPr="00C44029" w:rsidRDefault="00ED098B" w:rsidP="0003026C">
      <w:pPr>
        <w:overflowPunct w:val="0"/>
        <w:autoSpaceDE w:val="0"/>
        <w:autoSpaceDN w:val="0"/>
        <w:spacing w:beforeLines="20" w:before="48" w:afterLines="20" w:after="48" w:line="280" w:lineRule="exact"/>
        <w:ind w:leftChars="600" w:left="1260" w:rightChars="188" w:right="395" w:firstLineChars="100" w:firstLine="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市町村森林整備計画において</w:t>
      </w:r>
      <w:r w:rsidR="0003026C">
        <w:rPr>
          <w:rFonts w:asciiTheme="minorEastAsia" w:eastAsiaTheme="minorEastAsia" w:hAnsiTheme="minorEastAsia" w:hint="eastAsia"/>
          <w:kern w:val="0"/>
          <w:szCs w:val="21"/>
        </w:rPr>
        <w:t>「森林</w:t>
      </w:r>
      <w:r w:rsidR="0003026C">
        <w:rPr>
          <w:rFonts w:asciiTheme="minorEastAsia" w:eastAsiaTheme="minorEastAsia" w:hAnsiTheme="minorEastAsia"/>
          <w:kern w:val="0"/>
          <w:szCs w:val="21"/>
        </w:rPr>
        <w:t>法第10条の９</w:t>
      </w:r>
      <w:r w:rsidR="0003026C">
        <w:rPr>
          <w:rFonts w:asciiTheme="minorEastAsia" w:eastAsiaTheme="minorEastAsia" w:hAnsiTheme="minorEastAsia" w:hint="eastAsia"/>
          <w:kern w:val="0"/>
          <w:szCs w:val="21"/>
        </w:rPr>
        <w:t>第</w:t>
      </w:r>
      <w:r w:rsidR="0003026C">
        <w:rPr>
          <w:rFonts w:asciiTheme="minorEastAsia" w:eastAsiaTheme="minorEastAsia" w:hAnsiTheme="minorEastAsia"/>
          <w:kern w:val="0"/>
          <w:szCs w:val="21"/>
        </w:rPr>
        <w:t>４項の規定に基づく伐採の中止又は造林をすべき旨の命令の基準</w:t>
      </w:r>
      <w:r w:rsidR="0003026C">
        <w:rPr>
          <w:rFonts w:asciiTheme="minorEastAsia" w:eastAsiaTheme="minorEastAsia" w:hAnsiTheme="minorEastAsia" w:hint="eastAsia"/>
          <w:kern w:val="0"/>
          <w:szCs w:val="21"/>
        </w:rPr>
        <w:t>」として</w:t>
      </w:r>
      <w:r w:rsidRPr="00C44029">
        <w:rPr>
          <w:rFonts w:asciiTheme="minorEastAsia" w:eastAsiaTheme="minorEastAsia" w:hAnsiTheme="minorEastAsia" w:hint="eastAsia"/>
          <w:kern w:val="0"/>
          <w:szCs w:val="21"/>
        </w:rPr>
        <w:t>定められている人工造林の対象樹</w:t>
      </w:r>
      <w:r w:rsidR="00D0520D" w:rsidRPr="00C44029">
        <w:rPr>
          <w:rFonts w:asciiTheme="minorEastAsia" w:eastAsiaTheme="minorEastAsia" w:hAnsiTheme="minorEastAsia" w:hint="eastAsia"/>
          <w:kern w:val="0"/>
          <w:szCs w:val="21"/>
        </w:rPr>
        <w:t>種又は天然更新の対象樹種について、</w:t>
      </w:r>
      <w:r w:rsidR="00250E15" w:rsidRPr="00C44029">
        <w:rPr>
          <w:rFonts w:asciiTheme="minorEastAsia" w:eastAsiaTheme="minorEastAsia" w:hAnsiTheme="minorEastAsia" w:hint="eastAsia"/>
          <w:kern w:val="0"/>
          <w:szCs w:val="21"/>
        </w:rPr>
        <w:t>その</w:t>
      </w:r>
      <w:r w:rsidR="007E5C99" w:rsidRPr="00C44029">
        <w:rPr>
          <w:rFonts w:asciiTheme="minorEastAsia" w:eastAsiaTheme="minorEastAsia" w:hAnsiTheme="minorEastAsia" w:hint="eastAsia"/>
          <w:kern w:val="0"/>
          <w:szCs w:val="21"/>
        </w:rPr>
        <w:t>天然</w:t>
      </w:r>
      <w:r w:rsidR="00250E15" w:rsidRPr="00C44029">
        <w:rPr>
          <w:rFonts w:asciiTheme="minorEastAsia" w:eastAsiaTheme="minorEastAsia" w:hAnsiTheme="minorEastAsia" w:hint="eastAsia"/>
          <w:kern w:val="0"/>
          <w:szCs w:val="21"/>
        </w:rPr>
        <w:t>更新すべき立木の本数</w:t>
      </w:r>
      <w:r w:rsidR="007E5C99" w:rsidRPr="00C44029">
        <w:rPr>
          <w:rFonts w:asciiTheme="minorEastAsia" w:eastAsiaTheme="minorEastAsia" w:hAnsiTheme="minorEastAsia" w:hint="eastAsia"/>
          <w:kern w:val="0"/>
          <w:szCs w:val="21"/>
        </w:rPr>
        <w:t>（3,000</w:t>
      </w:r>
      <w:r w:rsidR="00250E15" w:rsidRPr="00C44029">
        <w:rPr>
          <w:rFonts w:asciiTheme="minorEastAsia" w:eastAsiaTheme="minorEastAsia" w:hAnsiTheme="minorEastAsia" w:hint="eastAsia"/>
          <w:kern w:val="0"/>
          <w:szCs w:val="21"/>
        </w:rPr>
        <w:t>本</w:t>
      </w:r>
      <w:r w:rsidR="007E5C99" w:rsidRPr="00C44029">
        <w:rPr>
          <w:rFonts w:asciiTheme="minorEastAsia" w:eastAsiaTheme="minorEastAsia" w:hAnsiTheme="minorEastAsia" w:hint="eastAsia"/>
          <w:kern w:val="0"/>
          <w:szCs w:val="21"/>
        </w:rPr>
        <w:t>/ha</w:t>
      </w:r>
      <w:r w:rsidR="00A92DDF" w:rsidRPr="00C44029">
        <w:rPr>
          <w:rFonts w:asciiTheme="minorEastAsia" w:eastAsiaTheme="minorEastAsia" w:hAnsiTheme="minorEastAsia" w:hint="eastAsia"/>
          <w:kern w:val="0"/>
          <w:szCs w:val="21"/>
        </w:rPr>
        <w:t>を超える場合にあっては、3,000</w:t>
      </w:r>
      <w:r w:rsidR="007E5C99" w:rsidRPr="00C44029">
        <w:rPr>
          <w:rFonts w:asciiTheme="minorEastAsia" w:eastAsiaTheme="minorEastAsia" w:hAnsiTheme="minorEastAsia" w:hint="eastAsia"/>
          <w:kern w:val="0"/>
          <w:szCs w:val="21"/>
        </w:rPr>
        <w:t>本/haとする。）</w:t>
      </w:r>
      <w:r w:rsidR="00250E15" w:rsidRPr="00C44029">
        <w:rPr>
          <w:rFonts w:asciiTheme="minorEastAsia" w:eastAsiaTheme="minorEastAsia" w:hAnsiTheme="minorEastAsia" w:hint="eastAsia"/>
          <w:kern w:val="0"/>
          <w:szCs w:val="21"/>
        </w:rPr>
        <w:t>を造林する</w:t>
      </w:r>
      <w:r w:rsidR="0082552E" w:rsidRPr="00C44029">
        <w:rPr>
          <w:rFonts w:asciiTheme="minorEastAsia" w:eastAsiaTheme="minorEastAsia" w:hAnsiTheme="minorEastAsia" w:hint="eastAsia"/>
          <w:kern w:val="0"/>
          <w:szCs w:val="21"/>
        </w:rPr>
        <w:t>。</w:t>
      </w:r>
    </w:p>
    <w:p w14:paraId="028862A2" w14:textId="77777777" w:rsidR="00ED6A15" w:rsidRPr="00C44029" w:rsidRDefault="00ED6A15">
      <w:pPr>
        <w:overflowPunct w:val="0"/>
        <w:autoSpaceDE w:val="0"/>
        <w:autoSpaceDN w:val="0"/>
        <w:textAlignment w:val="baseline"/>
        <w:rPr>
          <w:rFonts w:asciiTheme="minorEastAsia" w:eastAsiaTheme="minorEastAsia" w:hAnsiTheme="minorEastAsia"/>
          <w:spacing w:val="2"/>
          <w:kern w:val="0"/>
          <w:sz w:val="24"/>
          <w:szCs w:val="24"/>
        </w:rPr>
      </w:pPr>
    </w:p>
    <w:p w14:paraId="453C8724" w14:textId="412FB4EA"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エ</w:t>
      </w:r>
      <w:r w:rsidR="00133620" w:rsidRPr="00563784">
        <w:rPr>
          <w:rFonts w:asciiTheme="minorEastAsia" w:eastAsiaTheme="minorEastAsia" w:hAnsiTheme="minorEastAsia" w:cs="ＭＳ ゴシック" w:hint="eastAsia"/>
          <w:bCs/>
          <w:kern w:val="0"/>
          <w:sz w:val="24"/>
          <w:szCs w:val="24"/>
        </w:rPr>
        <w:t xml:space="preserve">　「植栽によらなければ適確な更新が困難な森林」では、伐採が終了した日を含む年度の翌年度の初日から起算して２年（択伐（伐採率が</w:t>
      </w:r>
      <w:r w:rsidR="00133620" w:rsidRPr="00563784">
        <w:rPr>
          <w:rFonts w:asciiTheme="minorEastAsia" w:eastAsiaTheme="minorEastAsia" w:hAnsiTheme="minorEastAsia" w:cs="ＭＳ ゴシック"/>
          <w:bCs/>
          <w:kern w:val="0"/>
          <w:sz w:val="24"/>
          <w:szCs w:val="24"/>
        </w:rPr>
        <w:t>10分の４を超えないものに限る。）により伐採した場合にあっては５年）を経過した日までに市町村森林整備計画に定める人工造林の標準的な方法に従って植栽する旨を命令し、当該期限までに履行されない場合は、造林命令違反として告発します。</w:t>
      </w:r>
    </w:p>
    <w:p w14:paraId="3E1942F4" w14:textId="5E3C434E" w:rsidR="00ED6A15"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オ</w:t>
      </w:r>
      <w:r w:rsidR="00133620" w:rsidRPr="00563784">
        <w:rPr>
          <w:rFonts w:asciiTheme="minorEastAsia" w:eastAsiaTheme="minorEastAsia" w:hAnsiTheme="minorEastAsia" w:cs="ＭＳ ゴシック" w:hint="eastAsia"/>
          <w:bCs/>
          <w:kern w:val="0"/>
          <w:sz w:val="24"/>
          <w:szCs w:val="24"/>
        </w:rPr>
        <w:t xml:space="preserve">　「植栽によらなければ適確な更新が困難な森林」以外の森林では、伐採が終了した日を含む年度の翌年度の初日から起算して７年を経過した日までに市町村森林整備計画に定める天然更新の標準的な方法に従って天然更新すべき立木の本数を造林す</w:t>
      </w:r>
      <w:r w:rsidR="00133620" w:rsidRPr="00563784">
        <w:rPr>
          <w:rFonts w:asciiTheme="minorEastAsia" w:eastAsiaTheme="minorEastAsia" w:hAnsiTheme="minorEastAsia" w:cs="ＭＳ ゴシック" w:hint="eastAsia"/>
          <w:bCs/>
          <w:kern w:val="0"/>
          <w:sz w:val="24"/>
          <w:szCs w:val="24"/>
        </w:rPr>
        <w:lastRenderedPageBreak/>
        <w:t>る旨を命令し、７年を経過した日における立木の成立本数が当該本数に満たない場合は、造林命令違反として告発します。</w:t>
      </w:r>
    </w:p>
    <w:p w14:paraId="6A2A5112" w14:textId="77777777" w:rsidR="00ED6A15" w:rsidRPr="00563784" w:rsidRDefault="00A906E9" w:rsidP="00563784">
      <w:pPr>
        <w:overflowPunct w:val="0"/>
        <w:autoSpaceDE w:val="0"/>
        <w:autoSpaceDN w:val="0"/>
        <w:ind w:leftChars="314" w:left="659" w:firstLineChars="79" w:firstLine="19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こ</w:t>
      </w:r>
      <w:r w:rsidR="0044210F" w:rsidRPr="00563784">
        <w:rPr>
          <w:rFonts w:asciiTheme="minorEastAsia" w:eastAsiaTheme="minorEastAsia" w:hAnsiTheme="minorEastAsia" w:cs="ＭＳ ゴシック" w:hint="eastAsia"/>
          <w:bCs/>
          <w:kern w:val="0"/>
          <w:sz w:val="24"/>
          <w:szCs w:val="24"/>
        </w:rPr>
        <w:t>のため、造林命令</w:t>
      </w:r>
      <w:r w:rsidR="008736B3" w:rsidRPr="00563784">
        <w:rPr>
          <w:rFonts w:asciiTheme="minorEastAsia" w:eastAsiaTheme="minorEastAsia" w:hAnsiTheme="minorEastAsia" w:cs="ＭＳ ゴシック" w:hint="eastAsia"/>
          <w:bCs/>
          <w:kern w:val="0"/>
          <w:sz w:val="24"/>
          <w:szCs w:val="24"/>
        </w:rPr>
        <w:t>に基づ</w:t>
      </w:r>
      <w:r w:rsidRPr="00563784">
        <w:rPr>
          <w:rFonts w:asciiTheme="minorEastAsia" w:eastAsiaTheme="minorEastAsia" w:hAnsiTheme="minorEastAsia" w:cs="ＭＳ ゴシック" w:hint="eastAsia"/>
          <w:bCs/>
          <w:kern w:val="0"/>
          <w:sz w:val="24"/>
          <w:szCs w:val="24"/>
        </w:rPr>
        <w:t>いて</w:t>
      </w:r>
      <w:r w:rsidR="008736B3" w:rsidRPr="00563784">
        <w:rPr>
          <w:rFonts w:asciiTheme="minorEastAsia" w:eastAsiaTheme="minorEastAsia" w:hAnsiTheme="minorEastAsia" w:cs="ＭＳ ゴシック" w:hint="eastAsia"/>
          <w:bCs/>
          <w:kern w:val="0"/>
          <w:sz w:val="24"/>
          <w:szCs w:val="24"/>
        </w:rPr>
        <w:t>天然更新を行う場合であっても、</w:t>
      </w:r>
      <w:r w:rsidR="0044210F" w:rsidRPr="00563784">
        <w:rPr>
          <w:rFonts w:asciiTheme="minorEastAsia" w:eastAsiaTheme="minorEastAsia" w:hAnsiTheme="minorEastAsia" w:cs="ＭＳ ゴシック" w:hint="eastAsia"/>
          <w:bCs/>
          <w:kern w:val="0"/>
          <w:sz w:val="24"/>
          <w:szCs w:val="24"/>
        </w:rPr>
        <w:t>伐採が終了した日を含む年度の翌年度の初日から起算して５年を経過する日</w:t>
      </w:r>
      <w:r w:rsidR="00EB5F36" w:rsidRPr="00563784">
        <w:rPr>
          <w:rFonts w:asciiTheme="minorEastAsia" w:eastAsiaTheme="minorEastAsia" w:hAnsiTheme="minorEastAsia" w:cs="ＭＳ ゴシック" w:hint="eastAsia"/>
          <w:bCs/>
          <w:kern w:val="0"/>
          <w:sz w:val="24"/>
          <w:szCs w:val="24"/>
        </w:rPr>
        <w:t>（市町村森林整備計画に定める天然更新をすべき期間）</w:t>
      </w:r>
      <w:r w:rsidR="0044210F" w:rsidRPr="00563784">
        <w:rPr>
          <w:rFonts w:asciiTheme="minorEastAsia" w:eastAsiaTheme="minorEastAsia" w:hAnsiTheme="minorEastAsia" w:cs="ＭＳ ゴシック" w:hint="eastAsia"/>
          <w:bCs/>
          <w:kern w:val="0"/>
          <w:sz w:val="24"/>
          <w:szCs w:val="24"/>
        </w:rPr>
        <w:t>までに更新</w:t>
      </w:r>
      <w:r w:rsidR="00133620" w:rsidRPr="00563784">
        <w:rPr>
          <w:rFonts w:asciiTheme="minorEastAsia" w:eastAsiaTheme="minorEastAsia" w:hAnsiTheme="minorEastAsia" w:cs="ＭＳ ゴシック" w:hint="eastAsia"/>
          <w:bCs/>
          <w:kern w:val="0"/>
          <w:sz w:val="24"/>
          <w:szCs w:val="24"/>
        </w:rPr>
        <w:t>状況を</w:t>
      </w:r>
      <w:r w:rsidR="0044210F" w:rsidRPr="00563784">
        <w:rPr>
          <w:rFonts w:asciiTheme="minorEastAsia" w:eastAsiaTheme="minorEastAsia" w:hAnsiTheme="minorEastAsia" w:cs="ＭＳ ゴシック" w:hint="eastAsia"/>
          <w:bCs/>
          <w:kern w:val="0"/>
          <w:sz w:val="24"/>
          <w:szCs w:val="24"/>
        </w:rPr>
        <w:t>調査し、</w:t>
      </w:r>
      <w:r w:rsidR="00133620" w:rsidRPr="00563784">
        <w:rPr>
          <w:rFonts w:asciiTheme="minorEastAsia" w:eastAsiaTheme="minorEastAsia" w:hAnsiTheme="minorEastAsia" w:cs="ＭＳ ゴシック" w:hint="eastAsia"/>
          <w:bCs/>
          <w:kern w:val="0"/>
          <w:sz w:val="24"/>
          <w:szCs w:val="24"/>
        </w:rPr>
        <w:t>その時点で</w:t>
      </w:r>
      <w:r w:rsidR="00EB5F36" w:rsidRPr="00563784">
        <w:rPr>
          <w:rFonts w:asciiTheme="minorEastAsia" w:eastAsiaTheme="minorEastAsia" w:hAnsiTheme="minorEastAsia" w:cs="ＭＳ ゴシック" w:hint="eastAsia"/>
          <w:bCs/>
          <w:kern w:val="0"/>
          <w:sz w:val="24"/>
          <w:szCs w:val="24"/>
        </w:rPr>
        <w:t>天然更新</w:t>
      </w:r>
      <w:r w:rsidR="00133620" w:rsidRPr="00563784">
        <w:rPr>
          <w:rFonts w:asciiTheme="minorEastAsia" w:eastAsiaTheme="minorEastAsia" w:hAnsiTheme="minorEastAsia" w:cs="ＭＳ ゴシック" w:hint="eastAsia"/>
          <w:bCs/>
          <w:kern w:val="0"/>
          <w:sz w:val="24"/>
          <w:szCs w:val="24"/>
        </w:rPr>
        <w:t>が</w:t>
      </w:r>
      <w:r w:rsidR="00EB5F36" w:rsidRPr="00563784">
        <w:rPr>
          <w:rFonts w:asciiTheme="minorEastAsia" w:eastAsiaTheme="minorEastAsia" w:hAnsiTheme="minorEastAsia" w:cs="ＭＳ ゴシック" w:hint="eastAsia"/>
          <w:bCs/>
          <w:kern w:val="0"/>
          <w:sz w:val="24"/>
          <w:szCs w:val="24"/>
        </w:rPr>
        <w:t>完了</w:t>
      </w:r>
      <w:r w:rsidR="00133620" w:rsidRPr="00563784">
        <w:rPr>
          <w:rFonts w:asciiTheme="minorEastAsia" w:eastAsiaTheme="minorEastAsia" w:hAnsiTheme="minorEastAsia" w:cs="ＭＳ ゴシック" w:hint="eastAsia"/>
          <w:bCs/>
          <w:kern w:val="0"/>
          <w:sz w:val="24"/>
          <w:szCs w:val="24"/>
        </w:rPr>
        <w:t>して</w:t>
      </w:r>
      <w:r w:rsidR="00EB5F36" w:rsidRPr="00563784">
        <w:rPr>
          <w:rFonts w:asciiTheme="minorEastAsia" w:eastAsiaTheme="minorEastAsia" w:hAnsiTheme="minorEastAsia" w:cs="ＭＳ ゴシック" w:hint="eastAsia"/>
          <w:bCs/>
          <w:kern w:val="0"/>
          <w:sz w:val="24"/>
          <w:szCs w:val="24"/>
        </w:rPr>
        <w:t>い</w:t>
      </w:r>
      <w:r w:rsidR="00133620" w:rsidRPr="00563784">
        <w:rPr>
          <w:rFonts w:asciiTheme="minorEastAsia" w:eastAsiaTheme="minorEastAsia" w:hAnsiTheme="minorEastAsia" w:cs="ＭＳ ゴシック" w:hint="eastAsia"/>
          <w:bCs/>
          <w:kern w:val="0"/>
          <w:sz w:val="24"/>
          <w:szCs w:val="24"/>
        </w:rPr>
        <w:t>ない</w:t>
      </w:r>
      <w:r w:rsidR="0044210F" w:rsidRPr="00563784">
        <w:rPr>
          <w:rFonts w:asciiTheme="minorEastAsia" w:eastAsiaTheme="minorEastAsia" w:hAnsiTheme="minorEastAsia" w:cs="ＭＳ ゴシック" w:hint="eastAsia"/>
          <w:bCs/>
          <w:kern w:val="0"/>
          <w:sz w:val="24"/>
          <w:szCs w:val="24"/>
        </w:rPr>
        <w:t>場合は、</w:t>
      </w:r>
      <w:r w:rsidR="00133620" w:rsidRPr="00563784">
        <w:rPr>
          <w:rFonts w:asciiTheme="minorEastAsia" w:eastAsiaTheme="minorEastAsia" w:hAnsiTheme="minorEastAsia" w:cs="ＭＳ ゴシック" w:hint="eastAsia"/>
          <w:bCs/>
          <w:kern w:val="0"/>
          <w:sz w:val="24"/>
          <w:szCs w:val="24"/>
        </w:rPr>
        <w:t>２年以内</w:t>
      </w:r>
      <w:r w:rsidR="0044210F" w:rsidRPr="00563784">
        <w:rPr>
          <w:rFonts w:asciiTheme="minorEastAsia" w:eastAsiaTheme="minorEastAsia" w:hAnsiTheme="minorEastAsia" w:cs="ＭＳ ゴシック" w:hint="eastAsia"/>
          <w:bCs/>
          <w:kern w:val="0"/>
          <w:sz w:val="24"/>
          <w:szCs w:val="24"/>
        </w:rPr>
        <w:t>に植栽</w:t>
      </w:r>
      <w:r w:rsidR="00F868BD" w:rsidRPr="00563784">
        <w:rPr>
          <w:rFonts w:asciiTheme="minorEastAsia" w:eastAsiaTheme="minorEastAsia" w:hAnsiTheme="minorEastAsia" w:cs="ＭＳ ゴシック" w:hint="eastAsia"/>
          <w:bCs/>
          <w:kern w:val="0"/>
          <w:sz w:val="24"/>
          <w:szCs w:val="24"/>
        </w:rPr>
        <w:t>又は天然更新補助作業</w:t>
      </w:r>
      <w:r w:rsidR="0044210F" w:rsidRPr="00563784">
        <w:rPr>
          <w:rFonts w:asciiTheme="minorEastAsia" w:eastAsiaTheme="minorEastAsia" w:hAnsiTheme="minorEastAsia" w:cs="ＭＳ ゴシック" w:hint="eastAsia"/>
          <w:bCs/>
          <w:kern w:val="0"/>
          <w:sz w:val="24"/>
          <w:szCs w:val="24"/>
        </w:rPr>
        <w:t>により確実な</w:t>
      </w:r>
      <w:r w:rsidR="008C5BD8" w:rsidRPr="00563784">
        <w:rPr>
          <w:rFonts w:asciiTheme="minorEastAsia" w:eastAsiaTheme="minorEastAsia" w:hAnsiTheme="minorEastAsia" w:cs="ＭＳ ゴシック" w:hint="eastAsia"/>
          <w:bCs/>
          <w:kern w:val="0"/>
          <w:sz w:val="24"/>
          <w:szCs w:val="24"/>
        </w:rPr>
        <w:t>造林</w:t>
      </w:r>
      <w:r w:rsidR="0044210F" w:rsidRPr="00563784">
        <w:rPr>
          <w:rFonts w:asciiTheme="minorEastAsia" w:eastAsiaTheme="minorEastAsia" w:hAnsiTheme="minorEastAsia" w:cs="ＭＳ ゴシック" w:hint="eastAsia"/>
          <w:bCs/>
          <w:kern w:val="0"/>
          <w:sz w:val="24"/>
          <w:szCs w:val="24"/>
        </w:rPr>
        <w:t>を図る</w:t>
      </w:r>
      <w:r w:rsidR="008C5BD8" w:rsidRPr="00563784">
        <w:rPr>
          <w:rFonts w:asciiTheme="minorEastAsia" w:eastAsiaTheme="minorEastAsia" w:hAnsiTheme="minorEastAsia" w:cs="ＭＳ ゴシック" w:hint="eastAsia"/>
          <w:bCs/>
          <w:kern w:val="0"/>
          <w:sz w:val="24"/>
          <w:szCs w:val="24"/>
        </w:rPr>
        <w:t>よう指導する</w:t>
      </w:r>
      <w:r w:rsidR="0044210F" w:rsidRPr="00563784">
        <w:rPr>
          <w:rFonts w:asciiTheme="minorEastAsia" w:eastAsiaTheme="minorEastAsia" w:hAnsiTheme="minorEastAsia" w:cs="ＭＳ ゴシック" w:hint="eastAsia"/>
          <w:bCs/>
          <w:kern w:val="0"/>
          <w:sz w:val="24"/>
          <w:szCs w:val="24"/>
        </w:rPr>
        <w:t>必要があ</w:t>
      </w:r>
      <w:r w:rsidR="008736B3" w:rsidRPr="00563784">
        <w:rPr>
          <w:rFonts w:asciiTheme="minorEastAsia" w:eastAsiaTheme="minorEastAsia" w:hAnsiTheme="minorEastAsia" w:cs="ＭＳ ゴシック" w:hint="eastAsia"/>
          <w:bCs/>
          <w:kern w:val="0"/>
          <w:sz w:val="24"/>
          <w:szCs w:val="24"/>
        </w:rPr>
        <w:t>ります</w:t>
      </w:r>
      <w:r w:rsidR="0044210F" w:rsidRPr="00563784">
        <w:rPr>
          <w:rFonts w:asciiTheme="minorEastAsia" w:eastAsiaTheme="minorEastAsia" w:hAnsiTheme="minorEastAsia" w:cs="ＭＳ ゴシック" w:hint="eastAsia"/>
          <w:bCs/>
          <w:kern w:val="0"/>
          <w:sz w:val="24"/>
          <w:szCs w:val="24"/>
        </w:rPr>
        <w:t>。</w:t>
      </w:r>
    </w:p>
    <w:p w14:paraId="747515D9" w14:textId="40C32299" w:rsidR="00392996" w:rsidRPr="0056378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カ</w:t>
      </w:r>
      <w:r w:rsidR="00F97546" w:rsidRPr="00563784">
        <w:rPr>
          <w:rFonts w:asciiTheme="minorEastAsia" w:eastAsiaTheme="minorEastAsia" w:hAnsiTheme="minorEastAsia" w:cs="ＭＳ ゴシック" w:hint="eastAsia"/>
          <w:bCs/>
          <w:kern w:val="0"/>
          <w:sz w:val="24"/>
          <w:szCs w:val="24"/>
        </w:rPr>
        <w:t xml:space="preserve">　</w:t>
      </w:r>
      <w:r w:rsidR="006B332A" w:rsidRPr="00563784">
        <w:rPr>
          <w:rFonts w:asciiTheme="minorEastAsia" w:eastAsiaTheme="minorEastAsia" w:hAnsiTheme="minorEastAsia" w:cs="ＭＳ ゴシック" w:hint="eastAsia"/>
          <w:bCs/>
          <w:kern w:val="0"/>
          <w:sz w:val="24"/>
          <w:szCs w:val="24"/>
        </w:rPr>
        <w:t>また、告発してもなお命令の内容が履行されない場合は、必要に応じて行政代執行の手続を行います。</w:t>
      </w:r>
    </w:p>
    <w:p w14:paraId="116C7AFD" w14:textId="77777777" w:rsidR="008B53AF" w:rsidRDefault="008B53AF">
      <w:pPr>
        <w:widowControl/>
        <w:jc w:val="left"/>
        <w:rPr>
          <w:rFonts w:asciiTheme="minorEastAsia" w:eastAsiaTheme="minorEastAsia" w:hAnsiTheme="minorEastAsia"/>
          <w:spacing w:val="2"/>
          <w:kern w:val="0"/>
          <w:sz w:val="24"/>
          <w:szCs w:val="24"/>
        </w:rPr>
      </w:pPr>
    </w:p>
    <w:p w14:paraId="4AD41EC4" w14:textId="044DAD0D" w:rsidR="004B0A58" w:rsidRPr="00515985" w:rsidRDefault="00872211" w:rsidP="00EF4206">
      <w:pPr>
        <w:pStyle w:val="4"/>
        <w:ind w:right="210"/>
      </w:pPr>
      <w:bookmarkStart w:id="21" w:name="_Toc151410393"/>
      <w:r>
        <w:rPr>
          <w:rFonts w:hint="eastAsia"/>
        </w:rPr>
        <w:t>⑫</w:t>
      </w:r>
      <w:r w:rsidR="008B53AF" w:rsidRPr="00515985">
        <w:rPr>
          <w:rFonts w:hint="eastAsia"/>
        </w:rPr>
        <w:t xml:space="preserve">　</w:t>
      </w:r>
      <w:r w:rsidR="00876345" w:rsidRPr="00515985">
        <w:rPr>
          <w:rFonts w:hint="eastAsia"/>
        </w:rPr>
        <w:t>関係者間の</w:t>
      </w:r>
      <w:r w:rsidR="00414D62" w:rsidRPr="00515985">
        <w:rPr>
          <w:rFonts w:hint="eastAsia"/>
        </w:rPr>
        <w:t>情報</w:t>
      </w:r>
      <w:r w:rsidR="008B53AF" w:rsidRPr="00515985">
        <w:rPr>
          <w:rFonts w:hint="eastAsia"/>
        </w:rPr>
        <w:t>共有</w:t>
      </w:r>
      <w:bookmarkEnd w:id="21"/>
    </w:p>
    <w:p w14:paraId="4D09CF7F" w14:textId="446FCA77" w:rsidR="009F021D" w:rsidRPr="00974BEC" w:rsidRDefault="009340DF" w:rsidP="009F021D">
      <w:pPr>
        <w:widowControl/>
        <w:ind w:leftChars="100" w:left="694" w:hangingChars="200" w:hanging="484"/>
        <w:jc w:val="left"/>
        <w:rPr>
          <w:rFonts w:asciiTheme="minorEastAsia" w:eastAsiaTheme="minorEastAsia" w:hAnsiTheme="minorEastAsia"/>
          <w:spacing w:val="2"/>
          <w:kern w:val="0"/>
          <w:sz w:val="24"/>
          <w:szCs w:val="24"/>
        </w:rPr>
      </w:pPr>
      <w:r w:rsidRPr="00974BEC">
        <w:rPr>
          <w:rFonts w:asciiTheme="minorEastAsia" w:eastAsiaTheme="minorEastAsia" w:hAnsiTheme="minorEastAsia" w:hint="eastAsia"/>
          <w:spacing w:val="2"/>
          <w:kern w:val="0"/>
          <w:sz w:val="24"/>
          <w:szCs w:val="24"/>
        </w:rPr>
        <w:t xml:space="preserve">　ア　</w:t>
      </w:r>
      <w:r w:rsidR="008E161D" w:rsidRPr="00974BEC">
        <w:rPr>
          <w:rFonts w:asciiTheme="minorEastAsia" w:eastAsiaTheme="minorEastAsia" w:hAnsiTheme="minorEastAsia" w:hint="eastAsia"/>
          <w:spacing w:val="2"/>
          <w:kern w:val="0"/>
          <w:sz w:val="24"/>
          <w:szCs w:val="24"/>
        </w:rPr>
        <w:t>届け出た区域の範囲を越えて伐採を行った者に対し、</w:t>
      </w:r>
      <w:r w:rsidR="00F23DBE">
        <w:rPr>
          <w:rFonts w:asciiTheme="minorEastAsia" w:eastAsiaTheme="minorEastAsia" w:hAnsiTheme="minorEastAsia" w:hint="eastAsia"/>
          <w:spacing w:val="2"/>
          <w:kern w:val="0"/>
          <w:sz w:val="24"/>
          <w:szCs w:val="24"/>
        </w:rPr>
        <w:t>指導等</w:t>
      </w:r>
      <w:r w:rsidR="008E161D" w:rsidRPr="00974BEC">
        <w:rPr>
          <w:rFonts w:asciiTheme="minorEastAsia" w:eastAsiaTheme="minorEastAsia" w:hAnsiTheme="minorEastAsia" w:hint="eastAsia"/>
          <w:spacing w:val="2"/>
          <w:kern w:val="0"/>
          <w:sz w:val="24"/>
          <w:szCs w:val="24"/>
        </w:rPr>
        <w:t>を行った場合には、</w:t>
      </w:r>
      <w:r w:rsidRPr="00974BEC">
        <w:rPr>
          <w:rFonts w:asciiTheme="minorEastAsia" w:eastAsiaTheme="minorEastAsia" w:hAnsiTheme="minorEastAsia" w:hint="eastAsia"/>
          <w:spacing w:val="2"/>
          <w:kern w:val="0"/>
          <w:sz w:val="24"/>
          <w:szCs w:val="24"/>
        </w:rPr>
        <w:t>都道府県に対して当該指導等に関する情報を提供します。</w:t>
      </w:r>
      <w:r w:rsidR="009F021D">
        <w:rPr>
          <w:rFonts w:asciiTheme="minorEastAsia" w:eastAsiaTheme="minorEastAsia" w:hAnsiTheme="minorEastAsia" w:hint="eastAsia"/>
          <w:spacing w:val="2"/>
          <w:kern w:val="0"/>
          <w:sz w:val="24"/>
          <w:szCs w:val="24"/>
        </w:rPr>
        <w:t>また、このとき都道府県は、当該情報を関係者間で共有する必要が認められる場合には、当該届出者の了解を得るなど必要な措置を取った上で、情報の共有を行うこととします。</w:t>
      </w:r>
    </w:p>
    <w:p w14:paraId="67F03C60" w14:textId="3F4B3D1A" w:rsidR="008B53AF" w:rsidRDefault="009340DF" w:rsidP="009F021D">
      <w:pPr>
        <w:widowControl/>
        <w:ind w:leftChars="100" w:left="694" w:hangingChars="200" w:hanging="484"/>
        <w:jc w:val="left"/>
        <w:rPr>
          <w:rFonts w:asciiTheme="minorEastAsia" w:eastAsiaTheme="minorEastAsia" w:hAnsiTheme="minorEastAsia"/>
          <w:spacing w:val="2"/>
          <w:kern w:val="0"/>
          <w:sz w:val="24"/>
          <w:szCs w:val="24"/>
        </w:rPr>
      </w:pPr>
      <w:r w:rsidRPr="00974BEC">
        <w:rPr>
          <w:rFonts w:asciiTheme="minorEastAsia" w:eastAsiaTheme="minorEastAsia" w:hAnsiTheme="minorEastAsia" w:hint="eastAsia"/>
          <w:spacing w:val="2"/>
          <w:kern w:val="0"/>
          <w:sz w:val="24"/>
          <w:szCs w:val="24"/>
        </w:rPr>
        <w:t xml:space="preserve">　イ　都道府県から</w:t>
      </w:r>
      <w:r w:rsidR="008E161D" w:rsidRPr="00974BEC">
        <w:rPr>
          <w:rFonts w:asciiTheme="minorEastAsia" w:eastAsiaTheme="minorEastAsia" w:hAnsiTheme="minorEastAsia" w:hint="eastAsia"/>
          <w:spacing w:val="2"/>
          <w:kern w:val="0"/>
          <w:sz w:val="24"/>
          <w:szCs w:val="24"/>
        </w:rPr>
        <w:t>アの</w:t>
      </w:r>
      <w:r w:rsidRPr="00974BEC">
        <w:rPr>
          <w:rFonts w:asciiTheme="minorEastAsia" w:eastAsiaTheme="minorEastAsia" w:hAnsiTheme="minorEastAsia" w:hint="eastAsia"/>
          <w:spacing w:val="2"/>
          <w:kern w:val="0"/>
          <w:sz w:val="24"/>
          <w:szCs w:val="24"/>
        </w:rPr>
        <w:t>情報</w:t>
      </w:r>
      <w:r w:rsidR="008E161D" w:rsidRPr="00974BEC">
        <w:rPr>
          <w:rFonts w:asciiTheme="minorEastAsia" w:eastAsiaTheme="minorEastAsia" w:hAnsiTheme="minorEastAsia" w:hint="eastAsia"/>
          <w:spacing w:val="2"/>
          <w:kern w:val="0"/>
          <w:sz w:val="24"/>
          <w:szCs w:val="24"/>
        </w:rPr>
        <w:t>の</w:t>
      </w:r>
      <w:r w:rsidRPr="00974BEC">
        <w:rPr>
          <w:rFonts w:asciiTheme="minorEastAsia" w:eastAsiaTheme="minorEastAsia" w:hAnsiTheme="minorEastAsia" w:hint="eastAsia"/>
          <w:spacing w:val="2"/>
          <w:kern w:val="0"/>
          <w:sz w:val="24"/>
          <w:szCs w:val="24"/>
        </w:rPr>
        <w:t>提供を受けた場合には、当該指導等を受けた者が提出する</w:t>
      </w:r>
      <w:r w:rsidR="00876345">
        <w:rPr>
          <w:rFonts w:asciiTheme="minorEastAsia" w:eastAsiaTheme="minorEastAsia" w:hAnsiTheme="minorEastAsia" w:hint="eastAsia"/>
          <w:spacing w:val="2"/>
          <w:kern w:val="0"/>
          <w:sz w:val="24"/>
          <w:szCs w:val="24"/>
        </w:rPr>
        <w:t>届出書</w:t>
      </w:r>
      <w:r w:rsidRPr="00974BEC">
        <w:rPr>
          <w:rFonts w:asciiTheme="minorEastAsia" w:eastAsiaTheme="minorEastAsia" w:hAnsiTheme="minorEastAsia" w:hint="eastAsia"/>
          <w:spacing w:val="2"/>
          <w:kern w:val="0"/>
          <w:sz w:val="24"/>
          <w:szCs w:val="24"/>
        </w:rPr>
        <w:t>の受付にあたり、隣接する森林の所有者と境界の確認を行ったことを証する書類の提出を求める</w:t>
      </w:r>
      <w:r w:rsidR="008E161D" w:rsidRPr="00974BEC">
        <w:rPr>
          <w:rFonts w:asciiTheme="minorEastAsia" w:eastAsiaTheme="minorEastAsia" w:hAnsiTheme="minorEastAsia" w:hint="eastAsia"/>
          <w:spacing w:val="2"/>
          <w:kern w:val="0"/>
          <w:sz w:val="24"/>
          <w:szCs w:val="24"/>
        </w:rPr>
        <w:t>こと等により</w:t>
      </w:r>
      <w:r w:rsidRPr="00974BEC">
        <w:rPr>
          <w:rFonts w:asciiTheme="minorEastAsia" w:eastAsiaTheme="minorEastAsia" w:hAnsiTheme="minorEastAsia" w:hint="eastAsia"/>
          <w:spacing w:val="2"/>
          <w:kern w:val="0"/>
          <w:sz w:val="24"/>
          <w:szCs w:val="24"/>
        </w:rPr>
        <w:t>、再発防止</w:t>
      </w:r>
      <w:r w:rsidR="008E161D" w:rsidRPr="00974BEC">
        <w:rPr>
          <w:rFonts w:asciiTheme="minorEastAsia" w:eastAsiaTheme="minorEastAsia" w:hAnsiTheme="minorEastAsia" w:hint="eastAsia"/>
          <w:spacing w:val="2"/>
          <w:kern w:val="0"/>
          <w:sz w:val="24"/>
          <w:szCs w:val="24"/>
        </w:rPr>
        <w:t>の徹底を図ります。</w:t>
      </w:r>
    </w:p>
    <w:p w14:paraId="4473E9DC" w14:textId="77777777" w:rsidR="009F021D" w:rsidRPr="00876345" w:rsidRDefault="009F021D" w:rsidP="00B42D91">
      <w:pPr>
        <w:widowControl/>
        <w:ind w:leftChars="100" w:left="694" w:hangingChars="200" w:hanging="484"/>
        <w:jc w:val="left"/>
        <w:rPr>
          <w:rFonts w:asciiTheme="minorEastAsia" w:eastAsiaTheme="minorEastAsia" w:hAnsiTheme="minorEastAsia"/>
          <w:spacing w:val="2"/>
          <w:kern w:val="0"/>
          <w:sz w:val="24"/>
          <w:szCs w:val="24"/>
        </w:rPr>
      </w:pPr>
    </w:p>
    <w:p w14:paraId="46AD25A3" w14:textId="20EDAE15" w:rsidR="00330A92" w:rsidRPr="00C44029" w:rsidRDefault="00330A92" w:rsidP="00EB6B25">
      <w:pPr>
        <w:pStyle w:val="3"/>
      </w:pPr>
      <w:bookmarkStart w:id="22" w:name="_Toc322724619"/>
      <w:bookmarkStart w:id="23" w:name="_Toc151410394"/>
      <w:r w:rsidRPr="0003026C">
        <w:rPr>
          <w:rFonts w:hint="eastAsia"/>
        </w:rPr>
        <w:t>（３）</w:t>
      </w:r>
      <w:r w:rsidR="00223B76" w:rsidRPr="0003026C">
        <w:rPr>
          <w:rFonts w:hint="eastAsia"/>
        </w:rPr>
        <w:t>その他</w:t>
      </w:r>
      <w:bookmarkEnd w:id="22"/>
      <w:r w:rsidR="00024E8B">
        <w:rPr>
          <w:rFonts w:hint="eastAsia"/>
        </w:rPr>
        <w:t>の</w:t>
      </w:r>
      <w:r w:rsidR="00024E8B">
        <w:t>確認事項等</w:t>
      </w:r>
      <w:bookmarkEnd w:id="23"/>
    </w:p>
    <w:p w14:paraId="7B89AF49" w14:textId="2220E6C5" w:rsidR="00223B76" w:rsidRPr="005A35A8" w:rsidRDefault="00330A92" w:rsidP="00EF4206">
      <w:pPr>
        <w:pStyle w:val="4"/>
        <w:ind w:right="210"/>
      </w:pPr>
      <w:bookmarkStart w:id="24" w:name="_Toc151410395"/>
      <w:r w:rsidRPr="005A35A8">
        <w:rPr>
          <w:rFonts w:hint="eastAsia"/>
        </w:rPr>
        <w:t xml:space="preserve">①　</w:t>
      </w:r>
      <w:r w:rsidR="00223B76" w:rsidRPr="005A35A8">
        <w:rPr>
          <w:rFonts w:hint="eastAsia"/>
        </w:rPr>
        <w:t>他法令の規定による規制等の有無の確認</w:t>
      </w:r>
      <w:bookmarkEnd w:id="24"/>
    </w:p>
    <w:p w14:paraId="341C00BC" w14:textId="6112A1FD" w:rsidR="00223B76" w:rsidRPr="00563784" w:rsidRDefault="00C20A3B" w:rsidP="00500B4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223B76" w:rsidRPr="00563784">
        <w:rPr>
          <w:rFonts w:asciiTheme="minorEastAsia" w:eastAsiaTheme="minorEastAsia" w:hAnsiTheme="minorEastAsia" w:cs="ＭＳ ゴシック" w:hint="eastAsia"/>
          <w:bCs/>
          <w:kern w:val="0"/>
          <w:sz w:val="24"/>
          <w:szCs w:val="24"/>
        </w:rPr>
        <w:t xml:space="preserve">　当該森林に他法令の規定による行為規制等がかかっていないか森林簿</w:t>
      </w:r>
      <w:r w:rsidR="00872211">
        <w:rPr>
          <w:rFonts w:asciiTheme="minorEastAsia" w:eastAsiaTheme="minorEastAsia" w:hAnsiTheme="minorEastAsia" w:cs="ＭＳ ゴシック" w:hint="eastAsia"/>
          <w:bCs/>
          <w:kern w:val="0"/>
          <w:sz w:val="24"/>
          <w:szCs w:val="24"/>
        </w:rPr>
        <w:t>の「森林の種類」を参照するほか、必要に応じて他の行政</w:t>
      </w:r>
      <w:r w:rsidR="00A465FF">
        <w:rPr>
          <w:rFonts w:asciiTheme="minorEastAsia" w:eastAsiaTheme="minorEastAsia" w:hAnsiTheme="minorEastAsia" w:cs="ＭＳ ゴシック" w:hint="eastAsia"/>
          <w:bCs/>
          <w:kern w:val="0"/>
          <w:sz w:val="24"/>
          <w:szCs w:val="24"/>
        </w:rPr>
        <w:t>機関</w:t>
      </w:r>
      <w:r w:rsidR="00872211">
        <w:rPr>
          <w:rFonts w:asciiTheme="minorEastAsia" w:eastAsiaTheme="minorEastAsia" w:hAnsiTheme="minorEastAsia" w:cs="ＭＳ ゴシック" w:hint="eastAsia"/>
          <w:bCs/>
          <w:kern w:val="0"/>
          <w:sz w:val="24"/>
          <w:szCs w:val="24"/>
        </w:rPr>
        <w:t>から情報を入手して確認し、</w:t>
      </w:r>
      <w:r w:rsidR="00223B76" w:rsidRPr="00563784">
        <w:rPr>
          <w:rFonts w:asciiTheme="minorEastAsia" w:eastAsiaTheme="minorEastAsia" w:hAnsiTheme="minorEastAsia" w:cs="ＭＳ ゴシック" w:hint="eastAsia"/>
          <w:bCs/>
          <w:kern w:val="0"/>
          <w:sz w:val="24"/>
          <w:szCs w:val="24"/>
        </w:rPr>
        <w:t>法規制がある場合は、</w:t>
      </w:r>
      <w:r w:rsidR="00872211">
        <w:rPr>
          <w:rFonts w:asciiTheme="minorEastAsia" w:eastAsiaTheme="minorEastAsia" w:hAnsiTheme="minorEastAsia" w:cs="ＭＳ ゴシック" w:hint="eastAsia"/>
          <w:bCs/>
          <w:kern w:val="0"/>
          <w:sz w:val="24"/>
          <w:szCs w:val="24"/>
        </w:rPr>
        <w:t>添付書類から許認可の申請</w:t>
      </w:r>
      <w:r w:rsidR="00223B76" w:rsidRPr="00563784">
        <w:rPr>
          <w:rFonts w:asciiTheme="minorEastAsia" w:eastAsiaTheme="minorEastAsia" w:hAnsiTheme="minorEastAsia" w:cs="ＭＳ ゴシック" w:hint="eastAsia"/>
          <w:bCs/>
          <w:kern w:val="0"/>
          <w:sz w:val="24"/>
          <w:szCs w:val="24"/>
        </w:rPr>
        <w:t>状況、その</w:t>
      </w:r>
      <w:r w:rsidR="00872211">
        <w:rPr>
          <w:rFonts w:asciiTheme="minorEastAsia" w:eastAsiaTheme="minorEastAsia" w:hAnsiTheme="minorEastAsia" w:cs="ＭＳ ゴシック" w:hint="eastAsia"/>
          <w:bCs/>
          <w:kern w:val="0"/>
          <w:sz w:val="24"/>
          <w:szCs w:val="24"/>
        </w:rPr>
        <w:t>許認可</w:t>
      </w:r>
      <w:r w:rsidR="00223B76" w:rsidRPr="00563784">
        <w:rPr>
          <w:rFonts w:asciiTheme="minorEastAsia" w:eastAsiaTheme="minorEastAsia" w:hAnsiTheme="minorEastAsia" w:cs="ＭＳ ゴシック" w:hint="eastAsia"/>
          <w:bCs/>
          <w:kern w:val="0"/>
          <w:sz w:val="24"/>
          <w:szCs w:val="24"/>
        </w:rPr>
        <w:t>の見込みについて確認</w:t>
      </w:r>
      <w:r w:rsidR="00872211">
        <w:rPr>
          <w:rFonts w:asciiTheme="minorEastAsia" w:eastAsiaTheme="minorEastAsia" w:hAnsiTheme="minorEastAsia" w:cs="ＭＳ ゴシック" w:hint="eastAsia"/>
          <w:bCs/>
          <w:kern w:val="0"/>
          <w:sz w:val="24"/>
          <w:szCs w:val="24"/>
        </w:rPr>
        <w:t>します。</w:t>
      </w:r>
    </w:p>
    <w:p w14:paraId="79A38E04" w14:textId="77777777" w:rsidR="00872211" w:rsidRDefault="00872211" w:rsidP="0087221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　届出者が法規制等の存在を認識しておらず、許認可の申請を行っていない場合には、担当窓口を案内するなど、速やかに許認可の申請を行うよう指導します。</w:t>
      </w:r>
    </w:p>
    <w:p w14:paraId="128C2BD6" w14:textId="5FC0B28C" w:rsidR="00872211" w:rsidRPr="00563784" w:rsidRDefault="00872211" w:rsidP="0087221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ウ　</w:t>
      </w:r>
      <w:r w:rsidR="006724BC" w:rsidRPr="006724BC">
        <w:rPr>
          <w:rFonts w:asciiTheme="minorEastAsia" w:eastAsiaTheme="minorEastAsia" w:hAnsiTheme="minorEastAsia" w:cs="ＭＳ ゴシック" w:hint="eastAsia"/>
          <w:bCs/>
          <w:kern w:val="0"/>
          <w:sz w:val="24"/>
          <w:szCs w:val="24"/>
        </w:rPr>
        <w:t>届出者が許認可の申請を行うことを把握した場合にあっては、当該許認可の権限を市町村が有するときには市町村の関係部局に情報を共有します。また、当該許認可の権限を国又は都道府県が有するときには、都道府県の林務部局に当該情報を共有するものとし、情報の提供を受けた都道府県の林務部局は当該許認可の権限を有する都道府県の他部局や国の機関に当該情報を共有することとします。</w:t>
      </w:r>
    </w:p>
    <w:p w14:paraId="24580FB8" w14:textId="77777777" w:rsidR="00095F85" w:rsidRPr="00C44029" w:rsidRDefault="005A6ECB" w:rsidP="00EB1DB0">
      <w:pPr>
        <w:overflowPunct w:val="0"/>
        <w:autoSpaceDE w:val="0"/>
        <w:autoSpaceDN w:val="0"/>
        <w:spacing w:beforeLines="20" w:before="48" w:afterLines="20" w:after="48" w:line="280" w:lineRule="exact"/>
        <w:ind w:leftChars="249" w:left="523"/>
        <w:textAlignment w:val="baseline"/>
        <w:rPr>
          <w:rFonts w:asciiTheme="minorEastAsia" w:eastAsiaTheme="minorEastAsia" w:hAnsiTheme="minorEastAsia"/>
          <w:spacing w:val="2"/>
          <w:kern w:val="0"/>
          <w:sz w:val="32"/>
          <w:szCs w:val="24"/>
          <w:u w:val="single"/>
        </w:rPr>
      </w:pPr>
      <w:r w:rsidRPr="00C44029">
        <w:rPr>
          <w:rFonts w:asciiTheme="minorEastAsia" w:eastAsiaTheme="minorEastAsia" w:hAnsiTheme="minorEastAsia" w:cs="ＭＳ ゴシック" w:hint="eastAsia"/>
          <w:kern w:val="0"/>
          <w:sz w:val="24"/>
          <w:szCs w:val="21"/>
          <w:u w:val="single"/>
        </w:rPr>
        <w:t>主な関係</w:t>
      </w:r>
      <w:r w:rsidRPr="00C44029">
        <w:rPr>
          <w:rFonts w:asciiTheme="minorEastAsia" w:eastAsiaTheme="minorEastAsia" w:hAnsiTheme="minorEastAsia" w:cs="ＭＳ ゴシック" w:hint="eastAsia"/>
          <w:bCs/>
          <w:kern w:val="0"/>
          <w:sz w:val="24"/>
          <w:szCs w:val="24"/>
          <w:u w:val="single"/>
        </w:rPr>
        <w:t>法令</w:t>
      </w:r>
    </w:p>
    <w:p w14:paraId="615FC801" w14:textId="77777777" w:rsidR="00095F85" w:rsidRPr="00C44029" w:rsidRDefault="00306EEF"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595264" behindDoc="0" locked="0" layoutInCell="1" allowOverlap="1" wp14:anchorId="5D7BBCFC" wp14:editId="7F838C98">
                <wp:simplePos x="0" y="0"/>
                <wp:positionH relativeFrom="column">
                  <wp:posOffset>306705</wp:posOffset>
                </wp:positionH>
                <wp:positionV relativeFrom="paragraph">
                  <wp:posOffset>20955</wp:posOffset>
                </wp:positionV>
                <wp:extent cx="5807075" cy="1943100"/>
                <wp:effectExtent l="0" t="0" r="22225" b="19050"/>
                <wp:wrapNone/>
                <wp:docPr id="764"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1943100"/>
                        </a:xfrm>
                        <a:prstGeom prst="bracketPair">
                          <a:avLst>
                            <a:gd name="adj" fmla="val 6338"/>
                          </a:avLst>
                        </a:pr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EC73" id="AutoShape 607" o:spid="_x0000_s1026" type="#_x0000_t185" style="position:absolute;left:0;text-align:left;margin-left:24.15pt;margin-top:1.65pt;width:457.25pt;height: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" adj="1369" fillcolor="white [3201]" strokecolor="black [3200]" strokeweight=".5pt">
                <v:shadow color="#868686"/>
                <v:textbox inset="5.85pt,.97mm,5.85pt,.97mm"/>
              </v:shape>
            </w:pict>
          </mc:Fallback>
        </mc:AlternateContent>
      </w:r>
      <w:r w:rsidR="00223B76" w:rsidRPr="00C44029">
        <w:rPr>
          <w:rFonts w:asciiTheme="minorEastAsia" w:eastAsiaTheme="minorEastAsia" w:hAnsiTheme="minorEastAsia" w:hint="eastAsia"/>
          <w:kern w:val="0"/>
          <w:szCs w:val="21"/>
        </w:rPr>
        <w:t>・　自然公園法（国立公園、国定公園、都道府県立自然公園）</w:t>
      </w:r>
    </w:p>
    <w:p w14:paraId="3288B71D" w14:textId="0C1B881A"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自然環境保全法</w:t>
      </w:r>
      <w:r w:rsidR="00872211">
        <w:rPr>
          <w:rFonts w:asciiTheme="minorEastAsia" w:eastAsiaTheme="minorEastAsia" w:hAnsiTheme="minorEastAsia" w:hint="eastAsia"/>
          <w:kern w:val="0"/>
          <w:szCs w:val="21"/>
        </w:rPr>
        <w:t>（</w:t>
      </w:r>
      <w:r w:rsidR="00872211" w:rsidRPr="00872211">
        <w:rPr>
          <w:rFonts w:asciiTheme="minorEastAsia" w:eastAsiaTheme="minorEastAsia" w:hAnsiTheme="minorEastAsia" w:hint="eastAsia"/>
          <w:kern w:val="0"/>
          <w:szCs w:val="21"/>
        </w:rPr>
        <w:t>自然環境保全地域、都道府県自然環境保全地域）</w:t>
      </w:r>
    </w:p>
    <w:p w14:paraId="41E5AAD4" w14:textId="73C7EBA6"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文化財保護法（</w:t>
      </w:r>
      <w:r w:rsidR="00872211">
        <w:rPr>
          <w:rFonts w:asciiTheme="minorEastAsia" w:eastAsiaTheme="minorEastAsia" w:hAnsiTheme="minorEastAsia" w:hint="eastAsia"/>
          <w:kern w:val="0"/>
          <w:szCs w:val="21"/>
        </w:rPr>
        <w:t>史跡名勝</w:t>
      </w:r>
      <w:r w:rsidRPr="00C44029">
        <w:rPr>
          <w:rFonts w:asciiTheme="minorEastAsia" w:eastAsiaTheme="minorEastAsia" w:hAnsiTheme="minorEastAsia" w:hint="eastAsia"/>
          <w:kern w:val="0"/>
          <w:szCs w:val="21"/>
        </w:rPr>
        <w:t>天然記念物）</w:t>
      </w:r>
    </w:p>
    <w:p w14:paraId="22D751F2" w14:textId="0203C849" w:rsidR="00095F85" w:rsidRPr="00C44029" w:rsidRDefault="00223B76" w:rsidP="00630DE6">
      <w:pPr>
        <w:overflowPunct w:val="0"/>
        <w:autoSpaceDE w:val="0"/>
        <w:autoSpaceDN w:val="0"/>
        <w:spacing w:beforeLines="20" w:before="48" w:afterLines="20" w:after="48" w:line="240" w:lineRule="exact"/>
        <w:ind w:left="975"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鳥獣保護</w:t>
      </w:r>
      <w:r w:rsidR="005B5D44" w:rsidRPr="00C44029">
        <w:rPr>
          <w:rFonts w:asciiTheme="minorEastAsia" w:eastAsiaTheme="minorEastAsia" w:hAnsiTheme="minorEastAsia" w:hint="eastAsia"/>
          <w:kern w:val="0"/>
          <w:szCs w:val="21"/>
        </w:rPr>
        <w:t>管理</w:t>
      </w:r>
      <w:r w:rsidRPr="00C44029">
        <w:rPr>
          <w:rFonts w:asciiTheme="minorEastAsia" w:eastAsiaTheme="minorEastAsia" w:hAnsiTheme="minorEastAsia" w:hint="eastAsia"/>
          <w:kern w:val="0"/>
          <w:szCs w:val="21"/>
        </w:rPr>
        <w:t>法</w:t>
      </w:r>
      <w:r w:rsidR="00872211">
        <w:rPr>
          <w:rFonts w:asciiTheme="minorEastAsia" w:eastAsiaTheme="minorEastAsia" w:hAnsiTheme="minorEastAsia" w:hint="eastAsia"/>
          <w:kern w:val="0"/>
          <w:szCs w:val="21"/>
        </w:rPr>
        <w:t>（鳥獣保護区）</w:t>
      </w:r>
    </w:p>
    <w:p w14:paraId="396F7CF8" w14:textId="77777777" w:rsidR="00095F85" w:rsidRPr="00C44029" w:rsidRDefault="00223B76"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砂防法</w:t>
      </w:r>
      <w:r w:rsidR="007337ED" w:rsidRPr="00C44029">
        <w:rPr>
          <w:rFonts w:asciiTheme="minorEastAsia" w:eastAsiaTheme="minorEastAsia" w:hAnsiTheme="minorEastAsia" w:hint="eastAsia"/>
          <w:kern w:val="0"/>
          <w:szCs w:val="21"/>
        </w:rPr>
        <w:t>（砂防指定地）</w:t>
      </w:r>
    </w:p>
    <w:p w14:paraId="0519F796"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林業種苗法（特別母樹林）</w:t>
      </w:r>
    </w:p>
    <w:p w14:paraId="503BDF87"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都市計画法（風致地区）</w:t>
      </w:r>
    </w:p>
    <w:p w14:paraId="23FB1410" w14:textId="77777777" w:rsidR="007337ED" w:rsidRPr="00C44029"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都市緑地法（特別緑地保全地区）</w:t>
      </w:r>
    </w:p>
    <w:p w14:paraId="723D715E" w14:textId="7F625C9D" w:rsidR="007337ED" w:rsidRDefault="007337ED" w:rsidP="00630DE6">
      <w:pPr>
        <w:overflowPunct w:val="0"/>
        <w:autoSpaceDE w:val="0"/>
        <w:autoSpaceDN w:val="0"/>
        <w:spacing w:beforeLines="20" w:before="48" w:afterLines="20" w:after="48" w:line="240" w:lineRule="exact"/>
        <w:ind w:left="975" w:rightChars="100" w:right="210" w:hanging="244"/>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種の保存法（生息地等保護区）</w:t>
      </w:r>
    </w:p>
    <w:p w14:paraId="2660A161" w14:textId="6F0F5709" w:rsidR="00872211" w:rsidRPr="00C44029" w:rsidRDefault="00872211" w:rsidP="00872211">
      <w:pPr>
        <w:overflowPunct w:val="0"/>
        <w:autoSpaceDE w:val="0"/>
        <w:autoSpaceDN w:val="0"/>
        <w:spacing w:beforeLines="20" w:before="48" w:afterLines="20" w:after="48" w:line="240" w:lineRule="exact"/>
        <w:ind w:left="1128" w:rightChars="100" w:right="210" w:hanging="397"/>
        <w:textAlignment w:val="baseline"/>
        <w:rPr>
          <w:rFonts w:asciiTheme="minorEastAsia" w:eastAsiaTheme="minorEastAsia" w:hAnsiTheme="minorEastAsia"/>
          <w:kern w:val="0"/>
          <w:szCs w:val="21"/>
        </w:rPr>
      </w:pPr>
      <w:r>
        <w:rPr>
          <w:rFonts w:asciiTheme="minorEastAsia" w:eastAsiaTheme="minorEastAsia" w:hAnsiTheme="minorEastAsia" w:hint="eastAsia"/>
          <w:kern w:val="0"/>
          <w:szCs w:val="21"/>
        </w:rPr>
        <w:t>・　宅地造成及び特定盛土等規制法（宅地造成等工事規制区域及び特定盛土等規制区域）</w:t>
      </w:r>
    </w:p>
    <w:p w14:paraId="3A330EE5" w14:textId="77777777" w:rsidR="00223B76" w:rsidRPr="00C44029" w:rsidRDefault="00223B76" w:rsidP="00223B76">
      <w:pPr>
        <w:overflowPunct w:val="0"/>
        <w:autoSpaceDE w:val="0"/>
        <w:autoSpaceDN w:val="0"/>
        <w:ind w:left="976" w:hanging="244"/>
        <w:textAlignment w:val="baseline"/>
        <w:rPr>
          <w:rFonts w:asciiTheme="minorEastAsia" w:eastAsiaTheme="minorEastAsia" w:hAnsiTheme="minorEastAsia"/>
          <w:kern w:val="0"/>
          <w:szCs w:val="21"/>
        </w:rPr>
      </w:pPr>
    </w:p>
    <w:p w14:paraId="53CF48D2" w14:textId="77777777" w:rsidR="00223B76" w:rsidRPr="00C44029" w:rsidRDefault="00223B76" w:rsidP="00EF4206">
      <w:pPr>
        <w:pStyle w:val="4"/>
        <w:ind w:right="210"/>
        <w:rPr>
          <w:rFonts w:ascii="ＭＳ ゴシック"/>
          <w:spacing w:val="2"/>
        </w:rPr>
      </w:pPr>
      <w:bookmarkStart w:id="25" w:name="_Toc151410396"/>
      <w:r w:rsidRPr="00C44029">
        <w:rPr>
          <w:rFonts w:hint="eastAsia"/>
        </w:rPr>
        <w:lastRenderedPageBreak/>
        <w:t>②</w:t>
      </w:r>
      <w:r w:rsidR="00330A92" w:rsidRPr="00C44029">
        <w:rPr>
          <w:rFonts w:hint="eastAsia"/>
        </w:rPr>
        <w:t xml:space="preserve">　</w:t>
      </w:r>
      <w:r w:rsidRPr="00C44029">
        <w:rPr>
          <w:rFonts w:hint="eastAsia"/>
        </w:rPr>
        <w:t>森林整備事業の実施履歴の有無</w:t>
      </w:r>
      <w:bookmarkEnd w:id="25"/>
    </w:p>
    <w:p w14:paraId="52299421" w14:textId="77777777" w:rsidR="00223B76" w:rsidRPr="00563784" w:rsidRDefault="005456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223B76" w:rsidRPr="00563784">
        <w:rPr>
          <w:rFonts w:asciiTheme="minorEastAsia" w:eastAsiaTheme="minorEastAsia" w:hAnsiTheme="minorEastAsia" w:cs="ＭＳ ゴシック" w:hint="eastAsia"/>
          <w:bCs/>
          <w:kern w:val="0"/>
          <w:sz w:val="24"/>
          <w:szCs w:val="24"/>
        </w:rPr>
        <w:t xml:space="preserve">　届出に係る森林において過去に森林整備事業（造林補助事業</w:t>
      </w:r>
      <w:r w:rsidR="00F868BD" w:rsidRPr="00563784">
        <w:rPr>
          <w:rFonts w:asciiTheme="minorEastAsia" w:eastAsiaTheme="minorEastAsia" w:hAnsiTheme="minorEastAsia" w:cs="ＭＳ ゴシック" w:hint="eastAsia"/>
          <w:bCs/>
          <w:kern w:val="0"/>
          <w:sz w:val="24"/>
          <w:szCs w:val="24"/>
        </w:rPr>
        <w:t>等</w:t>
      </w:r>
      <w:r w:rsidR="00223B76" w:rsidRPr="00563784">
        <w:rPr>
          <w:rFonts w:asciiTheme="minorEastAsia" w:eastAsiaTheme="minorEastAsia" w:hAnsiTheme="minorEastAsia" w:cs="ＭＳ ゴシック" w:hint="eastAsia"/>
          <w:bCs/>
          <w:kern w:val="0"/>
          <w:sz w:val="24"/>
          <w:szCs w:val="24"/>
        </w:rPr>
        <w:t>）が実施されていた場合、その事業完了日から数年間は皆伐や転用等が制限されている場合があります。</w:t>
      </w:r>
    </w:p>
    <w:p w14:paraId="202488C9" w14:textId="77777777" w:rsidR="00223B76" w:rsidRPr="00563784" w:rsidRDefault="0054560C"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223B76" w:rsidRPr="00563784">
        <w:rPr>
          <w:rFonts w:asciiTheme="minorEastAsia" w:eastAsiaTheme="minorEastAsia" w:hAnsiTheme="minorEastAsia" w:cs="ＭＳ ゴシック" w:hint="eastAsia"/>
          <w:bCs/>
          <w:kern w:val="0"/>
          <w:sz w:val="24"/>
          <w:szCs w:val="24"/>
        </w:rPr>
        <w:t xml:space="preserve">　このため、当該森林において過去に森林整備事業が実施されていないか届出者に確認するとともに、実施されていた場合は、その時期、経緯及び補助金の交付の条件等を確認し、仮に補助金返還に相当すると判断される場合は、都道府県の林務部局へ連絡するとともに、補助金の返還等の不利益が生じる可能性があることを届出者・森林所有者にあらかじめ周知しておくことが適当です。</w:t>
      </w:r>
    </w:p>
    <w:p w14:paraId="265B17A7" w14:textId="77777777" w:rsidR="008E161D" w:rsidRDefault="0054560C" w:rsidP="007869E6">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223B76" w:rsidRPr="00563784">
        <w:rPr>
          <w:rFonts w:asciiTheme="minorEastAsia" w:eastAsiaTheme="minorEastAsia" w:hAnsiTheme="minorEastAsia" w:cs="ＭＳ ゴシック" w:hint="eastAsia"/>
          <w:bCs/>
          <w:kern w:val="0"/>
          <w:sz w:val="24"/>
          <w:szCs w:val="24"/>
        </w:rPr>
        <w:t xml:space="preserve">　この場合、</w:t>
      </w:r>
      <w:r w:rsidR="00F868BD" w:rsidRPr="00563784">
        <w:rPr>
          <w:rFonts w:asciiTheme="minorEastAsia" w:eastAsiaTheme="minorEastAsia" w:hAnsiTheme="minorEastAsia" w:cs="ＭＳ ゴシック" w:hint="eastAsia"/>
          <w:bCs/>
          <w:kern w:val="0"/>
          <w:sz w:val="24"/>
          <w:szCs w:val="24"/>
        </w:rPr>
        <w:t>森林整備事業は、</w:t>
      </w:r>
      <w:r w:rsidR="00223B76" w:rsidRPr="00563784">
        <w:rPr>
          <w:rFonts w:asciiTheme="minorEastAsia" w:eastAsiaTheme="minorEastAsia" w:hAnsiTheme="minorEastAsia" w:cs="ＭＳ ゴシック" w:hint="eastAsia"/>
          <w:bCs/>
          <w:kern w:val="0"/>
          <w:sz w:val="24"/>
          <w:szCs w:val="24"/>
        </w:rPr>
        <w:t>森林の造成のために補助が行われていることを踏まえ、皆伐、転用等の計画を見直すよう指導を行うことも重要です。</w:t>
      </w:r>
    </w:p>
    <w:p w14:paraId="1C4E7651" w14:textId="77777777" w:rsidR="008E161D" w:rsidRDefault="008E161D" w:rsidP="008E161D">
      <w:pPr>
        <w:overflowPunct w:val="0"/>
        <w:autoSpaceDE w:val="0"/>
        <w:autoSpaceDN w:val="0"/>
        <w:textAlignment w:val="baseline"/>
        <w:rPr>
          <w:rFonts w:asciiTheme="minorEastAsia" w:eastAsiaTheme="minorEastAsia" w:hAnsiTheme="minorEastAsia" w:cs="ＭＳ ゴシック"/>
          <w:bCs/>
          <w:kern w:val="0"/>
          <w:sz w:val="24"/>
          <w:szCs w:val="24"/>
        </w:rPr>
      </w:pPr>
    </w:p>
    <w:p w14:paraId="2EE7744E" w14:textId="22DD5475" w:rsidR="008B22C4" w:rsidRPr="005A35A8" w:rsidRDefault="008E161D" w:rsidP="00EF4206">
      <w:pPr>
        <w:pStyle w:val="4"/>
        <w:ind w:right="210"/>
      </w:pPr>
      <w:bookmarkStart w:id="26" w:name="_Toc151410397"/>
      <w:r w:rsidRPr="005A35A8">
        <w:rPr>
          <w:rFonts w:hint="eastAsia"/>
        </w:rPr>
        <w:t xml:space="preserve">③　</w:t>
      </w:r>
      <w:r w:rsidR="008B22C4" w:rsidRPr="005A35A8">
        <w:rPr>
          <w:rFonts w:hint="eastAsia"/>
        </w:rPr>
        <w:t>森林窃盗への適切な対応</w:t>
      </w:r>
      <w:bookmarkEnd w:id="26"/>
    </w:p>
    <w:p w14:paraId="22F9BE53" w14:textId="0C99420D"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ア　無断伐採等については、発生の未然防止を図ることが重要</w:t>
      </w:r>
      <w:r w:rsidR="000857BB">
        <w:rPr>
          <w:rFonts w:asciiTheme="minorEastAsia" w:eastAsiaTheme="minorEastAsia" w:hAnsiTheme="minorEastAsia" w:cs="ＭＳ ゴシック" w:hint="eastAsia"/>
          <w:bCs/>
          <w:kern w:val="0"/>
          <w:sz w:val="24"/>
          <w:szCs w:val="24"/>
        </w:rPr>
        <w:t>となります</w:t>
      </w:r>
      <w:r>
        <w:rPr>
          <w:rFonts w:asciiTheme="minorEastAsia" w:eastAsiaTheme="minorEastAsia" w:hAnsiTheme="minorEastAsia" w:cs="ＭＳ ゴシック" w:hint="eastAsia"/>
          <w:bCs/>
          <w:kern w:val="0"/>
          <w:sz w:val="24"/>
          <w:szCs w:val="24"/>
        </w:rPr>
        <w:t>が、近年、伐採造林届に係る文書を偽造するなど悪質な森林窃盗事案が発生しています。森林窃盗及び森林窃盗の贓物（木材等）を収受・売買する行為は法により刑罰が科される重大な犯罪行為です。</w:t>
      </w:r>
    </w:p>
    <w:p w14:paraId="3381F9F0" w14:textId="3A2C63EF"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イ　このため、無届伐採が発覚した場合には、森林所有者に伐採の事実を確認し、森林所有者が伐採の事実を知らなかった場合にあっては、都道府県と連携して森林窃盗等に係る告発の手続や警察等による捜査協力等必要な対応を行います。（（２）</w:t>
      </w:r>
      <w:r w:rsidR="00500B4F">
        <w:rPr>
          <w:rFonts w:asciiTheme="minorEastAsia" w:eastAsiaTheme="minorEastAsia" w:hAnsiTheme="minorEastAsia" w:cs="ＭＳ ゴシック" w:hint="eastAsia"/>
          <w:bCs/>
          <w:kern w:val="0"/>
          <w:sz w:val="24"/>
          <w:szCs w:val="24"/>
        </w:rPr>
        <w:t>⑨</w:t>
      </w:r>
      <w:r>
        <w:rPr>
          <w:rFonts w:asciiTheme="minorEastAsia" w:eastAsiaTheme="minorEastAsia" w:hAnsiTheme="minorEastAsia" w:cs="ＭＳ ゴシック" w:hint="eastAsia"/>
          <w:bCs/>
          <w:kern w:val="0"/>
          <w:sz w:val="24"/>
          <w:szCs w:val="24"/>
        </w:rPr>
        <w:t>カ(ｲ)</w:t>
      </w:r>
      <w:r>
        <w:rPr>
          <w:rFonts w:asciiTheme="minorEastAsia" w:eastAsiaTheme="minorEastAsia" w:hAnsiTheme="minorEastAsia" w:cs="ＭＳ ゴシック"/>
          <w:bCs/>
          <w:kern w:val="0"/>
          <w:sz w:val="24"/>
          <w:szCs w:val="24"/>
        </w:rPr>
        <w:t>(c)</w:t>
      </w:r>
      <w:r>
        <w:rPr>
          <w:rFonts w:asciiTheme="minorEastAsia" w:eastAsiaTheme="minorEastAsia" w:hAnsiTheme="minorEastAsia" w:cs="ＭＳ ゴシック" w:hint="eastAsia"/>
          <w:bCs/>
          <w:kern w:val="0"/>
          <w:sz w:val="24"/>
          <w:szCs w:val="24"/>
        </w:rPr>
        <w:t>参照）</w:t>
      </w:r>
    </w:p>
    <w:p w14:paraId="309F684B" w14:textId="1150BD0D" w:rsidR="008B22C4" w:rsidRDefault="008B22C4" w:rsidP="008B22C4">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ウ　また、森林所有者から森林窃盗等に関する相談があった場合には、無届伐採や森林窃盗等に関する事実を確認し、都道府県と連携して森林窃盗等に係る告発の手続や警察等による捜査協力等必要な対応を行います。</w:t>
      </w:r>
    </w:p>
    <w:p w14:paraId="115B426D" w14:textId="01C91348" w:rsidR="008B22C4" w:rsidRDefault="008B22C4" w:rsidP="00B42D91">
      <w:pPr>
        <w:overflowPunct w:val="0"/>
        <w:autoSpaceDE w:val="0"/>
        <w:autoSpaceDN w:val="0"/>
        <w:ind w:left="720" w:hangingChars="300" w:hanging="72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エ　なお、森林窃盗が疑われる場合には、被害者からの求めに応じて、円滑な関係書類の開示や、現地への立ち合い要請等に可能な限り対応することとします。</w:t>
      </w:r>
    </w:p>
    <w:p w14:paraId="4B05326E" w14:textId="77777777" w:rsidR="008B22C4" w:rsidRDefault="008B22C4" w:rsidP="008E161D">
      <w:pPr>
        <w:overflowPunct w:val="0"/>
        <w:autoSpaceDE w:val="0"/>
        <w:autoSpaceDN w:val="0"/>
        <w:textAlignment w:val="baseline"/>
        <w:rPr>
          <w:rFonts w:asciiTheme="minorEastAsia" w:eastAsiaTheme="minorEastAsia" w:hAnsiTheme="minorEastAsia" w:cs="ＭＳ ゴシック"/>
          <w:bCs/>
          <w:kern w:val="0"/>
          <w:sz w:val="24"/>
          <w:szCs w:val="24"/>
        </w:rPr>
      </w:pPr>
    </w:p>
    <w:p w14:paraId="3F2F0091" w14:textId="206B857A" w:rsidR="008E161D" w:rsidRPr="00F24062" w:rsidRDefault="008B22C4" w:rsidP="00EF4206">
      <w:pPr>
        <w:pStyle w:val="4"/>
        <w:ind w:right="210"/>
      </w:pPr>
      <w:bookmarkStart w:id="27" w:name="_Toc151410398"/>
      <w:r w:rsidRPr="00F24062">
        <w:rPr>
          <w:rFonts w:hint="eastAsia"/>
        </w:rPr>
        <w:t xml:space="preserve">④　</w:t>
      </w:r>
      <w:r w:rsidR="008E161D" w:rsidRPr="00F24062">
        <w:rPr>
          <w:rFonts w:hint="eastAsia"/>
        </w:rPr>
        <w:t>権原を有する者が代わった場合の報告の協力依頼</w:t>
      </w:r>
      <w:bookmarkEnd w:id="27"/>
    </w:p>
    <w:p w14:paraId="48B5B0B7" w14:textId="77777777" w:rsidR="0042278B" w:rsidRDefault="008E161D" w:rsidP="0042278B">
      <w:pPr>
        <w:overflowPunct w:val="0"/>
        <w:autoSpaceDE w:val="0"/>
        <w:autoSpaceDN w:val="0"/>
        <w:ind w:leftChars="200" w:left="420" w:firstLineChars="100" w:firstLine="240"/>
        <w:textAlignment w:val="baseline"/>
        <w:rPr>
          <w:rFonts w:asciiTheme="minorEastAsia" w:eastAsiaTheme="minorEastAsia" w:hAnsiTheme="minorEastAsia" w:cs="ＭＳ ゴシック"/>
          <w:bCs/>
          <w:kern w:val="0"/>
          <w:sz w:val="24"/>
          <w:szCs w:val="24"/>
        </w:rPr>
      </w:pPr>
      <w:r w:rsidRPr="00974BEC">
        <w:rPr>
          <w:rFonts w:asciiTheme="minorEastAsia" w:eastAsiaTheme="minorEastAsia" w:hAnsiTheme="minorEastAsia" w:cs="ＭＳ ゴシック" w:hint="eastAsia"/>
          <w:bCs/>
          <w:kern w:val="0"/>
          <w:sz w:val="24"/>
          <w:szCs w:val="24"/>
        </w:rPr>
        <w:t>届出書が提出された後に、</w:t>
      </w:r>
      <w:r w:rsidR="00414D62" w:rsidRPr="00974BEC">
        <w:rPr>
          <w:rFonts w:asciiTheme="minorEastAsia" w:eastAsiaTheme="minorEastAsia" w:hAnsiTheme="minorEastAsia" w:cs="ＭＳ ゴシック" w:hint="eastAsia"/>
          <w:bCs/>
          <w:kern w:val="0"/>
          <w:sz w:val="24"/>
          <w:szCs w:val="24"/>
        </w:rPr>
        <w:t>売買、相続等により</w:t>
      </w:r>
      <w:r w:rsidRPr="00974BEC">
        <w:rPr>
          <w:rFonts w:asciiTheme="minorEastAsia" w:eastAsiaTheme="minorEastAsia" w:hAnsiTheme="minorEastAsia" w:cs="ＭＳ ゴシック" w:hint="eastAsia"/>
          <w:bCs/>
          <w:kern w:val="0"/>
          <w:sz w:val="24"/>
          <w:szCs w:val="24"/>
        </w:rPr>
        <w:t>伐採</w:t>
      </w:r>
      <w:r w:rsidR="00F23DBE">
        <w:rPr>
          <w:rFonts w:asciiTheme="minorEastAsia" w:eastAsiaTheme="minorEastAsia" w:hAnsiTheme="minorEastAsia" w:cs="ＭＳ ゴシック" w:hint="eastAsia"/>
          <w:bCs/>
          <w:kern w:val="0"/>
          <w:sz w:val="24"/>
          <w:szCs w:val="24"/>
        </w:rPr>
        <w:t>又は</w:t>
      </w:r>
      <w:r w:rsidRPr="00974BEC">
        <w:rPr>
          <w:rFonts w:asciiTheme="minorEastAsia" w:eastAsiaTheme="minorEastAsia" w:hAnsiTheme="minorEastAsia" w:cs="ＭＳ ゴシック" w:hint="eastAsia"/>
          <w:bCs/>
          <w:kern w:val="0"/>
          <w:sz w:val="24"/>
          <w:szCs w:val="24"/>
        </w:rPr>
        <w:t>伐採後の造林に係る権原を有する者の変更があった場合には、新たに当該権原を有する者となった者から市町村にその旨を報告するよう、あらかじめ</w:t>
      </w:r>
      <w:r w:rsidR="00414D62" w:rsidRPr="00974BEC">
        <w:rPr>
          <w:rFonts w:asciiTheme="minorEastAsia" w:eastAsiaTheme="minorEastAsia" w:hAnsiTheme="minorEastAsia" w:cs="ＭＳ ゴシック" w:hint="eastAsia"/>
          <w:bCs/>
          <w:kern w:val="0"/>
          <w:sz w:val="24"/>
          <w:szCs w:val="24"/>
        </w:rPr>
        <w:t>届出者に対して</w:t>
      </w:r>
      <w:r w:rsidRPr="00974BEC">
        <w:rPr>
          <w:rFonts w:asciiTheme="minorEastAsia" w:eastAsiaTheme="minorEastAsia" w:hAnsiTheme="minorEastAsia" w:cs="ＭＳ ゴシック" w:hint="eastAsia"/>
          <w:bCs/>
          <w:kern w:val="0"/>
          <w:sz w:val="24"/>
          <w:szCs w:val="24"/>
        </w:rPr>
        <w:t>協力を求めます。</w:t>
      </w:r>
    </w:p>
    <w:p w14:paraId="34A055D8" w14:textId="062B8369" w:rsidR="004B0A58" w:rsidRPr="0042278B" w:rsidRDefault="004B0A58" w:rsidP="00B42D91">
      <w:pPr>
        <w:overflowPunct w:val="0"/>
        <w:autoSpaceDE w:val="0"/>
        <w:autoSpaceDN w:val="0"/>
        <w:textAlignment w:val="baseline"/>
        <w:rPr>
          <w:rFonts w:asciiTheme="minorEastAsia" w:eastAsiaTheme="minorEastAsia" w:hAnsiTheme="minorEastAsia" w:cs="ＭＳ ゴシック"/>
          <w:bCs/>
          <w:kern w:val="0"/>
          <w:sz w:val="24"/>
          <w:szCs w:val="24"/>
        </w:rPr>
      </w:pPr>
    </w:p>
    <w:p w14:paraId="060A1C9C" w14:textId="4C26B7E8" w:rsidR="00024E8B" w:rsidRPr="00C44029" w:rsidRDefault="00024E8B" w:rsidP="00EB6B25">
      <w:pPr>
        <w:pStyle w:val="3"/>
      </w:pPr>
      <w:bookmarkStart w:id="28" w:name="_Toc151410399"/>
      <w:r>
        <w:rPr>
          <w:rFonts w:hint="eastAsia"/>
        </w:rPr>
        <w:t>（４</w:t>
      </w:r>
      <w:r w:rsidRPr="0003026C">
        <w:rPr>
          <w:rFonts w:hint="eastAsia"/>
        </w:rPr>
        <w:t>）</w:t>
      </w:r>
      <w:r>
        <w:rPr>
          <w:rFonts w:hint="eastAsia"/>
        </w:rPr>
        <w:t>伐採</w:t>
      </w:r>
      <w:r>
        <w:t>及び</w:t>
      </w:r>
      <w:r>
        <w:rPr>
          <w:rFonts w:hint="eastAsia"/>
        </w:rPr>
        <w:t>伐採後</w:t>
      </w:r>
      <w:r>
        <w:t>の造林</w:t>
      </w:r>
      <w:r>
        <w:rPr>
          <w:rFonts w:hint="eastAsia"/>
        </w:rPr>
        <w:t>に</w:t>
      </w:r>
      <w:r>
        <w:t>係る森林の状況の報告</w:t>
      </w:r>
      <w:r>
        <w:rPr>
          <w:rFonts w:hint="eastAsia"/>
        </w:rPr>
        <w:t>の要否</w:t>
      </w:r>
      <w:bookmarkEnd w:id="28"/>
    </w:p>
    <w:p w14:paraId="03EC5C78" w14:textId="13ECECEE" w:rsidR="005C6C91" w:rsidRPr="00563784" w:rsidRDefault="00C20A3B">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ア</w:t>
      </w:r>
      <w:r w:rsidR="00024E8B" w:rsidRPr="00563784">
        <w:rPr>
          <w:rFonts w:asciiTheme="minorEastAsia" w:eastAsiaTheme="minorEastAsia" w:hAnsiTheme="minorEastAsia" w:cs="ＭＳ ゴシック"/>
          <w:bCs/>
          <w:kern w:val="0"/>
          <w:sz w:val="24"/>
          <w:szCs w:val="24"/>
        </w:rPr>
        <w:t xml:space="preserve">　</w:t>
      </w:r>
      <w:r w:rsidR="00024E8B" w:rsidRPr="00563784">
        <w:rPr>
          <w:rFonts w:asciiTheme="minorEastAsia" w:eastAsiaTheme="minorEastAsia" w:hAnsiTheme="minorEastAsia" w:cs="ＭＳ ゴシック" w:hint="eastAsia"/>
          <w:bCs/>
          <w:kern w:val="0"/>
          <w:sz w:val="24"/>
          <w:szCs w:val="24"/>
        </w:rPr>
        <w:t>届出</w:t>
      </w:r>
      <w:r w:rsidR="00815CA2" w:rsidRPr="00563784">
        <w:rPr>
          <w:rFonts w:asciiTheme="minorEastAsia" w:eastAsiaTheme="minorEastAsia" w:hAnsiTheme="minorEastAsia" w:cs="ＭＳ ゴシック" w:hint="eastAsia"/>
          <w:bCs/>
          <w:kern w:val="0"/>
          <w:sz w:val="24"/>
          <w:szCs w:val="24"/>
        </w:rPr>
        <w:t>書</w:t>
      </w:r>
      <w:r w:rsidR="00024E8B" w:rsidRPr="00563784">
        <w:rPr>
          <w:rFonts w:asciiTheme="minorEastAsia" w:eastAsiaTheme="minorEastAsia" w:hAnsiTheme="minorEastAsia" w:cs="ＭＳ ゴシック" w:hint="eastAsia"/>
          <w:bCs/>
          <w:kern w:val="0"/>
          <w:sz w:val="24"/>
          <w:szCs w:val="24"/>
        </w:rPr>
        <w:t>に</w:t>
      </w:r>
      <w:r w:rsidR="00024E8B" w:rsidRPr="00563784">
        <w:rPr>
          <w:rFonts w:asciiTheme="minorEastAsia" w:eastAsiaTheme="minorEastAsia" w:hAnsiTheme="minorEastAsia" w:cs="ＭＳ ゴシック"/>
          <w:bCs/>
          <w:kern w:val="0"/>
          <w:sz w:val="24"/>
          <w:szCs w:val="24"/>
        </w:rPr>
        <w:t>基づ</w:t>
      </w:r>
      <w:r w:rsidR="00024E8B" w:rsidRPr="00563784">
        <w:rPr>
          <w:rFonts w:asciiTheme="minorEastAsia" w:eastAsiaTheme="minorEastAsia" w:hAnsiTheme="minorEastAsia" w:cs="ＭＳ ゴシック" w:hint="eastAsia"/>
          <w:bCs/>
          <w:kern w:val="0"/>
          <w:sz w:val="24"/>
          <w:szCs w:val="24"/>
        </w:rPr>
        <w:t>いて</w:t>
      </w:r>
      <w:r w:rsidR="00024E8B" w:rsidRPr="00563784">
        <w:rPr>
          <w:rFonts w:asciiTheme="minorEastAsia" w:eastAsiaTheme="minorEastAsia" w:hAnsiTheme="minorEastAsia" w:cs="ＭＳ ゴシック"/>
          <w:bCs/>
          <w:kern w:val="0"/>
          <w:sz w:val="24"/>
          <w:szCs w:val="24"/>
        </w:rPr>
        <w:t>森林の立木の伐採</w:t>
      </w:r>
      <w:r w:rsidR="006640FE" w:rsidRPr="00563784">
        <w:rPr>
          <w:rFonts w:asciiTheme="minorEastAsia" w:eastAsiaTheme="minorEastAsia" w:hAnsiTheme="minorEastAsia" w:cs="ＭＳ ゴシック" w:hint="eastAsia"/>
          <w:bCs/>
          <w:kern w:val="0"/>
          <w:sz w:val="24"/>
          <w:szCs w:val="24"/>
        </w:rPr>
        <w:t>（</w:t>
      </w:r>
      <w:r w:rsidR="006640FE" w:rsidRPr="00563784">
        <w:rPr>
          <w:rFonts w:asciiTheme="minorEastAsia" w:eastAsiaTheme="minorEastAsia" w:hAnsiTheme="minorEastAsia" w:cs="ＭＳ ゴシック"/>
          <w:bCs/>
          <w:kern w:val="0"/>
          <w:sz w:val="24"/>
          <w:szCs w:val="24"/>
        </w:rPr>
        <w:t>主伐）</w:t>
      </w:r>
      <w:r w:rsidR="00024E8B" w:rsidRPr="00563784">
        <w:rPr>
          <w:rFonts w:asciiTheme="minorEastAsia" w:eastAsiaTheme="minorEastAsia" w:hAnsiTheme="minorEastAsia" w:cs="ＭＳ ゴシック" w:hint="eastAsia"/>
          <w:bCs/>
          <w:kern w:val="0"/>
          <w:sz w:val="24"/>
          <w:szCs w:val="24"/>
        </w:rPr>
        <w:t>及び</w:t>
      </w:r>
      <w:r w:rsidR="00024E8B" w:rsidRPr="00563784">
        <w:rPr>
          <w:rFonts w:asciiTheme="minorEastAsia" w:eastAsiaTheme="minorEastAsia" w:hAnsiTheme="minorEastAsia" w:cs="ＭＳ ゴシック"/>
          <w:bCs/>
          <w:kern w:val="0"/>
          <w:sz w:val="24"/>
          <w:szCs w:val="24"/>
        </w:rPr>
        <w:t>造林</w:t>
      </w:r>
      <w:r w:rsidR="009C01E4" w:rsidRPr="00563784">
        <w:rPr>
          <w:rFonts w:asciiTheme="minorEastAsia" w:eastAsiaTheme="minorEastAsia" w:hAnsiTheme="minorEastAsia" w:cs="ＭＳ ゴシック" w:hint="eastAsia"/>
          <w:bCs/>
          <w:kern w:val="0"/>
          <w:sz w:val="24"/>
          <w:szCs w:val="24"/>
        </w:rPr>
        <w:t>を</w:t>
      </w:r>
      <w:r w:rsidR="009C01E4" w:rsidRPr="00563784">
        <w:rPr>
          <w:rFonts w:asciiTheme="minorEastAsia" w:eastAsiaTheme="minorEastAsia" w:hAnsiTheme="minorEastAsia" w:cs="ＭＳ ゴシック"/>
          <w:bCs/>
          <w:kern w:val="0"/>
          <w:sz w:val="24"/>
          <w:szCs w:val="24"/>
        </w:rPr>
        <w:t>した</w:t>
      </w:r>
      <w:r w:rsidR="009C01E4" w:rsidRPr="00563784">
        <w:rPr>
          <w:rFonts w:asciiTheme="minorEastAsia" w:eastAsiaTheme="minorEastAsia" w:hAnsiTheme="minorEastAsia" w:cs="ＭＳ ゴシック" w:hint="eastAsia"/>
          <w:bCs/>
          <w:kern w:val="0"/>
          <w:sz w:val="24"/>
          <w:szCs w:val="24"/>
        </w:rPr>
        <w:t>ときは</w:t>
      </w:r>
      <w:r w:rsidR="00024E8B" w:rsidRPr="00563784">
        <w:rPr>
          <w:rFonts w:asciiTheme="minorEastAsia" w:eastAsiaTheme="minorEastAsia" w:hAnsiTheme="minorEastAsia" w:cs="ＭＳ ゴシック"/>
          <w:bCs/>
          <w:kern w:val="0"/>
          <w:sz w:val="24"/>
          <w:szCs w:val="24"/>
        </w:rPr>
        <w:t>、</w:t>
      </w:r>
      <w:r w:rsidR="009C01E4" w:rsidRPr="00563784">
        <w:rPr>
          <w:rFonts w:asciiTheme="minorEastAsia" w:eastAsiaTheme="minorEastAsia" w:hAnsiTheme="minorEastAsia" w:cs="ＭＳ ゴシック" w:hint="eastAsia"/>
          <w:bCs/>
          <w:kern w:val="0"/>
          <w:sz w:val="24"/>
          <w:szCs w:val="24"/>
        </w:rPr>
        <w:t>法</w:t>
      </w:r>
      <w:r w:rsidR="009C01E4" w:rsidRPr="00563784">
        <w:rPr>
          <w:rFonts w:asciiTheme="minorEastAsia" w:eastAsiaTheme="minorEastAsia" w:hAnsiTheme="minorEastAsia" w:cs="ＭＳ ゴシック"/>
          <w:bCs/>
          <w:kern w:val="0"/>
          <w:sz w:val="24"/>
          <w:szCs w:val="24"/>
        </w:rPr>
        <w:t>第10条の８</w:t>
      </w:r>
      <w:r w:rsidR="009C01E4" w:rsidRPr="00563784">
        <w:rPr>
          <w:rFonts w:asciiTheme="minorEastAsia" w:eastAsiaTheme="minorEastAsia" w:hAnsiTheme="minorEastAsia" w:cs="ＭＳ ゴシック" w:hint="eastAsia"/>
          <w:bCs/>
          <w:kern w:val="0"/>
          <w:sz w:val="24"/>
          <w:szCs w:val="24"/>
        </w:rPr>
        <w:t>第</w:t>
      </w:r>
      <w:r w:rsidR="009C01E4" w:rsidRPr="00563784">
        <w:rPr>
          <w:rFonts w:asciiTheme="minorEastAsia" w:eastAsiaTheme="minorEastAsia" w:hAnsiTheme="minorEastAsia" w:cs="ＭＳ ゴシック"/>
          <w:bCs/>
          <w:kern w:val="0"/>
          <w:sz w:val="24"/>
          <w:szCs w:val="24"/>
        </w:rPr>
        <w:t>２項に</w:t>
      </w:r>
      <w:r w:rsidR="009C01E4" w:rsidRPr="00563784">
        <w:rPr>
          <w:rFonts w:asciiTheme="minorEastAsia" w:eastAsiaTheme="minorEastAsia" w:hAnsiTheme="minorEastAsia" w:cs="ＭＳ ゴシック" w:hint="eastAsia"/>
          <w:bCs/>
          <w:kern w:val="0"/>
          <w:sz w:val="24"/>
          <w:szCs w:val="24"/>
        </w:rPr>
        <w:t>定める</w:t>
      </w:r>
      <w:r w:rsidR="00712011" w:rsidRPr="00563784">
        <w:rPr>
          <w:rFonts w:asciiTheme="minorEastAsia" w:eastAsiaTheme="minorEastAsia" w:hAnsiTheme="minorEastAsia" w:cs="ＭＳ ゴシック"/>
          <w:bCs/>
          <w:kern w:val="0"/>
          <w:sz w:val="24"/>
          <w:szCs w:val="24"/>
        </w:rPr>
        <w:t>状況</w:t>
      </w:r>
      <w:r w:rsidR="009C01E4" w:rsidRPr="00563784">
        <w:rPr>
          <w:rFonts w:asciiTheme="minorEastAsia" w:eastAsiaTheme="minorEastAsia" w:hAnsiTheme="minorEastAsia" w:cs="ＭＳ ゴシック" w:hint="eastAsia"/>
          <w:bCs/>
          <w:kern w:val="0"/>
          <w:sz w:val="24"/>
          <w:szCs w:val="24"/>
        </w:rPr>
        <w:t>報告</w:t>
      </w:r>
      <w:r w:rsidR="009C01E4" w:rsidRPr="00563784">
        <w:rPr>
          <w:rFonts w:asciiTheme="minorEastAsia" w:eastAsiaTheme="minorEastAsia" w:hAnsiTheme="minorEastAsia" w:cs="ＭＳ ゴシック"/>
          <w:bCs/>
          <w:kern w:val="0"/>
          <w:sz w:val="24"/>
          <w:szCs w:val="24"/>
        </w:rPr>
        <w:t>の対象となります。</w:t>
      </w:r>
      <w:r w:rsidR="00712011" w:rsidRPr="00563784">
        <w:rPr>
          <w:rFonts w:asciiTheme="minorEastAsia" w:eastAsiaTheme="minorEastAsia" w:hAnsiTheme="minorEastAsia" w:cs="ＭＳ ゴシック" w:hint="eastAsia"/>
          <w:bCs/>
          <w:kern w:val="0"/>
          <w:sz w:val="24"/>
          <w:szCs w:val="24"/>
        </w:rPr>
        <w:t>なお、</w:t>
      </w:r>
      <w:r w:rsidR="009C01E4" w:rsidRPr="00563784">
        <w:rPr>
          <w:rFonts w:asciiTheme="minorEastAsia" w:eastAsiaTheme="minorEastAsia" w:hAnsiTheme="minorEastAsia" w:cs="ＭＳ ゴシック" w:hint="eastAsia"/>
          <w:bCs/>
          <w:kern w:val="0"/>
          <w:sz w:val="24"/>
          <w:szCs w:val="24"/>
        </w:rPr>
        <w:t>届出書</w:t>
      </w:r>
      <w:r w:rsidR="009C01E4" w:rsidRPr="00563784">
        <w:rPr>
          <w:rFonts w:asciiTheme="minorEastAsia" w:eastAsiaTheme="minorEastAsia" w:hAnsiTheme="minorEastAsia" w:cs="ＭＳ ゴシック"/>
          <w:bCs/>
          <w:kern w:val="0"/>
          <w:sz w:val="24"/>
          <w:szCs w:val="24"/>
        </w:rPr>
        <w:t>に記載された</w:t>
      </w:r>
      <w:r w:rsidR="009C01E4" w:rsidRPr="00563784">
        <w:rPr>
          <w:rFonts w:asciiTheme="minorEastAsia" w:eastAsiaTheme="minorEastAsia" w:hAnsiTheme="minorEastAsia" w:cs="ＭＳ ゴシック" w:hint="eastAsia"/>
          <w:bCs/>
          <w:kern w:val="0"/>
          <w:sz w:val="24"/>
          <w:szCs w:val="24"/>
        </w:rPr>
        <w:t>伐採の</w:t>
      </w:r>
      <w:r w:rsidR="009C01E4" w:rsidRPr="00563784">
        <w:rPr>
          <w:rFonts w:asciiTheme="minorEastAsia" w:eastAsiaTheme="minorEastAsia" w:hAnsiTheme="minorEastAsia" w:cs="ＭＳ ゴシック"/>
          <w:bCs/>
          <w:kern w:val="0"/>
          <w:sz w:val="24"/>
          <w:szCs w:val="24"/>
        </w:rPr>
        <w:t>方法が</w:t>
      </w:r>
      <w:r w:rsidR="009C01E4" w:rsidRPr="00563784">
        <w:rPr>
          <w:rFonts w:asciiTheme="minorEastAsia" w:eastAsiaTheme="minorEastAsia" w:hAnsiTheme="minorEastAsia" w:cs="ＭＳ ゴシック" w:hint="eastAsia"/>
          <w:bCs/>
          <w:kern w:val="0"/>
          <w:sz w:val="24"/>
          <w:szCs w:val="24"/>
        </w:rPr>
        <w:t>間伐</w:t>
      </w:r>
      <w:r w:rsidR="009C01E4" w:rsidRPr="00563784">
        <w:rPr>
          <w:rFonts w:asciiTheme="minorEastAsia" w:eastAsiaTheme="minorEastAsia" w:hAnsiTheme="minorEastAsia" w:cs="ＭＳ ゴシック"/>
          <w:bCs/>
          <w:kern w:val="0"/>
          <w:sz w:val="24"/>
          <w:szCs w:val="24"/>
        </w:rPr>
        <w:t>の</w:t>
      </w:r>
      <w:r w:rsidR="009C01E4" w:rsidRPr="00563784">
        <w:rPr>
          <w:rFonts w:asciiTheme="minorEastAsia" w:eastAsiaTheme="minorEastAsia" w:hAnsiTheme="minorEastAsia" w:cs="ＭＳ ゴシック" w:hint="eastAsia"/>
          <w:bCs/>
          <w:kern w:val="0"/>
          <w:sz w:val="24"/>
          <w:szCs w:val="24"/>
        </w:rPr>
        <w:t>場合</w:t>
      </w:r>
      <w:r w:rsidR="009C01E4" w:rsidRPr="00563784">
        <w:rPr>
          <w:rFonts w:asciiTheme="minorEastAsia" w:eastAsiaTheme="minorEastAsia" w:hAnsiTheme="minorEastAsia" w:cs="ＭＳ ゴシック"/>
          <w:bCs/>
          <w:kern w:val="0"/>
          <w:sz w:val="24"/>
          <w:szCs w:val="24"/>
        </w:rPr>
        <w:t>には、報告</w:t>
      </w:r>
      <w:r w:rsidR="006640FE" w:rsidRPr="00563784">
        <w:rPr>
          <w:rFonts w:asciiTheme="minorEastAsia" w:eastAsiaTheme="minorEastAsia" w:hAnsiTheme="minorEastAsia" w:cs="ＭＳ ゴシック" w:hint="eastAsia"/>
          <w:bCs/>
          <w:kern w:val="0"/>
          <w:sz w:val="24"/>
          <w:szCs w:val="24"/>
        </w:rPr>
        <w:t>書</w:t>
      </w:r>
      <w:r w:rsidR="006640FE" w:rsidRPr="00563784">
        <w:rPr>
          <w:rFonts w:asciiTheme="minorEastAsia" w:eastAsiaTheme="minorEastAsia" w:hAnsiTheme="minorEastAsia" w:cs="ＭＳ ゴシック"/>
          <w:bCs/>
          <w:kern w:val="0"/>
          <w:sz w:val="24"/>
          <w:szCs w:val="24"/>
        </w:rPr>
        <w:t>を提出する</w:t>
      </w:r>
      <w:r w:rsidR="009C01E4" w:rsidRPr="00563784">
        <w:rPr>
          <w:rFonts w:asciiTheme="minorEastAsia" w:eastAsiaTheme="minorEastAsia" w:hAnsiTheme="minorEastAsia" w:cs="ＭＳ ゴシック" w:hint="eastAsia"/>
          <w:bCs/>
          <w:kern w:val="0"/>
          <w:sz w:val="24"/>
          <w:szCs w:val="24"/>
        </w:rPr>
        <w:t>必要</w:t>
      </w:r>
      <w:r w:rsidR="006640FE" w:rsidRPr="00563784">
        <w:rPr>
          <w:rFonts w:asciiTheme="minorEastAsia" w:eastAsiaTheme="minorEastAsia" w:hAnsiTheme="minorEastAsia" w:cs="ＭＳ ゴシック" w:hint="eastAsia"/>
          <w:bCs/>
          <w:kern w:val="0"/>
          <w:sz w:val="24"/>
          <w:szCs w:val="24"/>
        </w:rPr>
        <w:t>は</w:t>
      </w:r>
      <w:r w:rsidR="009C01E4" w:rsidRPr="00563784">
        <w:rPr>
          <w:rFonts w:asciiTheme="minorEastAsia" w:eastAsiaTheme="minorEastAsia" w:hAnsiTheme="minorEastAsia" w:cs="ＭＳ ゴシック"/>
          <w:bCs/>
          <w:kern w:val="0"/>
          <w:sz w:val="24"/>
          <w:szCs w:val="24"/>
        </w:rPr>
        <w:t>ありません。</w:t>
      </w:r>
      <w:r w:rsidR="007676CF" w:rsidRPr="00563784">
        <w:rPr>
          <w:rFonts w:asciiTheme="minorEastAsia" w:eastAsiaTheme="minorEastAsia" w:hAnsiTheme="minorEastAsia" w:cs="ＭＳ ゴシック" w:hint="eastAsia"/>
          <w:bCs/>
          <w:kern w:val="0"/>
          <w:sz w:val="24"/>
          <w:szCs w:val="24"/>
        </w:rPr>
        <w:t>また、事前</w:t>
      </w:r>
      <w:r w:rsidR="007676CF" w:rsidRPr="00563784">
        <w:rPr>
          <w:rFonts w:asciiTheme="minorEastAsia" w:eastAsiaTheme="minorEastAsia" w:hAnsiTheme="minorEastAsia" w:cs="ＭＳ ゴシック"/>
          <w:bCs/>
          <w:kern w:val="0"/>
          <w:sz w:val="24"/>
          <w:szCs w:val="24"/>
        </w:rPr>
        <w:t>の</w:t>
      </w:r>
      <w:r w:rsidR="00FA7E5E" w:rsidRPr="00563784">
        <w:rPr>
          <w:rFonts w:asciiTheme="minorEastAsia" w:eastAsiaTheme="minorEastAsia" w:hAnsiTheme="minorEastAsia" w:cs="ＭＳ ゴシック"/>
          <w:bCs/>
          <w:kern w:val="0"/>
          <w:sz w:val="24"/>
          <w:szCs w:val="24"/>
        </w:rPr>
        <w:t>届出</w:t>
      </w:r>
      <w:r w:rsidR="00FA7E5E" w:rsidRPr="00563784">
        <w:rPr>
          <w:rFonts w:asciiTheme="minorEastAsia" w:eastAsiaTheme="minorEastAsia" w:hAnsiTheme="minorEastAsia" w:cs="ＭＳ ゴシック" w:hint="eastAsia"/>
          <w:bCs/>
          <w:kern w:val="0"/>
          <w:sz w:val="24"/>
          <w:szCs w:val="24"/>
        </w:rPr>
        <w:t>が</w:t>
      </w:r>
      <w:r w:rsidR="00FA7E5E" w:rsidRPr="00563784">
        <w:rPr>
          <w:rFonts w:asciiTheme="minorEastAsia" w:eastAsiaTheme="minorEastAsia" w:hAnsiTheme="minorEastAsia" w:cs="ＭＳ ゴシック"/>
          <w:bCs/>
          <w:kern w:val="0"/>
          <w:sz w:val="24"/>
          <w:szCs w:val="24"/>
        </w:rPr>
        <w:t>不要</w:t>
      </w:r>
      <w:r w:rsidR="00FA7E5E" w:rsidRPr="00563784">
        <w:rPr>
          <w:rFonts w:asciiTheme="minorEastAsia" w:eastAsiaTheme="minorEastAsia" w:hAnsiTheme="minorEastAsia" w:cs="ＭＳ ゴシック" w:hint="eastAsia"/>
          <w:bCs/>
          <w:kern w:val="0"/>
          <w:sz w:val="24"/>
          <w:szCs w:val="24"/>
        </w:rPr>
        <w:t>と</w:t>
      </w:r>
      <w:r w:rsidR="00FA7E5E" w:rsidRPr="00563784">
        <w:rPr>
          <w:rFonts w:asciiTheme="minorEastAsia" w:eastAsiaTheme="minorEastAsia" w:hAnsiTheme="minorEastAsia" w:cs="ＭＳ ゴシック"/>
          <w:bCs/>
          <w:kern w:val="0"/>
          <w:sz w:val="24"/>
          <w:szCs w:val="24"/>
        </w:rPr>
        <w:t>され</w:t>
      </w:r>
      <w:r w:rsidR="00FA7E5E" w:rsidRPr="00563784">
        <w:rPr>
          <w:rFonts w:asciiTheme="minorEastAsia" w:eastAsiaTheme="minorEastAsia" w:hAnsiTheme="minorEastAsia" w:cs="ＭＳ ゴシック" w:hint="eastAsia"/>
          <w:bCs/>
          <w:kern w:val="0"/>
          <w:sz w:val="24"/>
          <w:szCs w:val="24"/>
        </w:rPr>
        <w:t>ている場合（保安林や</w:t>
      </w:r>
      <w:r w:rsidR="00FA7E5E" w:rsidRPr="00563784">
        <w:rPr>
          <w:rFonts w:asciiTheme="minorEastAsia" w:eastAsiaTheme="minorEastAsia" w:hAnsiTheme="minorEastAsia" w:cs="ＭＳ ゴシック"/>
          <w:bCs/>
          <w:kern w:val="0"/>
          <w:sz w:val="24"/>
          <w:szCs w:val="24"/>
        </w:rPr>
        <w:t>森林経営計画対象森林</w:t>
      </w:r>
      <w:r w:rsidR="00FA7E5E" w:rsidRPr="00563784">
        <w:rPr>
          <w:rFonts w:asciiTheme="minorEastAsia" w:eastAsiaTheme="minorEastAsia" w:hAnsiTheme="minorEastAsia" w:cs="ＭＳ ゴシック" w:hint="eastAsia"/>
          <w:bCs/>
          <w:kern w:val="0"/>
          <w:sz w:val="24"/>
          <w:szCs w:val="24"/>
        </w:rPr>
        <w:t>を</w:t>
      </w:r>
      <w:r w:rsidR="00FA7E5E" w:rsidRPr="00563784">
        <w:rPr>
          <w:rFonts w:asciiTheme="minorEastAsia" w:eastAsiaTheme="minorEastAsia" w:hAnsiTheme="minorEastAsia" w:cs="ＭＳ ゴシック"/>
          <w:bCs/>
          <w:kern w:val="0"/>
          <w:sz w:val="24"/>
          <w:szCs w:val="24"/>
        </w:rPr>
        <w:t>伐採する場合等</w:t>
      </w:r>
      <w:r w:rsidR="00FA7E5E" w:rsidRPr="00563784">
        <w:rPr>
          <w:rFonts w:asciiTheme="minorEastAsia" w:eastAsiaTheme="minorEastAsia" w:hAnsiTheme="minorEastAsia" w:cs="ＭＳ ゴシック" w:hint="eastAsia"/>
          <w:bCs/>
          <w:kern w:val="0"/>
          <w:sz w:val="24"/>
          <w:szCs w:val="24"/>
        </w:rPr>
        <w:t>）についても</w:t>
      </w:r>
      <w:r w:rsidRPr="00563784">
        <w:rPr>
          <w:rFonts w:asciiTheme="minorEastAsia" w:eastAsiaTheme="minorEastAsia" w:hAnsiTheme="minorEastAsia" w:cs="ＭＳ ゴシック"/>
          <w:bCs/>
          <w:kern w:val="0"/>
          <w:sz w:val="24"/>
          <w:szCs w:val="24"/>
        </w:rPr>
        <w:t>、報告書を提出する必要がありません</w:t>
      </w:r>
      <w:r w:rsidR="007676CF" w:rsidRPr="00563784">
        <w:rPr>
          <w:rFonts w:asciiTheme="minorEastAsia" w:eastAsiaTheme="minorEastAsia" w:hAnsiTheme="minorEastAsia" w:cs="ＭＳ ゴシック" w:hint="eastAsia"/>
          <w:bCs/>
          <w:kern w:val="0"/>
          <w:sz w:val="24"/>
          <w:szCs w:val="24"/>
        </w:rPr>
        <w:t>（（１）</w:t>
      </w:r>
      <w:r w:rsidR="007676CF" w:rsidRPr="00563784">
        <w:rPr>
          <w:rFonts w:asciiTheme="minorEastAsia" w:eastAsiaTheme="minorEastAsia" w:hAnsiTheme="minorEastAsia" w:cs="ＭＳ ゴシック"/>
          <w:bCs/>
          <w:kern w:val="0"/>
          <w:sz w:val="24"/>
          <w:szCs w:val="24"/>
        </w:rPr>
        <w:t>参照）</w:t>
      </w:r>
      <w:r w:rsidRPr="00563784">
        <w:rPr>
          <w:rFonts w:asciiTheme="minorEastAsia" w:eastAsiaTheme="minorEastAsia" w:hAnsiTheme="minorEastAsia" w:cs="ＭＳ ゴシック" w:hint="eastAsia"/>
          <w:bCs/>
          <w:kern w:val="0"/>
          <w:sz w:val="24"/>
          <w:szCs w:val="24"/>
        </w:rPr>
        <w:t>。</w:t>
      </w:r>
      <w:r w:rsidR="005C6C91" w:rsidRPr="005C6C91">
        <w:rPr>
          <w:rFonts w:asciiTheme="minorEastAsia" w:eastAsiaTheme="minorEastAsia" w:hAnsiTheme="minorEastAsia" w:cs="ＭＳ ゴシック" w:hint="eastAsia"/>
          <w:bCs/>
          <w:kern w:val="0"/>
          <w:sz w:val="24"/>
          <w:szCs w:val="24"/>
        </w:rPr>
        <w:t>伐採</w:t>
      </w:r>
      <w:r w:rsidR="006B6D1C">
        <w:rPr>
          <w:rFonts w:asciiTheme="minorEastAsia" w:eastAsiaTheme="minorEastAsia" w:hAnsiTheme="minorEastAsia" w:cs="ＭＳ ゴシック" w:hint="eastAsia"/>
          <w:bCs/>
          <w:kern w:val="0"/>
          <w:sz w:val="24"/>
          <w:szCs w:val="24"/>
        </w:rPr>
        <w:t>後に</w:t>
      </w:r>
      <w:r w:rsidR="005C6C91" w:rsidRPr="005C6C91">
        <w:rPr>
          <w:rFonts w:asciiTheme="minorEastAsia" w:eastAsiaTheme="minorEastAsia" w:hAnsiTheme="minorEastAsia" w:cs="ＭＳ ゴシック" w:hint="eastAsia"/>
          <w:bCs/>
          <w:kern w:val="0"/>
          <w:sz w:val="24"/>
          <w:szCs w:val="24"/>
        </w:rPr>
        <w:t>森林以外の用途へ転用を行うもの</w:t>
      </w:r>
      <w:r w:rsidR="005C6C91">
        <w:rPr>
          <w:rFonts w:asciiTheme="minorEastAsia" w:eastAsiaTheme="minorEastAsia" w:hAnsiTheme="minorEastAsia" w:cs="ＭＳ ゴシック" w:hint="eastAsia"/>
          <w:bCs/>
          <w:kern w:val="0"/>
          <w:sz w:val="24"/>
          <w:szCs w:val="24"/>
        </w:rPr>
        <w:t>については、伐採に係る森林の状況報告書の提出は必要ですが、伐採後の造林に係る森林の状況報告書の提出は必要ありません。</w:t>
      </w:r>
    </w:p>
    <w:p w14:paraId="697CF217" w14:textId="5D16CABD" w:rsidR="00B167B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563784">
        <w:rPr>
          <w:rFonts w:asciiTheme="minorEastAsia" w:eastAsiaTheme="minorEastAsia" w:hAnsiTheme="minorEastAsia" w:cs="ＭＳ ゴシック" w:hint="eastAsia"/>
          <w:bCs/>
          <w:kern w:val="0"/>
          <w:sz w:val="24"/>
          <w:szCs w:val="24"/>
        </w:rPr>
        <w:t>イ</w:t>
      </w:r>
      <w:r w:rsidR="00712011" w:rsidRPr="00563784">
        <w:rPr>
          <w:rFonts w:asciiTheme="minorEastAsia" w:eastAsiaTheme="minorEastAsia" w:hAnsiTheme="minorEastAsia" w:cs="ＭＳ ゴシック"/>
          <w:bCs/>
          <w:kern w:val="0"/>
          <w:sz w:val="24"/>
          <w:szCs w:val="24"/>
        </w:rPr>
        <w:t xml:space="preserve">　</w:t>
      </w:r>
      <w:r w:rsidR="00611817" w:rsidRPr="00563784">
        <w:rPr>
          <w:rFonts w:asciiTheme="minorEastAsia" w:eastAsiaTheme="minorEastAsia" w:hAnsiTheme="minorEastAsia" w:cs="ＭＳ ゴシック" w:hint="eastAsia"/>
          <w:bCs/>
          <w:kern w:val="0"/>
          <w:sz w:val="24"/>
          <w:szCs w:val="24"/>
        </w:rPr>
        <w:t>届出が必要であるにもかかわらず</w:t>
      </w:r>
      <w:r w:rsidR="00712011" w:rsidRPr="00563784">
        <w:rPr>
          <w:rFonts w:asciiTheme="minorEastAsia" w:eastAsiaTheme="minorEastAsia" w:hAnsiTheme="minorEastAsia" w:cs="ＭＳ ゴシック"/>
          <w:bCs/>
          <w:kern w:val="0"/>
          <w:sz w:val="24"/>
          <w:szCs w:val="24"/>
        </w:rPr>
        <w:t>届出</w:t>
      </w:r>
      <w:r w:rsidR="00611817" w:rsidRPr="00563784">
        <w:rPr>
          <w:rFonts w:asciiTheme="minorEastAsia" w:eastAsiaTheme="minorEastAsia" w:hAnsiTheme="minorEastAsia" w:cs="ＭＳ ゴシック" w:hint="eastAsia"/>
          <w:bCs/>
          <w:kern w:val="0"/>
          <w:sz w:val="24"/>
          <w:szCs w:val="24"/>
        </w:rPr>
        <w:t>せずに行われた</w:t>
      </w:r>
      <w:r w:rsidR="00712011" w:rsidRPr="00563784">
        <w:rPr>
          <w:rFonts w:asciiTheme="minorEastAsia" w:eastAsiaTheme="minorEastAsia" w:hAnsiTheme="minorEastAsia" w:cs="ＭＳ ゴシック"/>
          <w:bCs/>
          <w:kern w:val="0"/>
          <w:sz w:val="24"/>
          <w:szCs w:val="24"/>
        </w:rPr>
        <w:t>伐採については、</w:t>
      </w:r>
      <w:r w:rsidR="00712011" w:rsidRPr="00563784">
        <w:rPr>
          <w:rFonts w:asciiTheme="minorEastAsia" w:eastAsiaTheme="minorEastAsia" w:hAnsiTheme="minorEastAsia" w:cs="ＭＳ ゴシック" w:hint="eastAsia"/>
          <w:bCs/>
          <w:kern w:val="0"/>
          <w:sz w:val="24"/>
          <w:szCs w:val="24"/>
        </w:rPr>
        <w:t>状況</w:t>
      </w:r>
      <w:r w:rsidR="00712011" w:rsidRPr="00563784">
        <w:rPr>
          <w:rFonts w:asciiTheme="minorEastAsia" w:eastAsiaTheme="minorEastAsia" w:hAnsiTheme="minorEastAsia" w:cs="ＭＳ ゴシック"/>
          <w:bCs/>
          <w:kern w:val="0"/>
          <w:sz w:val="24"/>
          <w:szCs w:val="24"/>
        </w:rPr>
        <w:t>報告は</w:t>
      </w:r>
      <w:r w:rsidR="006640FE" w:rsidRPr="00563784">
        <w:rPr>
          <w:rFonts w:asciiTheme="minorEastAsia" w:eastAsiaTheme="minorEastAsia" w:hAnsiTheme="minorEastAsia" w:cs="ＭＳ ゴシック" w:hint="eastAsia"/>
          <w:bCs/>
          <w:kern w:val="0"/>
          <w:sz w:val="24"/>
          <w:szCs w:val="24"/>
        </w:rPr>
        <w:t>法律</w:t>
      </w:r>
      <w:r w:rsidR="00712011" w:rsidRPr="00563784">
        <w:rPr>
          <w:rFonts w:asciiTheme="minorEastAsia" w:eastAsiaTheme="minorEastAsia" w:hAnsiTheme="minorEastAsia" w:cs="ＭＳ ゴシック"/>
          <w:bCs/>
          <w:kern w:val="0"/>
          <w:sz w:val="24"/>
          <w:szCs w:val="24"/>
        </w:rPr>
        <w:t>上必要</w:t>
      </w:r>
      <w:r w:rsidR="006640FE" w:rsidRPr="00563784">
        <w:rPr>
          <w:rFonts w:asciiTheme="minorEastAsia" w:eastAsiaTheme="minorEastAsia" w:hAnsiTheme="minorEastAsia" w:cs="ＭＳ ゴシック" w:hint="eastAsia"/>
          <w:bCs/>
          <w:kern w:val="0"/>
          <w:sz w:val="24"/>
          <w:szCs w:val="24"/>
        </w:rPr>
        <w:t>とされません</w:t>
      </w:r>
      <w:r w:rsidR="00712011" w:rsidRPr="00563784">
        <w:rPr>
          <w:rFonts w:asciiTheme="minorEastAsia" w:eastAsiaTheme="minorEastAsia" w:hAnsiTheme="minorEastAsia" w:cs="ＭＳ ゴシック"/>
          <w:bCs/>
          <w:kern w:val="0"/>
          <w:sz w:val="24"/>
          <w:szCs w:val="24"/>
        </w:rPr>
        <w:t>が、無届</w:t>
      </w:r>
      <w:r w:rsidR="00712011" w:rsidRPr="00563784">
        <w:rPr>
          <w:rFonts w:asciiTheme="minorEastAsia" w:eastAsiaTheme="minorEastAsia" w:hAnsiTheme="minorEastAsia" w:cs="ＭＳ ゴシック" w:hint="eastAsia"/>
          <w:bCs/>
          <w:kern w:val="0"/>
          <w:sz w:val="24"/>
          <w:szCs w:val="24"/>
        </w:rPr>
        <w:t>伐採</w:t>
      </w:r>
      <w:r w:rsidR="00712011" w:rsidRPr="00563784">
        <w:rPr>
          <w:rFonts w:asciiTheme="minorEastAsia" w:eastAsiaTheme="minorEastAsia" w:hAnsiTheme="minorEastAsia" w:cs="ＭＳ ゴシック"/>
          <w:bCs/>
          <w:kern w:val="0"/>
          <w:sz w:val="24"/>
          <w:szCs w:val="24"/>
        </w:rPr>
        <w:t>となりますので</w:t>
      </w:r>
      <w:r w:rsidR="00712011" w:rsidRPr="00563784">
        <w:rPr>
          <w:rFonts w:asciiTheme="minorEastAsia" w:eastAsiaTheme="minorEastAsia" w:hAnsiTheme="minorEastAsia" w:cs="ＭＳ ゴシック" w:hint="eastAsia"/>
          <w:bCs/>
          <w:kern w:val="0"/>
          <w:sz w:val="24"/>
          <w:szCs w:val="24"/>
        </w:rPr>
        <w:t>、</w:t>
      </w:r>
      <w:r w:rsidR="007676CF" w:rsidRPr="00563784">
        <w:rPr>
          <w:rFonts w:asciiTheme="minorEastAsia" w:eastAsiaTheme="minorEastAsia" w:hAnsiTheme="minorEastAsia" w:cs="ＭＳ ゴシック" w:hint="eastAsia"/>
          <w:bCs/>
          <w:kern w:val="0"/>
          <w:sz w:val="24"/>
          <w:szCs w:val="24"/>
        </w:rPr>
        <w:t>森林所有者等</w:t>
      </w:r>
      <w:r w:rsidR="007676CF" w:rsidRPr="00563784">
        <w:rPr>
          <w:rFonts w:asciiTheme="minorEastAsia" w:eastAsiaTheme="minorEastAsia" w:hAnsiTheme="minorEastAsia" w:cs="ＭＳ ゴシック"/>
          <w:bCs/>
          <w:kern w:val="0"/>
          <w:sz w:val="24"/>
          <w:szCs w:val="24"/>
        </w:rPr>
        <w:t>に対して</w:t>
      </w:r>
      <w:r w:rsidR="001B57B3">
        <w:rPr>
          <w:rFonts w:asciiTheme="minorEastAsia" w:eastAsiaTheme="minorEastAsia" w:hAnsiTheme="minorEastAsia" w:cs="ＭＳ ゴシック" w:hint="eastAsia"/>
          <w:bCs/>
          <w:kern w:val="0"/>
          <w:sz w:val="24"/>
          <w:szCs w:val="24"/>
        </w:rPr>
        <w:t>指導等</w:t>
      </w:r>
      <w:r w:rsidR="007676CF" w:rsidRPr="00563784">
        <w:rPr>
          <w:rFonts w:asciiTheme="minorEastAsia" w:eastAsiaTheme="minorEastAsia" w:hAnsiTheme="minorEastAsia" w:cs="ＭＳ ゴシック"/>
          <w:bCs/>
          <w:kern w:val="0"/>
          <w:sz w:val="24"/>
          <w:szCs w:val="24"/>
        </w:rPr>
        <w:t>を行う</w:t>
      </w:r>
      <w:r w:rsidRPr="00563784">
        <w:rPr>
          <w:rFonts w:asciiTheme="minorEastAsia" w:eastAsiaTheme="minorEastAsia" w:hAnsiTheme="minorEastAsia" w:cs="ＭＳ ゴシック"/>
          <w:bCs/>
          <w:kern w:val="0"/>
          <w:sz w:val="24"/>
          <w:szCs w:val="24"/>
        </w:rPr>
        <w:t>必要があります</w:t>
      </w:r>
      <w:r w:rsidR="007676CF" w:rsidRPr="00563784">
        <w:rPr>
          <w:rFonts w:asciiTheme="minorEastAsia" w:eastAsiaTheme="minorEastAsia" w:hAnsiTheme="minorEastAsia" w:cs="ＭＳ ゴシック" w:hint="eastAsia"/>
          <w:bCs/>
          <w:kern w:val="0"/>
          <w:sz w:val="24"/>
          <w:szCs w:val="24"/>
        </w:rPr>
        <w:t>（（２）</w:t>
      </w:r>
      <w:r w:rsidR="00872211">
        <w:rPr>
          <w:rFonts w:asciiTheme="minorEastAsia" w:eastAsiaTheme="minorEastAsia" w:hAnsiTheme="minorEastAsia" w:cs="ＭＳ ゴシック" w:hint="eastAsia"/>
          <w:bCs/>
          <w:kern w:val="0"/>
          <w:sz w:val="24"/>
          <w:szCs w:val="24"/>
        </w:rPr>
        <w:t>⑨</w:t>
      </w:r>
      <w:r w:rsidR="007676CF" w:rsidRPr="00563784">
        <w:rPr>
          <w:rFonts w:asciiTheme="minorEastAsia" w:eastAsiaTheme="minorEastAsia" w:hAnsiTheme="minorEastAsia" w:cs="ＭＳ ゴシック"/>
          <w:bCs/>
          <w:kern w:val="0"/>
          <w:sz w:val="24"/>
          <w:szCs w:val="24"/>
        </w:rPr>
        <w:t>～</w:t>
      </w:r>
      <w:r w:rsidR="00872211">
        <w:rPr>
          <w:rFonts w:asciiTheme="minorEastAsia" w:eastAsiaTheme="minorEastAsia" w:hAnsiTheme="minorEastAsia" w:cs="ＭＳ ゴシック" w:hint="eastAsia"/>
          <w:bCs/>
          <w:kern w:val="0"/>
          <w:sz w:val="24"/>
          <w:szCs w:val="24"/>
        </w:rPr>
        <w:t>⑪</w:t>
      </w:r>
      <w:r w:rsidR="007676CF" w:rsidRPr="00563784">
        <w:rPr>
          <w:rFonts w:asciiTheme="minorEastAsia" w:eastAsiaTheme="minorEastAsia" w:hAnsiTheme="minorEastAsia" w:cs="ＭＳ ゴシック"/>
          <w:bCs/>
          <w:kern w:val="0"/>
          <w:sz w:val="24"/>
          <w:szCs w:val="24"/>
        </w:rPr>
        <w:t>参照）</w:t>
      </w:r>
      <w:r w:rsidRPr="00563784">
        <w:rPr>
          <w:rFonts w:asciiTheme="minorEastAsia" w:eastAsiaTheme="minorEastAsia" w:hAnsiTheme="minorEastAsia" w:cs="ＭＳ ゴシック" w:hint="eastAsia"/>
          <w:bCs/>
          <w:kern w:val="0"/>
          <w:sz w:val="24"/>
          <w:szCs w:val="24"/>
        </w:rPr>
        <w:t>。</w:t>
      </w:r>
    </w:p>
    <w:p w14:paraId="79603B10" w14:textId="2C8FBB33" w:rsidR="00F664E5" w:rsidRDefault="00F664E5"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Pr>
          <w:rFonts w:asciiTheme="minorEastAsia" w:eastAsiaTheme="minorEastAsia" w:hAnsiTheme="minorEastAsia" w:cs="ＭＳ ゴシック"/>
          <w:bCs/>
          <w:kern w:val="0"/>
          <w:sz w:val="24"/>
          <w:szCs w:val="24"/>
        </w:rPr>
        <w:t xml:space="preserve">　</w:t>
      </w:r>
      <w:r w:rsidR="002C42D5">
        <w:rPr>
          <w:rFonts w:asciiTheme="minorEastAsia" w:eastAsiaTheme="minorEastAsia" w:hAnsiTheme="minorEastAsia" w:cs="ＭＳ ゴシック" w:hint="eastAsia"/>
          <w:bCs/>
          <w:kern w:val="0"/>
          <w:sz w:val="24"/>
          <w:szCs w:val="24"/>
        </w:rPr>
        <w:t>木安法</w:t>
      </w:r>
      <w:r>
        <w:rPr>
          <w:rFonts w:asciiTheme="minorEastAsia" w:eastAsiaTheme="minorEastAsia" w:hAnsiTheme="minorEastAsia" w:cs="ＭＳ ゴシック"/>
          <w:bCs/>
          <w:kern w:val="0"/>
          <w:sz w:val="24"/>
          <w:szCs w:val="24"/>
        </w:rPr>
        <w:t>第</w:t>
      </w:r>
      <w:r w:rsidR="00F23DBE">
        <w:rPr>
          <w:rFonts w:asciiTheme="minorEastAsia" w:eastAsiaTheme="minorEastAsia" w:hAnsiTheme="minorEastAsia" w:cs="ＭＳ ゴシック" w:hint="eastAsia"/>
          <w:bCs/>
          <w:kern w:val="0"/>
          <w:sz w:val="24"/>
          <w:szCs w:val="24"/>
        </w:rPr>
        <w:t>４</w:t>
      </w:r>
      <w:r w:rsidRPr="00F664E5">
        <w:rPr>
          <w:rFonts w:asciiTheme="minorEastAsia" w:eastAsiaTheme="minorEastAsia" w:hAnsiTheme="minorEastAsia" w:cs="ＭＳ ゴシック" w:hint="eastAsia"/>
          <w:bCs/>
          <w:kern w:val="0"/>
          <w:sz w:val="24"/>
          <w:szCs w:val="24"/>
        </w:rPr>
        <w:t>条第</w:t>
      </w:r>
      <w:r w:rsidR="00F23DBE">
        <w:rPr>
          <w:rFonts w:asciiTheme="minorEastAsia" w:eastAsiaTheme="minorEastAsia" w:hAnsiTheme="minorEastAsia" w:cs="ＭＳ ゴシック" w:hint="eastAsia"/>
          <w:bCs/>
          <w:kern w:val="0"/>
          <w:sz w:val="24"/>
          <w:szCs w:val="24"/>
        </w:rPr>
        <w:t>５</w:t>
      </w:r>
      <w:r w:rsidRPr="00F664E5">
        <w:rPr>
          <w:rFonts w:asciiTheme="minorEastAsia" w:eastAsiaTheme="minorEastAsia" w:hAnsiTheme="minorEastAsia" w:cs="ＭＳ ゴシック" w:hint="eastAsia"/>
          <w:bCs/>
          <w:kern w:val="0"/>
          <w:sz w:val="24"/>
          <w:szCs w:val="24"/>
        </w:rPr>
        <w:t>項に規定する認定事業計画</w:t>
      </w:r>
      <w:r>
        <w:rPr>
          <w:rFonts w:asciiTheme="minorEastAsia" w:eastAsiaTheme="minorEastAsia" w:hAnsiTheme="minorEastAsia" w:cs="ＭＳ ゴシック" w:hint="eastAsia"/>
          <w:bCs/>
          <w:kern w:val="0"/>
          <w:sz w:val="24"/>
          <w:szCs w:val="24"/>
        </w:rPr>
        <w:t>に</w:t>
      </w:r>
      <w:r>
        <w:rPr>
          <w:rFonts w:asciiTheme="minorEastAsia" w:eastAsiaTheme="minorEastAsia" w:hAnsiTheme="minorEastAsia" w:cs="ＭＳ ゴシック"/>
          <w:bCs/>
          <w:kern w:val="0"/>
          <w:sz w:val="24"/>
          <w:szCs w:val="24"/>
        </w:rPr>
        <w:t>基づ</w:t>
      </w:r>
      <w:r>
        <w:rPr>
          <w:rFonts w:asciiTheme="minorEastAsia" w:eastAsiaTheme="minorEastAsia" w:hAnsiTheme="minorEastAsia" w:cs="ＭＳ ゴシック" w:hint="eastAsia"/>
          <w:bCs/>
          <w:kern w:val="0"/>
          <w:sz w:val="24"/>
          <w:szCs w:val="24"/>
        </w:rPr>
        <w:t>く</w:t>
      </w:r>
      <w:r>
        <w:rPr>
          <w:rFonts w:asciiTheme="minorEastAsia" w:eastAsiaTheme="minorEastAsia" w:hAnsiTheme="minorEastAsia" w:cs="ＭＳ ゴシック"/>
          <w:bCs/>
          <w:kern w:val="0"/>
          <w:sz w:val="24"/>
          <w:szCs w:val="24"/>
        </w:rPr>
        <w:t>伐採及び伐採後の造林について</w:t>
      </w:r>
      <w:r>
        <w:rPr>
          <w:rFonts w:asciiTheme="minorEastAsia" w:eastAsiaTheme="minorEastAsia" w:hAnsiTheme="minorEastAsia" w:cs="ＭＳ ゴシック" w:hint="eastAsia"/>
          <w:bCs/>
          <w:kern w:val="0"/>
          <w:sz w:val="24"/>
          <w:szCs w:val="24"/>
        </w:rPr>
        <w:t>も</w:t>
      </w:r>
      <w:r>
        <w:rPr>
          <w:rFonts w:asciiTheme="minorEastAsia" w:eastAsiaTheme="minorEastAsia" w:hAnsiTheme="minorEastAsia" w:cs="ＭＳ ゴシック"/>
          <w:bCs/>
          <w:kern w:val="0"/>
          <w:sz w:val="24"/>
          <w:szCs w:val="24"/>
        </w:rPr>
        <w:t>、</w:t>
      </w:r>
      <w:r>
        <w:rPr>
          <w:rFonts w:asciiTheme="minorEastAsia" w:eastAsiaTheme="minorEastAsia" w:hAnsiTheme="minorEastAsia" w:cs="ＭＳ ゴシック" w:hint="eastAsia"/>
          <w:bCs/>
          <w:kern w:val="0"/>
          <w:sz w:val="24"/>
          <w:szCs w:val="24"/>
        </w:rPr>
        <w:t>同法</w:t>
      </w:r>
      <w:r>
        <w:rPr>
          <w:rFonts w:asciiTheme="minorEastAsia" w:eastAsiaTheme="minorEastAsia" w:hAnsiTheme="minorEastAsia" w:cs="ＭＳ ゴシック"/>
          <w:bCs/>
          <w:kern w:val="0"/>
          <w:sz w:val="24"/>
          <w:szCs w:val="24"/>
        </w:rPr>
        <w:t>第７条</w:t>
      </w:r>
      <w:r w:rsidR="00111753">
        <w:rPr>
          <w:rFonts w:asciiTheme="minorEastAsia" w:eastAsiaTheme="minorEastAsia" w:hAnsiTheme="minorEastAsia" w:cs="ＭＳ ゴシック" w:hint="eastAsia"/>
          <w:bCs/>
          <w:kern w:val="0"/>
          <w:sz w:val="24"/>
          <w:szCs w:val="24"/>
        </w:rPr>
        <w:t>の</w:t>
      </w:r>
      <w:r w:rsidR="00111753">
        <w:rPr>
          <w:rFonts w:asciiTheme="minorEastAsia" w:eastAsiaTheme="minorEastAsia" w:hAnsiTheme="minorEastAsia" w:cs="ＭＳ ゴシック"/>
          <w:bCs/>
          <w:kern w:val="0"/>
          <w:sz w:val="24"/>
          <w:szCs w:val="24"/>
        </w:rPr>
        <w:t>規定</w:t>
      </w:r>
      <w:r>
        <w:rPr>
          <w:rFonts w:asciiTheme="minorEastAsia" w:eastAsiaTheme="minorEastAsia" w:hAnsiTheme="minorEastAsia" w:cs="ＭＳ ゴシック"/>
          <w:bCs/>
          <w:kern w:val="0"/>
          <w:sz w:val="24"/>
          <w:szCs w:val="24"/>
        </w:rPr>
        <w:t>に</w:t>
      </w:r>
      <w:r w:rsidR="0018734D">
        <w:rPr>
          <w:rFonts w:asciiTheme="minorEastAsia" w:eastAsiaTheme="minorEastAsia" w:hAnsiTheme="minorEastAsia" w:cs="ＭＳ ゴシック" w:hint="eastAsia"/>
          <w:bCs/>
          <w:kern w:val="0"/>
          <w:sz w:val="24"/>
          <w:szCs w:val="24"/>
        </w:rPr>
        <w:t>より読み替えて適用される法第10条の８第２項の</w:t>
      </w:r>
      <w:r w:rsidR="00F23DBE">
        <w:rPr>
          <w:rFonts w:asciiTheme="minorEastAsia" w:eastAsiaTheme="minorEastAsia" w:hAnsiTheme="minorEastAsia" w:cs="ＭＳ ゴシック" w:hint="eastAsia"/>
          <w:bCs/>
          <w:kern w:val="0"/>
          <w:sz w:val="24"/>
          <w:szCs w:val="24"/>
        </w:rPr>
        <w:t>規定に</w:t>
      </w:r>
      <w:r>
        <w:rPr>
          <w:rFonts w:asciiTheme="minorEastAsia" w:eastAsiaTheme="minorEastAsia" w:hAnsiTheme="minorEastAsia" w:cs="ＭＳ ゴシック"/>
          <w:bCs/>
          <w:kern w:val="0"/>
          <w:sz w:val="24"/>
          <w:szCs w:val="24"/>
        </w:rPr>
        <w:t>基</w:t>
      </w:r>
      <w:r>
        <w:rPr>
          <w:rFonts w:asciiTheme="minorEastAsia" w:eastAsiaTheme="minorEastAsia" w:hAnsiTheme="minorEastAsia" w:cs="ＭＳ ゴシック"/>
          <w:bCs/>
          <w:kern w:val="0"/>
          <w:sz w:val="24"/>
          <w:szCs w:val="24"/>
        </w:rPr>
        <w:lastRenderedPageBreak/>
        <w:t>づき</w:t>
      </w:r>
      <w:r>
        <w:rPr>
          <w:rFonts w:asciiTheme="minorEastAsia" w:eastAsiaTheme="minorEastAsia" w:hAnsiTheme="minorEastAsia" w:cs="ＭＳ ゴシック" w:hint="eastAsia"/>
          <w:bCs/>
          <w:kern w:val="0"/>
          <w:sz w:val="24"/>
          <w:szCs w:val="24"/>
        </w:rPr>
        <w:t>、報告書</w:t>
      </w:r>
      <w:r>
        <w:rPr>
          <w:rFonts w:asciiTheme="minorEastAsia" w:eastAsiaTheme="minorEastAsia" w:hAnsiTheme="minorEastAsia" w:cs="ＭＳ ゴシック"/>
          <w:bCs/>
          <w:kern w:val="0"/>
          <w:sz w:val="24"/>
          <w:szCs w:val="24"/>
        </w:rPr>
        <w:t>を提出する必要があります</w:t>
      </w:r>
      <w:r>
        <w:rPr>
          <w:rFonts w:asciiTheme="minorEastAsia" w:eastAsiaTheme="minorEastAsia" w:hAnsiTheme="minorEastAsia" w:cs="ＭＳ ゴシック" w:hint="eastAsia"/>
          <w:bCs/>
          <w:kern w:val="0"/>
          <w:sz w:val="24"/>
          <w:szCs w:val="24"/>
        </w:rPr>
        <w:t>。</w:t>
      </w:r>
    </w:p>
    <w:p w14:paraId="4D2ECDCF" w14:textId="30C6F533" w:rsidR="0046489F" w:rsidRPr="00563784" w:rsidRDefault="0046489F" w:rsidP="002C42D5">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エ　</w:t>
      </w:r>
      <w:r w:rsidR="002C42D5">
        <w:rPr>
          <w:rFonts w:asciiTheme="minorEastAsia" w:eastAsiaTheme="minorEastAsia" w:hAnsiTheme="minorEastAsia" w:cs="ＭＳ ゴシック" w:hint="eastAsia"/>
          <w:bCs/>
          <w:kern w:val="0"/>
          <w:sz w:val="24"/>
          <w:szCs w:val="24"/>
        </w:rPr>
        <w:t>間伐</w:t>
      </w:r>
      <w:r w:rsidR="00F149EE">
        <w:rPr>
          <w:rFonts w:asciiTheme="minorEastAsia" w:eastAsiaTheme="minorEastAsia" w:hAnsiTheme="minorEastAsia" w:cs="ＭＳ ゴシック" w:hint="eastAsia"/>
          <w:bCs/>
          <w:kern w:val="0"/>
          <w:sz w:val="24"/>
          <w:szCs w:val="24"/>
        </w:rPr>
        <w:t>等</w:t>
      </w:r>
      <w:r w:rsidR="002C42D5">
        <w:rPr>
          <w:rFonts w:asciiTheme="minorEastAsia" w:eastAsiaTheme="minorEastAsia" w:hAnsiTheme="minorEastAsia" w:cs="ＭＳ ゴシック" w:hint="eastAsia"/>
          <w:bCs/>
          <w:kern w:val="0"/>
          <w:sz w:val="24"/>
          <w:szCs w:val="24"/>
        </w:rPr>
        <w:t>特措法</w:t>
      </w:r>
      <w:r>
        <w:rPr>
          <w:rFonts w:asciiTheme="minorEastAsia" w:eastAsiaTheme="minorEastAsia" w:hAnsiTheme="minorEastAsia" w:cs="ＭＳ ゴシック" w:hint="eastAsia"/>
          <w:bCs/>
          <w:kern w:val="0"/>
          <w:sz w:val="24"/>
          <w:szCs w:val="24"/>
        </w:rPr>
        <w:t>に規定する</w:t>
      </w:r>
      <w:r w:rsidRPr="0046489F">
        <w:rPr>
          <w:rFonts w:asciiTheme="minorEastAsia" w:eastAsiaTheme="minorEastAsia" w:hAnsiTheme="minorEastAsia" w:cs="ＭＳ ゴシック" w:hint="eastAsia"/>
          <w:bCs/>
          <w:kern w:val="0"/>
          <w:sz w:val="24"/>
          <w:szCs w:val="24"/>
        </w:rPr>
        <w:t>認定特定植栽事業計画</w:t>
      </w:r>
      <w:r>
        <w:rPr>
          <w:rFonts w:asciiTheme="minorEastAsia" w:eastAsiaTheme="minorEastAsia" w:hAnsiTheme="minorEastAsia" w:cs="ＭＳ ゴシック" w:hint="eastAsia"/>
          <w:bCs/>
          <w:kern w:val="0"/>
          <w:sz w:val="24"/>
          <w:szCs w:val="24"/>
        </w:rPr>
        <w:t>に基づく伐採及び伐採後の造林についても、同法第17条第２項の規定に基づき、報告書を提出する必要があります。</w:t>
      </w:r>
      <w:r w:rsidR="00F149EE" w:rsidRPr="00F149EE">
        <w:rPr>
          <w:rFonts w:asciiTheme="minorEastAsia" w:eastAsiaTheme="minorEastAsia" w:hAnsiTheme="minorEastAsia" w:cs="ＭＳ ゴシック" w:hint="eastAsia"/>
          <w:bCs/>
          <w:kern w:val="0"/>
          <w:sz w:val="24"/>
          <w:szCs w:val="24"/>
        </w:rPr>
        <w:t>なお、この報告は、「森林の間伐等の実施の促進に関する特別措置法の運用のガイドライン」（平成20年</w:t>
      </w:r>
      <w:r w:rsidR="00F149EE">
        <w:rPr>
          <w:rFonts w:asciiTheme="minorEastAsia" w:eastAsiaTheme="minorEastAsia" w:hAnsiTheme="minorEastAsia" w:cs="ＭＳ ゴシック" w:hint="eastAsia"/>
          <w:bCs/>
          <w:kern w:val="0"/>
          <w:sz w:val="24"/>
          <w:szCs w:val="24"/>
        </w:rPr>
        <w:t>６</w:t>
      </w:r>
      <w:r w:rsidR="00F149EE" w:rsidRPr="00F149EE">
        <w:rPr>
          <w:rFonts w:asciiTheme="minorEastAsia" w:eastAsiaTheme="minorEastAsia" w:hAnsiTheme="minorEastAsia" w:cs="ＭＳ ゴシック" w:hint="eastAsia"/>
          <w:bCs/>
          <w:kern w:val="0"/>
          <w:sz w:val="24"/>
          <w:szCs w:val="24"/>
        </w:rPr>
        <w:t>月13日付け20林整整第328号林野庁長官通知）別記様式10を用いることに留意が必要です。</w:t>
      </w:r>
    </w:p>
    <w:p w14:paraId="7BC6C56D" w14:textId="77777777" w:rsidR="00024E8B" w:rsidRDefault="00024E8B" w:rsidP="00024E8B"/>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024E8B" w:rsidRPr="00C44029" w14:paraId="78900FC8" w14:textId="77777777" w:rsidTr="00443D90">
        <w:tc>
          <w:tcPr>
            <w:tcW w:w="9242" w:type="dxa"/>
          </w:tcPr>
          <w:p w14:paraId="1390E71A" w14:textId="77777777" w:rsidR="00024E8B" w:rsidRPr="00C44029" w:rsidRDefault="00024E8B" w:rsidP="00443D9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森林法</w:t>
            </w:r>
          </w:p>
          <w:p w14:paraId="38FE97B4" w14:textId="77777777" w:rsidR="00024E8B" w:rsidRPr="00C44029" w:rsidRDefault="00024E8B" w:rsidP="00443D90">
            <w:pPr>
              <w:overflowPunct w:val="0"/>
              <w:autoSpaceDE w:val="0"/>
              <w:autoSpaceDN w:val="0"/>
              <w:spacing w:line="240" w:lineRule="exact"/>
              <w:ind w:left="-26"/>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　（伐採及び伐採後の造林の届出）</w:t>
            </w:r>
          </w:p>
          <w:p w14:paraId="1A0EA444" w14:textId="77777777" w:rsidR="00024E8B" w:rsidRPr="00C44029" w:rsidRDefault="00024E8B" w:rsidP="00443D90">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 xml:space="preserve">第十条の八　</w:t>
            </w:r>
            <w:r>
              <w:rPr>
                <w:rFonts w:asciiTheme="minorEastAsia" w:eastAsiaTheme="minorEastAsia" w:hAnsiTheme="minorEastAsia" w:hint="eastAsia"/>
                <w:kern w:val="0"/>
                <w:szCs w:val="21"/>
              </w:rPr>
              <w:t>(</w:t>
            </w:r>
            <w:r>
              <w:rPr>
                <w:rFonts w:asciiTheme="minorEastAsia" w:eastAsiaTheme="minorEastAsia" w:hAnsiTheme="minorEastAsia"/>
                <w:kern w:val="0"/>
                <w:szCs w:val="21"/>
              </w:rPr>
              <w:t>略</w:t>
            </w:r>
            <w:r>
              <w:rPr>
                <w:rFonts w:asciiTheme="minorEastAsia" w:eastAsiaTheme="minorEastAsia" w:hAnsiTheme="minorEastAsia" w:hint="eastAsia"/>
                <w:kern w:val="0"/>
                <w:szCs w:val="21"/>
              </w:rPr>
              <w:t>)</w:t>
            </w:r>
          </w:p>
          <w:p w14:paraId="3EC0904E" w14:textId="77777777" w:rsidR="00024E8B" w:rsidRDefault="00024E8B" w:rsidP="00443D90">
            <w:pPr>
              <w:overflowPunct w:val="0"/>
              <w:autoSpaceDE w:val="0"/>
              <w:autoSpaceDN w:val="0"/>
              <w:spacing w:line="240" w:lineRule="exact"/>
              <w:ind w:leftChars="100" w:left="420" w:hangingChars="100" w:hanging="210"/>
              <w:textAlignment w:val="baseline"/>
              <w:rPr>
                <w:rFonts w:asciiTheme="minorEastAsia" w:eastAsiaTheme="minorEastAsia" w:hAnsiTheme="minorEastAsia"/>
                <w:kern w:val="0"/>
                <w:szCs w:val="21"/>
              </w:rPr>
            </w:pPr>
            <w:r w:rsidRPr="00C44029">
              <w:rPr>
                <w:rFonts w:asciiTheme="minorEastAsia" w:eastAsiaTheme="minorEastAsia" w:hAnsiTheme="minorEastAsia" w:hint="eastAsia"/>
                <w:kern w:val="0"/>
                <w:szCs w:val="21"/>
              </w:rPr>
              <w:t>２</w:t>
            </w:r>
            <w:r>
              <w:rPr>
                <w:rFonts w:asciiTheme="minorEastAsia" w:eastAsiaTheme="minorEastAsia" w:hAnsiTheme="minorEastAsia" w:hint="eastAsia"/>
                <w:kern w:val="0"/>
                <w:szCs w:val="21"/>
              </w:rPr>
              <w:t xml:space="preserve">　森林所有者等</w:t>
            </w:r>
            <w:r>
              <w:rPr>
                <w:rFonts w:asciiTheme="minorEastAsia" w:eastAsiaTheme="minorEastAsia" w:hAnsiTheme="minorEastAsia"/>
                <w:kern w:val="0"/>
                <w:szCs w:val="21"/>
              </w:rPr>
              <w:t>は、</w:t>
            </w:r>
            <w:r>
              <w:rPr>
                <w:rFonts w:asciiTheme="minorEastAsia" w:eastAsiaTheme="minorEastAsia" w:hAnsiTheme="minorEastAsia" w:hint="eastAsia"/>
                <w:kern w:val="0"/>
                <w:szCs w:val="21"/>
              </w:rPr>
              <w:t>農林水産省令</w:t>
            </w:r>
            <w:r>
              <w:rPr>
                <w:rFonts w:asciiTheme="minorEastAsia" w:eastAsiaTheme="minorEastAsia" w:hAnsiTheme="minorEastAsia"/>
                <w:kern w:val="0"/>
                <w:szCs w:val="21"/>
              </w:rPr>
              <w:t>で定める</w:t>
            </w:r>
            <w:r>
              <w:rPr>
                <w:rFonts w:asciiTheme="minorEastAsia" w:eastAsiaTheme="minorEastAsia" w:hAnsiTheme="minorEastAsia" w:hint="eastAsia"/>
                <w:kern w:val="0"/>
                <w:szCs w:val="21"/>
              </w:rPr>
              <w:t>ところにより、</w:t>
            </w:r>
            <w:r>
              <w:rPr>
                <w:rFonts w:asciiTheme="minorEastAsia" w:eastAsiaTheme="minorEastAsia" w:hAnsiTheme="minorEastAsia"/>
                <w:kern w:val="0"/>
                <w:szCs w:val="21"/>
              </w:rPr>
              <w:t>前項の規定により提出された届出書に記載</w:t>
            </w:r>
            <w:r>
              <w:rPr>
                <w:rFonts w:asciiTheme="minorEastAsia" w:eastAsiaTheme="minorEastAsia" w:hAnsiTheme="minorEastAsia" w:hint="eastAsia"/>
                <w:kern w:val="0"/>
                <w:szCs w:val="21"/>
              </w:rPr>
              <w:t>された</w:t>
            </w:r>
            <w:r>
              <w:rPr>
                <w:rFonts w:asciiTheme="minorEastAsia" w:eastAsiaTheme="minorEastAsia" w:hAnsiTheme="minorEastAsia"/>
                <w:kern w:val="0"/>
                <w:szCs w:val="21"/>
              </w:rPr>
              <w:t>伐採及び伐採後の造林に係る森林の状況について、市町村</w:t>
            </w:r>
            <w:r>
              <w:rPr>
                <w:rFonts w:asciiTheme="minorEastAsia" w:eastAsiaTheme="minorEastAsia" w:hAnsiTheme="minorEastAsia" w:hint="eastAsia"/>
                <w:kern w:val="0"/>
                <w:szCs w:val="21"/>
              </w:rPr>
              <w:t>の</w:t>
            </w:r>
            <w:r>
              <w:rPr>
                <w:rFonts w:asciiTheme="minorEastAsia" w:eastAsiaTheme="minorEastAsia" w:hAnsiTheme="minorEastAsia"/>
                <w:kern w:val="0"/>
                <w:szCs w:val="21"/>
              </w:rPr>
              <w:t>長に報告しなければ</w:t>
            </w:r>
            <w:r>
              <w:rPr>
                <w:rFonts w:asciiTheme="minorEastAsia" w:eastAsiaTheme="minorEastAsia" w:hAnsiTheme="minorEastAsia" w:hint="eastAsia"/>
                <w:kern w:val="0"/>
                <w:szCs w:val="21"/>
              </w:rPr>
              <w:t>ならない</w:t>
            </w:r>
            <w:r>
              <w:rPr>
                <w:rFonts w:asciiTheme="minorEastAsia" w:eastAsiaTheme="minorEastAsia" w:hAnsiTheme="minorEastAsia"/>
                <w:kern w:val="0"/>
                <w:szCs w:val="21"/>
              </w:rPr>
              <w:t>。</w:t>
            </w:r>
          </w:p>
          <w:p w14:paraId="7C6CE4BD" w14:textId="5E65FF5A" w:rsidR="00024E8B" w:rsidRPr="009E3FE4" w:rsidRDefault="00024E8B" w:rsidP="00443D90">
            <w:pPr>
              <w:overflowPunct w:val="0"/>
              <w:autoSpaceDE w:val="0"/>
              <w:autoSpaceDN w:val="0"/>
              <w:spacing w:line="240" w:lineRule="exact"/>
              <w:ind w:leftChars="100" w:left="420" w:hangingChars="100" w:hanging="210"/>
              <w:textAlignment w:val="baseline"/>
              <w:rPr>
                <w:rFonts w:asciiTheme="minorEastAsia" w:eastAsiaTheme="minorEastAsia" w:hAnsiTheme="minorEastAsia"/>
                <w:spacing w:val="2"/>
                <w:kern w:val="0"/>
                <w:szCs w:val="24"/>
              </w:rPr>
            </w:pPr>
            <w:r>
              <w:rPr>
                <w:rFonts w:asciiTheme="minorEastAsia" w:eastAsiaTheme="minorEastAsia" w:hAnsiTheme="minorEastAsia"/>
                <w:kern w:val="0"/>
                <w:szCs w:val="21"/>
              </w:rPr>
              <w:t>３</w:t>
            </w:r>
            <w:r w:rsidRPr="00C44029">
              <w:rPr>
                <w:rFonts w:asciiTheme="minorEastAsia" w:eastAsiaTheme="minorEastAsia" w:hAnsiTheme="minorEastAsia" w:hint="eastAsia"/>
                <w:kern w:val="0"/>
                <w:szCs w:val="21"/>
              </w:rPr>
              <w:t xml:space="preserve">　</w:t>
            </w:r>
            <w:r w:rsidR="00FD54CC">
              <w:rPr>
                <w:rFonts w:asciiTheme="minorEastAsia" w:eastAsiaTheme="minorEastAsia" w:hAnsiTheme="minorEastAsia" w:hint="eastAsia"/>
                <w:kern w:val="0"/>
                <w:szCs w:val="21"/>
              </w:rPr>
              <w:t xml:space="preserve">　</w:t>
            </w:r>
            <w:r w:rsidRPr="00C44029">
              <w:rPr>
                <w:rFonts w:asciiTheme="minorEastAsia" w:eastAsiaTheme="minorEastAsia" w:hAnsiTheme="minorEastAsia" w:hint="eastAsia"/>
                <w:kern w:val="0"/>
                <w:szCs w:val="21"/>
              </w:rPr>
              <w:t>(略)</w:t>
            </w:r>
          </w:p>
        </w:tc>
      </w:tr>
    </w:tbl>
    <w:p w14:paraId="49BA65DD" w14:textId="77777777" w:rsidR="00024E8B" w:rsidRPr="00C41551" w:rsidRDefault="00024E8B" w:rsidP="00024E8B"/>
    <w:tbl>
      <w:tblPr>
        <w:tblStyle w:val="af2"/>
        <w:tblW w:w="0" w:type="auto"/>
        <w:tblInd w:w="680" w:type="dxa"/>
        <w:tblCellMar>
          <w:top w:w="113" w:type="dxa"/>
          <w:left w:w="170" w:type="dxa"/>
          <w:bottom w:w="113" w:type="dxa"/>
          <w:right w:w="170" w:type="dxa"/>
        </w:tblCellMar>
        <w:tblLook w:val="04A0" w:firstRow="1" w:lastRow="0" w:firstColumn="1" w:lastColumn="0" w:noHBand="0" w:noVBand="1"/>
      </w:tblPr>
      <w:tblGrid>
        <w:gridCol w:w="9062"/>
      </w:tblGrid>
      <w:tr w:rsidR="00024E8B" w:rsidRPr="00C44029" w14:paraId="4D74E3FD" w14:textId="77777777" w:rsidTr="00443D90">
        <w:tc>
          <w:tcPr>
            <w:tcW w:w="9242" w:type="dxa"/>
          </w:tcPr>
          <w:p w14:paraId="0EE2B305" w14:textId="77777777" w:rsidR="00024E8B" w:rsidRPr="00C44029" w:rsidRDefault="00024E8B" w:rsidP="00443D90">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森林法施行規則</w:t>
            </w:r>
          </w:p>
          <w:p w14:paraId="29FA713A" w14:textId="77777777" w:rsidR="00024E8B" w:rsidRPr="00C44029" w:rsidRDefault="00024E8B" w:rsidP="00443D90">
            <w:pPr>
              <w:overflowPunct w:val="0"/>
              <w:autoSpaceDE w:val="0"/>
              <w:autoSpaceDN w:val="0"/>
              <w:spacing w:line="240" w:lineRule="exact"/>
              <w:textAlignment w:val="baseline"/>
              <w:rPr>
                <w:rFonts w:asciiTheme="minorEastAsia" w:eastAsiaTheme="minorEastAsia" w:hAnsiTheme="minorEastAsia"/>
                <w:spacing w:val="2"/>
                <w:kern w:val="0"/>
                <w:szCs w:val="24"/>
              </w:rPr>
            </w:pPr>
            <w:r w:rsidRPr="00C44029">
              <w:rPr>
                <w:rFonts w:asciiTheme="minorEastAsia" w:eastAsiaTheme="minorEastAsia" w:hAnsiTheme="minorEastAsia" w:hint="eastAsia"/>
                <w:spacing w:val="2"/>
                <w:kern w:val="0"/>
                <w:szCs w:val="24"/>
              </w:rPr>
              <w:t xml:space="preserve">  （伐採及び伐採後の造林</w:t>
            </w:r>
            <w:r>
              <w:rPr>
                <w:rFonts w:asciiTheme="minorEastAsia" w:eastAsiaTheme="minorEastAsia" w:hAnsiTheme="minorEastAsia" w:hint="eastAsia"/>
                <w:spacing w:val="2"/>
                <w:kern w:val="0"/>
                <w:szCs w:val="24"/>
              </w:rPr>
              <w:t>に</w:t>
            </w:r>
            <w:r>
              <w:rPr>
                <w:rFonts w:asciiTheme="minorEastAsia" w:eastAsiaTheme="minorEastAsia" w:hAnsiTheme="minorEastAsia"/>
                <w:spacing w:val="2"/>
                <w:kern w:val="0"/>
                <w:szCs w:val="24"/>
              </w:rPr>
              <w:t>係る森林の状況の報告</w:t>
            </w:r>
            <w:r w:rsidRPr="00C44029">
              <w:rPr>
                <w:rFonts w:asciiTheme="minorEastAsia" w:eastAsiaTheme="minorEastAsia" w:hAnsiTheme="minorEastAsia" w:hint="eastAsia"/>
                <w:spacing w:val="2"/>
                <w:kern w:val="0"/>
                <w:szCs w:val="24"/>
              </w:rPr>
              <w:t>）</w:t>
            </w:r>
          </w:p>
          <w:p w14:paraId="07D69092" w14:textId="77777777" w:rsidR="00024E8B" w:rsidRPr="00C44029" w:rsidRDefault="00024E8B">
            <w:pPr>
              <w:overflowPunct w:val="0"/>
              <w:autoSpaceDE w:val="0"/>
              <w:autoSpaceDN w:val="0"/>
              <w:spacing w:line="240" w:lineRule="exact"/>
              <w:ind w:left="212" w:hangingChars="100" w:hanging="212"/>
              <w:textAlignment w:val="baseline"/>
              <w:rPr>
                <w:rFonts w:asciiTheme="minorEastAsia" w:eastAsiaTheme="minorEastAsia" w:hAnsiTheme="minorEastAsia"/>
                <w:spacing w:val="2"/>
                <w:kern w:val="0"/>
                <w:sz w:val="32"/>
                <w:szCs w:val="24"/>
              </w:rPr>
            </w:pPr>
            <w:r w:rsidRPr="00C44029">
              <w:rPr>
                <w:rFonts w:asciiTheme="minorEastAsia" w:eastAsiaTheme="minorEastAsia" w:hAnsiTheme="minorEastAsia" w:hint="eastAsia"/>
                <w:spacing w:val="2"/>
                <w:kern w:val="0"/>
                <w:szCs w:val="24"/>
              </w:rPr>
              <w:t>第十四条</w:t>
            </w:r>
            <w:r>
              <w:rPr>
                <w:rFonts w:asciiTheme="minorEastAsia" w:eastAsiaTheme="minorEastAsia" w:hAnsiTheme="minorEastAsia" w:hint="eastAsia"/>
                <w:spacing w:val="2"/>
                <w:kern w:val="0"/>
                <w:szCs w:val="24"/>
              </w:rPr>
              <w:t>の二　法第十条の八第二</w:t>
            </w:r>
            <w:r w:rsidRPr="00C44029">
              <w:rPr>
                <w:rFonts w:asciiTheme="minorEastAsia" w:eastAsiaTheme="minorEastAsia" w:hAnsiTheme="minorEastAsia" w:hint="eastAsia"/>
                <w:spacing w:val="2"/>
                <w:kern w:val="0"/>
                <w:szCs w:val="24"/>
              </w:rPr>
              <w:t>項</w:t>
            </w:r>
            <w:r w:rsidR="00823F0F">
              <w:rPr>
                <w:rFonts w:asciiTheme="minorEastAsia" w:eastAsiaTheme="minorEastAsia" w:hAnsiTheme="minorEastAsia" w:hint="eastAsia"/>
                <w:spacing w:val="2"/>
                <w:kern w:val="0"/>
                <w:szCs w:val="24"/>
              </w:rPr>
              <w:t>による</w:t>
            </w:r>
            <w:r>
              <w:rPr>
                <w:rFonts w:asciiTheme="minorEastAsia" w:eastAsiaTheme="minorEastAsia" w:hAnsiTheme="minorEastAsia"/>
                <w:spacing w:val="2"/>
                <w:kern w:val="0"/>
                <w:szCs w:val="24"/>
              </w:rPr>
              <w:t>報告は、伐採後の造林の終わ</w:t>
            </w:r>
            <w:r>
              <w:rPr>
                <w:rFonts w:asciiTheme="minorEastAsia" w:eastAsiaTheme="minorEastAsia" w:hAnsiTheme="minorEastAsia" w:hint="eastAsia"/>
                <w:spacing w:val="2"/>
                <w:kern w:val="0"/>
                <w:szCs w:val="24"/>
              </w:rPr>
              <w:t>つた</w:t>
            </w:r>
            <w:r>
              <w:rPr>
                <w:rFonts w:asciiTheme="minorEastAsia" w:eastAsiaTheme="minorEastAsia" w:hAnsiTheme="minorEastAsia"/>
                <w:spacing w:val="2"/>
                <w:kern w:val="0"/>
                <w:szCs w:val="24"/>
              </w:rPr>
              <w:t>日</w:t>
            </w:r>
            <w:r>
              <w:rPr>
                <w:rFonts w:asciiTheme="minorEastAsia" w:eastAsiaTheme="minorEastAsia" w:hAnsiTheme="minorEastAsia" w:hint="eastAsia"/>
                <w:spacing w:val="2"/>
                <w:kern w:val="0"/>
                <w:szCs w:val="24"/>
              </w:rPr>
              <w:t>（</w:t>
            </w:r>
            <w:r>
              <w:rPr>
                <w:rFonts w:asciiTheme="minorEastAsia" w:eastAsiaTheme="minorEastAsia" w:hAnsiTheme="minorEastAsia"/>
                <w:spacing w:val="2"/>
                <w:kern w:val="0"/>
                <w:szCs w:val="24"/>
              </w:rPr>
              <w:t>当該伐採後において当該伐採跡地が森林以外の用途に供されることとなる</w:t>
            </w:r>
            <w:r>
              <w:rPr>
                <w:rFonts w:asciiTheme="minorEastAsia" w:eastAsiaTheme="minorEastAsia" w:hAnsiTheme="minorEastAsia" w:hint="eastAsia"/>
                <w:spacing w:val="2"/>
                <w:kern w:val="0"/>
                <w:szCs w:val="24"/>
              </w:rPr>
              <w:t>場合</w:t>
            </w:r>
            <w:r>
              <w:rPr>
                <w:rFonts w:asciiTheme="minorEastAsia" w:eastAsiaTheme="minorEastAsia" w:hAnsiTheme="minorEastAsia"/>
                <w:spacing w:val="2"/>
                <w:kern w:val="0"/>
                <w:szCs w:val="24"/>
              </w:rPr>
              <w:t>にあつては、</w:t>
            </w:r>
            <w:r>
              <w:rPr>
                <w:rFonts w:asciiTheme="minorEastAsia" w:eastAsiaTheme="minorEastAsia" w:hAnsiTheme="minorEastAsia" w:hint="eastAsia"/>
                <w:spacing w:val="2"/>
                <w:kern w:val="0"/>
                <w:szCs w:val="24"/>
              </w:rPr>
              <w:t>当該</w:t>
            </w:r>
            <w:r>
              <w:rPr>
                <w:rFonts w:asciiTheme="minorEastAsia" w:eastAsiaTheme="minorEastAsia" w:hAnsiTheme="minorEastAsia"/>
                <w:spacing w:val="2"/>
                <w:kern w:val="0"/>
                <w:szCs w:val="24"/>
              </w:rPr>
              <w:t>伐採の</w:t>
            </w:r>
            <w:r>
              <w:rPr>
                <w:rFonts w:asciiTheme="minorEastAsia" w:eastAsiaTheme="minorEastAsia" w:hAnsiTheme="minorEastAsia" w:hint="eastAsia"/>
                <w:spacing w:val="2"/>
                <w:kern w:val="0"/>
                <w:szCs w:val="24"/>
              </w:rPr>
              <w:t>終わつた</w:t>
            </w:r>
            <w:r>
              <w:rPr>
                <w:rFonts w:asciiTheme="minorEastAsia" w:eastAsiaTheme="minorEastAsia" w:hAnsiTheme="minorEastAsia"/>
                <w:spacing w:val="2"/>
                <w:kern w:val="0"/>
                <w:szCs w:val="24"/>
              </w:rPr>
              <w:t>日</w:t>
            </w:r>
            <w:r>
              <w:rPr>
                <w:rFonts w:asciiTheme="minorEastAsia" w:eastAsiaTheme="minorEastAsia" w:hAnsiTheme="minorEastAsia" w:hint="eastAsia"/>
                <w:spacing w:val="2"/>
                <w:kern w:val="0"/>
                <w:szCs w:val="24"/>
              </w:rPr>
              <w:t>。以下この</w:t>
            </w:r>
            <w:r w:rsidR="00823F0F">
              <w:rPr>
                <w:rFonts w:asciiTheme="minorEastAsia" w:eastAsiaTheme="minorEastAsia" w:hAnsiTheme="minorEastAsia"/>
                <w:spacing w:val="2"/>
                <w:kern w:val="0"/>
                <w:szCs w:val="24"/>
              </w:rPr>
              <w:t>条において同じ。）から三十日以内に</w:t>
            </w:r>
            <w:r>
              <w:rPr>
                <w:rFonts w:asciiTheme="minorEastAsia" w:eastAsiaTheme="minorEastAsia" w:hAnsiTheme="minorEastAsia"/>
                <w:spacing w:val="2"/>
                <w:kern w:val="0"/>
                <w:szCs w:val="24"/>
              </w:rPr>
              <w:t>当該伐採後の造林の終わ</w:t>
            </w:r>
            <w:r>
              <w:rPr>
                <w:rFonts w:asciiTheme="minorEastAsia" w:eastAsiaTheme="minorEastAsia" w:hAnsiTheme="minorEastAsia" w:hint="eastAsia"/>
                <w:spacing w:val="2"/>
                <w:kern w:val="0"/>
                <w:szCs w:val="24"/>
              </w:rPr>
              <w:t>つた</w:t>
            </w:r>
            <w:r>
              <w:rPr>
                <w:rFonts w:asciiTheme="minorEastAsia" w:eastAsiaTheme="minorEastAsia" w:hAnsiTheme="minorEastAsia"/>
                <w:spacing w:val="2"/>
                <w:kern w:val="0"/>
                <w:szCs w:val="24"/>
              </w:rPr>
              <w:t>日</w:t>
            </w:r>
            <w:r w:rsidR="00823F0F">
              <w:rPr>
                <w:rFonts w:asciiTheme="minorEastAsia" w:eastAsiaTheme="minorEastAsia" w:hAnsiTheme="minorEastAsia" w:hint="eastAsia"/>
                <w:spacing w:val="2"/>
                <w:kern w:val="0"/>
                <w:szCs w:val="24"/>
              </w:rPr>
              <w:t>における</w:t>
            </w:r>
            <w:r w:rsidR="00823F0F">
              <w:rPr>
                <w:rFonts w:asciiTheme="minorEastAsia" w:eastAsiaTheme="minorEastAsia" w:hAnsiTheme="minorEastAsia"/>
                <w:spacing w:val="2"/>
                <w:kern w:val="0"/>
                <w:szCs w:val="24"/>
              </w:rPr>
              <w:t>森林</w:t>
            </w:r>
            <w:r>
              <w:rPr>
                <w:rFonts w:asciiTheme="minorEastAsia" w:eastAsiaTheme="minorEastAsia" w:hAnsiTheme="minorEastAsia"/>
                <w:spacing w:val="2"/>
                <w:kern w:val="0"/>
                <w:szCs w:val="24"/>
              </w:rPr>
              <w:t>の</w:t>
            </w:r>
            <w:r>
              <w:rPr>
                <w:rFonts w:asciiTheme="minorEastAsia" w:eastAsiaTheme="minorEastAsia" w:hAnsiTheme="minorEastAsia" w:hint="eastAsia"/>
                <w:spacing w:val="2"/>
                <w:kern w:val="0"/>
                <w:szCs w:val="24"/>
              </w:rPr>
              <w:t>状況</w:t>
            </w:r>
            <w:r>
              <w:rPr>
                <w:rFonts w:asciiTheme="minorEastAsia" w:eastAsiaTheme="minorEastAsia" w:hAnsiTheme="minorEastAsia"/>
                <w:spacing w:val="2"/>
                <w:kern w:val="0"/>
                <w:szCs w:val="24"/>
              </w:rPr>
              <w:t>を記載した報告書（一通）を提出してしなければならない。</w:t>
            </w:r>
          </w:p>
        </w:tc>
      </w:tr>
    </w:tbl>
    <w:p w14:paraId="185B4E88" w14:textId="77777777" w:rsidR="00024E8B" w:rsidRDefault="00024E8B" w:rsidP="00024E8B"/>
    <w:p w14:paraId="01E08749" w14:textId="77777777" w:rsidR="0054560C" w:rsidRDefault="0054560C" w:rsidP="00024E8B"/>
    <w:p w14:paraId="1DB2A0C3" w14:textId="77777777" w:rsidR="00024E8B" w:rsidRPr="00C44029" w:rsidRDefault="00024E8B" w:rsidP="00EB6B25">
      <w:pPr>
        <w:pStyle w:val="3"/>
      </w:pPr>
      <w:bookmarkStart w:id="29" w:name="_Toc151410400"/>
      <w:r>
        <w:rPr>
          <w:rFonts w:hint="eastAsia"/>
        </w:rPr>
        <w:t>（５</w:t>
      </w:r>
      <w:r w:rsidRPr="0003026C">
        <w:rPr>
          <w:rFonts w:hint="eastAsia"/>
        </w:rPr>
        <w:t>）</w:t>
      </w:r>
      <w:r>
        <w:rPr>
          <w:rFonts w:hint="eastAsia"/>
        </w:rPr>
        <w:t>伐採</w:t>
      </w:r>
      <w:r>
        <w:t>及び</w:t>
      </w:r>
      <w:r>
        <w:rPr>
          <w:rFonts w:hint="eastAsia"/>
        </w:rPr>
        <w:t>伐採後</w:t>
      </w:r>
      <w:r>
        <w:t>の造林</w:t>
      </w:r>
      <w:r>
        <w:rPr>
          <w:rFonts w:hint="eastAsia"/>
        </w:rPr>
        <w:t>に</w:t>
      </w:r>
      <w:r>
        <w:t>係る森林の状況の報告</w:t>
      </w:r>
      <w:r>
        <w:rPr>
          <w:rFonts w:hint="eastAsia"/>
        </w:rPr>
        <w:t>制度</w:t>
      </w:r>
      <w:bookmarkEnd w:id="29"/>
    </w:p>
    <w:p w14:paraId="68CE16E1" w14:textId="77777777" w:rsidR="00024E8B" w:rsidRDefault="00024E8B" w:rsidP="00EF4206">
      <w:pPr>
        <w:pStyle w:val="4"/>
        <w:ind w:right="210"/>
      </w:pPr>
      <w:bookmarkStart w:id="30" w:name="_Toc151410401"/>
      <w:r>
        <w:rPr>
          <w:rFonts w:hint="eastAsia"/>
        </w:rPr>
        <w:t xml:space="preserve">①　</w:t>
      </w:r>
      <w:r>
        <w:t>記載事項の確認</w:t>
      </w:r>
      <w:bookmarkEnd w:id="30"/>
    </w:p>
    <w:p w14:paraId="4550B5DE" w14:textId="77777777" w:rsidR="00024E8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24E8B" w:rsidRPr="00BE3AFE">
        <w:rPr>
          <w:rFonts w:asciiTheme="minorEastAsia" w:eastAsiaTheme="minorEastAsia" w:hAnsiTheme="minorEastAsia" w:cs="ＭＳ ゴシック" w:hint="eastAsia"/>
          <w:bCs/>
          <w:kern w:val="0"/>
          <w:sz w:val="24"/>
          <w:szCs w:val="24"/>
        </w:rPr>
        <w:t xml:space="preserve">　報告書の記載事項及び添付書類に不備がないことを確認します</w:t>
      </w:r>
      <w:r w:rsidR="00611817">
        <w:rPr>
          <w:rFonts w:asciiTheme="minorEastAsia" w:eastAsiaTheme="minorEastAsia" w:hAnsiTheme="minorEastAsia" w:cs="ＭＳ ゴシック" w:hint="eastAsia"/>
          <w:bCs/>
          <w:kern w:val="0"/>
          <w:sz w:val="24"/>
          <w:szCs w:val="24"/>
        </w:rPr>
        <w:t>（５　報告書の記載要領参照）</w:t>
      </w:r>
      <w:r w:rsidR="00024E8B" w:rsidRPr="00BE3AFE">
        <w:rPr>
          <w:rFonts w:asciiTheme="minorEastAsia" w:eastAsiaTheme="minorEastAsia" w:hAnsiTheme="minorEastAsia" w:cs="ＭＳ ゴシック" w:hint="eastAsia"/>
          <w:bCs/>
          <w:kern w:val="0"/>
          <w:sz w:val="24"/>
          <w:szCs w:val="24"/>
        </w:rPr>
        <w:t>。不備がある場合には、補正するよう指示し、再提出させます。</w:t>
      </w:r>
    </w:p>
    <w:p w14:paraId="0F0C5CD9" w14:textId="4272EB1A" w:rsidR="00466287" w:rsidRDefault="00C20A3B">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611817">
        <w:rPr>
          <w:rFonts w:asciiTheme="minorEastAsia" w:eastAsiaTheme="minorEastAsia" w:hAnsiTheme="minorEastAsia" w:cs="ＭＳ ゴシック" w:hint="eastAsia"/>
          <w:bCs/>
          <w:kern w:val="0"/>
          <w:sz w:val="24"/>
          <w:szCs w:val="24"/>
        </w:rPr>
        <w:t xml:space="preserve">　また、報告書の提出時期が</w:t>
      </w:r>
      <w:r w:rsidR="00174B67">
        <w:rPr>
          <w:rFonts w:asciiTheme="minorEastAsia" w:eastAsiaTheme="minorEastAsia" w:hAnsiTheme="minorEastAsia" w:cs="ＭＳ ゴシック" w:hint="eastAsia"/>
          <w:bCs/>
          <w:kern w:val="0"/>
          <w:sz w:val="24"/>
          <w:szCs w:val="24"/>
        </w:rPr>
        <w:t>伐採及び</w:t>
      </w:r>
      <w:r w:rsidR="00611817">
        <w:rPr>
          <w:rFonts w:asciiTheme="minorEastAsia" w:eastAsiaTheme="minorEastAsia" w:hAnsiTheme="minorEastAsia" w:cs="ＭＳ ゴシック" w:hint="eastAsia"/>
          <w:bCs/>
          <w:kern w:val="0"/>
          <w:sz w:val="24"/>
          <w:szCs w:val="24"/>
        </w:rPr>
        <w:t>伐採後の造林を完了</w:t>
      </w:r>
      <w:r w:rsidR="00611817">
        <w:rPr>
          <w:rFonts w:asciiTheme="minorEastAsia" w:eastAsiaTheme="minorEastAsia" w:hAnsiTheme="minorEastAsia" w:cs="ＭＳ ゴシック"/>
          <w:bCs/>
          <w:kern w:val="0"/>
          <w:sz w:val="24"/>
          <w:szCs w:val="24"/>
        </w:rPr>
        <w:t>した日</w:t>
      </w:r>
      <w:r w:rsidR="00611817">
        <w:rPr>
          <w:rFonts w:asciiTheme="minorEastAsia" w:eastAsiaTheme="minorEastAsia" w:hAnsiTheme="minorEastAsia" w:cs="ＭＳ ゴシック" w:hint="eastAsia"/>
          <w:bCs/>
          <w:kern w:val="0"/>
          <w:sz w:val="24"/>
          <w:szCs w:val="24"/>
        </w:rPr>
        <w:t>から</w:t>
      </w:r>
      <w:r w:rsidR="00174B67">
        <w:rPr>
          <w:rFonts w:asciiTheme="minorEastAsia" w:eastAsiaTheme="minorEastAsia" w:hAnsiTheme="minorEastAsia" w:cs="ＭＳ ゴシック" w:hint="eastAsia"/>
          <w:bCs/>
          <w:kern w:val="0"/>
          <w:sz w:val="24"/>
          <w:szCs w:val="24"/>
        </w:rPr>
        <w:t>それぞれ</w:t>
      </w:r>
      <w:r w:rsidR="00611817">
        <w:rPr>
          <w:rFonts w:asciiTheme="minorEastAsia" w:eastAsiaTheme="minorEastAsia" w:hAnsiTheme="minorEastAsia" w:cs="ＭＳ ゴシック"/>
          <w:bCs/>
          <w:kern w:val="0"/>
          <w:sz w:val="24"/>
          <w:szCs w:val="24"/>
        </w:rPr>
        <w:t>30日以内であることを確認し</w:t>
      </w:r>
      <w:r w:rsidR="00611817">
        <w:rPr>
          <w:rFonts w:asciiTheme="minorEastAsia" w:eastAsiaTheme="minorEastAsia" w:hAnsiTheme="minorEastAsia" w:cs="ＭＳ ゴシック" w:hint="eastAsia"/>
          <w:bCs/>
          <w:kern w:val="0"/>
          <w:sz w:val="24"/>
          <w:szCs w:val="24"/>
        </w:rPr>
        <w:t>、完了した</w:t>
      </w:r>
      <w:r w:rsidR="00611817">
        <w:rPr>
          <w:rFonts w:asciiTheme="minorEastAsia" w:eastAsiaTheme="minorEastAsia" w:hAnsiTheme="minorEastAsia" w:cs="ＭＳ ゴシック"/>
          <w:bCs/>
          <w:kern w:val="0"/>
          <w:sz w:val="24"/>
          <w:szCs w:val="24"/>
        </w:rPr>
        <w:t>日</w:t>
      </w:r>
      <w:r w:rsidR="00611817">
        <w:rPr>
          <w:rFonts w:asciiTheme="minorEastAsia" w:eastAsiaTheme="minorEastAsia" w:hAnsiTheme="minorEastAsia" w:cs="ＭＳ ゴシック" w:hint="eastAsia"/>
          <w:bCs/>
          <w:kern w:val="0"/>
          <w:sz w:val="24"/>
          <w:szCs w:val="24"/>
        </w:rPr>
        <w:t>の</w:t>
      </w:r>
      <w:r w:rsidR="00611817">
        <w:rPr>
          <w:rFonts w:asciiTheme="minorEastAsia" w:eastAsiaTheme="minorEastAsia" w:hAnsiTheme="minorEastAsia" w:cs="ＭＳ ゴシック"/>
          <w:bCs/>
          <w:kern w:val="0"/>
          <w:sz w:val="24"/>
          <w:szCs w:val="24"/>
        </w:rPr>
        <w:t>前となっている場合は、完了した日以降に</w:t>
      </w:r>
      <w:r w:rsidR="00611817">
        <w:rPr>
          <w:rFonts w:asciiTheme="minorEastAsia" w:eastAsiaTheme="minorEastAsia" w:hAnsiTheme="minorEastAsia" w:cs="ＭＳ ゴシック" w:hint="eastAsia"/>
          <w:bCs/>
          <w:kern w:val="0"/>
          <w:sz w:val="24"/>
          <w:szCs w:val="24"/>
        </w:rPr>
        <w:t>再提出</w:t>
      </w:r>
      <w:r w:rsidR="00611817">
        <w:rPr>
          <w:rFonts w:asciiTheme="minorEastAsia" w:eastAsiaTheme="minorEastAsia" w:hAnsiTheme="minorEastAsia" w:cs="ＭＳ ゴシック"/>
          <w:bCs/>
          <w:kern w:val="0"/>
          <w:sz w:val="24"/>
          <w:szCs w:val="24"/>
        </w:rPr>
        <w:t>する</w:t>
      </w:r>
      <w:r w:rsidR="00611817">
        <w:rPr>
          <w:rFonts w:asciiTheme="minorEastAsia" w:eastAsiaTheme="minorEastAsia" w:hAnsiTheme="minorEastAsia" w:cs="ＭＳ ゴシック" w:hint="eastAsia"/>
          <w:bCs/>
          <w:kern w:val="0"/>
          <w:sz w:val="24"/>
          <w:szCs w:val="24"/>
        </w:rPr>
        <w:t>よう</w:t>
      </w:r>
      <w:r w:rsidR="00611817">
        <w:rPr>
          <w:rFonts w:asciiTheme="minorEastAsia" w:eastAsiaTheme="minorEastAsia" w:hAnsiTheme="minorEastAsia" w:cs="ＭＳ ゴシック"/>
          <w:bCs/>
          <w:kern w:val="0"/>
          <w:sz w:val="24"/>
          <w:szCs w:val="24"/>
        </w:rPr>
        <w:t>指導します。</w:t>
      </w:r>
      <w:r w:rsidR="0028282E">
        <w:rPr>
          <w:rFonts w:asciiTheme="minorEastAsia" w:eastAsiaTheme="minorEastAsia" w:hAnsiTheme="minorEastAsia" w:cs="ＭＳ ゴシック" w:hint="eastAsia"/>
          <w:bCs/>
          <w:kern w:val="0"/>
          <w:sz w:val="24"/>
          <w:szCs w:val="24"/>
        </w:rPr>
        <w:t>なお、伐採と造林の一貫作業などにより、伐採後30日以内に造林が行われる場合には、造林まで終了した後にこれらの</w:t>
      </w:r>
      <w:r w:rsidR="00F23DBE">
        <w:rPr>
          <w:rFonts w:asciiTheme="minorEastAsia" w:eastAsiaTheme="minorEastAsia" w:hAnsiTheme="minorEastAsia" w:cs="ＭＳ ゴシック" w:hint="eastAsia"/>
          <w:bCs/>
          <w:kern w:val="0"/>
          <w:sz w:val="24"/>
          <w:szCs w:val="24"/>
        </w:rPr>
        <w:t>報告</w:t>
      </w:r>
      <w:r w:rsidR="0028282E">
        <w:rPr>
          <w:rFonts w:asciiTheme="minorEastAsia" w:eastAsiaTheme="minorEastAsia" w:hAnsiTheme="minorEastAsia" w:cs="ＭＳ ゴシック" w:hint="eastAsia"/>
          <w:bCs/>
          <w:kern w:val="0"/>
          <w:sz w:val="24"/>
          <w:szCs w:val="24"/>
        </w:rPr>
        <w:t>を同時に</w:t>
      </w:r>
      <w:r w:rsidR="00F23DBE">
        <w:rPr>
          <w:rFonts w:asciiTheme="minorEastAsia" w:eastAsiaTheme="minorEastAsia" w:hAnsiTheme="minorEastAsia" w:cs="ＭＳ ゴシック" w:hint="eastAsia"/>
          <w:bCs/>
          <w:kern w:val="0"/>
          <w:sz w:val="24"/>
          <w:szCs w:val="24"/>
        </w:rPr>
        <w:t>行う</w:t>
      </w:r>
      <w:r w:rsidR="0028282E">
        <w:rPr>
          <w:rFonts w:asciiTheme="minorEastAsia" w:eastAsiaTheme="minorEastAsia" w:hAnsiTheme="minorEastAsia" w:cs="ＭＳ ゴシック" w:hint="eastAsia"/>
          <w:bCs/>
          <w:kern w:val="0"/>
          <w:sz w:val="24"/>
          <w:szCs w:val="24"/>
        </w:rPr>
        <w:t>ことも可能です。</w:t>
      </w:r>
    </w:p>
    <w:p w14:paraId="61191E5C" w14:textId="52D275B3" w:rsidR="0054560C" w:rsidRDefault="00C20A3B" w:rsidP="00B42D9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CD6AF3">
        <w:rPr>
          <w:rFonts w:asciiTheme="minorEastAsia" w:eastAsiaTheme="minorEastAsia" w:hAnsiTheme="minorEastAsia" w:cs="ＭＳ ゴシック"/>
          <w:bCs/>
          <w:kern w:val="0"/>
          <w:sz w:val="24"/>
          <w:szCs w:val="24"/>
        </w:rPr>
        <w:t xml:space="preserve">　</w:t>
      </w:r>
      <w:r w:rsidR="00113F6C">
        <w:rPr>
          <w:rFonts w:asciiTheme="minorEastAsia" w:eastAsiaTheme="minorEastAsia" w:hAnsiTheme="minorEastAsia" w:cs="ＭＳ ゴシック" w:hint="eastAsia"/>
          <w:bCs/>
          <w:kern w:val="0"/>
          <w:sz w:val="24"/>
          <w:szCs w:val="24"/>
        </w:rPr>
        <w:t>その他</w:t>
      </w:r>
      <w:r w:rsidR="00113F6C">
        <w:rPr>
          <w:rFonts w:asciiTheme="minorEastAsia" w:eastAsiaTheme="minorEastAsia" w:hAnsiTheme="minorEastAsia" w:cs="ＭＳ ゴシック"/>
          <w:bCs/>
          <w:kern w:val="0"/>
          <w:sz w:val="24"/>
          <w:szCs w:val="24"/>
        </w:rPr>
        <w:t>、</w:t>
      </w:r>
      <w:r w:rsidR="00CD6AF3">
        <w:rPr>
          <w:rFonts w:asciiTheme="minorEastAsia" w:eastAsiaTheme="minorEastAsia" w:hAnsiTheme="minorEastAsia" w:cs="ＭＳ ゴシック" w:hint="eastAsia"/>
          <w:bCs/>
          <w:kern w:val="0"/>
          <w:sz w:val="24"/>
          <w:szCs w:val="24"/>
        </w:rPr>
        <w:t>以下</w:t>
      </w:r>
      <w:r w:rsidR="00CD6AF3">
        <w:rPr>
          <w:rFonts w:asciiTheme="minorEastAsia" w:eastAsiaTheme="minorEastAsia" w:hAnsiTheme="minorEastAsia" w:cs="ＭＳ ゴシック"/>
          <w:bCs/>
          <w:kern w:val="0"/>
          <w:sz w:val="24"/>
          <w:szCs w:val="24"/>
        </w:rPr>
        <w:t>の事項が</w:t>
      </w:r>
      <w:r w:rsidR="00CD6AF3">
        <w:rPr>
          <w:rFonts w:asciiTheme="minorEastAsia" w:eastAsiaTheme="minorEastAsia" w:hAnsiTheme="minorEastAsia" w:cs="ＭＳ ゴシック" w:hint="eastAsia"/>
          <w:bCs/>
          <w:kern w:val="0"/>
          <w:sz w:val="24"/>
          <w:szCs w:val="24"/>
        </w:rPr>
        <w:t>全て記載</w:t>
      </w:r>
      <w:r w:rsidR="00CD6AF3">
        <w:rPr>
          <w:rFonts w:asciiTheme="minorEastAsia" w:eastAsiaTheme="minorEastAsia" w:hAnsiTheme="minorEastAsia" w:cs="ＭＳ ゴシック"/>
          <w:bCs/>
          <w:kern w:val="0"/>
          <w:sz w:val="24"/>
          <w:szCs w:val="24"/>
        </w:rPr>
        <w:t>されていることを確認します。</w:t>
      </w:r>
    </w:p>
    <w:p w14:paraId="1BAE9C72" w14:textId="58DFB9C0" w:rsidR="0054560C" w:rsidRDefault="0054560C" w:rsidP="00BE3AFE">
      <w:pPr>
        <w:overflowPunct w:val="0"/>
        <w:autoSpaceDE w:val="0"/>
        <w:autoSpaceDN w:val="0"/>
        <w:ind w:leftChars="100" w:left="678" w:hangingChars="195" w:hanging="468"/>
        <w:textAlignment w:val="baseline"/>
        <w:rPr>
          <w:rFonts w:asciiTheme="minorEastAsia" w:eastAsiaTheme="minorEastAsia" w:hAnsiTheme="minorEastAsia" w:cs="ＭＳ ゴシック"/>
          <w:bCs/>
          <w:kern w:val="0"/>
          <w:sz w:val="24"/>
          <w:szCs w:val="24"/>
        </w:rPr>
      </w:pPr>
    </w:p>
    <w:p w14:paraId="14B47FE8" w14:textId="003EB78B" w:rsidR="00C91F42" w:rsidRPr="00C91F42" w:rsidRDefault="00C91F42" w:rsidP="00C91F42">
      <w:pPr>
        <w:overflowPunct w:val="0"/>
        <w:autoSpaceDE w:val="0"/>
        <w:autoSpaceDN w:val="0"/>
        <w:ind w:leftChars="100" w:left="678" w:hangingChars="195" w:hanging="468"/>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w:t>
      </w:r>
      <w:r>
        <w:rPr>
          <w:rFonts w:asciiTheme="minorEastAsia" w:eastAsiaTheme="minorEastAsia" w:hAnsiTheme="minorEastAsia" w:cs="ＭＳ ゴシック"/>
          <w:bCs/>
          <w:kern w:val="0"/>
          <w:sz w:val="24"/>
          <w:szCs w:val="24"/>
        </w:rPr>
        <w:t xml:space="preserve">　</w:t>
      </w:r>
      <w:r w:rsidRPr="00C91F42">
        <w:rPr>
          <w:rFonts w:asciiTheme="minorEastAsia" w:eastAsiaTheme="minorEastAsia" w:hAnsiTheme="minorEastAsia" w:cs="ＭＳ ゴシック"/>
          <w:bCs/>
          <w:kern w:val="0"/>
          <w:sz w:val="24"/>
          <w:szCs w:val="24"/>
          <w:u w:val="single"/>
        </w:rPr>
        <w:t>記載事項</w:t>
      </w:r>
    </w:p>
    <w:p w14:paraId="4C8868D5" w14:textId="6FCE7F97" w:rsidR="00174B67" w:rsidRDefault="00B42D9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44029">
        <w:rPr>
          <w:rFonts w:asciiTheme="minorEastAsia" w:eastAsiaTheme="minorEastAsia" w:hAnsiTheme="minorEastAsia" w:cs="ＭＳ ゴシック"/>
          <w:noProof/>
          <w:kern w:val="0"/>
          <w:sz w:val="24"/>
          <w:szCs w:val="24"/>
        </w:rPr>
        <mc:AlternateContent>
          <mc:Choice Requires="wps">
            <w:drawing>
              <wp:anchor distT="0" distB="0" distL="114300" distR="114300" simplePos="0" relativeHeight="251588096" behindDoc="0" locked="0" layoutInCell="1" allowOverlap="1" wp14:anchorId="0837592B" wp14:editId="32B1F735">
                <wp:simplePos x="0" y="0"/>
                <wp:positionH relativeFrom="column">
                  <wp:posOffset>273035</wp:posOffset>
                </wp:positionH>
                <wp:positionV relativeFrom="paragraph">
                  <wp:posOffset>27881</wp:posOffset>
                </wp:positionV>
                <wp:extent cx="5732890" cy="2296632"/>
                <wp:effectExtent l="0" t="0" r="20320" b="0"/>
                <wp:wrapNone/>
                <wp:docPr id="813"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890" cy="2296632"/>
                        </a:xfrm>
                        <a:custGeom>
                          <a:avLst/>
                          <a:gdLst>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50461 w 5953760"/>
                            <a:gd name="connsiteY0" fmla="*/ 2228850 h 2228850"/>
                            <a:gd name="connsiteX1" fmla="*/ 0 w 5953760"/>
                            <a:gd name="connsiteY1" fmla="*/ 2178389 h 2228850"/>
                            <a:gd name="connsiteX2" fmla="*/ 0 w 5953760"/>
                            <a:gd name="connsiteY2" fmla="*/ 50461 h 2228850"/>
                            <a:gd name="connsiteX3" fmla="*/ 50461 w 5953760"/>
                            <a:gd name="connsiteY3" fmla="*/ 0 h 2228850"/>
                            <a:gd name="connsiteX4" fmla="*/ 5903299 w 5953760"/>
                            <a:gd name="connsiteY4" fmla="*/ 0 h 2228850"/>
                            <a:gd name="connsiteX5" fmla="*/ 5953760 w 5953760"/>
                            <a:gd name="connsiteY5" fmla="*/ 50461 h 2228850"/>
                            <a:gd name="connsiteX6" fmla="*/ 5953760 w 5953760"/>
                            <a:gd name="connsiteY6" fmla="*/ 2178389 h 2228850"/>
                            <a:gd name="connsiteX7" fmla="*/ 5903299 w 5953760"/>
                            <a:gd name="connsiteY7" fmla="*/ 2228850 h 2228850"/>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0 w 5953760"/>
                            <a:gd name="connsiteY0" fmla="*/ 2178389 h 2228850"/>
                            <a:gd name="connsiteX1" fmla="*/ 0 w 5953760"/>
                            <a:gd name="connsiteY1" fmla="*/ 50461 h 2228850"/>
                            <a:gd name="connsiteX2" fmla="*/ 50461 w 5953760"/>
                            <a:gd name="connsiteY2" fmla="*/ 0 h 2228850"/>
                            <a:gd name="connsiteX3" fmla="*/ 5903299 w 5953760"/>
                            <a:gd name="connsiteY3" fmla="*/ 0 h 2228850"/>
                            <a:gd name="connsiteX4" fmla="*/ 5953760 w 5953760"/>
                            <a:gd name="connsiteY4" fmla="*/ 50461 h 2228850"/>
                            <a:gd name="connsiteX5" fmla="*/ 5953760 w 5953760"/>
                            <a:gd name="connsiteY5" fmla="*/ 2178389 h 2228850"/>
                            <a:gd name="connsiteX6" fmla="*/ 5903299 w 5953760"/>
                            <a:gd name="connsiteY6" fmla="*/ 2228850 h 2228850"/>
                            <a:gd name="connsiteX0" fmla="*/ 0 w 5953760"/>
                            <a:gd name="connsiteY0" fmla="*/ 50461 h 2228850"/>
                            <a:gd name="connsiteX1" fmla="*/ 50461 w 5953760"/>
                            <a:gd name="connsiteY1" fmla="*/ 0 h 2228850"/>
                            <a:gd name="connsiteX2" fmla="*/ 5903299 w 5953760"/>
                            <a:gd name="connsiteY2" fmla="*/ 0 h 2228850"/>
                            <a:gd name="connsiteX3" fmla="*/ 5953760 w 5953760"/>
                            <a:gd name="connsiteY3" fmla="*/ 50461 h 2228850"/>
                            <a:gd name="connsiteX4" fmla="*/ 5953760 w 5953760"/>
                            <a:gd name="connsiteY4" fmla="*/ 2178389 h 2228850"/>
                            <a:gd name="connsiteX5" fmla="*/ 5903299 w 5953760"/>
                            <a:gd name="connsiteY5" fmla="*/ 2228850 h 2228850"/>
                            <a:gd name="connsiteX6" fmla="*/ 50461 w 5953760"/>
                            <a:gd name="connsiteY6" fmla="*/ 2228850 h 2228850"/>
                            <a:gd name="connsiteX7" fmla="*/ 0 w 5953760"/>
                            <a:gd name="connsiteY7" fmla="*/ 2178389 h 2228850"/>
                            <a:gd name="connsiteX8" fmla="*/ 0 w 5953760"/>
                            <a:gd name="connsiteY8" fmla="*/ 50461 h 2228850"/>
                            <a:gd name="connsiteX0" fmla="*/ 0 w 5953760"/>
                            <a:gd name="connsiteY0" fmla="*/ 2178389 h 2228850"/>
                            <a:gd name="connsiteX1" fmla="*/ 0 w 5953760"/>
                            <a:gd name="connsiteY1" fmla="*/ 50461 h 2228850"/>
                            <a:gd name="connsiteX2" fmla="*/ 50461 w 5953760"/>
                            <a:gd name="connsiteY2" fmla="*/ 0 h 2228850"/>
                            <a:gd name="connsiteX3" fmla="*/ 5903299 w 5953760"/>
                            <a:gd name="connsiteY3" fmla="*/ 0 h 2228850"/>
                            <a:gd name="connsiteX4" fmla="*/ 5953760 w 5953760"/>
                            <a:gd name="connsiteY4" fmla="*/ 50461 h 2228850"/>
                            <a:gd name="connsiteX5" fmla="*/ 5953760 w 5953760"/>
                            <a:gd name="connsiteY5" fmla="*/ 2178389 h 222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53760" h="2228850" stroke="0" extrusionOk="0">
                              <a:moveTo>
                                <a:pt x="0" y="50461"/>
                              </a:moveTo>
                              <a:cubicBezTo>
                                <a:pt x="0" y="22592"/>
                                <a:pt x="22592" y="0"/>
                                <a:pt x="50461" y="0"/>
                              </a:cubicBezTo>
                              <a:lnTo>
                                <a:pt x="5903299" y="0"/>
                              </a:lnTo>
                              <a:cubicBezTo>
                                <a:pt x="5931168" y="0"/>
                                <a:pt x="5953760" y="22592"/>
                                <a:pt x="5953760" y="50461"/>
                              </a:cubicBezTo>
                              <a:lnTo>
                                <a:pt x="5953760" y="2178389"/>
                              </a:lnTo>
                              <a:cubicBezTo>
                                <a:pt x="5953760" y="2206258"/>
                                <a:pt x="5931168" y="2228850"/>
                                <a:pt x="5903299" y="2228850"/>
                              </a:cubicBezTo>
                              <a:lnTo>
                                <a:pt x="50461" y="2228850"/>
                              </a:lnTo>
                              <a:cubicBezTo>
                                <a:pt x="22592" y="2228850"/>
                                <a:pt x="0" y="2206258"/>
                                <a:pt x="0" y="2178389"/>
                              </a:cubicBezTo>
                              <a:lnTo>
                                <a:pt x="0" y="50461"/>
                              </a:lnTo>
                              <a:close/>
                            </a:path>
                            <a:path w="5953760" h="2228850" fill="none">
                              <a:moveTo>
                                <a:pt x="0" y="2178389"/>
                              </a:moveTo>
                              <a:lnTo>
                                <a:pt x="0" y="50461"/>
                              </a:lnTo>
                              <a:cubicBezTo>
                                <a:pt x="0" y="22592"/>
                                <a:pt x="22592" y="0"/>
                                <a:pt x="50461" y="0"/>
                              </a:cubicBezTo>
                              <a:moveTo>
                                <a:pt x="5903299" y="0"/>
                              </a:moveTo>
                              <a:cubicBezTo>
                                <a:pt x="5931168" y="0"/>
                                <a:pt x="5953760" y="22592"/>
                                <a:pt x="5953760" y="50461"/>
                              </a:cubicBezTo>
                              <a:lnTo>
                                <a:pt x="5953760" y="2178389"/>
                              </a:lnTo>
                            </a:path>
                          </a:pathLst>
                        </a:custGeom>
                        <a:noFill/>
                        <a:ln w="63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F5372" id="AutoShape 595" o:spid="_x0000_s1026" style="position:absolute;left:0;text-align:left;margin-left:21.5pt;margin-top:2.2pt;width:451.4pt;height:180.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53760,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" path="m,50461nsc,22592,22592,,50461,l5903299,v27869,,50461,22592,50461,50461l5953760,2178389v,27869,-22592,50461,-50461,50461l50461,2228850c22592,2228850,,2206258,,2178389l,50461xem,2178389nfl,50461c,22592,22592,,50461,m5903299,nfc5931168,,5953760,22592,5953760,50461r,2127928e" filled="f" fillcolor="white [3201]" strokecolor="black [3200]" strokeweight=".5pt">
                <v:shadow color="#868686"/>
                <v:path o:connecttype="custom" o:connectlocs="0,2244636;0,51996;48589,0;5684301,0;5732890,51996;5732890,2244636" o:connectangles="0,0,0,0,0,0"/>
              </v:shape>
            </w:pict>
          </mc:Fallback>
        </mc:AlternateContent>
      </w:r>
      <w:r w:rsidR="00174B67">
        <w:rPr>
          <w:rFonts w:asciiTheme="minorEastAsia" w:eastAsiaTheme="minorEastAsia" w:hAnsiTheme="minorEastAsia" w:cs="ＭＳ ゴシック" w:hint="eastAsia"/>
          <w:bCs/>
          <w:kern w:val="0"/>
          <w:szCs w:val="24"/>
        </w:rPr>
        <w:t>○伐採に係る森林の状況報告書</w:t>
      </w:r>
    </w:p>
    <w:p w14:paraId="6B9BAD7D" w14:textId="7817524F"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00FA7E5E" w:rsidRPr="00C91F42">
        <w:rPr>
          <w:rFonts w:asciiTheme="minorEastAsia" w:eastAsiaTheme="minorEastAsia" w:hAnsiTheme="minorEastAsia" w:cs="ＭＳ ゴシック" w:hint="eastAsia"/>
          <w:bCs/>
          <w:kern w:val="0"/>
          <w:szCs w:val="24"/>
        </w:rPr>
        <w:t>報告者</w:t>
      </w:r>
      <w:r w:rsidRPr="00C91F42">
        <w:rPr>
          <w:rFonts w:asciiTheme="minorEastAsia" w:eastAsiaTheme="minorEastAsia" w:hAnsiTheme="minorEastAsia" w:cs="ＭＳ ゴシック" w:hint="eastAsia"/>
          <w:bCs/>
          <w:kern w:val="0"/>
          <w:szCs w:val="24"/>
        </w:rPr>
        <w:t>（氏名（法人にあっては名称及び代表者氏名）及び住所）</w:t>
      </w:r>
    </w:p>
    <w:p w14:paraId="4E5B75D1" w14:textId="2CF52D66"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森林の所在場所（市郡町村、大字、字、地番）</w:t>
      </w:r>
    </w:p>
    <w:p w14:paraId="25C3B1DD" w14:textId="514D6582"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伐採面積（ha単位、小数第２位まで記載）</w:t>
      </w:r>
    </w:p>
    <w:p w14:paraId="5F8B2414" w14:textId="62764F56"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伐採方法（皆伐又は択伐の別、伐採率（立木材積率））</w:t>
      </w:r>
    </w:p>
    <w:p w14:paraId="5A0061BB" w14:textId="48A7FF5C"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森林所有者（造林する者）の</w:t>
      </w:r>
      <w:r w:rsidR="003B1668">
        <w:rPr>
          <w:rFonts w:asciiTheme="minorEastAsia" w:eastAsiaTheme="minorEastAsia" w:hAnsiTheme="minorEastAsia" w:cs="ＭＳ ゴシック" w:hint="eastAsia"/>
          <w:bCs/>
          <w:kern w:val="0"/>
          <w:szCs w:val="24"/>
        </w:rPr>
        <w:t>伐採跡地の</w:t>
      </w:r>
      <w:r>
        <w:rPr>
          <w:rFonts w:asciiTheme="minorEastAsia" w:eastAsiaTheme="minorEastAsia" w:hAnsiTheme="minorEastAsia" w:cs="ＭＳ ゴシック" w:hint="eastAsia"/>
          <w:bCs/>
          <w:kern w:val="0"/>
          <w:szCs w:val="24"/>
        </w:rPr>
        <w:t>確認の有無</w:t>
      </w:r>
    </w:p>
    <w:p w14:paraId="76DF05C3" w14:textId="514BD90C" w:rsidR="00174B67" w:rsidRPr="00C91F42"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作業委託先</w:t>
      </w:r>
      <w:r w:rsidR="0018734D">
        <w:rPr>
          <w:rFonts w:asciiTheme="minorEastAsia" w:eastAsiaTheme="minorEastAsia" w:hAnsiTheme="minorEastAsia" w:cs="ＭＳ ゴシック" w:hint="eastAsia"/>
          <w:bCs/>
          <w:kern w:val="0"/>
          <w:szCs w:val="24"/>
        </w:rPr>
        <w:t>（自ら伐採した場合は記載不要）</w:t>
      </w:r>
    </w:p>
    <w:p w14:paraId="77F40754" w14:textId="0E34C2E1"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伐採樹種</w:t>
      </w:r>
    </w:p>
    <w:p w14:paraId="5493D459" w14:textId="40E90E18" w:rsidR="0018734D" w:rsidRPr="00C91F42" w:rsidRDefault="0018734D"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伐採齢</w:t>
      </w:r>
    </w:p>
    <w:p w14:paraId="67CA0937" w14:textId="2C0B3925" w:rsidR="00712011"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伐採の期間（期間の始期及び終期）</w:t>
      </w:r>
    </w:p>
    <w:p w14:paraId="5E0C2BDD" w14:textId="54CEB605" w:rsidR="00174B67" w:rsidRDefault="00174B67" w:rsidP="00B42D91">
      <w:pPr>
        <w:overflowPunct w:val="0"/>
        <w:autoSpaceDE w:val="0"/>
        <w:autoSpaceDN w:val="0"/>
        <w:spacing w:beforeLines="20" w:before="48" w:afterLines="20" w:after="48" w:line="280" w:lineRule="exact"/>
        <w:ind w:leftChars="300" w:left="1050" w:hangingChars="200" w:hanging="42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集材方法（集材路・架線・その他の別、集材路の場合の幅員・延長）</w:t>
      </w:r>
      <w:r w:rsidR="0028282E">
        <w:rPr>
          <w:rFonts w:asciiTheme="minorEastAsia" w:eastAsiaTheme="minorEastAsia" w:hAnsiTheme="minorEastAsia" w:cs="ＭＳ ゴシック" w:hint="eastAsia"/>
          <w:bCs/>
          <w:kern w:val="0"/>
          <w:szCs w:val="24"/>
        </w:rPr>
        <w:t xml:space="preserve"> ※</w:t>
      </w:r>
    </w:p>
    <w:p w14:paraId="2C9E296E" w14:textId="1929CCA3" w:rsidR="00174B67" w:rsidRPr="00C91F42" w:rsidRDefault="000D3DBD" w:rsidP="00493362">
      <w:pPr>
        <w:overflowPunct w:val="0"/>
        <w:autoSpaceDE w:val="0"/>
        <w:autoSpaceDN w:val="0"/>
        <w:spacing w:beforeLines="20" w:before="48" w:afterLines="20" w:after="48" w:line="280" w:lineRule="exact"/>
        <w:ind w:leftChars="300" w:left="870" w:rightChars="200" w:right="420" w:hangingChars="100" w:hanging="240"/>
        <w:textAlignment w:val="baseline"/>
        <w:rPr>
          <w:rFonts w:asciiTheme="minorEastAsia" w:eastAsiaTheme="minorEastAsia" w:hAnsiTheme="minorEastAsia" w:cs="ＭＳ ゴシック"/>
          <w:bCs/>
          <w:kern w:val="0"/>
          <w:szCs w:val="24"/>
        </w:rPr>
      </w:pPr>
      <w:r w:rsidRPr="00C44029">
        <w:rPr>
          <w:rFonts w:asciiTheme="minorEastAsia" w:eastAsiaTheme="minorEastAsia" w:hAnsiTheme="minorEastAsia" w:cs="ＭＳ ゴシック"/>
          <w:noProof/>
          <w:kern w:val="0"/>
          <w:sz w:val="24"/>
          <w:szCs w:val="24"/>
        </w:rPr>
        <w:lastRenderedPageBreak/>
        <mc:AlternateContent>
          <mc:Choice Requires="wps">
            <w:drawing>
              <wp:anchor distT="0" distB="0" distL="114300" distR="114300" simplePos="0" relativeHeight="251753984" behindDoc="0" locked="0" layoutInCell="1" allowOverlap="1" wp14:anchorId="0B121B4C" wp14:editId="599EDBA9">
                <wp:simplePos x="0" y="0"/>
                <wp:positionH relativeFrom="column">
                  <wp:posOffset>241138</wp:posOffset>
                </wp:positionH>
                <wp:positionV relativeFrom="paragraph">
                  <wp:posOffset>-53163</wp:posOffset>
                </wp:positionV>
                <wp:extent cx="5764530" cy="3710763"/>
                <wp:effectExtent l="0" t="0" r="26670" b="23495"/>
                <wp:wrapNone/>
                <wp:docPr id="93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3710763"/>
                        </a:xfrm>
                        <a:custGeom>
                          <a:avLst/>
                          <a:gdLst>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84965 w 5954232"/>
                            <a:gd name="connsiteY3" fmla="*/ 0 h 3752850"/>
                            <a:gd name="connsiteX4" fmla="*/ 5869267 w 5954232"/>
                            <a:gd name="connsiteY4" fmla="*/ 0 h 3752850"/>
                            <a:gd name="connsiteX5" fmla="*/ 5954232 w 5954232"/>
                            <a:gd name="connsiteY5" fmla="*/ 84965 h 3752850"/>
                            <a:gd name="connsiteX6" fmla="*/ 5954232 w 5954232"/>
                            <a:gd name="connsiteY6" fmla="*/ 3667885 h 3752850"/>
                            <a:gd name="connsiteX7" fmla="*/ 5869267 w 5954232"/>
                            <a:gd name="connsiteY7" fmla="*/ 3752850 h 3752850"/>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5869267 w 5954232"/>
                            <a:gd name="connsiteY3" fmla="*/ 0 h 3752850"/>
                            <a:gd name="connsiteX4" fmla="*/ 5954232 w 5954232"/>
                            <a:gd name="connsiteY4" fmla="*/ 84965 h 3752850"/>
                            <a:gd name="connsiteX5" fmla="*/ 5954232 w 5954232"/>
                            <a:gd name="connsiteY5" fmla="*/ 3667885 h 3752850"/>
                            <a:gd name="connsiteX6" fmla="*/ 5869267 w 5954232"/>
                            <a:gd name="connsiteY6" fmla="*/ 3752850 h 3752850"/>
                            <a:gd name="connsiteX0" fmla="*/ 0 w 5954232"/>
                            <a:gd name="connsiteY0" fmla="*/ 84965 h 3752850"/>
                            <a:gd name="connsiteX1" fmla="*/ 84965 w 5954232"/>
                            <a:gd name="connsiteY1" fmla="*/ 0 h 3752850"/>
                            <a:gd name="connsiteX2" fmla="*/ 5869267 w 5954232"/>
                            <a:gd name="connsiteY2" fmla="*/ 0 h 3752850"/>
                            <a:gd name="connsiteX3" fmla="*/ 5954232 w 5954232"/>
                            <a:gd name="connsiteY3" fmla="*/ 84965 h 3752850"/>
                            <a:gd name="connsiteX4" fmla="*/ 5954232 w 5954232"/>
                            <a:gd name="connsiteY4" fmla="*/ 3667885 h 3752850"/>
                            <a:gd name="connsiteX5" fmla="*/ 5869267 w 5954232"/>
                            <a:gd name="connsiteY5" fmla="*/ 3752850 h 3752850"/>
                            <a:gd name="connsiteX6" fmla="*/ 84965 w 5954232"/>
                            <a:gd name="connsiteY6" fmla="*/ 3752850 h 3752850"/>
                            <a:gd name="connsiteX7" fmla="*/ 0 w 5954232"/>
                            <a:gd name="connsiteY7" fmla="*/ 3667885 h 3752850"/>
                            <a:gd name="connsiteX8" fmla="*/ 0 w 5954232"/>
                            <a:gd name="connsiteY8" fmla="*/ 84965 h 3752850"/>
                            <a:gd name="connsiteX0" fmla="*/ 84965 w 5954232"/>
                            <a:gd name="connsiteY0" fmla="*/ 3752850 h 3752850"/>
                            <a:gd name="connsiteX1" fmla="*/ 0 w 5954232"/>
                            <a:gd name="connsiteY1" fmla="*/ 3667885 h 3752850"/>
                            <a:gd name="connsiteX2" fmla="*/ 0 w 5954232"/>
                            <a:gd name="connsiteY2" fmla="*/ 84965 h 3752850"/>
                            <a:gd name="connsiteX3" fmla="*/ 5954232 w 5954232"/>
                            <a:gd name="connsiteY3" fmla="*/ 84965 h 3752850"/>
                            <a:gd name="connsiteX4" fmla="*/ 5954232 w 5954232"/>
                            <a:gd name="connsiteY4" fmla="*/ 3667885 h 3752850"/>
                            <a:gd name="connsiteX5" fmla="*/ 5869267 w 5954232"/>
                            <a:gd name="connsiteY5" fmla="*/ 3752850 h 375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54232" h="3752850" stroke="0" extrusionOk="0">
                              <a:moveTo>
                                <a:pt x="0" y="84965"/>
                              </a:moveTo>
                              <a:cubicBezTo>
                                <a:pt x="0" y="38040"/>
                                <a:pt x="38040" y="0"/>
                                <a:pt x="84965" y="0"/>
                              </a:cubicBezTo>
                              <a:lnTo>
                                <a:pt x="5869267" y="0"/>
                              </a:lnTo>
                              <a:cubicBezTo>
                                <a:pt x="5916192" y="0"/>
                                <a:pt x="5954232" y="38040"/>
                                <a:pt x="5954232" y="84965"/>
                              </a:cubicBezTo>
                              <a:lnTo>
                                <a:pt x="5954232" y="3667885"/>
                              </a:lnTo>
                              <a:cubicBezTo>
                                <a:pt x="5954232" y="3714810"/>
                                <a:pt x="5916192" y="3752850"/>
                                <a:pt x="5869267" y="3752850"/>
                              </a:cubicBezTo>
                              <a:lnTo>
                                <a:pt x="84965" y="3752850"/>
                              </a:lnTo>
                              <a:cubicBezTo>
                                <a:pt x="38040" y="3752850"/>
                                <a:pt x="0" y="3714810"/>
                                <a:pt x="0" y="3667885"/>
                              </a:cubicBezTo>
                              <a:lnTo>
                                <a:pt x="0" y="84965"/>
                              </a:lnTo>
                              <a:close/>
                            </a:path>
                            <a:path w="5954232" h="3752850" fill="none">
                              <a:moveTo>
                                <a:pt x="84965" y="3752850"/>
                              </a:moveTo>
                              <a:cubicBezTo>
                                <a:pt x="38040" y="3752850"/>
                                <a:pt x="0" y="3714810"/>
                                <a:pt x="0" y="3667885"/>
                              </a:cubicBezTo>
                              <a:lnTo>
                                <a:pt x="0" y="84965"/>
                              </a:lnTo>
                              <a:moveTo>
                                <a:pt x="5954232" y="84965"/>
                              </a:moveTo>
                              <a:lnTo>
                                <a:pt x="5954232" y="3667885"/>
                              </a:lnTo>
                              <a:cubicBezTo>
                                <a:pt x="5954232" y="3714810"/>
                                <a:pt x="5916192" y="3752850"/>
                                <a:pt x="5869267" y="3752850"/>
                              </a:cubicBezTo>
                            </a:path>
                          </a:pathLst>
                        </a:cu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C97F" id="AutoShape 595" o:spid="_x0000_s1026" style="position:absolute;left:0;text-align:left;margin-left:19pt;margin-top:-4.2pt;width:453.9pt;height:29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54232,37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" path="m,84965nsc,38040,38040,,84965,l5869267,v46925,,84965,38040,84965,84965l5954232,3667885v,46925,-38040,84965,-84965,84965l84965,3752850c38040,3752850,,3714810,,3667885l,84965xem84965,3752850nfc38040,3752850,,3714810,,3667885l,84965t5954232,nfl5954232,3667885v,46925,-38040,84965,-84965,84965e" filled="f" fillcolor="white [3201]" strokeweight=".5pt">
                <v:shadow color="#868686"/>
                <v:path o:connecttype="custom" o:connectlocs="82258,3710763;0,3626751;0,84012;5764530,84012;5764530,3626751;5682272,3710763" o:connectangles="0,0,0,0,0,0"/>
              </v:shape>
            </w:pict>
          </mc:Fallback>
        </mc:AlternateContent>
      </w:r>
      <w:r w:rsidR="00493362">
        <w:rPr>
          <w:rFonts w:asciiTheme="minorEastAsia" w:eastAsiaTheme="minorEastAsia" w:hAnsiTheme="minorEastAsia" w:cs="ＭＳ ゴシック" w:hint="eastAsia"/>
          <w:bCs/>
          <w:kern w:val="0"/>
          <w:szCs w:val="24"/>
        </w:rPr>
        <w:t xml:space="preserve">・ </w:t>
      </w:r>
      <w:r w:rsidR="00493362">
        <w:rPr>
          <w:rFonts w:asciiTheme="minorEastAsia" w:eastAsiaTheme="minorEastAsia" w:hAnsiTheme="minorEastAsia" w:cs="ＭＳ ゴシック"/>
          <w:bCs/>
          <w:kern w:val="0"/>
          <w:szCs w:val="24"/>
        </w:rPr>
        <w:t xml:space="preserve"> </w:t>
      </w:r>
      <w:r w:rsidR="00174B67">
        <w:rPr>
          <w:rFonts w:asciiTheme="minorEastAsia" w:eastAsiaTheme="minorEastAsia" w:hAnsiTheme="minorEastAsia" w:cs="ＭＳ ゴシック" w:hint="eastAsia"/>
          <w:bCs/>
          <w:kern w:val="0"/>
          <w:szCs w:val="24"/>
        </w:rPr>
        <w:t>備考（伐採後において森林以外の用途に供されることとなる場合のその用途及び時期</w:t>
      </w:r>
      <w:r w:rsidR="00493362">
        <w:rPr>
          <w:rFonts w:asciiTheme="minorEastAsia" w:eastAsiaTheme="minorEastAsia" w:hAnsiTheme="minorEastAsia" w:cs="ＭＳ ゴシック" w:hint="eastAsia"/>
          <w:bCs/>
          <w:kern w:val="0"/>
          <w:szCs w:val="24"/>
        </w:rPr>
        <w:t>、</w:t>
      </w:r>
      <w:r w:rsidR="00174B67">
        <w:rPr>
          <w:rFonts w:asciiTheme="minorEastAsia" w:eastAsiaTheme="minorEastAsia" w:hAnsiTheme="minorEastAsia" w:cs="ＭＳ ゴシック" w:hint="eastAsia"/>
          <w:bCs/>
          <w:kern w:val="0"/>
          <w:szCs w:val="24"/>
        </w:rPr>
        <w:t>相続等を原因として森林所有者</w:t>
      </w:r>
      <w:r w:rsidR="0018734D">
        <w:rPr>
          <w:rFonts w:asciiTheme="minorEastAsia" w:eastAsiaTheme="minorEastAsia" w:hAnsiTheme="minorEastAsia" w:cs="ＭＳ ゴシック" w:hint="eastAsia"/>
          <w:bCs/>
          <w:kern w:val="0"/>
          <w:szCs w:val="24"/>
        </w:rPr>
        <w:t>が代わっている</w:t>
      </w:r>
      <w:r w:rsidR="00174B67">
        <w:rPr>
          <w:rFonts w:asciiTheme="minorEastAsia" w:eastAsiaTheme="minorEastAsia" w:hAnsiTheme="minorEastAsia" w:cs="ＭＳ ゴシック" w:hint="eastAsia"/>
          <w:bCs/>
          <w:kern w:val="0"/>
          <w:szCs w:val="24"/>
        </w:rPr>
        <w:t>場合のその相続等の情報等）</w:t>
      </w:r>
    </w:p>
    <w:p w14:paraId="65B81A26" w14:textId="1B75B42F"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○伐採後の造林に係る森林の状況報告書</w:t>
      </w:r>
    </w:p>
    <w:p w14:paraId="24CF9EDB" w14:textId="124D380C"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報告者（氏名（法人にあっては名称及び代表者氏名）及び住所）</w:t>
      </w:r>
    </w:p>
    <w:p w14:paraId="376BDCB5" w14:textId="632E96D7" w:rsidR="00174B67" w:rsidRDefault="00174B67"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森林の所在場所（市郡町村、大字、字、地番）</w:t>
      </w:r>
    </w:p>
    <w:p w14:paraId="4CD06BCE" w14:textId="0D8E3D3A"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造林の方法（人工造林、天然更新等の面積の内訳、天然更新補助作業の有無）</w:t>
      </w:r>
    </w:p>
    <w:p w14:paraId="72C49C18" w14:textId="77777777"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造林の期間（期間の始期及び終期）</w:t>
      </w:r>
    </w:p>
    <w:p w14:paraId="7BA531E3" w14:textId="77777777" w:rsidR="00712011" w:rsidRPr="00C91F42" w:rsidRDefault="00712011" w:rsidP="00630DE6">
      <w:pPr>
        <w:overflowPunct w:val="0"/>
        <w:autoSpaceDE w:val="0"/>
        <w:autoSpaceDN w:val="0"/>
        <w:spacing w:beforeLines="20" w:before="48" w:afterLines="20" w:after="48" w:line="280" w:lineRule="exact"/>
        <w:ind w:leftChars="300" w:left="630"/>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造林樹種</w:t>
      </w:r>
      <w:r w:rsidR="00CE0512" w:rsidRPr="00C91F42">
        <w:rPr>
          <w:rFonts w:asciiTheme="minorEastAsia" w:eastAsiaTheme="minorEastAsia" w:hAnsiTheme="minorEastAsia" w:cs="ＭＳ ゴシック" w:hint="eastAsia"/>
          <w:bCs/>
          <w:kern w:val="0"/>
          <w:szCs w:val="24"/>
        </w:rPr>
        <w:t>（</w:t>
      </w:r>
      <w:r w:rsidR="00CE0512" w:rsidRPr="00C91F42">
        <w:rPr>
          <w:rFonts w:asciiTheme="minorEastAsia" w:eastAsiaTheme="minorEastAsia" w:hAnsiTheme="minorEastAsia" w:cs="ＭＳ ゴシック"/>
          <w:bCs/>
          <w:kern w:val="0"/>
          <w:szCs w:val="24"/>
        </w:rPr>
        <w:t>天然更新の場合には、</w:t>
      </w:r>
      <w:r w:rsidR="00CE0512" w:rsidRPr="00C91F42">
        <w:rPr>
          <w:rFonts w:asciiTheme="minorEastAsia" w:eastAsiaTheme="minorEastAsia" w:hAnsiTheme="minorEastAsia" w:cs="ＭＳ ゴシック" w:hint="eastAsia"/>
          <w:bCs/>
          <w:kern w:val="0"/>
          <w:szCs w:val="24"/>
        </w:rPr>
        <w:t>代表的な</w:t>
      </w:r>
      <w:r w:rsidR="00CE0512" w:rsidRPr="00C91F42">
        <w:rPr>
          <w:rFonts w:asciiTheme="minorEastAsia" w:eastAsiaTheme="minorEastAsia" w:hAnsiTheme="minorEastAsia" w:cs="ＭＳ ゴシック"/>
          <w:bCs/>
          <w:kern w:val="0"/>
          <w:szCs w:val="24"/>
        </w:rPr>
        <w:t>樹種）</w:t>
      </w:r>
    </w:p>
    <w:p w14:paraId="0B77C455" w14:textId="336D6135" w:rsidR="00712011" w:rsidRPr="00C91F42" w:rsidRDefault="00712011" w:rsidP="00493362">
      <w:pPr>
        <w:overflowPunct w:val="0"/>
        <w:autoSpaceDE w:val="0"/>
        <w:autoSpaceDN w:val="0"/>
        <w:spacing w:beforeLines="20" w:before="48" w:afterLines="20" w:after="48" w:line="280" w:lineRule="exact"/>
        <w:ind w:leftChars="300" w:left="823" w:rightChars="200" w:right="420" w:hangingChars="92" w:hanging="193"/>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00493362">
        <w:rPr>
          <w:rFonts w:asciiTheme="minorEastAsia" w:eastAsiaTheme="minorEastAsia" w:hAnsiTheme="minorEastAsia" w:cs="ＭＳ ゴシック" w:hint="eastAsia"/>
          <w:bCs/>
          <w:kern w:val="0"/>
          <w:szCs w:val="24"/>
        </w:rPr>
        <w:t xml:space="preserve">　</w:t>
      </w:r>
      <w:r w:rsidRPr="00C91F42">
        <w:rPr>
          <w:rFonts w:asciiTheme="minorEastAsia" w:eastAsiaTheme="minorEastAsia" w:hAnsiTheme="minorEastAsia" w:cs="ＭＳ ゴシック" w:hint="eastAsia"/>
          <w:bCs/>
          <w:kern w:val="0"/>
          <w:szCs w:val="24"/>
        </w:rPr>
        <w:t>樹種別の造林面積（人工造林で複数樹種の場合は、樹種毎の面積</w:t>
      </w:r>
      <w:r w:rsidR="00CE0512" w:rsidRPr="00C91F42">
        <w:rPr>
          <w:rFonts w:asciiTheme="minorEastAsia" w:eastAsiaTheme="minorEastAsia" w:hAnsiTheme="minorEastAsia" w:cs="ＭＳ ゴシック" w:hint="eastAsia"/>
          <w:bCs/>
          <w:kern w:val="0"/>
          <w:szCs w:val="24"/>
        </w:rPr>
        <w:t>。天然更新</w:t>
      </w:r>
      <w:r w:rsidR="00CE0512" w:rsidRPr="00C91F42">
        <w:rPr>
          <w:rFonts w:asciiTheme="minorEastAsia" w:eastAsiaTheme="minorEastAsia" w:hAnsiTheme="minorEastAsia" w:cs="ＭＳ ゴシック"/>
          <w:bCs/>
          <w:kern w:val="0"/>
          <w:szCs w:val="24"/>
        </w:rPr>
        <w:t>の場合</w:t>
      </w:r>
      <w:r w:rsidR="00CE0512" w:rsidRPr="00C91F42">
        <w:rPr>
          <w:rFonts w:asciiTheme="minorEastAsia" w:eastAsiaTheme="minorEastAsia" w:hAnsiTheme="minorEastAsia" w:cs="ＭＳ ゴシック" w:hint="eastAsia"/>
          <w:bCs/>
          <w:kern w:val="0"/>
          <w:szCs w:val="24"/>
        </w:rPr>
        <w:t>に</w:t>
      </w:r>
      <w:r w:rsidR="00CE0512" w:rsidRPr="00C91F42">
        <w:rPr>
          <w:rFonts w:asciiTheme="minorEastAsia" w:eastAsiaTheme="minorEastAsia" w:hAnsiTheme="minorEastAsia" w:cs="ＭＳ ゴシック"/>
          <w:bCs/>
          <w:kern w:val="0"/>
          <w:szCs w:val="24"/>
        </w:rPr>
        <w:t>は、</w:t>
      </w:r>
      <w:r w:rsidR="00CE0512" w:rsidRPr="00C91F42">
        <w:rPr>
          <w:rFonts w:asciiTheme="minorEastAsia" w:eastAsiaTheme="minorEastAsia" w:hAnsiTheme="minorEastAsia" w:cs="ＭＳ ゴシック" w:hint="eastAsia"/>
          <w:bCs/>
          <w:kern w:val="0"/>
          <w:szCs w:val="24"/>
        </w:rPr>
        <w:t>天然更新</w:t>
      </w:r>
      <w:r w:rsidR="00CE0512" w:rsidRPr="00C91F42">
        <w:rPr>
          <w:rFonts w:asciiTheme="minorEastAsia" w:eastAsiaTheme="minorEastAsia" w:hAnsiTheme="minorEastAsia" w:cs="ＭＳ ゴシック"/>
          <w:bCs/>
          <w:kern w:val="0"/>
          <w:szCs w:val="24"/>
        </w:rPr>
        <w:t>に係る区域全体の面積。</w:t>
      </w:r>
      <w:r w:rsidRPr="00C91F42">
        <w:rPr>
          <w:rFonts w:asciiTheme="minorEastAsia" w:eastAsiaTheme="minorEastAsia" w:hAnsiTheme="minorEastAsia" w:cs="ＭＳ ゴシック" w:hint="eastAsia"/>
          <w:bCs/>
          <w:kern w:val="0"/>
          <w:szCs w:val="24"/>
        </w:rPr>
        <w:t>）</w:t>
      </w:r>
    </w:p>
    <w:p w14:paraId="0CB3B5E4" w14:textId="67633607" w:rsidR="00712011" w:rsidRDefault="00712011" w:rsidP="00493362">
      <w:pPr>
        <w:overflowPunct w:val="0"/>
        <w:autoSpaceDE w:val="0"/>
        <w:autoSpaceDN w:val="0"/>
        <w:spacing w:beforeLines="20" w:before="48" w:afterLines="20" w:after="48" w:line="280" w:lineRule="exact"/>
        <w:ind w:leftChars="300" w:left="823" w:rightChars="200" w:right="420" w:hangingChars="92" w:hanging="193"/>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　樹種別の</w:t>
      </w:r>
      <w:r w:rsidR="00174B67">
        <w:rPr>
          <w:rFonts w:asciiTheme="minorEastAsia" w:eastAsiaTheme="minorEastAsia" w:hAnsiTheme="minorEastAsia" w:cs="ＭＳ ゴシック" w:hint="eastAsia"/>
          <w:bCs/>
          <w:kern w:val="0"/>
          <w:szCs w:val="24"/>
        </w:rPr>
        <w:t>造林</w:t>
      </w:r>
      <w:r w:rsidRPr="00C91F42">
        <w:rPr>
          <w:rFonts w:asciiTheme="minorEastAsia" w:eastAsiaTheme="minorEastAsia" w:hAnsiTheme="minorEastAsia" w:cs="ＭＳ ゴシック" w:hint="eastAsia"/>
          <w:bCs/>
          <w:kern w:val="0"/>
          <w:szCs w:val="24"/>
        </w:rPr>
        <w:t>本数（人工造林で複数樹種の場合は、樹種毎の本数</w:t>
      </w:r>
      <w:r w:rsidR="00CE0512" w:rsidRPr="00C91F42">
        <w:rPr>
          <w:rFonts w:asciiTheme="minorEastAsia" w:eastAsiaTheme="minorEastAsia" w:hAnsiTheme="minorEastAsia" w:cs="ＭＳ ゴシック" w:hint="eastAsia"/>
          <w:bCs/>
          <w:kern w:val="0"/>
          <w:szCs w:val="24"/>
        </w:rPr>
        <w:t>。</w:t>
      </w:r>
      <w:r w:rsidR="00CE0512" w:rsidRPr="00C91F42">
        <w:rPr>
          <w:rFonts w:asciiTheme="minorEastAsia" w:eastAsiaTheme="minorEastAsia" w:hAnsiTheme="minorEastAsia" w:cs="ＭＳ ゴシック"/>
          <w:bCs/>
          <w:kern w:val="0"/>
          <w:szCs w:val="24"/>
        </w:rPr>
        <w:t>天然更新の場合には、</w:t>
      </w:r>
      <w:r w:rsidR="00CE0512" w:rsidRPr="00C91F42">
        <w:rPr>
          <w:rFonts w:asciiTheme="minorEastAsia" w:eastAsiaTheme="minorEastAsia" w:hAnsiTheme="minorEastAsia" w:cs="ＭＳ ゴシック" w:hint="eastAsia"/>
          <w:bCs/>
          <w:kern w:val="0"/>
          <w:szCs w:val="24"/>
        </w:rPr>
        <w:t>更新状況</w:t>
      </w:r>
      <w:r w:rsidR="00CE0512" w:rsidRPr="00C91F42">
        <w:rPr>
          <w:rFonts w:asciiTheme="minorEastAsia" w:eastAsiaTheme="minorEastAsia" w:hAnsiTheme="minorEastAsia" w:cs="ＭＳ ゴシック"/>
          <w:bCs/>
          <w:kern w:val="0"/>
          <w:szCs w:val="24"/>
        </w:rPr>
        <w:t>のわかる資料</w:t>
      </w:r>
      <w:r w:rsidR="00CE0512" w:rsidRPr="00C91F42">
        <w:rPr>
          <w:rFonts w:asciiTheme="minorEastAsia" w:eastAsiaTheme="minorEastAsia" w:hAnsiTheme="minorEastAsia" w:cs="ＭＳ ゴシック" w:hint="eastAsia"/>
          <w:bCs/>
          <w:kern w:val="0"/>
          <w:szCs w:val="24"/>
        </w:rPr>
        <w:t>の</w:t>
      </w:r>
      <w:r w:rsidR="00CE0512" w:rsidRPr="00C91F42">
        <w:rPr>
          <w:rFonts w:asciiTheme="minorEastAsia" w:eastAsiaTheme="minorEastAsia" w:hAnsiTheme="minorEastAsia" w:cs="ＭＳ ゴシック"/>
          <w:bCs/>
          <w:kern w:val="0"/>
          <w:szCs w:val="24"/>
        </w:rPr>
        <w:t>添付</w:t>
      </w:r>
      <w:r w:rsidR="00CE0512" w:rsidRPr="00C91F42">
        <w:rPr>
          <w:rFonts w:asciiTheme="minorEastAsia" w:eastAsiaTheme="minorEastAsia" w:hAnsiTheme="minorEastAsia" w:cs="ＭＳ ゴシック" w:hint="eastAsia"/>
          <w:bCs/>
          <w:kern w:val="0"/>
          <w:szCs w:val="24"/>
        </w:rPr>
        <w:t>に</w:t>
      </w:r>
      <w:r w:rsidR="00CE0512" w:rsidRPr="00C91F42">
        <w:rPr>
          <w:rFonts w:asciiTheme="minorEastAsia" w:eastAsiaTheme="minorEastAsia" w:hAnsiTheme="minorEastAsia" w:cs="ＭＳ ゴシック"/>
          <w:bCs/>
          <w:kern w:val="0"/>
          <w:szCs w:val="24"/>
        </w:rPr>
        <w:t>代えて</w:t>
      </w:r>
      <w:r w:rsidR="00CE0512" w:rsidRPr="00C91F42">
        <w:rPr>
          <w:rFonts w:asciiTheme="minorEastAsia" w:eastAsiaTheme="minorEastAsia" w:hAnsiTheme="minorEastAsia" w:cs="ＭＳ ゴシック" w:hint="eastAsia"/>
          <w:bCs/>
          <w:kern w:val="0"/>
          <w:szCs w:val="24"/>
        </w:rPr>
        <w:t>も</w:t>
      </w:r>
      <w:r w:rsidR="00CE0512" w:rsidRPr="00C91F42">
        <w:rPr>
          <w:rFonts w:asciiTheme="minorEastAsia" w:eastAsiaTheme="minorEastAsia" w:hAnsiTheme="minorEastAsia" w:cs="ＭＳ ゴシック"/>
          <w:bCs/>
          <w:kern w:val="0"/>
          <w:szCs w:val="24"/>
        </w:rPr>
        <w:t>可</w:t>
      </w:r>
      <w:r w:rsidR="00DD4D1B">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hint="eastAsia"/>
          <w:bCs/>
          <w:kern w:val="0"/>
          <w:szCs w:val="24"/>
        </w:rPr>
        <w:t>）</w:t>
      </w:r>
    </w:p>
    <w:p w14:paraId="6A727B63" w14:textId="5252DA31" w:rsidR="00174B67" w:rsidRDefault="00174B67" w:rsidP="00630DE6">
      <w:pPr>
        <w:overflowPunct w:val="0"/>
        <w:autoSpaceDE w:val="0"/>
        <w:autoSpaceDN w:val="0"/>
        <w:spacing w:beforeLines="20" w:before="48" w:afterLines="20" w:after="48" w:line="280" w:lineRule="exact"/>
        <w:ind w:leftChars="300" w:left="823" w:rightChars="256" w:right="538" w:hangingChars="92" w:hanging="193"/>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作業委託先</w:t>
      </w:r>
      <w:r w:rsidR="0018734D">
        <w:rPr>
          <w:rFonts w:asciiTheme="minorEastAsia" w:eastAsiaTheme="minorEastAsia" w:hAnsiTheme="minorEastAsia" w:cs="ＭＳ ゴシック" w:hint="eastAsia"/>
          <w:bCs/>
          <w:kern w:val="0"/>
          <w:szCs w:val="24"/>
        </w:rPr>
        <w:t>（自ら造林した場合は記載不要）</w:t>
      </w:r>
    </w:p>
    <w:p w14:paraId="1232EECE" w14:textId="3CC0D68F" w:rsidR="00174B67" w:rsidRPr="00C91F42" w:rsidRDefault="00174B67" w:rsidP="00630DE6">
      <w:pPr>
        <w:overflowPunct w:val="0"/>
        <w:autoSpaceDE w:val="0"/>
        <w:autoSpaceDN w:val="0"/>
        <w:spacing w:beforeLines="20" w:before="48" w:afterLines="20" w:after="48" w:line="280" w:lineRule="exact"/>
        <w:ind w:leftChars="300" w:left="823" w:rightChars="256" w:right="538" w:hangingChars="92" w:hanging="193"/>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鳥獣害対策</w:t>
      </w:r>
      <w:r w:rsidR="0028282E">
        <w:rPr>
          <w:rFonts w:asciiTheme="minorEastAsia" w:eastAsiaTheme="minorEastAsia" w:hAnsiTheme="minorEastAsia" w:cs="ＭＳ ゴシック" w:hint="eastAsia"/>
          <w:bCs/>
          <w:kern w:val="0"/>
          <w:szCs w:val="24"/>
        </w:rPr>
        <w:t xml:space="preserve"> ※</w:t>
      </w:r>
    </w:p>
    <w:p w14:paraId="6555AA77" w14:textId="1B17A5A5" w:rsidR="00712011" w:rsidRDefault="00712011"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r w:rsidRPr="00C91F42">
        <w:rPr>
          <w:rFonts w:asciiTheme="minorEastAsia" w:eastAsiaTheme="minorEastAsia" w:hAnsiTheme="minorEastAsia" w:cs="ＭＳ ゴシック" w:hint="eastAsia"/>
          <w:bCs/>
          <w:kern w:val="0"/>
          <w:szCs w:val="24"/>
        </w:rPr>
        <w:t>・</w:t>
      </w:r>
      <w:r w:rsidRPr="00C91F42">
        <w:rPr>
          <w:rFonts w:asciiTheme="minorEastAsia" w:eastAsiaTheme="minorEastAsia" w:hAnsiTheme="minorEastAsia" w:cs="ＭＳ ゴシック"/>
          <w:bCs/>
          <w:kern w:val="0"/>
          <w:szCs w:val="24"/>
        </w:rPr>
        <w:t xml:space="preserve">　</w:t>
      </w:r>
      <w:r w:rsidRPr="00C91F42">
        <w:rPr>
          <w:rFonts w:asciiTheme="minorEastAsia" w:eastAsiaTheme="minorEastAsia" w:hAnsiTheme="minorEastAsia" w:cs="ＭＳ ゴシック" w:hint="eastAsia"/>
          <w:bCs/>
          <w:kern w:val="0"/>
          <w:szCs w:val="24"/>
        </w:rPr>
        <w:t>備考（</w:t>
      </w:r>
      <w:r w:rsidR="00B167B5" w:rsidRPr="00C91F42">
        <w:rPr>
          <w:rFonts w:asciiTheme="minorEastAsia" w:eastAsiaTheme="minorEastAsia" w:hAnsiTheme="minorEastAsia" w:cs="ＭＳ ゴシック"/>
          <w:bCs/>
          <w:kern w:val="0"/>
          <w:szCs w:val="24"/>
        </w:rPr>
        <w:t>相続等を原因</w:t>
      </w:r>
      <w:r w:rsidR="00B167B5" w:rsidRPr="00C91F42">
        <w:rPr>
          <w:rFonts w:asciiTheme="minorEastAsia" w:eastAsiaTheme="minorEastAsia" w:hAnsiTheme="minorEastAsia" w:cs="ＭＳ ゴシック" w:hint="eastAsia"/>
          <w:bCs/>
          <w:kern w:val="0"/>
          <w:szCs w:val="24"/>
        </w:rPr>
        <w:t>として</w:t>
      </w:r>
      <w:r w:rsidR="00B167B5" w:rsidRPr="00C91F42">
        <w:rPr>
          <w:rFonts w:asciiTheme="minorEastAsia" w:eastAsiaTheme="minorEastAsia" w:hAnsiTheme="minorEastAsia" w:cs="ＭＳ ゴシック"/>
          <w:bCs/>
          <w:kern w:val="0"/>
          <w:szCs w:val="24"/>
        </w:rPr>
        <w:t>森林所有者が代わっている場合のその相続等の</w:t>
      </w:r>
      <w:r w:rsidR="00B167B5" w:rsidRPr="00C91F42">
        <w:rPr>
          <w:rFonts w:asciiTheme="minorEastAsia" w:eastAsiaTheme="minorEastAsia" w:hAnsiTheme="minorEastAsia" w:cs="ＭＳ ゴシック" w:hint="eastAsia"/>
          <w:bCs/>
          <w:kern w:val="0"/>
          <w:szCs w:val="24"/>
        </w:rPr>
        <w:t>情報</w:t>
      </w:r>
      <w:r w:rsidR="00B167B5" w:rsidRPr="00C91F42">
        <w:rPr>
          <w:rFonts w:asciiTheme="minorEastAsia" w:eastAsiaTheme="minorEastAsia" w:hAnsiTheme="minorEastAsia" w:cs="ＭＳ ゴシック"/>
          <w:bCs/>
          <w:kern w:val="0"/>
          <w:szCs w:val="24"/>
        </w:rPr>
        <w:t>等</w:t>
      </w:r>
      <w:r w:rsidRPr="00C91F42">
        <w:rPr>
          <w:rFonts w:asciiTheme="minorEastAsia" w:eastAsiaTheme="minorEastAsia" w:hAnsiTheme="minorEastAsia" w:cs="ＭＳ ゴシック"/>
          <w:bCs/>
          <w:kern w:val="0"/>
          <w:szCs w:val="24"/>
        </w:rPr>
        <w:t>）</w:t>
      </w:r>
    </w:p>
    <w:p w14:paraId="4724B859" w14:textId="66C11C40" w:rsidR="0028282E" w:rsidRDefault="0028282E"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p>
    <w:p w14:paraId="1965AF00" w14:textId="6DC8210B" w:rsidR="0028282E" w:rsidRDefault="0028282E" w:rsidP="00B42D91">
      <w:pPr>
        <w:overflowPunct w:val="0"/>
        <w:autoSpaceDE w:val="0"/>
        <w:autoSpaceDN w:val="0"/>
        <w:spacing w:beforeLines="20" w:before="48" w:afterLines="20" w:after="48" w:line="280" w:lineRule="exact"/>
        <w:ind w:leftChars="300" w:left="840" w:rightChars="256" w:right="538" w:hangingChars="100" w:hanging="210"/>
        <w:textAlignment w:val="baseline"/>
        <w:rPr>
          <w:rFonts w:asciiTheme="minorEastAsia" w:eastAsiaTheme="minorEastAsia" w:hAnsiTheme="minorEastAsia" w:cs="ＭＳ ゴシック"/>
          <w:bCs/>
          <w:kern w:val="0"/>
          <w:szCs w:val="24"/>
        </w:rPr>
      </w:pPr>
      <w:r>
        <w:rPr>
          <w:rFonts w:asciiTheme="minorEastAsia" w:eastAsiaTheme="minorEastAsia" w:hAnsiTheme="minorEastAsia" w:cs="ＭＳ ゴシック" w:hint="eastAsia"/>
          <w:bCs/>
          <w:kern w:val="0"/>
          <w:szCs w:val="24"/>
        </w:rPr>
        <w:t>※　伐採計画書又は造林計画書において、</w:t>
      </w:r>
      <w:r w:rsidRPr="0028282E">
        <w:rPr>
          <w:rFonts w:asciiTheme="minorEastAsia" w:eastAsiaTheme="minorEastAsia" w:hAnsiTheme="minorEastAsia" w:cs="ＭＳ ゴシック" w:hint="eastAsia"/>
          <w:bCs/>
          <w:kern w:val="0"/>
          <w:szCs w:val="24"/>
        </w:rPr>
        <w:t>集材の方法</w:t>
      </w:r>
      <w:r>
        <w:rPr>
          <w:rFonts w:asciiTheme="minorEastAsia" w:eastAsiaTheme="minorEastAsia" w:hAnsiTheme="minorEastAsia" w:cs="ＭＳ ゴシック" w:hint="eastAsia"/>
          <w:bCs/>
          <w:kern w:val="0"/>
          <w:szCs w:val="24"/>
        </w:rPr>
        <w:t>又は</w:t>
      </w:r>
      <w:r w:rsidRPr="0028282E">
        <w:rPr>
          <w:rFonts w:asciiTheme="minorEastAsia" w:eastAsiaTheme="minorEastAsia" w:hAnsiTheme="minorEastAsia" w:cs="ＭＳ ゴシック" w:hint="eastAsia"/>
          <w:bCs/>
          <w:kern w:val="0"/>
          <w:szCs w:val="24"/>
        </w:rPr>
        <w:t>鳥獣害対策に関する項目</w:t>
      </w:r>
      <w:r>
        <w:rPr>
          <w:rFonts w:asciiTheme="minorEastAsia" w:eastAsiaTheme="minorEastAsia" w:hAnsiTheme="minorEastAsia" w:cs="ＭＳ ゴシック" w:hint="eastAsia"/>
          <w:bCs/>
          <w:kern w:val="0"/>
          <w:szCs w:val="24"/>
        </w:rPr>
        <w:t>を記載しなかったものについては、状況報告において同項目の記載は不要です。</w:t>
      </w:r>
    </w:p>
    <w:p w14:paraId="1F02231F" w14:textId="77777777" w:rsidR="008E6ED5" w:rsidRPr="00C91F42" w:rsidRDefault="008E6ED5" w:rsidP="00630DE6">
      <w:pPr>
        <w:overflowPunct w:val="0"/>
        <w:autoSpaceDE w:val="0"/>
        <w:autoSpaceDN w:val="0"/>
        <w:spacing w:beforeLines="20" w:before="48" w:afterLines="20" w:after="48" w:line="280" w:lineRule="exact"/>
        <w:ind w:leftChars="300" w:left="1071" w:rightChars="256" w:right="538" w:hangingChars="210" w:hanging="441"/>
        <w:textAlignment w:val="baseline"/>
        <w:rPr>
          <w:rFonts w:asciiTheme="minorEastAsia" w:eastAsiaTheme="minorEastAsia" w:hAnsiTheme="minorEastAsia" w:cs="ＭＳ ゴシック"/>
          <w:bCs/>
          <w:kern w:val="0"/>
          <w:szCs w:val="24"/>
        </w:rPr>
      </w:pPr>
    </w:p>
    <w:p w14:paraId="2CD8D8D4" w14:textId="77777777" w:rsidR="00024E8B" w:rsidRDefault="00024E8B" w:rsidP="00EF4206">
      <w:pPr>
        <w:pStyle w:val="4"/>
        <w:ind w:right="210"/>
      </w:pPr>
      <w:bookmarkStart w:id="31" w:name="_Toc151410402"/>
      <w:r>
        <w:rPr>
          <w:rFonts w:hint="eastAsia"/>
        </w:rPr>
        <w:t>②</w:t>
      </w:r>
      <w:r>
        <w:t xml:space="preserve">　</w:t>
      </w:r>
      <w:r>
        <w:rPr>
          <w:rFonts w:hint="eastAsia"/>
        </w:rPr>
        <w:t>報告者</w:t>
      </w:r>
      <w:r>
        <w:t>の確認</w:t>
      </w:r>
      <w:bookmarkEnd w:id="31"/>
    </w:p>
    <w:p w14:paraId="1602F657" w14:textId="2D9AD923" w:rsidR="00E73FF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D60F2">
        <w:rPr>
          <w:rFonts w:asciiTheme="minorEastAsia" w:eastAsiaTheme="minorEastAsia" w:hAnsiTheme="minorEastAsia" w:cs="ＭＳ ゴシック" w:hint="eastAsia"/>
          <w:bCs/>
          <w:kern w:val="0"/>
          <w:sz w:val="24"/>
          <w:szCs w:val="24"/>
        </w:rPr>
        <w:t xml:space="preserve">　</w:t>
      </w:r>
      <w:r w:rsidR="00E73FF9">
        <w:rPr>
          <w:rFonts w:asciiTheme="minorEastAsia" w:eastAsiaTheme="minorEastAsia" w:hAnsiTheme="minorEastAsia" w:cs="ＭＳ ゴシック" w:hint="eastAsia"/>
          <w:bCs/>
          <w:kern w:val="0"/>
          <w:sz w:val="24"/>
          <w:szCs w:val="24"/>
        </w:rPr>
        <w:t>報告者</w:t>
      </w:r>
      <w:r w:rsidR="00E73FF9">
        <w:rPr>
          <w:rFonts w:asciiTheme="minorEastAsia" w:eastAsiaTheme="minorEastAsia" w:hAnsiTheme="minorEastAsia" w:cs="ＭＳ ゴシック"/>
          <w:bCs/>
          <w:kern w:val="0"/>
          <w:sz w:val="24"/>
          <w:szCs w:val="24"/>
        </w:rPr>
        <w:t>が</w:t>
      </w:r>
      <w:r w:rsidR="002432BD">
        <w:rPr>
          <w:rFonts w:asciiTheme="minorEastAsia" w:eastAsiaTheme="minorEastAsia" w:hAnsiTheme="minorEastAsia" w:cs="ＭＳ ゴシック" w:hint="eastAsia"/>
          <w:bCs/>
          <w:kern w:val="0"/>
          <w:sz w:val="24"/>
          <w:szCs w:val="24"/>
        </w:rPr>
        <w:t>伐採に係る森林の状況報告書にあっては伐採した（権原を有する）者、伐採後の造林に係る森林の状況報告書にあっては伐採後の造林をした（権原を有する）者（</w:t>
      </w:r>
      <w:r w:rsidR="00392061">
        <w:rPr>
          <w:rFonts w:asciiTheme="minorEastAsia" w:eastAsiaTheme="minorEastAsia" w:hAnsiTheme="minorEastAsia" w:cs="ＭＳ ゴシック" w:hint="eastAsia"/>
          <w:bCs/>
          <w:kern w:val="0"/>
          <w:sz w:val="24"/>
          <w:szCs w:val="24"/>
        </w:rPr>
        <w:t>＝</w:t>
      </w:r>
      <w:r w:rsidR="002432BD">
        <w:rPr>
          <w:rFonts w:asciiTheme="minorEastAsia" w:eastAsiaTheme="minorEastAsia" w:hAnsiTheme="minorEastAsia" w:cs="ＭＳ ゴシック" w:hint="eastAsia"/>
          <w:bCs/>
          <w:kern w:val="0"/>
          <w:sz w:val="24"/>
          <w:szCs w:val="24"/>
        </w:rPr>
        <w:t>主に森林所有者）</w:t>
      </w:r>
      <w:r w:rsidR="00E73FF9">
        <w:rPr>
          <w:rFonts w:asciiTheme="minorEastAsia" w:eastAsiaTheme="minorEastAsia" w:hAnsiTheme="minorEastAsia" w:cs="ＭＳ ゴシック"/>
          <w:bCs/>
          <w:kern w:val="0"/>
          <w:sz w:val="24"/>
          <w:szCs w:val="24"/>
        </w:rPr>
        <w:t>であるか否</w:t>
      </w:r>
      <w:r w:rsidR="00E73FF9">
        <w:rPr>
          <w:rFonts w:asciiTheme="minorEastAsia" w:eastAsiaTheme="minorEastAsia" w:hAnsiTheme="minorEastAsia" w:cs="ＭＳ ゴシック" w:hint="eastAsia"/>
          <w:bCs/>
          <w:kern w:val="0"/>
          <w:sz w:val="24"/>
          <w:szCs w:val="24"/>
        </w:rPr>
        <w:t>か</w:t>
      </w:r>
      <w:r w:rsidR="00E73FF9">
        <w:rPr>
          <w:rFonts w:asciiTheme="minorEastAsia" w:eastAsiaTheme="minorEastAsia" w:hAnsiTheme="minorEastAsia" w:cs="ＭＳ ゴシック"/>
          <w:bCs/>
          <w:kern w:val="0"/>
          <w:sz w:val="24"/>
          <w:szCs w:val="24"/>
        </w:rPr>
        <w:t>を確認します。</w:t>
      </w:r>
    </w:p>
    <w:p w14:paraId="0AB1195D" w14:textId="72148EEF" w:rsidR="00E73FF9"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E73FF9">
        <w:rPr>
          <w:rFonts w:asciiTheme="minorEastAsia" w:eastAsiaTheme="minorEastAsia" w:hAnsiTheme="minorEastAsia" w:cs="ＭＳ ゴシック"/>
          <w:bCs/>
          <w:kern w:val="0"/>
          <w:sz w:val="24"/>
          <w:szCs w:val="24"/>
        </w:rPr>
        <w:t xml:space="preserve">　</w:t>
      </w:r>
      <w:r w:rsidR="000D60F2">
        <w:rPr>
          <w:rFonts w:asciiTheme="minorEastAsia" w:eastAsiaTheme="minorEastAsia" w:hAnsiTheme="minorEastAsia" w:cs="ＭＳ ゴシック" w:hint="eastAsia"/>
          <w:bCs/>
          <w:kern w:val="0"/>
          <w:sz w:val="24"/>
          <w:szCs w:val="24"/>
        </w:rPr>
        <w:t>届出書</w:t>
      </w:r>
      <w:r w:rsidR="00E73FF9">
        <w:rPr>
          <w:rFonts w:asciiTheme="minorEastAsia" w:eastAsiaTheme="minorEastAsia" w:hAnsiTheme="minorEastAsia" w:cs="ＭＳ ゴシック" w:hint="eastAsia"/>
          <w:bCs/>
          <w:kern w:val="0"/>
          <w:sz w:val="24"/>
          <w:szCs w:val="24"/>
        </w:rPr>
        <w:t>が</w:t>
      </w:r>
      <w:r w:rsidR="000D60F2">
        <w:rPr>
          <w:rFonts w:asciiTheme="minorEastAsia" w:eastAsiaTheme="minorEastAsia" w:hAnsiTheme="minorEastAsia" w:cs="ＭＳ ゴシック"/>
          <w:bCs/>
          <w:kern w:val="0"/>
          <w:sz w:val="24"/>
          <w:szCs w:val="24"/>
        </w:rPr>
        <w:t>提出</w:t>
      </w:r>
      <w:r w:rsidR="00E73FF9">
        <w:rPr>
          <w:rFonts w:asciiTheme="minorEastAsia" w:eastAsiaTheme="minorEastAsia" w:hAnsiTheme="minorEastAsia" w:cs="ＭＳ ゴシック" w:hint="eastAsia"/>
          <w:bCs/>
          <w:kern w:val="0"/>
          <w:sz w:val="24"/>
          <w:szCs w:val="24"/>
        </w:rPr>
        <w:t>され</w:t>
      </w:r>
      <w:r w:rsidR="000D60F2">
        <w:rPr>
          <w:rFonts w:asciiTheme="minorEastAsia" w:eastAsiaTheme="minorEastAsia" w:hAnsiTheme="minorEastAsia" w:cs="ＭＳ ゴシック"/>
          <w:bCs/>
          <w:kern w:val="0"/>
          <w:sz w:val="24"/>
          <w:szCs w:val="24"/>
        </w:rPr>
        <w:t>た後に、相続・売買等により</w:t>
      </w:r>
      <w:r w:rsidR="0018734D">
        <w:rPr>
          <w:rFonts w:asciiTheme="minorEastAsia" w:eastAsiaTheme="minorEastAsia" w:hAnsiTheme="minorEastAsia" w:cs="ＭＳ ゴシック" w:hint="eastAsia"/>
          <w:bCs/>
          <w:kern w:val="0"/>
          <w:sz w:val="24"/>
          <w:szCs w:val="24"/>
        </w:rPr>
        <w:t>伐採及び伐採後の造林の</w:t>
      </w:r>
      <w:r w:rsidR="002432BD">
        <w:rPr>
          <w:rFonts w:asciiTheme="minorEastAsia" w:eastAsiaTheme="minorEastAsia" w:hAnsiTheme="minorEastAsia" w:cs="ＭＳ ゴシック" w:hint="eastAsia"/>
          <w:bCs/>
          <w:kern w:val="0"/>
          <w:sz w:val="24"/>
          <w:szCs w:val="24"/>
        </w:rPr>
        <w:t>権原を有する者</w:t>
      </w:r>
      <w:r w:rsidR="000D60F2">
        <w:rPr>
          <w:rFonts w:asciiTheme="minorEastAsia" w:eastAsiaTheme="minorEastAsia" w:hAnsiTheme="minorEastAsia" w:cs="ＭＳ ゴシック"/>
          <w:bCs/>
          <w:kern w:val="0"/>
          <w:sz w:val="24"/>
          <w:szCs w:val="24"/>
        </w:rPr>
        <w:t>が代わっている場合</w:t>
      </w:r>
      <w:r w:rsidR="00306EEF">
        <w:rPr>
          <w:rFonts w:asciiTheme="minorEastAsia" w:eastAsiaTheme="minorEastAsia" w:hAnsiTheme="minorEastAsia" w:cs="ＭＳ ゴシック" w:hint="eastAsia"/>
          <w:bCs/>
          <w:kern w:val="0"/>
          <w:sz w:val="24"/>
          <w:szCs w:val="24"/>
        </w:rPr>
        <w:t>におい</w:t>
      </w:r>
      <w:r w:rsidR="000D60F2">
        <w:rPr>
          <w:rFonts w:asciiTheme="minorEastAsia" w:eastAsiaTheme="minorEastAsia" w:hAnsiTheme="minorEastAsia" w:cs="ＭＳ ゴシック" w:hint="eastAsia"/>
          <w:bCs/>
          <w:kern w:val="0"/>
          <w:sz w:val="24"/>
          <w:szCs w:val="24"/>
        </w:rPr>
        <w:t>ては、</w:t>
      </w:r>
      <w:r w:rsidR="008E161D" w:rsidRPr="00974BEC">
        <w:rPr>
          <w:rFonts w:asciiTheme="minorEastAsia" w:eastAsiaTheme="minorEastAsia" w:hAnsiTheme="minorEastAsia" w:cs="ＭＳ ゴシック" w:hint="eastAsia"/>
          <w:bCs/>
          <w:kern w:val="0"/>
          <w:sz w:val="24"/>
          <w:szCs w:val="24"/>
        </w:rPr>
        <w:t>あらかじめ報告の協力を求めるほか（（３）</w:t>
      </w:r>
      <w:r w:rsidR="00D655A0">
        <w:rPr>
          <w:rFonts w:asciiTheme="minorEastAsia" w:eastAsiaTheme="minorEastAsia" w:hAnsiTheme="minorEastAsia" w:cs="ＭＳ ゴシック" w:hint="eastAsia"/>
          <w:bCs/>
          <w:kern w:val="0"/>
          <w:sz w:val="24"/>
          <w:szCs w:val="24"/>
        </w:rPr>
        <w:t>④</w:t>
      </w:r>
      <w:r w:rsidR="0018751B" w:rsidRPr="00974BEC">
        <w:rPr>
          <w:rFonts w:asciiTheme="minorEastAsia" w:eastAsiaTheme="minorEastAsia" w:hAnsiTheme="minorEastAsia" w:cs="ＭＳ ゴシック" w:hint="eastAsia"/>
          <w:bCs/>
          <w:kern w:val="0"/>
          <w:sz w:val="24"/>
          <w:szCs w:val="24"/>
        </w:rPr>
        <w:t>参照</w:t>
      </w:r>
      <w:r w:rsidR="008E161D" w:rsidRPr="00974BEC">
        <w:rPr>
          <w:rFonts w:asciiTheme="minorEastAsia" w:eastAsiaTheme="minorEastAsia" w:hAnsiTheme="minorEastAsia" w:cs="ＭＳ ゴシック" w:hint="eastAsia"/>
          <w:bCs/>
          <w:kern w:val="0"/>
          <w:sz w:val="24"/>
          <w:szCs w:val="24"/>
        </w:rPr>
        <w:t>）、</w:t>
      </w:r>
      <w:r w:rsidR="00FA7E5E">
        <w:rPr>
          <w:rFonts w:asciiTheme="minorEastAsia" w:eastAsiaTheme="minorEastAsia" w:hAnsiTheme="minorEastAsia" w:cs="ＭＳ ゴシック" w:hint="eastAsia"/>
          <w:bCs/>
          <w:kern w:val="0"/>
          <w:sz w:val="24"/>
          <w:szCs w:val="24"/>
        </w:rPr>
        <w:t>報告者</w:t>
      </w:r>
      <w:r w:rsidR="00306EEF">
        <w:rPr>
          <w:rFonts w:asciiTheme="minorEastAsia" w:eastAsiaTheme="minorEastAsia" w:hAnsiTheme="minorEastAsia" w:cs="ＭＳ ゴシック"/>
          <w:bCs/>
          <w:kern w:val="0"/>
          <w:sz w:val="24"/>
          <w:szCs w:val="24"/>
        </w:rPr>
        <w:t>が</w:t>
      </w:r>
      <w:r w:rsidR="000D60F2">
        <w:rPr>
          <w:rFonts w:asciiTheme="minorEastAsia" w:eastAsiaTheme="minorEastAsia" w:hAnsiTheme="minorEastAsia" w:cs="ＭＳ ゴシック"/>
          <w:bCs/>
          <w:kern w:val="0"/>
          <w:sz w:val="24"/>
          <w:szCs w:val="24"/>
        </w:rPr>
        <w:t>報告</w:t>
      </w:r>
      <w:r w:rsidR="000D60F2">
        <w:rPr>
          <w:rFonts w:asciiTheme="minorEastAsia" w:eastAsiaTheme="minorEastAsia" w:hAnsiTheme="minorEastAsia" w:cs="ＭＳ ゴシック" w:hint="eastAsia"/>
          <w:bCs/>
          <w:kern w:val="0"/>
          <w:sz w:val="24"/>
          <w:szCs w:val="24"/>
        </w:rPr>
        <w:t>書</w:t>
      </w:r>
      <w:r w:rsidR="000D60F2">
        <w:rPr>
          <w:rFonts w:asciiTheme="minorEastAsia" w:eastAsiaTheme="minorEastAsia" w:hAnsiTheme="minorEastAsia" w:cs="ＭＳ ゴシック"/>
          <w:bCs/>
          <w:kern w:val="0"/>
          <w:sz w:val="24"/>
          <w:szCs w:val="24"/>
        </w:rPr>
        <w:t>を提出</w:t>
      </w:r>
      <w:r w:rsidR="00306EEF">
        <w:rPr>
          <w:rFonts w:asciiTheme="minorEastAsia" w:eastAsiaTheme="minorEastAsia" w:hAnsiTheme="minorEastAsia" w:cs="ＭＳ ゴシック" w:hint="eastAsia"/>
          <w:bCs/>
          <w:kern w:val="0"/>
          <w:sz w:val="24"/>
          <w:szCs w:val="24"/>
        </w:rPr>
        <w:t>した</w:t>
      </w:r>
      <w:r w:rsidR="000D60F2">
        <w:rPr>
          <w:rFonts w:asciiTheme="minorEastAsia" w:eastAsiaTheme="minorEastAsia" w:hAnsiTheme="minorEastAsia" w:cs="ＭＳ ゴシック"/>
          <w:bCs/>
          <w:kern w:val="0"/>
          <w:sz w:val="24"/>
          <w:szCs w:val="24"/>
        </w:rPr>
        <w:t>時点で</w:t>
      </w:r>
      <w:r w:rsidR="002432BD">
        <w:rPr>
          <w:rFonts w:asciiTheme="minorEastAsia" w:eastAsiaTheme="minorEastAsia" w:hAnsiTheme="minorEastAsia" w:cs="ＭＳ ゴシック" w:hint="eastAsia"/>
          <w:bCs/>
          <w:kern w:val="0"/>
          <w:sz w:val="24"/>
          <w:szCs w:val="24"/>
        </w:rPr>
        <w:t>当該権原を有する者</w:t>
      </w:r>
      <w:r w:rsidR="000D60F2">
        <w:rPr>
          <w:rFonts w:asciiTheme="minorEastAsia" w:eastAsiaTheme="minorEastAsia" w:hAnsiTheme="minorEastAsia" w:cs="ＭＳ ゴシック" w:hint="eastAsia"/>
          <w:bCs/>
          <w:kern w:val="0"/>
          <w:sz w:val="24"/>
          <w:szCs w:val="24"/>
        </w:rPr>
        <w:t>である</w:t>
      </w:r>
      <w:r w:rsidR="00E73FF9">
        <w:rPr>
          <w:rFonts w:asciiTheme="minorEastAsia" w:eastAsiaTheme="minorEastAsia" w:hAnsiTheme="minorEastAsia" w:cs="ＭＳ ゴシック" w:hint="eastAsia"/>
          <w:bCs/>
          <w:kern w:val="0"/>
          <w:sz w:val="24"/>
          <w:szCs w:val="24"/>
        </w:rPr>
        <w:t>ことを</w:t>
      </w:r>
      <w:r w:rsidR="002432BD">
        <w:rPr>
          <w:rFonts w:asciiTheme="minorEastAsia" w:eastAsiaTheme="minorEastAsia" w:hAnsiTheme="minorEastAsia" w:cs="ＭＳ ゴシック" w:hint="eastAsia"/>
          <w:bCs/>
          <w:kern w:val="0"/>
          <w:sz w:val="24"/>
          <w:szCs w:val="24"/>
        </w:rPr>
        <w:t>登記事項証明書、立木売買契約書</w:t>
      </w:r>
      <w:r w:rsidR="008638C5">
        <w:rPr>
          <w:rFonts w:asciiTheme="minorEastAsia" w:eastAsiaTheme="minorEastAsia" w:hAnsiTheme="minorEastAsia" w:cs="ＭＳ ゴシック"/>
          <w:bCs/>
          <w:kern w:val="0"/>
          <w:sz w:val="24"/>
          <w:szCs w:val="24"/>
        </w:rPr>
        <w:t>等</w:t>
      </w:r>
      <w:r w:rsidR="008638C5">
        <w:rPr>
          <w:rFonts w:asciiTheme="minorEastAsia" w:eastAsiaTheme="minorEastAsia" w:hAnsiTheme="minorEastAsia" w:cs="ＭＳ ゴシック" w:hint="eastAsia"/>
          <w:bCs/>
          <w:kern w:val="0"/>
          <w:sz w:val="24"/>
          <w:szCs w:val="24"/>
        </w:rPr>
        <w:t>を</w:t>
      </w:r>
      <w:r w:rsidR="008638C5">
        <w:rPr>
          <w:rFonts w:asciiTheme="minorEastAsia" w:eastAsiaTheme="minorEastAsia" w:hAnsiTheme="minorEastAsia" w:cs="ＭＳ ゴシック"/>
          <w:bCs/>
          <w:kern w:val="0"/>
          <w:sz w:val="24"/>
          <w:szCs w:val="24"/>
        </w:rPr>
        <w:t>活用して</w:t>
      </w:r>
      <w:r w:rsidR="00E73FF9">
        <w:rPr>
          <w:rFonts w:asciiTheme="minorEastAsia" w:eastAsiaTheme="minorEastAsia" w:hAnsiTheme="minorEastAsia" w:cs="ＭＳ ゴシック" w:hint="eastAsia"/>
          <w:bCs/>
          <w:kern w:val="0"/>
          <w:sz w:val="24"/>
          <w:szCs w:val="24"/>
        </w:rPr>
        <w:t>確認</w:t>
      </w:r>
      <w:r w:rsidR="00E73FF9">
        <w:rPr>
          <w:rFonts w:asciiTheme="minorEastAsia" w:eastAsiaTheme="minorEastAsia" w:hAnsiTheme="minorEastAsia" w:cs="ＭＳ ゴシック"/>
          <w:bCs/>
          <w:kern w:val="0"/>
          <w:sz w:val="24"/>
          <w:szCs w:val="24"/>
        </w:rPr>
        <w:t>します</w:t>
      </w:r>
      <w:r w:rsidR="00E73FF9">
        <w:rPr>
          <w:rFonts w:asciiTheme="minorEastAsia" w:eastAsiaTheme="minorEastAsia" w:hAnsiTheme="minorEastAsia" w:cs="ＭＳ ゴシック" w:hint="eastAsia"/>
          <w:bCs/>
          <w:kern w:val="0"/>
          <w:sz w:val="24"/>
          <w:szCs w:val="24"/>
        </w:rPr>
        <w:t>。この</w:t>
      </w:r>
      <w:r w:rsidR="00E73FF9">
        <w:rPr>
          <w:rFonts w:asciiTheme="minorEastAsia" w:eastAsiaTheme="minorEastAsia" w:hAnsiTheme="minorEastAsia" w:cs="ＭＳ ゴシック"/>
          <w:bCs/>
          <w:kern w:val="0"/>
          <w:sz w:val="24"/>
          <w:szCs w:val="24"/>
        </w:rPr>
        <w:t>場合において</w:t>
      </w:r>
      <w:r w:rsidR="00451310">
        <w:rPr>
          <w:rFonts w:asciiTheme="minorEastAsia" w:eastAsiaTheme="minorEastAsia" w:hAnsiTheme="minorEastAsia" w:cs="ＭＳ ゴシック" w:hint="eastAsia"/>
          <w:bCs/>
          <w:kern w:val="0"/>
          <w:sz w:val="24"/>
          <w:szCs w:val="24"/>
        </w:rPr>
        <w:t>は</w:t>
      </w:r>
      <w:r w:rsidR="00E73FF9">
        <w:rPr>
          <w:rFonts w:asciiTheme="minorEastAsia" w:eastAsiaTheme="minorEastAsia" w:hAnsiTheme="minorEastAsia" w:cs="ＭＳ ゴシック"/>
          <w:bCs/>
          <w:kern w:val="0"/>
          <w:sz w:val="24"/>
          <w:szCs w:val="24"/>
        </w:rPr>
        <w:t>、報告書の備考欄に</w:t>
      </w:r>
      <w:r w:rsidR="00451310">
        <w:rPr>
          <w:rFonts w:asciiTheme="minorEastAsia" w:eastAsiaTheme="minorEastAsia" w:hAnsiTheme="minorEastAsia" w:cs="ＭＳ ゴシック" w:hint="eastAsia"/>
          <w:bCs/>
          <w:kern w:val="0"/>
          <w:sz w:val="24"/>
          <w:szCs w:val="24"/>
        </w:rPr>
        <w:t>、</w:t>
      </w:r>
      <w:r w:rsidR="002432BD">
        <w:rPr>
          <w:rFonts w:asciiTheme="minorEastAsia" w:eastAsiaTheme="minorEastAsia" w:hAnsiTheme="minorEastAsia" w:cs="ＭＳ ゴシック" w:hint="eastAsia"/>
          <w:bCs/>
          <w:kern w:val="0"/>
          <w:sz w:val="24"/>
          <w:szCs w:val="24"/>
        </w:rPr>
        <w:t>当該権原を有する者</w:t>
      </w:r>
      <w:r w:rsidR="008638C5">
        <w:rPr>
          <w:rFonts w:asciiTheme="minorEastAsia" w:eastAsiaTheme="minorEastAsia" w:hAnsiTheme="minorEastAsia" w:cs="ＭＳ ゴシック"/>
          <w:bCs/>
          <w:kern w:val="0"/>
          <w:sz w:val="24"/>
          <w:szCs w:val="24"/>
        </w:rPr>
        <w:t>が代わった原因となる</w:t>
      </w:r>
      <w:r w:rsidR="008638C5">
        <w:rPr>
          <w:rFonts w:asciiTheme="minorEastAsia" w:eastAsiaTheme="minorEastAsia" w:hAnsiTheme="minorEastAsia" w:cs="ＭＳ ゴシック" w:hint="eastAsia"/>
          <w:bCs/>
          <w:kern w:val="0"/>
          <w:sz w:val="24"/>
          <w:szCs w:val="24"/>
        </w:rPr>
        <w:t>相続・</w:t>
      </w:r>
      <w:r w:rsidR="008638C5">
        <w:rPr>
          <w:rFonts w:asciiTheme="minorEastAsia" w:eastAsiaTheme="minorEastAsia" w:hAnsiTheme="minorEastAsia" w:cs="ＭＳ ゴシック"/>
          <w:bCs/>
          <w:kern w:val="0"/>
          <w:sz w:val="24"/>
          <w:szCs w:val="24"/>
        </w:rPr>
        <w:t>売買等の情報</w:t>
      </w:r>
      <w:r w:rsidR="008638C5">
        <w:rPr>
          <w:rFonts w:asciiTheme="minorEastAsia" w:eastAsiaTheme="minorEastAsia" w:hAnsiTheme="minorEastAsia" w:cs="ＭＳ ゴシック" w:hint="eastAsia"/>
          <w:bCs/>
          <w:kern w:val="0"/>
          <w:sz w:val="24"/>
          <w:szCs w:val="24"/>
        </w:rPr>
        <w:t>（</w:t>
      </w:r>
      <w:r w:rsidR="008638C5">
        <w:rPr>
          <w:rFonts w:asciiTheme="minorEastAsia" w:eastAsiaTheme="minorEastAsia" w:hAnsiTheme="minorEastAsia" w:cs="ＭＳ ゴシック"/>
          <w:bCs/>
          <w:kern w:val="0"/>
          <w:sz w:val="24"/>
          <w:szCs w:val="24"/>
        </w:rPr>
        <w:t>時期</w:t>
      </w:r>
      <w:r w:rsidR="008638C5">
        <w:rPr>
          <w:rFonts w:asciiTheme="minorEastAsia" w:eastAsiaTheme="minorEastAsia" w:hAnsiTheme="minorEastAsia" w:cs="ＭＳ ゴシック" w:hint="eastAsia"/>
          <w:bCs/>
          <w:kern w:val="0"/>
          <w:sz w:val="24"/>
          <w:szCs w:val="24"/>
        </w:rPr>
        <w:t>、</w:t>
      </w:r>
      <w:r w:rsidR="00B167B5">
        <w:rPr>
          <w:rFonts w:asciiTheme="minorEastAsia" w:eastAsiaTheme="minorEastAsia" w:hAnsiTheme="minorEastAsia" w:cs="ＭＳ ゴシック" w:hint="eastAsia"/>
          <w:bCs/>
          <w:kern w:val="0"/>
          <w:sz w:val="24"/>
          <w:szCs w:val="24"/>
        </w:rPr>
        <w:t>報告者</w:t>
      </w:r>
      <w:r w:rsidR="00B167B5">
        <w:rPr>
          <w:rFonts w:asciiTheme="minorEastAsia" w:eastAsiaTheme="minorEastAsia" w:hAnsiTheme="minorEastAsia" w:cs="ＭＳ ゴシック"/>
          <w:bCs/>
          <w:kern w:val="0"/>
          <w:sz w:val="24"/>
          <w:szCs w:val="24"/>
        </w:rPr>
        <w:t>以外</w:t>
      </w:r>
      <w:r w:rsidR="00B167B5">
        <w:rPr>
          <w:rFonts w:asciiTheme="minorEastAsia" w:eastAsiaTheme="minorEastAsia" w:hAnsiTheme="minorEastAsia" w:cs="ＭＳ ゴシック" w:hint="eastAsia"/>
          <w:bCs/>
          <w:kern w:val="0"/>
          <w:sz w:val="24"/>
          <w:szCs w:val="24"/>
        </w:rPr>
        <w:t>の共有者</w:t>
      </w:r>
      <w:r w:rsidR="00B167B5">
        <w:rPr>
          <w:rFonts w:asciiTheme="minorEastAsia" w:eastAsiaTheme="minorEastAsia" w:hAnsiTheme="minorEastAsia" w:cs="ＭＳ ゴシック"/>
          <w:bCs/>
          <w:kern w:val="0"/>
          <w:sz w:val="24"/>
          <w:szCs w:val="24"/>
        </w:rPr>
        <w:t>の有無</w:t>
      </w:r>
      <w:r w:rsidR="008638C5">
        <w:rPr>
          <w:rFonts w:asciiTheme="minorEastAsia" w:eastAsiaTheme="minorEastAsia" w:hAnsiTheme="minorEastAsia" w:cs="ＭＳ ゴシック"/>
          <w:bCs/>
          <w:kern w:val="0"/>
          <w:sz w:val="24"/>
          <w:szCs w:val="24"/>
        </w:rPr>
        <w:t>等）を</w:t>
      </w:r>
      <w:r w:rsidR="008638C5">
        <w:rPr>
          <w:rFonts w:asciiTheme="minorEastAsia" w:eastAsiaTheme="minorEastAsia" w:hAnsiTheme="minorEastAsia" w:cs="ＭＳ ゴシック" w:hint="eastAsia"/>
          <w:bCs/>
          <w:kern w:val="0"/>
          <w:sz w:val="24"/>
          <w:szCs w:val="24"/>
        </w:rPr>
        <w:t>記載させます</w:t>
      </w:r>
      <w:r w:rsidR="008638C5">
        <w:rPr>
          <w:rFonts w:asciiTheme="minorEastAsia" w:eastAsiaTheme="minorEastAsia" w:hAnsiTheme="minorEastAsia" w:cs="ＭＳ ゴシック"/>
          <w:bCs/>
          <w:kern w:val="0"/>
          <w:sz w:val="24"/>
          <w:szCs w:val="24"/>
        </w:rPr>
        <w:t>。</w:t>
      </w:r>
    </w:p>
    <w:p w14:paraId="4726A946" w14:textId="77777777" w:rsidR="00343884" w:rsidRPr="008638C5" w:rsidRDefault="00343884" w:rsidP="00024E8B">
      <w:pPr>
        <w:overflowPunct w:val="0"/>
        <w:autoSpaceDE w:val="0"/>
        <w:autoSpaceDN w:val="0"/>
        <w:ind w:leftChars="114" w:left="707" w:hangingChars="195" w:hanging="468"/>
        <w:textAlignment w:val="baseline"/>
        <w:rPr>
          <w:rFonts w:ascii="ＭＳ ゴシック" w:eastAsia="ＭＳ ゴシック" w:hAnsi="Times New Roman" w:cs="ＭＳ ゴシック"/>
          <w:bCs/>
          <w:kern w:val="0"/>
          <w:sz w:val="24"/>
          <w:szCs w:val="24"/>
        </w:rPr>
      </w:pPr>
    </w:p>
    <w:p w14:paraId="3138CDE1" w14:textId="77777777" w:rsidR="00024E8B" w:rsidRDefault="00024E8B" w:rsidP="00EF4206">
      <w:pPr>
        <w:pStyle w:val="4"/>
        <w:ind w:right="210"/>
      </w:pPr>
      <w:bookmarkStart w:id="32" w:name="_Toc151410403"/>
      <w:r>
        <w:rPr>
          <w:rFonts w:hint="eastAsia"/>
        </w:rPr>
        <w:t>③</w:t>
      </w:r>
      <w:r>
        <w:t xml:space="preserve">　</w:t>
      </w:r>
      <w:r w:rsidR="00B167B5">
        <w:rPr>
          <w:rFonts w:hint="eastAsia"/>
        </w:rPr>
        <w:t>届出書</w:t>
      </w:r>
      <w:r>
        <w:t>との</w:t>
      </w:r>
      <w:r w:rsidR="00B167B5">
        <w:rPr>
          <w:rFonts w:hint="eastAsia"/>
        </w:rPr>
        <w:t>整合</w:t>
      </w:r>
      <w:r>
        <w:t>の確認</w:t>
      </w:r>
      <w:bookmarkEnd w:id="32"/>
    </w:p>
    <w:p w14:paraId="6B3EF658" w14:textId="77777777" w:rsidR="00024E8B"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ア</w:t>
      </w:r>
      <w:r w:rsidR="00024E8B" w:rsidRPr="00C91F42">
        <w:rPr>
          <w:rFonts w:asciiTheme="minorEastAsia" w:eastAsiaTheme="minorEastAsia" w:hAnsiTheme="minorEastAsia" w:cs="ＭＳ ゴシック" w:hint="eastAsia"/>
          <w:bCs/>
          <w:kern w:val="0"/>
          <w:sz w:val="24"/>
          <w:szCs w:val="24"/>
        </w:rPr>
        <w:t xml:space="preserve">　</w:t>
      </w:r>
      <w:r w:rsidR="00024E8B">
        <w:rPr>
          <w:rFonts w:asciiTheme="minorEastAsia" w:eastAsiaTheme="minorEastAsia" w:hAnsiTheme="minorEastAsia" w:cs="ＭＳ ゴシック" w:hint="eastAsia"/>
          <w:bCs/>
          <w:kern w:val="0"/>
          <w:sz w:val="24"/>
          <w:szCs w:val="24"/>
        </w:rPr>
        <w:t>報告書</w:t>
      </w:r>
      <w:r w:rsidR="00024E8B">
        <w:rPr>
          <w:rFonts w:asciiTheme="minorEastAsia" w:eastAsiaTheme="minorEastAsia" w:hAnsiTheme="minorEastAsia" w:cs="ＭＳ ゴシック"/>
          <w:bCs/>
          <w:kern w:val="0"/>
          <w:sz w:val="24"/>
          <w:szCs w:val="24"/>
        </w:rPr>
        <w:t>に記載された</w:t>
      </w:r>
      <w:r w:rsidR="00024E8B">
        <w:rPr>
          <w:rFonts w:asciiTheme="minorEastAsia" w:eastAsiaTheme="minorEastAsia" w:hAnsiTheme="minorEastAsia" w:cs="ＭＳ ゴシック" w:hint="eastAsia"/>
          <w:bCs/>
          <w:kern w:val="0"/>
          <w:sz w:val="24"/>
          <w:szCs w:val="24"/>
        </w:rPr>
        <w:t>伐採</w:t>
      </w:r>
      <w:r w:rsidR="00024E8B">
        <w:rPr>
          <w:rFonts w:asciiTheme="minorEastAsia" w:eastAsiaTheme="minorEastAsia" w:hAnsiTheme="minorEastAsia" w:cs="ＭＳ ゴシック"/>
          <w:bCs/>
          <w:kern w:val="0"/>
          <w:sz w:val="24"/>
          <w:szCs w:val="24"/>
        </w:rPr>
        <w:t>及び伐採後の</w:t>
      </w:r>
      <w:r w:rsidR="00024E8B">
        <w:rPr>
          <w:rFonts w:asciiTheme="minorEastAsia" w:eastAsiaTheme="minorEastAsia" w:hAnsiTheme="minorEastAsia" w:cs="ＭＳ ゴシック" w:hint="eastAsia"/>
          <w:bCs/>
          <w:kern w:val="0"/>
          <w:sz w:val="24"/>
          <w:szCs w:val="24"/>
        </w:rPr>
        <w:t>造林</w:t>
      </w:r>
      <w:r w:rsidR="00611817">
        <w:rPr>
          <w:rFonts w:asciiTheme="minorEastAsia" w:eastAsiaTheme="minorEastAsia" w:hAnsiTheme="minorEastAsia" w:cs="ＭＳ ゴシック" w:hint="eastAsia"/>
          <w:bCs/>
          <w:kern w:val="0"/>
          <w:sz w:val="24"/>
          <w:szCs w:val="24"/>
        </w:rPr>
        <w:t>の</w:t>
      </w:r>
      <w:r w:rsidR="00611817">
        <w:rPr>
          <w:rFonts w:asciiTheme="minorEastAsia" w:eastAsiaTheme="minorEastAsia" w:hAnsiTheme="minorEastAsia" w:cs="ＭＳ ゴシック"/>
          <w:bCs/>
          <w:kern w:val="0"/>
          <w:sz w:val="24"/>
          <w:szCs w:val="24"/>
        </w:rPr>
        <w:t>実施</w:t>
      </w:r>
      <w:r w:rsidR="00024E8B">
        <w:rPr>
          <w:rFonts w:asciiTheme="minorEastAsia" w:eastAsiaTheme="minorEastAsia" w:hAnsiTheme="minorEastAsia" w:cs="ＭＳ ゴシック"/>
          <w:bCs/>
          <w:kern w:val="0"/>
          <w:sz w:val="24"/>
          <w:szCs w:val="24"/>
        </w:rPr>
        <w:t>状況が、届出</w:t>
      </w:r>
      <w:r w:rsidR="00024E8B">
        <w:rPr>
          <w:rFonts w:asciiTheme="minorEastAsia" w:eastAsiaTheme="minorEastAsia" w:hAnsiTheme="minorEastAsia" w:cs="ＭＳ ゴシック" w:hint="eastAsia"/>
          <w:bCs/>
          <w:kern w:val="0"/>
          <w:sz w:val="24"/>
          <w:szCs w:val="24"/>
        </w:rPr>
        <w:t>書</w:t>
      </w:r>
      <w:r w:rsidR="00024E8B">
        <w:rPr>
          <w:rFonts w:asciiTheme="minorEastAsia" w:eastAsiaTheme="minorEastAsia" w:hAnsiTheme="minorEastAsia" w:cs="ＭＳ ゴシック"/>
          <w:bCs/>
          <w:kern w:val="0"/>
          <w:sz w:val="24"/>
          <w:szCs w:val="24"/>
        </w:rPr>
        <w:t>に記載され</w:t>
      </w:r>
      <w:r w:rsidR="00024E8B">
        <w:rPr>
          <w:rFonts w:asciiTheme="minorEastAsia" w:eastAsiaTheme="minorEastAsia" w:hAnsiTheme="minorEastAsia" w:cs="ＭＳ ゴシック" w:hint="eastAsia"/>
          <w:bCs/>
          <w:kern w:val="0"/>
          <w:sz w:val="24"/>
          <w:szCs w:val="24"/>
        </w:rPr>
        <w:t>てい</w:t>
      </w:r>
      <w:r w:rsidR="00024E8B">
        <w:rPr>
          <w:rFonts w:asciiTheme="minorEastAsia" w:eastAsiaTheme="minorEastAsia" w:hAnsiTheme="minorEastAsia" w:cs="ＭＳ ゴシック"/>
          <w:bCs/>
          <w:kern w:val="0"/>
          <w:sz w:val="24"/>
          <w:szCs w:val="24"/>
        </w:rPr>
        <w:t>た伐採及び伐採後の造林の計画と整合している</w:t>
      </w:r>
      <w:r w:rsidR="00B167B5">
        <w:rPr>
          <w:rFonts w:asciiTheme="minorEastAsia" w:eastAsiaTheme="minorEastAsia" w:hAnsiTheme="minorEastAsia" w:cs="ＭＳ ゴシック" w:hint="eastAsia"/>
          <w:bCs/>
          <w:kern w:val="0"/>
          <w:sz w:val="24"/>
          <w:szCs w:val="24"/>
        </w:rPr>
        <w:t>か</w:t>
      </w:r>
      <w:r w:rsidR="00B167B5">
        <w:rPr>
          <w:rFonts w:asciiTheme="minorEastAsia" w:eastAsiaTheme="minorEastAsia" w:hAnsiTheme="minorEastAsia" w:cs="ＭＳ ゴシック"/>
          <w:bCs/>
          <w:kern w:val="0"/>
          <w:sz w:val="24"/>
          <w:szCs w:val="24"/>
        </w:rPr>
        <w:t>否か</w:t>
      </w:r>
      <w:r w:rsidR="00B167B5">
        <w:rPr>
          <w:rFonts w:asciiTheme="minorEastAsia" w:eastAsiaTheme="minorEastAsia" w:hAnsiTheme="minorEastAsia" w:cs="ＭＳ ゴシック" w:hint="eastAsia"/>
          <w:bCs/>
          <w:kern w:val="0"/>
          <w:sz w:val="24"/>
          <w:szCs w:val="24"/>
        </w:rPr>
        <w:t>を</w:t>
      </w:r>
      <w:r w:rsidR="00024E8B">
        <w:rPr>
          <w:rFonts w:asciiTheme="minorEastAsia" w:eastAsiaTheme="minorEastAsia" w:hAnsiTheme="minorEastAsia" w:cs="ＭＳ ゴシック"/>
          <w:bCs/>
          <w:kern w:val="0"/>
          <w:sz w:val="24"/>
          <w:szCs w:val="24"/>
        </w:rPr>
        <w:t>確認します。</w:t>
      </w:r>
    </w:p>
    <w:p w14:paraId="697D845A" w14:textId="3655CE28" w:rsidR="006004D4" w:rsidRPr="006004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イ</w:t>
      </w:r>
      <w:r w:rsidR="006004D4">
        <w:rPr>
          <w:rFonts w:asciiTheme="minorEastAsia" w:eastAsiaTheme="minorEastAsia" w:hAnsiTheme="minorEastAsia" w:cs="ＭＳ ゴシック"/>
          <w:bCs/>
          <w:kern w:val="0"/>
          <w:sz w:val="24"/>
          <w:szCs w:val="24"/>
        </w:rPr>
        <w:t xml:space="preserve">　</w:t>
      </w:r>
      <w:r w:rsidR="006004D4">
        <w:rPr>
          <w:rFonts w:asciiTheme="minorEastAsia" w:eastAsiaTheme="minorEastAsia" w:hAnsiTheme="minorEastAsia" w:cs="ＭＳ ゴシック" w:hint="eastAsia"/>
          <w:bCs/>
          <w:kern w:val="0"/>
          <w:sz w:val="24"/>
          <w:szCs w:val="24"/>
        </w:rPr>
        <w:t>報告書</w:t>
      </w:r>
      <w:r w:rsidR="006004D4">
        <w:rPr>
          <w:rFonts w:asciiTheme="minorEastAsia" w:eastAsiaTheme="minorEastAsia" w:hAnsiTheme="minorEastAsia" w:cs="ＭＳ ゴシック"/>
          <w:bCs/>
          <w:kern w:val="0"/>
          <w:sz w:val="24"/>
          <w:szCs w:val="24"/>
        </w:rPr>
        <w:t>に記載された伐採</w:t>
      </w:r>
      <w:r w:rsidR="006004D4">
        <w:rPr>
          <w:rFonts w:asciiTheme="minorEastAsia" w:eastAsiaTheme="minorEastAsia" w:hAnsiTheme="minorEastAsia" w:cs="ＭＳ ゴシック" w:hint="eastAsia"/>
          <w:bCs/>
          <w:kern w:val="0"/>
          <w:sz w:val="24"/>
          <w:szCs w:val="24"/>
        </w:rPr>
        <w:t>の実施状況又は</w:t>
      </w:r>
      <w:r w:rsidR="006004D4">
        <w:rPr>
          <w:rFonts w:asciiTheme="minorEastAsia" w:eastAsiaTheme="minorEastAsia" w:hAnsiTheme="minorEastAsia" w:cs="ＭＳ ゴシック"/>
          <w:bCs/>
          <w:kern w:val="0"/>
          <w:sz w:val="24"/>
          <w:szCs w:val="24"/>
        </w:rPr>
        <w:t>伐採後の造林の</w:t>
      </w:r>
      <w:r w:rsidR="006004D4">
        <w:rPr>
          <w:rFonts w:asciiTheme="minorEastAsia" w:eastAsiaTheme="minorEastAsia" w:hAnsiTheme="minorEastAsia" w:cs="ＭＳ ゴシック" w:hint="eastAsia"/>
          <w:bCs/>
          <w:kern w:val="0"/>
          <w:sz w:val="24"/>
          <w:szCs w:val="24"/>
        </w:rPr>
        <w:t>実施状況</w:t>
      </w:r>
      <w:r w:rsidR="006004D4">
        <w:rPr>
          <w:rFonts w:asciiTheme="minorEastAsia" w:eastAsiaTheme="minorEastAsia" w:hAnsiTheme="minorEastAsia" w:cs="ＭＳ ゴシック"/>
          <w:bCs/>
          <w:kern w:val="0"/>
          <w:sz w:val="24"/>
          <w:szCs w:val="24"/>
        </w:rPr>
        <w:t>が、届出書に記載された伐採の計画</w:t>
      </w:r>
      <w:r w:rsidR="006004D4">
        <w:rPr>
          <w:rFonts w:asciiTheme="minorEastAsia" w:eastAsiaTheme="minorEastAsia" w:hAnsiTheme="minorEastAsia" w:cs="ＭＳ ゴシック" w:hint="eastAsia"/>
          <w:bCs/>
          <w:kern w:val="0"/>
          <w:sz w:val="24"/>
          <w:szCs w:val="24"/>
        </w:rPr>
        <w:t>又は</w:t>
      </w:r>
      <w:r w:rsidR="006004D4">
        <w:rPr>
          <w:rFonts w:asciiTheme="minorEastAsia" w:eastAsiaTheme="minorEastAsia" w:hAnsiTheme="minorEastAsia" w:cs="ＭＳ ゴシック"/>
          <w:bCs/>
          <w:kern w:val="0"/>
          <w:sz w:val="24"/>
          <w:szCs w:val="24"/>
        </w:rPr>
        <w:t>伐採後の造林の計画</w:t>
      </w:r>
      <w:r w:rsidR="001A2D9A">
        <w:rPr>
          <w:rFonts w:asciiTheme="minorEastAsia" w:eastAsiaTheme="minorEastAsia" w:hAnsiTheme="minorEastAsia" w:cs="ＭＳ ゴシック" w:hint="eastAsia"/>
          <w:bCs/>
          <w:kern w:val="0"/>
          <w:sz w:val="24"/>
          <w:szCs w:val="24"/>
        </w:rPr>
        <w:t>に</w:t>
      </w:r>
      <w:r w:rsidR="001A2D9A">
        <w:rPr>
          <w:rFonts w:asciiTheme="minorEastAsia" w:eastAsiaTheme="minorEastAsia" w:hAnsiTheme="minorEastAsia" w:cs="ＭＳ ゴシック"/>
          <w:bCs/>
          <w:kern w:val="0"/>
          <w:sz w:val="24"/>
          <w:szCs w:val="24"/>
        </w:rPr>
        <w:t>従っていない</w:t>
      </w:r>
      <w:r w:rsidR="006004D4">
        <w:rPr>
          <w:rFonts w:asciiTheme="minorEastAsia" w:eastAsiaTheme="minorEastAsia" w:hAnsiTheme="minorEastAsia" w:cs="ＭＳ ゴシック"/>
          <w:bCs/>
          <w:kern w:val="0"/>
          <w:sz w:val="24"/>
          <w:szCs w:val="24"/>
        </w:rPr>
        <w:t>と認め</w:t>
      </w:r>
      <w:r w:rsidR="006004D4">
        <w:rPr>
          <w:rFonts w:asciiTheme="minorEastAsia" w:eastAsiaTheme="minorEastAsia" w:hAnsiTheme="minorEastAsia" w:cs="ＭＳ ゴシック" w:hint="eastAsia"/>
          <w:bCs/>
          <w:kern w:val="0"/>
          <w:sz w:val="24"/>
          <w:szCs w:val="24"/>
        </w:rPr>
        <w:t>られる</w:t>
      </w:r>
      <w:r w:rsidR="006004D4">
        <w:rPr>
          <w:rFonts w:asciiTheme="minorEastAsia" w:eastAsiaTheme="minorEastAsia" w:hAnsiTheme="minorEastAsia" w:cs="ＭＳ ゴシック"/>
          <w:bCs/>
          <w:kern w:val="0"/>
          <w:sz w:val="24"/>
          <w:szCs w:val="24"/>
        </w:rPr>
        <w:t>場合には、</w:t>
      </w:r>
      <w:r w:rsidR="00FA7E5E">
        <w:rPr>
          <w:rFonts w:asciiTheme="minorEastAsia" w:eastAsiaTheme="minorEastAsia" w:hAnsiTheme="minorEastAsia" w:cs="ＭＳ ゴシック" w:hint="eastAsia"/>
          <w:bCs/>
          <w:kern w:val="0"/>
          <w:sz w:val="24"/>
          <w:szCs w:val="24"/>
        </w:rPr>
        <w:t>届出書</w:t>
      </w:r>
      <w:r w:rsidR="00FA7E5E">
        <w:rPr>
          <w:rFonts w:asciiTheme="minorEastAsia" w:eastAsiaTheme="minorEastAsia" w:hAnsiTheme="minorEastAsia" w:cs="ＭＳ ゴシック"/>
          <w:bCs/>
          <w:kern w:val="0"/>
          <w:sz w:val="24"/>
          <w:szCs w:val="24"/>
        </w:rPr>
        <w:t>に記載された計画に従</w:t>
      </w:r>
      <w:r w:rsidR="00FA7E5E">
        <w:rPr>
          <w:rFonts w:asciiTheme="minorEastAsia" w:eastAsiaTheme="minorEastAsia" w:hAnsiTheme="minorEastAsia" w:cs="ＭＳ ゴシック" w:hint="eastAsia"/>
          <w:bCs/>
          <w:kern w:val="0"/>
          <w:sz w:val="24"/>
          <w:szCs w:val="24"/>
        </w:rPr>
        <w:t>って</w:t>
      </w:r>
      <w:r w:rsidR="00FA7E5E">
        <w:rPr>
          <w:rFonts w:asciiTheme="minorEastAsia" w:eastAsiaTheme="minorEastAsia" w:hAnsiTheme="minorEastAsia" w:cs="ＭＳ ゴシック"/>
          <w:bCs/>
          <w:kern w:val="0"/>
          <w:sz w:val="24"/>
          <w:szCs w:val="24"/>
        </w:rPr>
        <w:t>伐採又</w:t>
      </w:r>
      <w:r w:rsidR="00FA7E5E">
        <w:rPr>
          <w:rFonts w:asciiTheme="minorEastAsia" w:eastAsiaTheme="minorEastAsia" w:hAnsiTheme="minorEastAsia" w:cs="ＭＳ ゴシック" w:hint="eastAsia"/>
          <w:bCs/>
          <w:kern w:val="0"/>
          <w:sz w:val="24"/>
          <w:szCs w:val="24"/>
        </w:rPr>
        <w:t>は</w:t>
      </w:r>
      <w:r w:rsidR="00FA7E5E">
        <w:rPr>
          <w:rFonts w:asciiTheme="minorEastAsia" w:eastAsiaTheme="minorEastAsia" w:hAnsiTheme="minorEastAsia" w:cs="ＭＳ ゴシック"/>
          <w:bCs/>
          <w:kern w:val="0"/>
          <w:sz w:val="24"/>
          <w:szCs w:val="24"/>
        </w:rPr>
        <w:t>造林を</w:t>
      </w:r>
      <w:r w:rsidR="00FA7E5E">
        <w:rPr>
          <w:rFonts w:asciiTheme="minorEastAsia" w:eastAsiaTheme="minorEastAsia" w:hAnsiTheme="minorEastAsia" w:cs="ＭＳ ゴシック" w:hint="eastAsia"/>
          <w:bCs/>
          <w:kern w:val="0"/>
          <w:sz w:val="24"/>
          <w:szCs w:val="24"/>
        </w:rPr>
        <w:t>行う</w:t>
      </w:r>
      <w:r w:rsidR="00FA7E5E">
        <w:rPr>
          <w:rFonts w:asciiTheme="minorEastAsia" w:eastAsiaTheme="minorEastAsia" w:hAnsiTheme="minorEastAsia" w:cs="ＭＳ ゴシック"/>
          <w:bCs/>
          <w:kern w:val="0"/>
          <w:sz w:val="24"/>
          <w:szCs w:val="24"/>
        </w:rPr>
        <w:t>べき旨を</w:t>
      </w:r>
      <w:r w:rsidR="00FA7E5E">
        <w:rPr>
          <w:rFonts w:asciiTheme="minorEastAsia" w:eastAsiaTheme="minorEastAsia" w:hAnsiTheme="minorEastAsia" w:cs="ＭＳ ゴシック" w:hint="eastAsia"/>
          <w:bCs/>
          <w:kern w:val="0"/>
          <w:sz w:val="24"/>
          <w:szCs w:val="24"/>
        </w:rPr>
        <w:t>原則</w:t>
      </w:r>
      <w:r w:rsidR="00FA7E5E">
        <w:rPr>
          <w:rFonts w:asciiTheme="minorEastAsia" w:eastAsiaTheme="minorEastAsia" w:hAnsiTheme="minorEastAsia" w:cs="ＭＳ ゴシック"/>
          <w:bCs/>
          <w:kern w:val="0"/>
          <w:sz w:val="24"/>
          <w:szCs w:val="24"/>
        </w:rPr>
        <w:t>として</w:t>
      </w:r>
      <w:r w:rsidR="006004D4">
        <w:rPr>
          <w:rFonts w:asciiTheme="minorEastAsia" w:eastAsiaTheme="minorEastAsia" w:hAnsiTheme="minorEastAsia" w:cs="ＭＳ ゴシック" w:hint="eastAsia"/>
          <w:bCs/>
          <w:kern w:val="0"/>
          <w:sz w:val="24"/>
          <w:szCs w:val="24"/>
        </w:rPr>
        <w:t>文書</w:t>
      </w:r>
      <w:r w:rsidR="00FA7E5E">
        <w:rPr>
          <w:rFonts w:asciiTheme="minorEastAsia" w:eastAsiaTheme="minorEastAsia" w:hAnsiTheme="minorEastAsia" w:cs="ＭＳ ゴシック" w:hint="eastAsia"/>
          <w:bCs/>
          <w:kern w:val="0"/>
          <w:sz w:val="24"/>
          <w:szCs w:val="24"/>
        </w:rPr>
        <w:t>により</w:t>
      </w:r>
      <w:r w:rsidR="006004D4">
        <w:rPr>
          <w:rFonts w:asciiTheme="minorEastAsia" w:eastAsiaTheme="minorEastAsia" w:hAnsiTheme="minorEastAsia" w:cs="ＭＳ ゴシック"/>
          <w:bCs/>
          <w:kern w:val="0"/>
          <w:sz w:val="24"/>
          <w:szCs w:val="24"/>
        </w:rPr>
        <w:t>指導</w:t>
      </w:r>
      <w:r w:rsidR="006004D4">
        <w:rPr>
          <w:rFonts w:asciiTheme="minorEastAsia" w:eastAsiaTheme="minorEastAsia" w:hAnsiTheme="minorEastAsia" w:cs="ＭＳ ゴシック" w:hint="eastAsia"/>
          <w:bCs/>
          <w:kern w:val="0"/>
          <w:sz w:val="24"/>
          <w:szCs w:val="24"/>
        </w:rPr>
        <w:t>を</w:t>
      </w:r>
      <w:r w:rsidR="006004D4">
        <w:rPr>
          <w:rFonts w:asciiTheme="minorEastAsia" w:eastAsiaTheme="minorEastAsia" w:hAnsiTheme="minorEastAsia" w:cs="ＭＳ ゴシック"/>
          <w:bCs/>
          <w:kern w:val="0"/>
          <w:sz w:val="24"/>
          <w:szCs w:val="24"/>
        </w:rPr>
        <w:t>行った上で、</w:t>
      </w:r>
      <w:r w:rsidR="006004D4">
        <w:rPr>
          <w:rFonts w:asciiTheme="minorEastAsia" w:eastAsiaTheme="minorEastAsia" w:hAnsiTheme="minorEastAsia" w:cs="ＭＳ ゴシック" w:hint="eastAsia"/>
          <w:bCs/>
          <w:kern w:val="0"/>
          <w:sz w:val="24"/>
          <w:szCs w:val="24"/>
        </w:rPr>
        <w:t>必要</w:t>
      </w:r>
      <w:r w:rsidR="006004D4">
        <w:rPr>
          <w:rFonts w:asciiTheme="minorEastAsia" w:eastAsiaTheme="minorEastAsia" w:hAnsiTheme="minorEastAsia" w:cs="ＭＳ ゴシック"/>
          <w:bCs/>
          <w:kern w:val="0"/>
          <w:sz w:val="24"/>
          <w:szCs w:val="24"/>
        </w:rPr>
        <w:t>に応じて</w:t>
      </w:r>
      <w:r w:rsidR="006004D4">
        <w:rPr>
          <w:rFonts w:asciiTheme="minorEastAsia" w:eastAsiaTheme="minorEastAsia" w:hAnsiTheme="minorEastAsia" w:cs="ＭＳ ゴシック" w:hint="eastAsia"/>
          <w:bCs/>
          <w:kern w:val="0"/>
          <w:sz w:val="24"/>
          <w:szCs w:val="24"/>
        </w:rPr>
        <w:t>「</w:t>
      </w:r>
      <w:r w:rsidR="006004D4">
        <w:rPr>
          <w:rFonts w:asciiTheme="minorEastAsia" w:eastAsiaTheme="minorEastAsia" w:hAnsiTheme="minorEastAsia" w:cs="ＭＳ ゴシック"/>
          <w:bCs/>
          <w:kern w:val="0"/>
          <w:sz w:val="24"/>
          <w:szCs w:val="24"/>
        </w:rPr>
        <w:t>施業の勧告</w:t>
      </w:r>
      <w:r w:rsidR="006004D4">
        <w:rPr>
          <w:rFonts w:asciiTheme="minorEastAsia" w:eastAsiaTheme="minorEastAsia" w:hAnsiTheme="minorEastAsia" w:cs="ＭＳ ゴシック" w:hint="eastAsia"/>
          <w:bCs/>
          <w:kern w:val="0"/>
          <w:sz w:val="24"/>
          <w:szCs w:val="24"/>
        </w:rPr>
        <w:t>」や</w:t>
      </w:r>
      <w:r w:rsidR="006004D4">
        <w:rPr>
          <w:rFonts w:asciiTheme="minorEastAsia" w:eastAsiaTheme="minorEastAsia" w:hAnsiTheme="minorEastAsia" w:cs="ＭＳ ゴシック"/>
          <w:bCs/>
          <w:kern w:val="0"/>
          <w:sz w:val="24"/>
          <w:szCs w:val="24"/>
        </w:rPr>
        <w:t>「遵守命令」を行</w:t>
      </w:r>
      <w:r w:rsidR="006004D4">
        <w:rPr>
          <w:rFonts w:asciiTheme="minorEastAsia" w:eastAsiaTheme="minorEastAsia" w:hAnsiTheme="minorEastAsia" w:cs="ＭＳ ゴシック" w:hint="eastAsia"/>
          <w:bCs/>
          <w:kern w:val="0"/>
          <w:sz w:val="24"/>
          <w:szCs w:val="24"/>
        </w:rPr>
        <w:t>います</w:t>
      </w:r>
      <w:r w:rsidR="007676CF">
        <w:rPr>
          <w:rFonts w:asciiTheme="minorEastAsia" w:eastAsiaTheme="minorEastAsia" w:hAnsiTheme="minorEastAsia" w:cs="ＭＳ ゴシック" w:hint="eastAsia"/>
          <w:bCs/>
          <w:kern w:val="0"/>
          <w:sz w:val="24"/>
          <w:szCs w:val="24"/>
        </w:rPr>
        <w:t>（（２）</w:t>
      </w:r>
      <w:r w:rsidR="00872211">
        <w:rPr>
          <w:rFonts w:asciiTheme="minorEastAsia" w:eastAsiaTheme="minorEastAsia" w:hAnsiTheme="minorEastAsia" w:cs="ＭＳ ゴシック" w:hint="eastAsia"/>
          <w:bCs/>
          <w:kern w:val="0"/>
          <w:sz w:val="24"/>
          <w:szCs w:val="24"/>
        </w:rPr>
        <w:t>⑦</w:t>
      </w:r>
      <w:r w:rsidR="007676CF">
        <w:rPr>
          <w:rFonts w:asciiTheme="minorEastAsia" w:eastAsiaTheme="minorEastAsia" w:hAnsiTheme="minorEastAsia" w:cs="ＭＳ ゴシック"/>
          <w:bCs/>
          <w:kern w:val="0"/>
          <w:sz w:val="24"/>
          <w:szCs w:val="24"/>
        </w:rPr>
        <w:t>及び</w:t>
      </w:r>
      <w:r w:rsidR="00872211">
        <w:rPr>
          <w:rFonts w:asciiTheme="minorEastAsia" w:eastAsiaTheme="minorEastAsia" w:hAnsiTheme="minorEastAsia" w:cs="ＭＳ ゴシック" w:hint="eastAsia"/>
          <w:bCs/>
          <w:kern w:val="0"/>
          <w:sz w:val="24"/>
          <w:szCs w:val="24"/>
        </w:rPr>
        <w:t>⑧</w:t>
      </w:r>
      <w:r w:rsidR="007676CF">
        <w:rPr>
          <w:rFonts w:asciiTheme="minorEastAsia" w:eastAsiaTheme="minorEastAsia" w:hAnsiTheme="minorEastAsia" w:cs="ＭＳ ゴシック" w:hint="eastAsia"/>
          <w:bCs/>
          <w:kern w:val="0"/>
          <w:sz w:val="24"/>
          <w:szCs w:val="24"/>
        </w:rPr>
        <w:t>参照）</w:t>
      </w:r>
      <w:r>
        <w:rPr>
          <w:rFonts w:asciiTheme="minorEastAsia" w:eastAsiaTheme="minorEastAsia" w:hAnsiTheme="minorEastAsia" w:cs="ＭＳ ゴシック" w:hint="eastAsia"/>
          <w:bCs/>
          <w:kern w:val="0"/>
          <w:sz w:val="24"/>
          <w:szCs w:val="24"/>
        </w:rPr>
        <w:t>。</w:t>
      </w:r>
    </w:p>
    <w:p w14:paraId="0F4B709A" w14:textId="089B3EEE" w:rsidR="00B167B5"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ウ</w:t>
      </w:r>
      <w:r w:rsidR="00B167B5">
        <w:rPr>
          <w:rFonts w:asciiTheme="minorEastAsia" w:eastAsiaTheme="minorEastAsia" w:hAnsiTheme="minorEastAsia" w:cs="ＭＳ ゴシック"/>
          <w:bCs/>
          <w:kern w:val="0"/>
          <w:sz w:val="24"/>
          <w:szCs w:val="24"/>
        </w:rPr>
        <w:t xml:space="preserve">　</w:t>
      </w:r>
      <w:r w:rsidR="006004D4">
        <w:rPr>
          <w:rFonts w:asciiTheme="minorEastAsia" w:eastAsiaTheme="minorEastAsia" w:hAnsiTheme="minorEastAsia" w:cs="ＭＳ ゴシック" w:hint="eastAsia"/>
          <w:bCs/>
          <w:kern w:val="0"/>
          <w:sz w:val="24"/>
          <w:szCs w:val="24"/>
        </w:rPr>
        <w:t>なお、</w:t>
      </w:r>
      <w:r w:rsidR="00611817">
        <w:rPr>
          <w:rFonts w:asciiTheme="minorEastAsia" w:eastAsiaTheme="minorEastAsia" w:hAnsiTheme="minorEastAsia" w:cs="ＭＳ ゴシック" w:hint="eastAsia"/>
          <w:bCs/>
          <w:kern w:val="0"/>
          <w:sz w:val="24"/>
          <w:szCs w:val="24"/>
        </w:rPr>
        <w:t>伐採後に</w:t>
      </w:r>
      <w:r w:rsidR="00B167B5">
        <w:rPr>
          <w:rFonts w:asciiTheme="minorEastAsia" w:eastAsiaTheme="minorEastAsia" w:hAnsiTheme="minorEastAsia" w:cs="ＭＳ ゴシック" w:hint="eastAsia"/>
          <w:bCs/>
          <w:kern w:val="0"/>
          <w:sz w:val="24"/>
          <w:szCs w:val="24"/>
        </w:rPr>
        <w:t>森林</w:t>
      </w:r>
      <w:r w:rsidR="00B167B5">
        <w:rPr>
          <w:rFonts w:asciiTheme="minorEastAsia" w:eastAsiaTheme="minorEastAsia" w:hAnsiTheme="minorEastAsia" w:cs="ＭＳ ゴシック"/>
          <w:bCs/>
          <w:kern w:val="0"/>
          <w:sz w:val="24"/>
          <w:szCs w:val="24"/>
        </w:rPr>
        <w:t>以外の用途に</w:t>
      </w:r>
      <w:r w:rsidR="00B167B5">
        <w:rPr>
          <w:rFonts w:asciiTheme="minorEastAsia" w:eastAsiaTheme="minorEastAsia" w:hAnsiTheme="minorEastAsia" w:cs="ＭＳ ゴシック" w:hint="eastAsia"/>
          <w:bCs/>
          <w:kern w:val="0"/>
          <w:sz w:val="24"/>
          <w:szCs w:val="24"/>
        </w:rPr>
        <w:t>転用することと</w:t>
      </w:r>
      <w:r w:rsidR="00306EEF">
        <w:rPr>
          <w:rFonts w:asciiTheme="minorEastAsia" w:eastAsiaTheme="minorEastAsia" w:hAnsiTheme="minorEastAsia" w:cs="ＭＳ ゴシック"/>
          <w:bCs/>
          <w:kern w:val="0"/>
          <w:sz w:val="24"/>
          <w:szCs w:val="24"/>
        </w:rPr>
        <w:t>されている場合に</w:t>
      </w:r>
      <w:r w:rsidR="00306EEF">
        <w:rPr>
          <w:rFonts w:asciiTheme="minorEastAsia" w:eastAsiaTheme="minorEastAsia" w:hAnsiTheme="minorEastAsia" w:cs="ＭＳ ゴシック" w:hint="eastAsia"/>
          <w:bCs/>
          <w:kern w:val="0"/>
          <w:sz w:val="24"/>
          <w:szCs w:val="24"/>
        </w:rPr>
        <w:t>お</w:t>
      </w:r>
      <w:r w:rsidR="00B167B5">
        <w:rPr>
          <w:rFonts w:asciiTheme="minorEastAsia" w:eastAsiaTheme="minorEastAsia" w:hAnsiTheme="minorEastAsia" w:cs="ＭＳ ゴシック"/>
          <w:bCs/>
          <w:kern w:val="0"/>
          <w:sz w:val="24"/>
          <w:szCs w:val="24"/>
        </w:rPr>
        <w:t>いては、</w:t>
      </w:r>
      <w:r w:rsidR="0018734D">
        <w:rPr>
          <w:rFonts w:asciiTheme="minorEastAsia" w:eastAsiaTheme="minorEastAsia" w:hAnsiTheme="minorEastAsia" w:cs="ＭＳ ゴシック" w:hint="eastAsia"/>
          <w:bCs/>
          <w:kern w:val="0"/>
          <w:sz w:val="24"/>
          <w:szCs w:val="24"/>
        </w:rPr>
        <w:t>伐採に係る森林の状況報告の</w:t>
      </w:r>
      <w:r w:rsidR="00B167B5">
        <w:rPr>
          <w:rFonts w:asciiTheme="minorEastAsia" w:eastAsiaTheme="minorEastAsia" w:hAnsiTheme="minorEastAsia" w:cs="ＭＳ ゴシック"/>
          <w:bCs/>
          <w:kern w:val="0"/>
          <w:sz w:val="24"/>
          <w:szCs w:val="24"/>
        </w:rPr>
        <w:t>備考欄に</w:t>
      </w:r>
      <w:r w:rsidR="00611817">
        <w:rPr>
          <w:rFonts w:asciiTheme="minorEastAsia" w:eastAsiaTheme="minorEastAsia" w:hAnsiTheme="minorEastAsia" w:cs="ＭＳ ゴシック" w:hint="eastAsia"/>
          <w:bCs/>
          <w:kern w:val="0"/>
          <w:sz w:val="24"/>
          <w:szCs w:val="24"/>
        </w:rPr>
        <w:t>その用途及び転用</w:t>
      </w:r>
      <w:r w:rsidR="00611817">
        <w:rPr>
          <w:rFonts w:asciiTheme="minorEastAsia" w:eastAsiaTheme="minorEastAsia" w:hAnsiTheme="minorEastAsia" w:cs="ＭＳ ゴシック"/>
          <w:bCs/>
          <w:kern w:val="0"/>
          <w:sz w:val="24"/>
          <w:szCs w:val="24"/>
        </w:rPr>
        <w:t>の予定時期</w:t>
      </w:r>
      <w:r w:rsidR="00B167B5">
        <w:rPr>
          <w:rFonts w:asciiTheme="minorEastAsia" w:eastAsiaTheme="minorEastAsia" w:hAnsiTheme="minorEastAsia" w:cs="ＭＳ ゴシック"/>
          <w:bCs/>
          <w:kern w:val="0"/>
          <w:sz w:val="24"/>
          <w:szCs w:val="24"/>
        </w:rPr>
        <w:t>が記載されていることを確認し</w:t>
      </w:r>
      <w:r w:rsidR="00B167B5">
        <w:rPr>
          <w:rFonts w:asciiTheme="minorEastAsia" w:eastAsiaTheme="minorEastAsia" w:hAnsiTheme="minorEastAsia" w:cs="ＭＳ ゴシック" w:hint="eastAsia"/>
          <w:bCs/>
          <w:kern w:val="0"/>
          <w:sz w:val="24"/>
          <w:szCs w:val="24"/>
        </w:rPr>
        <w:t>ます</w:t>
      </w:r>
      <w:r w:rsidR="00B167B5">
        <w:rPr>
          <w:rFonts w:asciiTheme="minorEastAsia" w:eastAsiaTheme="minorEastAsia" w:hAnsiTheme="minorEastAsia" w:cs="ＭＳ ゴシック"/>
          <w:bCs/>
          <w:kern w:val="0"/>
          <w:sz w:val="24"/>
          <w:szCs w:val="24"/>
        </w:rPr>
        <w:t>。</w:t>
      </w:r>
    </w:p>
    <w:p w14:paraId="5C2B79BE" w14:textId="77777777" w:rsidR="006004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エ</w:t>
      </w:r>
      <w:r w:rsidR="00611817">
        <w:rPr>
          <w:rFonts w:asciiTheme="minorEastAsia" w:eastAsiaTheme="minorEastAsia" w:hAnsiTheme="minorEastAsia" w:cs="ＭＳ ゴシック"/>
          <w:bCs/>
          <w:kern w:val="0"/>
          <w:sz w:val="24"/>
          <w:szCs w:val="24"/>
        </w:rPr>
        <w:t xml:space="preserve">　</w:t>
      </w:r>
      <w:r w:rsidR="00611817">
        <w:rPr>
          <w:rFonts w:asciiTheme="minorEastAsia" w:eastAsiaTheme="minorEastAsia" w:hAnsiTheme="minorEastAsia" w:cs="ＭＳ ゴシック" w:hint="eastAsia"/>
          <w:bCs/>
          <w:kern w:val="0"/>
          <w:sz w:val="24"/>
          <w:szCs w:val="24"/>
        </w:rPr>
        <w:t>また、</w:t>
      </w:r>
      <w:r w:rsidR="00B167B5">
        <w:rPr>
          <w:rFonts w:asciiTheme="minorEastAsia" w:eastAsiaTheme="minorEastAsia" w:hAnsiTheme="minorEastAsia" w:cs="ＭＳ ゴシック" w:hint="eastAsia"/>
          <w:bCs/>
          <w:kern w:val="0"/>
          <w:sz w:val="24"/>
          <w:szCs w:val="24"/>
        </w:rPr>
        <w:t>報告書</w:t>
      </w:r>
      <w:r w:rsidR="00B167B5">
        <w:rPr>
          <w:rFonts w:asciiTheme="minorEastAsia" w:eastAsiaTheme="minorEastAsia" w:hAnsiTheme="minorEastAsia" w:cs="ＭＳ ゴシック"/>
          <w:bCs/>
          <w:kern w:val="0"/>
          <w:sz w:val="24"/>
          <w:szCs w:val="24"/>
        </w:rPr>
        <w:t>の</w:t>
      </w:r>
      <w:r w:rsidR="00B167B5">
        <w:rPr>
          <w:rFonts w:asciiTheme="minorEastAsia" w:eastAsiaTheme="minorEastAsia" w:hAnsiTheme="minorEastAsia" w:cs="ＭＳ ゴシック" w:hint="eastAsia"/>
          <w:bCs/>
          <w:kern w:val="0"/>
          <w:sz w:val="24"/>
          <w:szCs w:val="24"/>
        </w:rPr>
        <w:t>とおり</w:t>
      </w:r>
      <w:r w:rsidR="00B167B5">
        <w:rPr>
          <w:rFonts w:asciiTheme="minorEastAsia" w:eastAsiaTheme="minorEastAsia" w:hAnsiTheme="minorEastAsia" w:cs="ＭＳ ゴシック"/>
          <w:bCs/>
          <w:kern w:val="0"/>
          <w:sz w:val="24"/>
          <w:szCs w:val="24"/>
        </w:rPr>
        <w:t>に伐採及び伐採後の造林が行われて</w:t>
      </w:r>
      <w:r w:rsidR="00B167B5">
        <w:rPr>
          <w:rFonts w:asciiTheme="minorEastAsia" w:eastAsiaTheme="minorEastAsia" w:hAnsiTheme="minorEastAsia" w:cs="ＭＳ ゴシック" w:hint="eastAsia"/>
          <w:bCs/>
          <w:kern w:val="0"/>
          <w:sz w:val="24"/>
          <w:szCs w:val="24"/>
        </w:rPr>
        <w:t>いることを、</w:t>
      </w:r>
      <w:r w:rsidR="00B84BD4">
        <w:rPr>
          <w:rFonts w:asciiTheme="minorEastAsia" w:eastAsiaTheme="minorEastAsia" w:hAnsiTheme="minorEastAsia" w:cs="ＭＳ ゴシック" w:hint="eastAsia"/>
          <w:bCs/>
          <w:kern w:val="0"/>
          <w:sz w:val="24"/>
          <w:szCs w:val="24"/>
        </w:rPr>
        <w:t>報告書</w:t>
      </w:r>
      <w:r w:rsidR="00B84BD4">
        <w:rPr>
          <w:rFonts w:asciiTheme="minorEastAsia" w:eastAsiaTheme="minorEastAsia" w:hAnsiTheme="minorEastAsia" w:cs="ＭＳ ゴシック"/>
          <w:bCs/>
          <w:kern w:val="0"/>
          <w:sz w:val="24"/>
          <w:szCs w:val="24"/>
        </w:rPr>
        <w:t>の</w:t>
      </w:r>
      <w:r w:rsidR="00B167B5">
        <w:rPr>
          <w:rFonts w:asciiTheme="minorEastAsia" w:eastAsiaTheme="minorEastAsia" w:hAnsiTheme="minorEastAsia" w:cs="ＭＳ ゴシック" w:hint="eastAsia"/>
          <w:bCs/>
          <w:kern w:val="0"/>
          <w:sz w:val="24"/>
          <w:szCs w:val="24"/>
        </w:rPr>
        <w:t>添付</w:t>
      </w:r>
      <w:r w:rsidR="00B167B5">
        <w:rPr>
          <w:rFonts w:asciiTheme="minorEastAsia" w:eastAsiaTheme="minorEastAsia" w:hAnsiTheme="minorEastAsia" w:cs="ＭＳ ゴシック"/>
          <w:bCs/>
          <w:kern w:val="0"/>
          <w:sz w:val="24"/>
          <w:szCs w:val="24"/>
        </w:rPr>
        <w:t>書類</w:t>
      </w:r>
      <w:r w:rsidR="00DD4D1B">
        <w:rPr>
          <w:rFonts w:asciiTheme="minorEastAsia" w:eastAsiaTheme="minorEastAsia" w:hAnsiTheme="minorEastAsia" w:cs="ＭＳ ゴシック" w:hint="eastAsia"/>
          <w:bCs/>
          <w:kern w:val="0"/>
          <w:sz w:val="24"/>
          <w:szCs w:val="24"/>
        </w:rPr>
        <w:t>や</w:t>
      </w:r>
      <w:r w:rsidR="00B167B5">
        <w:rPr>
          <w:rFonts w:asciiTheme="minorEastAsia" w:eastAsiaTheme="minorEastAsia" w:hAnsiTheme="minorEastAsia" w:cs="ＭＳ ゴシック"/>
          <w:bCs/>
          <w:kern w:val="0"/>
          <w:sz w:val="24"/>
          <w:szCs w:val="24"/>
        </w:rPr>
        <w:t>、現地調査</w:t>
      </w:r>
      <w:r w:rsidR="00B167B5">
        <w:rPr>
          <w:rFonts w:asciiTheme="minorEastAsia" w:eastAsiaTheme="minorEastAsia" w:hAnsiTheme="minorEastAsia" w:cs="ＭＳ ゴシック" w:hint="eastAsia"/>
          <w:bCs/>
          <w:kern w:val="0"/>
          <w:sz w:val="24"/>
          <w:szCs w:val="24"/>
        </w:rPr>
        <w:t>、地域の</w:t>
      </w:r>
      <w:r w:rsidR="00B167B5">
        <w:rPr>
          <w:rFonts w:asciiTheme="minorEastAsia" w:eastAsiaTheme="minorEastAsia" w:hAnsiTheme="minorEastAsia" w:cs="ＭＳ ゴシック"/>
          <w:bCs/>
          <w:kern w:val="0"/>
          <w:sz w:val="24"/>
          <w:szCs w:val="24"/>
        </w:rPr>
        <w:t>林業事業体や住民等</w:t>
      </w:r>
      <w:r w:rsidR="00B167B5">
        <w:rPr>
          <w:rFonts w:asciiTheme="minorEastAsia" w:eastAsiaTheme="minorEastAsia" w:hAnsiTheme="minorEastAsia" w:cs="ＭＳ ゴシック" w:hint="eastAsia"/>
          <w:bCs/>
          <w:kern w:val="0"/>
          <w:sz w:val="24"/>
          <w:szCs w:val="24"/>
        </w:rPr>
        <w:t>からの聞き取り等</w:t>
      </w:r>
      <w:r w:rsidR="00B167B5">
        <w:rPr>
          <w:rFonts w:asciiTheme="minorEastAsia" w:eastAsiaTheme="minorEastAsia" w:hAnsiTheme="minorEastAsia" w:cs="ＭＳ ゴシック"/>
          <w:bCs/>
          <w:kern w:val="0"/>
          <w:sz w:val="24"/>
          <w:szCs w:val="24"/>
        </w:rPr>
        <w:t>により確認します。</w:t>
      </w:r>
    </w:p>
    <w:p w14:paraId="0AEA57E7" w14:textId="12ACD8C1" w:rsidR="003C21D5" w:rsidRDefault="009340DF" w:rsidP="00EF4206">
      <w:pPr>
        <w:pStyle w:val="4"/>
        <w:ind w:right="210"/>
      </w:pPr>
      <w:bookmarkStart w:id="33" w:name="_Toc151410404"/>
      <w:r>
        <w:rPr>
          <w:rFonts w:hint="eastAsia"/>
        </w:rPr>
        <w:lastRenderedPageBreak/>
        <w:t>④　森林所有者による確認</w:t>
      </w:r>
      <w:bookmarkEnd w:id="33"/>
    </w:p>
    <w:p w14:paraId="0F9936F6" w14:textId="1652FEDF" w:rsidR="009340DF" w:rsidRDefault="009340DF">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sidRPr="00B42D91">
        <w:rPr>
          <w:rFonts w:asciiTheme="minorEastAsia" w:eastAsiaTheme="minorEastAsia" w:hAnsiTheme="minorEastAsia" w:cs="ＭＳ ゴシック" w:hint="eastAsia"/>
          <w:bCs/>
          <w:kern w:val="0"/>
          <w:sz w:val="24"/>
          <w:szCs w:val="24"/>
        </w:rPr>
        <w:t>ア　伐採に係る森林の状況報告書において、森林所有者による伐採跡地の確認がなされていない場合には、報告者に対し、森林所有者による確認を求めるよう促します。それでも確認がされない場合には、市町村が森林所有者に連絡し、確認を促します。</w:t>
      </w:r>
    </w:p>
    <w:p w14:paraId="09087D38" w14:textId="097A65BF" w:rsidR="00305A6D" w:rsidRPr="00B42D91" w:rsidRDefault="00305A6D" w:rsidP="00B42D91">
      <w:pPr>
        <w:overflowPunct w:val="0"/>
        <w:autoSpaceDE w:val="0"/>
        <w:autoSpaceDN w:val="0"/>
        <w:ind w:leftChars="200" w:left="660" w:hangingChars="100" w:hanging="240"/>
        <w:textAlignment w:val="baseline"/>
        <w:rPr>
          <w:rFonts w:asciiTheme="minorEastAsia" w:eastAsiaTheme="minorEastAsia" w:hAnsiTheme="minorEastAsia" w:cs="ＭＳ ゴシック"/>
          <w:bCs/>
          <w:kern w:val="0"/>
          <w:sz w:val="24"/>
          <w:szCs w:val="24"/>
        </w:rPr>
      </w:pPr>
      <w:r>
        <w:rPr>
          <w:rFonts w:asciiTheme="minorEastAsia" w:eastAsiaTheme="minorEastAsia" w:hAnsiTheme="minorEastAsia" w:cs="ＭＳ ゴシック" w:hint="eastAsia"/>
          <w:bCs/>
          <w:kern w:val="0"/>
          <w:sz w:val="24"/>
          <w:szCs w:val="24"/>
        </w:rPr>
        <w:t xml:space="preserve">　　なお、森林所有者自らによる伐採跡地の確認が困難な場合には、森林所有者から伐採後の造林の委託を受けた者等による確認を求めるよう促します。</w:t>
      </w:r>
    </w:p>
    <w:p w14:paraId="6A07DD4F" w14:textId="44BABC65" w:rsidR="009340DF" w:rsidRPr="00B42D91" w:rsidRDefault="009340DF" w:rsidP="00756DD0">
      <w:pPr>
        <w:overflowPunct w:val="0"/>
        <w:autoSpaceDE w:val="0"/>
        <w:autoSpaceDN w:val="0"/>
        <w:ind w:leftChars="200" w:left="660" w:rightChars="-13" w:right="-27" w:hangingChars="100" w:hanging="240"/>
        <w:textAlignment w:val="baseline"/>
        <w:rPr>
          <w:rFonts w:asciiTheme="minorEastAsia" w:eastAsiaTheme="minorEastAsia" w:hAnsiTheme="minorEastAsia" w:cs="ＭＳ ゴシック"/>
          <w:bCs/>
          <w:kern w:val="0"/>
          <w:sz w:val="24"/>
          <w:szCs w:val="24"/>
        </w:rPr>
      </w:pPr>
      <w:r w:rsidRPr="00B42D91">
        <w:rPr>
          <w:rFonts w:asciiTheme="minorEastAsia" w:eastAsiaTheme="minorEastAsia" w:hAnsiTheme="minorEastAsia" w:cs="ＭＳ ゴシック" w:hint="eastAsia"/>
          <w:bCs/>
          <w:kern w:val="0"/>
          <w:sz w:val="24"/>
          <w:szCs w:val="24"/>
        </w:rPr>
        <w:t>イ</w:t>
      </w:r>
      <w:r w:rsidR="00756DD0">
        <w:rPr>
          <w:rFonts w:asciiTheme="minorEastAsia" w:eastAsiaTheme="minorEastAsia" w:hAnsiTheme="minorEastAsia" w:cs="ＭＳ ゴシック" w:hint="eastAsia"/>
          <w:bCs/>
          <w:kern w:val="0"/>
          <w:sz w:val="24"/>
          <w:szCs w:val="24"/>
        </w:rPr>
        <w:t xml:space="preserve"> </w:t>
      </w:r>
      <w:r w:rsidRPr="00B42D91">
        <w:rPr>
          <w:rFonts w:asciiTheme="minorEastAsia" w:eastAsiaTheme="minorEastAsia" w:hAnsiTheme="minorEastAsia" w:cs="ＭＳ ゴシック" w:hint="eastAsia"/>
          <w:bCs/>
          <w:kern w:val="0"/>
          <w:sz w:val="24"/>
          <w:szCs w:val="24"/>
        </w:rPr>
        <w:t>確認の結果</w:t>
      </w:r>
      <w:r w:rsidR="00756DD0">
        <w:rPr>
          <w:rFonts w:asciiTheme="minorEastAsia" w:eastAsiaTheme="minorEastAsia" w:hAnsiTheme="minorEastAsia" w:cs="ＭＳ ゴシック" w:hint="eastAsia"/>
          <w:bCs/>
          <w:kern w:val="0"/>
          <w:sz w:val="24"/>
          <w:szCs w:val="24"/>
        </w:rPr>
        <w:t>、</w:t>
      </w:r>
      <w:r w:rsidR="008E161D" w:rsidRPr="00974BEC">
        <w:rPr>
          <w:rFonts w:asciiTheme="minorEastAsia" w:eastAsiaTheme="minorEastAsia" w:hAnsiTheme="minorEastAsia" w:cs="ＭＳ ゴシック" w:hint="eastAsia"/>
          <w:bCs/>
          <w:kern w:val="0"/>
          <w:sz w:val="24"/>
          <w:szCs w:val="24"/>
        </w:rPr>
        <w:t>あらかじめ提出されたチェックリストや搬出</w:t>
      </w:r>
      <w:r w:rsidR="00DC7A38">
        <w:rPr>
          <w:rFonts w:asciiTheme="minorEastAsia" w:eastAsiaTheme="minorEastAsia" w:hAnsiTheme="minorEastAsia" w:cs="ＭＳ ゴシック" w:hint="eastAsia"/>
          <w:bCs/>
          <w:kern w:val="0"/>
          <w:sz w:val="24"/>
          <w:szCs w:val="24"/>
        </w:rPr>
        <w:t>計画</w:t>
      </w:r>
      <w:r w:rsidR="008E161D" w:rsidRPr="00974BEC">
        <w:rPr>
          <w:rFonts w:asciiTheme="minorEastAsia" w:eastAsiaTheme="minorEastAsia" w:hAnsiTheme="minorEastAsia" w:cs="ＭＳ ゴシック" w:hint="eastAsia"/>
          <w:bCs/>
          <w:kern w:val="0"/>
          <w:sz w:val="24"/>
          <w:szCs w:val="24"/>
        </w:rPr>
        <w:t>図とは異なり、</w:t>
      </w:r>
      <w:r w:rsidR="00133ADF" w:rsidRPr="00B42D91">
        <w:rPr>
          <w:rFonts w:asciiTheme="minorEastAsia" w:eastAsiaTheme="minorEastAsia" w:hAnsiTheme="minorEastAsia" w:cs="ＭＳ ゴシック" w:hint="eastAsia"/>
          <w:bCs/>
          <w:kern w:val="0"/>
          <w:sz w:val="24"/>
          <w:szCs w:val="24"/>
        </w:rPr>
        <w:t>枝葉</w:t>
      </w:r>
      <w:r w:rsidR="00756DD0">
        <w:rPr>
          <w:rFonts w:asciiTheme="minorEastAsia" w:eastAsiaTheme="minorEastAsia" w:hAnsiTheme="minorEastAsia" w:cs="ＭＳ ゴシック" w:hint="eastAsia"/>
          <w:bCs/>
          <w:kern w:val="0"/>
          <w:sz w:val="24"/>
          <w:szCs w:val="24"/>
        </w:rPr>
        <w:t>・</w:t>
      </w:r>
      <w:r w:rsidRPr="00B42D91">
        <w:rPr>
          <w:rFonts w:asciiTheme="minorEastAsia" w:eastAsiaTheme="minorEastAsia" w:hAnsiTheme="minorEastAsia" w:cs="ＭＳ ゴシック" w:hint="eastAsia"/>
          <w:bCs/>
          <w:kern w:val="0"/>
          <w:sz w:val="24"/>
          <w:szCs w:val="24"/>
        </w:rPr>
        <w:t>残材の</w:t>
      </w:r>
      <w:r w:rsidR="00133ADF" w:rsidRPr="00B42D91">
        <w:rPr>
          <w:rFonts w:asciiTheme="minorEastAsia" w:eastAsiaTheme="minorEastAsia" w:hAnsiTheme="minorEastAsia" w:cs="ＭＳ ゴシック" w:hint="eastAsia"/>
          <w:bCs/>
          <w:kern w:val="0"/>
          <w:sz w:val="24"/>
          <w:szCs w:val="24"/>
        </w:rPr>
        <w:t>無秩序な</w:t>
      </w:r>
      <w:r w:rsidRPr="00B42D91">
        <w:rPr>
          <w:rFonts w:asciiTheme="minorEastAsia" w:eastAsiaTheme="minorEastAsia" w:hAnsiTheme="minorEastAsia" w:cs="ＭＳ ゴシック" w:hint="eastAsia"/>
          <w:bCs/>
          <w:kern w:val="0"/>
          <w:sz w:val="24"/>
          <w:szCs w:val="24"/>
        </w:rPr>
        <w:t>放置や</w:t>
      </w:r>
      <w:r w:rsidR="00133ADF" w:rsidRPr="00B42D91">
        <w:rPr>
          <w:rFonts w:asciiTheme="minorEastAsia" w:eastAsiaTheme="minorEastAsia" w:hAnsiTheme="minorEastAsia" w:cs="ＭＳ ゴシック" w:hint="eastAsia"/>
          <w:bCs/>
          <w:kern w:val="0"/>
          <w:sz w:val="24"/>
          <w:szCs w:val="24"/>
        </w:rPr>
        <w:t>粗雑に作設された</w:t>
      </w:r>
      <w:r w:rsidRPr="00B42D91">
        <w:rPr>
          <w:rFonts w:asciiTheme="minorEastAsia" w:eastAsiaTheme="minorEastAsia" w:hAnsiTheme="minorEastAsia" w:cs="ＭＳ ゴシック" w:hint="eastAsia"/>
          <w:bCs/>
          <w:kern w:val="0"/>
          <w:sz w:val="24"/>
          <w:szCs w:val="24"/>
        </w:rPr>
        <w:t>集材路等</w:t>
      </w:r>
      <w:r w:rsidR="00F23DBE">
        <w:rPr>
          <w:rFonts w:asciiTheme="minorEastAsia" w:eastAsiaTheme="minorEastAsia" w:hAnsiTheme="minorEastAsia" w:cs="ＭＳ ゴシック" w:hint="eastAsia"/>
          <w:bCs/>
          <w:kern w:val="0"/>
          <w:sz w:val="24"/>
          <w:szCs w:val="24"/>
        </w:rPr>
        <w:t>により</w:t>
      </w:r>
      <w:r w:rsidR="00F34AC9" w:rsidRPr="00974BEC">
        <w:rPr>
          <w:rFonts w:asciiTheme="minorEastAsia" w:eastAsiaTheme="minorEastAsia" w:hAnsiTheme="minorEastAsia" w:cs="ＭＳ ゴシック" w:hint="eastAsia"/>
          <w:bCs/>
          <w:kern w:val="0"/>
          <w:sz w:val="24"/>
          <w:szCs w:val="24"/>
        </w:rPr>
        <w:t>、その後の造林を適切に実施することが困難と認められる</w:t>
      </w:r>
      <w:r w:rsidRPr="00B42D91">
        <w:rPr>
          <w:rFonts w:asciiTheme="minorEastAsia" w:eastAsiaTheme="minorEastAsia" w:hAnsiTheme="minorEastAsia" w:cs="ＭＳ ゴシック" w:hint="eastAsia"/>
          <w:bCs/>
          <w:kern w:val="0"/>
          <w:sz w:val="24"/>
          <w:szCs w:val="24"/>
        </w:rPr>
        <w:t>場合</w:t>
      </w:r>
      <w:r w:rsidR="00F34AC9" w:rsidRPr="00974BEC">
        <w:rPr>
          <w:rFonts w:asciiTheme="minorEastAsia" w:eastAsiaTheme="minorEastAsia" w:hAnsiTheme="minorEastAsia" w:cs="ＭＳ ゴシック" w:hint="eastAsia"/>
          <w:bCs/>
          <w:kern w:val="0"/>
          <w:sz w:val="24"/>
          <w:szCs w:val="24"/>
        </w:rPr>
        <w:t>や</w:t>
      </w:r>
      <w:r w:rsidRPr="00B42D91">
        <w:rPr>
          <w:rFonts w:asciiTheme="minorEastAsia" w:eastAsiaTheme="minorEastAsia" w:hAnsiTheme="minorEastAsia" w:cs="ＭＳ ゴシック" w:hint="eastAsia"/>
          <w:bCs/>
          <w:kern w:val="0"/>
          <w:sz w:val="24"/>
          <w:szCs w:val="24"/>
        </w:rPr>
        <w:t>、</w:t>
      </w:r>
      <w:r w:rsidR="00F34AC9" w:rsidRPr="00974BEC">
        <w:rPr>
          <w:rFonts w:asciiTheme="minorEastAsia" w:eastAsiaTheme="minorEastAsia" w:hAnsiTheme="minorEastAsia" w:cs="ＭＳ ゴシック" w:hint="eastAsia"/>
          <w:bCs/>
          <w:kern w:val="0"/>
          <w:sz w:val="24"/>
          <w:szCs w:val="24"/>
        </w:rPr>
        <w:t>集材路を起因とする林地崩壊のリスクが高いと認められる場合</w:t>
      </w:r>
      <w:r w:rsidR="008E161D" w:rsidRPr="00974BEC">
        <w:rPr>
          <w:rFonts w:asciiTheme="minorEastAsia" w:eastAsiaTheme="minorEastAsia" w:hAnsiTheme="minorEastAsia" w:cs="ＭＳ ゴシック" w:hint="eastAsia"/>
          <w:bCs/>
          <w:kern w:val="0"/>
          <w:sz w:val="24"/>
          <w:szCs w:val="24"/>
        </w:rPr>
        <w:t>等</w:t>
      </w:r>
      <w:r w:rsidR="00F34AC9" w:rsidRPr="00974BEC">
        <w:rPr>
          <w:rFonts w:asciiTheme="minorEastAsia" w:eastAsiaTheme="minorEastAsia" w:hAnsiTheme="minorEastAsia" w:cs="ＭＳ ゴシック" w:hint="eastAsia"/>
          <w:bCs/>
          <w:kern w:val="0"/>
          <w:sz w:val="24"/>
          <w:szCs w:val="24"/>
        </w:rPr>
        <w:t>には、</w:t>
      </w:r>
      <w:r w:rsidRPr="00B42D91">
        <w:rPr>
          <w:rFonts w:asciiTheme="minorEastAsia" w:eastAsiaTheme="minorEastAsia" w:hAnsiTheme="minorEastAsia" w:cs="ＭＳ ゴシック" w:hint="eastAsia"/>
          <w:bCs/>
          <w:kern w:val="0"/>
          <w:sz w:val="24"/>
          <w:szCs w:val="24"/>
        </w:rPr>
        <w:t>市町村は報告者に現地の補正作業を指導します。</w:t>
      </w:r>
    </w:p>
    <w:p w14:paraId="53926E61" w14:textId="77777777" w:rsidR="009340DF" w:rsidRPr="00974BEC" w:rsidRDefault="009340DF" w:rsidP="00B42D91">
      <w:pPr>
        <w:overflowPunct w:val="0"/>
        <w:autoSpaceDE w:val="0"/>
        <w:autoSpaceDN w:val="0"/>
        <w:ind w:leftChars="200" w:left="660" w:hangingChars="100" w:hanging="240"/>
        <w:textAlignment w:val="baseline"/>
        <w:rPr>
          <w:rFonts w:ascii="ＭＳ ゴシック" w:eastAsia="ＭＳ ゴシック" w:hAnsi="Times New Roman" w:cs="ＭＳ ゴシック"/>
          <w:bCs/>
          <w:kern w:val="0"/>
          <w:sz w:val="24"/>
          <w:szCs w:val="24"/>
        </w:rPr>
      </w:pPr>
    </w:p>
    <w:p w14:paraId="5B3ADF48" w14:textId="46C9D972" w:rsidR="00712011" w:rsidRDefault="009340DF" w:rsidP="00EF4206">
      <w:pPr>
        <w:pStyle w:val="4"/>
        <w:ind w:right="210"/>
      </w:pPr>
      <w:bookmarkStart w:id="34" w:name="_Toc151410405"/>
      <w:r w:rsidRPr="00974BEC">
        <w:rPr>
          <w:rFonts w:hint="eastAsia"/>
        </w:rPr>
        <w:t>⑤</w:t>
      </w:r>
      <w:r w:rsidR="00712011" w:rsidRPr="00974BEC">
        <w:t xml:space="preserve">　</w:t>
      </w:r>
      <w:r w:rsidR="00EB0FDE" w:rsidRPr="00974BEC">
        <w:rPr>
          <w:rFonts w:hint="eastAsia"/>
        </w:rPr>
        <w:t>無</w:t>
      </w:r>
      <w:r w:rsidR="00611817" w:rsidRPr="00974BEC">
        <w:rPr>
          <w:rFonts w:hint="eastAsia"/>
        </w:rPr>
        <w:t>報告</w:t>
      </w:r>
      <w:r w:rsidR="00611817" w:rsidRPr="00974BEC">
        <w:t>、</w:t>
      </w:r>
      <w:r w:rsidR="00611817" w:rsidRPr="00974BEC">
        <w:rPr>
          <w:rFonts w:hint="eastAsia"/>
        </w:rPr>
        <w:t>虚偽</w:t>
      </w:r>
      <w:r w:rsidR="00712011" w:rsidRPr="00974BEC">
        <w:t>報告</w:t>
      </w:r>
      <w:r w:rsidR="00611817" w:rsidRPr="00974BEC">
        <w:rPr>
          <w:rFonts w:hint="eastAsia"/>
        </w:rPr>
        <w:t>等の</w:t>
      </w:r>
      <w:r w:rsidR="00611817" w:rsidRPr="00974BEC">
        <w:t>事務処理</w:t>
      </w:r>
      <w:r w:rsidR="00611817" w:rsidRPr="00974BEC">
        <w:rPr>
          <w:rFonts w:hint="eastAsia"/>
        </w:rPr>
        <w:t>等</w:t>
      </w:r>
      <w:r w:rsidR="00611817">
        <w:t>について</w:t>
      </w:r>
      <w:bookmarkEnd w:id="34"/>
    </w:p>
    <w:p w14:paraId="7C94A6FE" w14:textId="77777777" w:rsidR="00611817"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ア</w:t>
      </w:r>
      <w:r w:rsidR="00611817">
        <w:rPr>
          <w:rFonts w:asciiTheme="minorEastAsia" w:eastAsiaTheme="minorEastAsia" w:hAnsiTheme="minorEastAsia" w:cs="ＭＳ ゴシック" w:hint="eastAsia"/>
          <w:kern w:val="0"/>
          <w:sz w:val="24"/>
          <w:szCs w:val="24"/>
        </w:rPr>
        <w:t xml:space="preserve">　</w:t>
      </w:r>
      <w:r w:rsidR="00611817">
        <w:rPr>
          <w:rFonts w:asciiTheme="minorEastAsia" w:eastAsiaTheme="minorEastAsia" w:hAnsiTheme="minorEastAsia" w:cs="ＭＳ ゴシック"/>
          <w:kern w:val="0"/>
          <w:sz w:val="24"/>
          <w:szCs w:val="24"/>
        </w:rPr>
        <w:t>状況報告</w:t>
      </w:r>
      <w:r w:rsidR="00611817">
        <w:rPr>
          <w:rFonts w:asciiTheme="minorEastAsia" w:eastAsiaTheme="minorEastAsia" w:hAnsiTheme="minorEastAsia" w:cs="ＭＳ ゴシック" w:hint="eastAsia"/>
          <w:kern w:val="0"/>
          <w:sz w:val="24"/>
          <w:szCs w:val="24"/>
        </w:rPr>
        <w:t>が必要</w:t>
      </w:r>
      <w:r w:rsidR="00611817">
        <w:rPr>
          <w:rFonts w:asciiTheme="minorEastAsia" w:eastAsiaTheme="minorEastAsia" w:hAnsiTheme="minorEastAsia" w:cs="ＭＳ ゴシック"/>
          <w:kern w:val="0"/>
          <w:sz w:val="24"/>
          <w:szCs w:val="24"/>
        </w:rPr>
        <w:t>であるにも関わらず報告</w:t>
      </w:r>
      <w:r w:rsidR="00611817">
        <w:rPr>
          <w:rFonts w:asciiTheme="minorEastAsia" w:eastAsiaTheme="minorEastAsia" w:hAnsiTheme="minorEastAsia" w:cs="ＭＳ ゴシック" w:hint="eastAsia"/>
          <w:kern w:val="0"/>
          <w:sz w:val="24"/>
          <w:szCs w:val="24"/>
        </w:rPr>
        <w:t>を</w:t>
      </w:r>
      <w:r w:rsidR="00611817">
        <w:rPr>
          <w:rFonts w:asciiTheme="minorEastAsia" w:eastAsiaTheme="minorEastAsia" w:hAnsiTheme="minorEastAsia" w:cs="ＭＳ ゴシック"/>
          <w:kern w:val="0"/>
          <w:sz w:val="24"/>
          <w:szCs w:val="24"/>
        </w:rPr>
        <w:t>行わ</w:t>
      </w:r>
      <w:r w:rsidR="00611817">
        <w:rPr>
          <w:rFonts w:asciiTheme="minorEastAsia" w:eastAsiaTheme="minorEastAsia" w:hAnsiTheme="minorEastAsia" w:cs="ＭＳ ゴシック" w:hint="eastAsia"/>
          <w:kern w:val="0"/>
          <w:sz w:val="24"/>
          <w:szCs w:val="24"/>
        </w:rPr>
        <w:t>ないこと</w:t>
      </w:r>
      <w:r w:rsidR="003C21D5">
        <w:rPr>
          <w:rFonts w:asciiTheme="minorEastAsia" w:eastAsiaTheme="minorEastAsia" w:hAnsiTheme="minorEastAsia" w:cs="ＭＳ ゴシック" w:hint="eastAsia"/>
          <w:kern w:val="0"/>
          <w:sz w:val="24"/>
          <w:szCs w:val="24"/>
        </w:rPr>
        <w:t>及び</w:t>
      </w:r>
      <w:r w:rsidR="00611817">
        <w:rPr>
          <w:rFonts w:asciiTheme="minorEastAsia" w:eastAsiaTheme="minorEastAsia" w:hAnsiTheme="minorEastAsia" w:cs="ＭＳ ゴシック" w:hint="eastAsia"/>
          <w:kern w:val="0"/>
          <w:sz w:val="24"/>
          <w:szCs w:val="24"/>
        </w:rPr>
        <w:t>虚偽</w:t>
      </w:r>
      <w:r w:rsidR="00611817">
        <w:rPr>
          <w:rFonts w:asciiTheme="minorEastAsia" w:eastAsiaTheme="minorEastAsia" w:hAnsiTheme="minorEastAsia" w:cs="ＭＳ ゴシック"/>
          <w:kern w:val="0"/>
          <w:sz w:val="24"/>
          <w:szCs w:val="24"/>
        </w:rPr>
        <w:t>の内容</w:t>
      </w:r>
      <w:r w:rsidR="00611817">
        <w:rPr>
          <w:rFonts w:asciiTheme="minorEastAsia" w:eastAsiaTheme="minorEastAsia" w:hAnsiTheme="minorEastAsia" w:cs="ＭＳ ゴシック" w:hint="eastAsia"/>
          <w:kern w:val="0"/>
          <w:sz w:val="24"/>
          <w:szCs w:val="24"/>
        </w:rPr>
        <w:t>を</w:t>
      </w:r>
      <w:r w:rsidR="00611817">
        <w:rPr>
          <w:rFonts w:asciiTheme="minorEastAsia" w:eastAsiaTheme="minorEastAsia" w:hAnsiTheme="minorEastAsia" w:cs="ＭＳ ゴシック"/>
          <w:kern w:val="0"/>
          <w:sz w:val="24"/>
          <w:szCs w:val="24"/>
        </w:rPr>
        <w:t>報告することは森林法</w:t>
      </w:r>
      <w:r w:rsidR="00611817">
        <w:rPr>
          <w:rFonts w:asciiTheme="minorEastAsia" w:eastAsiaTheme="minorEastAsia" w:hAnsiTheme="minorEastAsia" w:cs="ＭＳ ゴシック" w:hint="eastAsia"/>
          <w:kern w:val="0"/>
          <w:sz w:val="24"/>
          <w:szCs w:val="24"/>
        </w:rPr>
        <w:t>違反</w:t>
      </w:r>
      <w:r w:rsidR="00611817">
        <w:rPr>
          <w:rFonts w:asciiTheme="minorEastAsia" w:eastAsiaTheme="minorEastAsia" w:hAnsiTheme="minorEastAsia" w:cs="ＭＳ ゴシック"/>
          <w:kern w:val="0"/>
          <w:sz w:val="24"/>
          <w:szCs w:val="24"/>
        </w:rPr>
        <w:t>であり</w:t>
      </w:r>
      <w:r w:rsidR="00611817">
        <w:rPr>
          <w:rFonts w:asciiTheme="minorEastAsia" w:eastAsiaTheme="minorEastAsia" w:hAnsiTheme="minorEastAsia" w:cs="ＭＳ ゴシック" w:hint="eastAsia"/>
          <w:kern w:val="0"/>
          <w:sz w:val="24"/>
          <w:szCs w:val="24"/>
        </w:rPr>
        <w:t>、市町村</w:t>
      </w:r>
      <w:r w:rsidR="00611817">
        <w:rPr>
          <w:rFonts w:asciiTheme="minorEastAsia" w:eastAsiaTheme="minorEastAsia" w:hAnsiTheme="minorEastAsia" w:cs="ＭＳ ゴシック"/>
          <w:kern w:val="0"/>
          <w:sz w:val="24"/>
          <w:szCs w:val="24"/>
        </w:rPr>
        <w:t>が</w:t>
      </w:r>
      <w:r w:rsidR="003C21D5">
        <w:rPr>
          <w:rFonts w:asciiTheme="minorEastAsia" w:eastAsiaTheme="minorEastAsia" w:hAnsiTheme="minorEastAsia" w:cs="ＭＳ ゴシック" w:hint="eastAsia"/>
          <w:kern w:val="0"/>
          <w:sz w:val="24"/>
          <w:szCs w:val="24"/>
        </w:rPr>
        <w:t>適確</w:t>
      </w:r>
      <w:r w:rsidR="00611817">
        <w:rPr>
          <w:rFonts w:asciiTheme="minorEastAsia" w:eastAsiaTheme="minorEastAsia" w:hAnsiTheme="minorEastAsia" w:cs="ＭＳ ゴシック"/>
          <w:kern w:val="0"/>
          <w:sz w:val="24"/>
          <w:szCs w:val="24"/>
        </w:rPr>
        <w:t>な森林施業を推進する上で</w:t>
      </w:r>
      <w:r w:rsidR="00611817">
        <w:rPr>
          <w:rFonts w:asciiTheme="minorEastAsia" w:eastAsiaTheme="minorEastAsia" w:hAnsiTheme="minorEastAsia" w:cs="ＭＳ ゴシック" w:hint="eastAsia"/>
          <w:kern w:val="0"/>
          <w:sz w:val="24"/>
          <w:szCs w:val="24"/>
        </w:rPr>
        <w:t>も</w:t>
      </w:r>
      <w:r w:rsidR="00611817">
        <w:rPr>
          <w:rFonts w:asciiTheme="minorEastAsia" w:eastAsiaTheme="minorEastAsia" w:hAnsiTheme="minorEastAsia" w:cs="ＭＳ ゴシック"/>
          <w:kern w:val="0"/>
          <w:sz w:val="24"/>
          <w:szCs w:val="24"/>
        </w:rPr>
        <w:t>問題となります。</w:t>
      </w:r>
    </w:p>
    <w:p w14:paraId="6DD7564E" w14:textId="77777777" w:rsidR="00B84B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イ</w:t>
      </w:r>
      <w:r w:rsidR="00304F9B">
        <w:rPr>
          <w:rFonts w:asciiTheme="minorEastAsia" w:eastAsiaTheme="minorEastAsia" w:hAnsiTheme="minorEastAsia" w:cs="ＭＳ ゴシック"/>
          <w:kern w:val="0"/>
          <w:sz w:val="24"/>
          <w:szCs w:val="24"/>
        </w:rPr>
        <w:t xml:space="preserve">　</w:t>
      </w:r>
      <w:r w:rsidR="005D6758">
        <w:rPr>
          <w:rFonts w:asciiTheme="minorEastAsia" w:eastAsiaTheme="minorEastAsia" w:hAnsiTheme="minorEastAsia" w:cs="ＭＳ ゴシック"/>
          <w:kern w:val="0"/>
          <w:sz w:val="24"/>
          <w:szCs w:val="24"/>
        </w:rPr>
        <w:t>状況報告</w:t>
      </w:r>
      <w:r w:rsidR="005D6758">
        <w:rPr>
          <w:rFonts w:asciiTheme="minorEastAsia" w:eastAsiaTheme="minorEastAsia" w:hAnsiTheme="minorEastAsia" w:cs="ＭＳ ゴシック" w:hint="eastAsia"/>
          <w:kern w:val="0"/>
          <w:sz w:val="24"/>
          <w:szCs w:val="24"/>
        </w:rPr>
        <w:t>が必要</w:t>
      </w:r>
      <w:r w:rsidR="005D6758">
        <w:rPr>
          <w:rFonts w:asciiTheme="minorEastAsia" w:eastAsiaTheme="minorEastAsia" w:hAnsiTheme="minorEastAsia" w:cs="ＭＳ ゴシック"/>
          <w:kern w:val="0"/>
          <w:sz w:val="24"/>
          <w:szCs w:val="24"/>
        </w:rPr>
        <w:t>であるにも関わらず</w:t>
      </w:r>
      <w:r w:rsidR="00B84BD4">
        <w:rPr>
          <w:rFonts w:asciiTheme="minorEastAsia" w:eastAsiaTheme="minorEastAsia" w:hAnsiTheme="minorEastAsia" w:cs="ＭＳ ゴシック" w:hint="eastAsia"/>
          <w:kern w:val="0"/>
          <w:sz w:val="24"/>
          <w:szCs w:val="24"/>
        </w:rPr>
        <w:t>状況</w:t>
      </w:r>
      <w:r w:rsidR="00B84BD4">
        <w:rPr>
          <w:rFonts w:asciiTheme="minorEastAsia" w:eastAsiaTheme="minorEastAsia" w:hAnsiTheme="minorEastAsia" w:cs="ＭＳ ゴシック"/>
          <w:kern w:val="0"/>
          <w:sz w:val="24"/>
          <w:szCs w:val="24"/>
        </w:rPr>
        <w:t>報告</w:t>
      </w:r>
      <w:r w:rsidR="00B84BD4">
        <w:rPr>
          <w:rFonts w:asciiTheme="minorEastAsia" w:eastAsiaTheme="minorEastAsia" w:hAnsiTheme="minorEastAsia" w:cs="ＭＳ ゴシック" w:hint="eastAsia"/>
          <w:kern w:val="0"/>
          <w:sz w:val="24"/>
          <w:szCs w:val="24"/>
        </w:rPr>
        <w:t>が</w:t>
      </w:r>
      <w:r w:rsidR="00B84BD4">
        <w:rPr>
          <w:rFonts w:asciiTheme="minorEastAsia" w:eastAsiaTheme="minorEastAsia" w:hAnsiTheme="minorEastAsia" w:cs="ＭＳ ゴシック"/>
          <w:kern w:val="0"/>
          <w:sz w:val="24"/>
          <w:szCs w:val="24"/>
        </w:rPr>
        <w:t>行われ</w:t>
      </w:r>
      <w:r w:rsidR="005D6758">
        <w:rPr>
          <w:rFonts w:asciiTheme="minorEastAsia" w:eastAsiaTheme="minorEastAsia" w:hAnsiTheme="minorEastAsia" w:cs="ＭＳ ゴシック" w:hint="eastAsia"/>
          <w:kern w:val="0"/>
          <w:sz w:val="24"/>
          <w:szCs w:val="24"/>
        </w:rPr>
        <w:t>てい</w:t>
      </w:r>
      <w:r w:rsidR="00B84BD4">
        <w:rPr>
          <w:rFonts w:asciiTheme="minorEastAsia" w:eastAsiaTheme="minorEastAsia" w:hAnsiTheme="minorEastAsia" w:cs="ＭＳ ゴシック"/>
          <w:kern w:val="0"/>
          <w:sz w:val="24"/>
          <w:szCs w:val="24"/>
        </w:rPr>
        <w:t>ない</w:t>
      </w:r>
      <w:r w:rsidR="00712011">
        <w:rPr>
          <w:rFonts w:asciiTheme="minorEastAsia" w:eastAsiaTheme="minorEastAsia" w:hAnsiTheme="minorEastAsia" w:cs="ＭＳ ゴシック"/>
          <w:kern w:val="0"/>
          <w:sz w:val="24"/>
          <w:szCs w:val="24"/>
        </w:rPr>
        <w:t>場合は、</w:t>
      </w:r>
      <w:r w:rsidR="00B84BD4">
        <w:rPr>
          <w:rFonts w:asciiTheme="minorEastAsia" w:eastAsiaTheme="minorEastAsia" w:hAnsiTheme="minorEastAsia" w:cs="ＭＳ ゴシック" w:hint="eastAsia"/>
          <w:kern w:val="0"/>
          <w:sz w:val="24"/>
          <w:szCs w:val="24"/>
        </w:rPr>
        <w:t>次</w:t>
      </w:r>
      <w:r w:rsidR="00B84BD4">
        <w:rPr>
          <w:rFonts w:asciiTheme="minorEastAsia" w:eastAsiaTheme="minorEastAsia" w:hAnsiTheme="minorEastAsia" w:cs="ＭＳ ゴシック"/>
          <w:kern w:val="0"/>
          <w:sz w:val="24"/>
          <w:szCs w:val="24"/>
        </w:rPr>
        <w:t>のとおり事務</w:t>
      </w:r>
      <w:r w:rsidR="00B84BD4">
        <w:rPr>
          <w:rFonts w:asciiTheme="minorEastAsia" w:eastAsiaTheme="minorEastAsia" w:hAnsiTheme="minorEastAsia" w:cs="ＭＳ ゴシック" w:hint="eastAsia"/>
          <w:kern w:val="0"/>
          <w:sz w:val="24"/>
          <w:szCs w:val="24"/>
        </w:rPr>
        <w:t>処理</w:t>
      </w:r>
      <w:r w:rsidR="00B84BD4">
        <w:rPr>
          <w:rFonts w:asciiTheme="minorEastAsia" w:eastAsiaTheme="minorEastAsia" w:hAnsiTheme="minorEastAsia" w:cs="ＭＳ ゴシック"/>
          <w:kern w:val="0"/>
          <w:sz w:val="24"/>
          <w:szCs w:val="24"/>
        </w:rPr>
        <w:t>を行うこととなります。</w:t>
      </w:r>
    </w:p>
    <w:p w14:paraId="7916EE3C" w14:textId="2387A665" w:rsidR="00712011" w:rsidRDefault="00C20A3B" w:rsidP="00563784">
      <w:pPr>
        <w:overflowPunct w:val="0"/>
        <w:autoSpaceDE w:val="0"/>
        <w:autoSpaceDN w:val="0"/>
        <w:ind w:leftChars="250" w:left="885"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届出書</w:t>
      </w:r>
      <w:r w:rsidR="00B84BD4">
        <w:rPr>
          <w:rFonts w:asciiTheme="minorEastAsia" w:eastAsiaTheme="minorEastAsia" w:hAnsiTheme="minorEastAsia" w:cs="ＭＳ ゴシック"/>
          <w:kern w:val="0"/>
          <w:sz w:val="24"/>
          <w:szCs w:val="24"/>
        </w:rPr>
        <w:t>の</w:t>
      </w:r>
      <w:r w:rsidR="00BA2E5C">
        <w:rPr>
          <w:rFonts w:asciiTheme="minorEastAsia" w:eastAsiaTheme="minorEastAsia" w:hAnsiTheme="minorEastAsia" w:cs="ＭＳ ゴシック" w:hint="eastAsia"/>
          <w:kern w:val="0"/>
          <w:sz w:val="24"/>
          <w:szCs w:val="24"/>
        </w:rPr>
        <w:t>伐採及び</w:t>
      </w:r>
      <w:r w:rsidR="00B84BD4">
        <w:rPr>
          <w:rFonts w:asciiTheme="minorEastAsia" w:eastAsiaTheme="minorEastAsia" w:hAnsiTheme="minorEastAsia" w:cs="ＭＳ ゴシック" w:hint="eastAsia"/>
          <w:kern w:val="0"/>
          <w:sz w:val="24"/>
          <w:szCs w:val="24"/>
        </w:rPr>
        <w:t>伐採後</w:t>
      </w:r>
      <w:r w:rsidR="00B84BD4">
        <w:rPr>
          <w:rFonts w:asciiTheme="minorEastAsia" w:eastAsiaTheme="minorEastAsia" w:hAnsiTheme="minorEastAsia" w:cs="ＭＳ ゴシック"/>
          <w:kern w:val="0"/>
          <w:sz w:val="24"/>
          <w:szCs w:val="24"/>
        </w:rPr>
        <w:t>の</w:t>
      </w:r>
      <w:r w:rsidR="00B84BD4">
        <w:rPr>
          <w:rFonts w:asciiTheme="minorEastAsia" w:eastAsiaTheme="minorEastAsia" w:hAnsiTheme="minorEastAsia" w:cs="ＭＳ ゴシック" w:hint="eastAsia"/>
          <w:kern w:val="0"/>
          <w:sz w:val="24"/>
          <w:szCs w:val="24"/>
        </w:rPr>
        <w:t>造林</w:t>
      </w:r>
      <w:r w:rsidR="00B84BD4">
        <w:rPr>
          <w:rFonts w:asciiTheme="minorEastAsia" w:eastAsiaTheme="minorEastAsia" w:hAnsiTheme="minorEastAsia" w:cs="ＭＳ ゴシック"/>
          <w:kern w:val="0"/>
          <w:sz w:val="24"/>
          <w:szCs w:val="24"/>
        </w:rPr>
        <w:t>の計画</w:t>
      </w:r>
      <w:r w:rsidR="00B84BD4">
        <w:rPr>
          <w:rFonts w:asciiTheme="minorEastAsia" w:eastAsiaTheme="minorEastAsia" w:hAnsiTheme="minorEastAsia" w:cs="ＭＳ ゴシック" w:hint="eastAsia"/>
          <w:kern w:val="0"/>
          <w:sz w:val="24"/>
          <w:szCs w:val="24"/>
        </w:rPr>
        <w:t>に</w:t>
      </w:r>
      <w:r w:rsidR="00B84BD4">
        <w:rPr>
          <w:rFonts w:asciiTheme="minorEastAsia" w:eastAsiaTheme="minorEastAsia" w:hAnsiTheme="minorEastAsia" w:cs="ＭＳ ゴシック"/>
          <w:kern w:val="0"/>
          <w:sz w:val="24"/>
          <w:szCs w:val="24"/>
        </w:rPr>
        <w:t>記載された</w:t>
      </w:r>
      <w:r w:rsidR="00BA2E5C">
        <w:rPr>
          <w:rFonts w:asciiTheme="minorEastAsia" w:eastAsiaTheme="minorEastAsia" w:hAnsiTheme="minorEastAsia" w:cs="ＭＳ ゴシック" w:hint="eastAsia"/>
          <w:kern w:val="0"/>
          <w:sz w:val="24"/>
          <w:szCs w:val="24"/>
        </w:rPr>
        <w:t>「伐採の期間」</w:t>
      </w:r>
      <w:r w:rsidR="00E9181C">
        <w:rPr>
          <w:rFonts w:asciiTheme="minorEastAsia" w:eastAsiaTheme="minorEastAsia" w:hAnsiTheme="minorEastAsia" w:cs="ＭＳ ゴシック" w:hint="eastAsia"/>
          <w:kern w:val="0"/>
          <w:sz w:val="24"/>
          <w:szCs w:val="24"/>
        </w:rPr>
        <w:t>及び</w:t>
      </w:r>
      <w:r w:rsidR="00B84BD4">
        <w:rPr>
          <w:rFonts w:asciiTheme="minorEastAsia" w:eastAsiaTheme="minorEastAsia" w:hAnsiTheme="minorEastAsia" w:cs="ＭＳ ゴシック" w:hint="eastAsia"/>
          <w:kern w:val="0"/>
          <w:sz w:val="24"/>
          <w:szCs w:val="24"/>
        </w:rPr>
        <w:t>「</w:t>
      </w:r>
      <w:r w:rsidR="00B84BD4">
        <w:rPr>
          <w:rFonts w:asciiTheme="minorEastAsia" w:eastAsiaTheme="minorEastAsia" w:hAnsiTheme="minorEastAsia" w:cs="ＭＳ ゴシック"/>
          <w:kern w:val="0"/>
          <w:sz w:val="24"/>
          <w:szCs w:val="24"/>
        </w:rPr>
        <w:t>造林の期間</w:t>
      </w:r>
      <w:r w:rsidR="00B84BD4">
        <w:rPr>
          <w:rFonts w:asciiTheme="minorEastAsia" w:eastAsiaTheme="minorEastAsia" w:hAnsiTheme="minorEastAsia" w:cs="ＭＳ ゴシック" w:hint="eastAsia"/>
          <w:kern w:val="0"/>
          <w:sz w:val="24"/>
          <w:szCs w:val="24"/>
        </w:rPr>
        <w:t>」を</w:t>
      </w:r>
      <w:r w:rsidR="00B84BD4">
        <w:rPr>
          <w:rFonts w:asciiTheme="minorEastAsia" w:eastAsiaTheme="minorEastAsia" w:hAnsiTheme="minorEastAsia" w:cs="ＭＳ ゴシック"/>
          <w:kern w:val="0"/>
          <w:sz w:val="24"/>
          <w:szCs w:val="24"/>
        </w:rPr>
        <w:t>経過しても</w:t>
      </w:r>
      <w:r w:rsidR="00B84BD4">
        <w:rPr>
          <w:rFonts w:asciiTheme="minorEastAsia" w:eastAsiaTheme="minorEastAsia" w:hAnsiTheme="minorEastAsia" w:cs="ＭＳ ゴシック" w:hint="eastAsia"/>
          <w:kern w:val="0"/>
          <w:sz w:val="24"/>
          <w:szCs w:val="24"/>
        </w:rPr>
        <w:t>まだ報告書</w:t>
      </w:r>
      <w:r w:rsidR="00B84BD4">
        <w:rPr>
          <w:rFonts w:asciiTheme="minorEastAsia" w:eastAsiaTheme="minorEastAsia" w:hAnsiTheme="minorEastAsia" w:cs="ＭＳ ゴシック"/>
          <w:kern w:val="0"/>
          <w:sz w:val="24"/>
          <w:szCs w:val="24"/>
        </w:rPr>
        <w:t>が提出</w:t>
      </w:r>
      <w:r w:rsidR="00B84BD4">
        <w:rPr>
          <w:rFonts w:asciiTheme="minorEastAsia" w:eastAsiaTheme="minorEastAsia" w:hAnsiTheme="minorEastAsia" w:cs="ＭＳ ゴシック" w:hint="eastAsia"/>
          <w:kern w:val="0"/>
          <w:sz w:val="24"/>
          <w:szCs w:val="24"/>
        </w:rPr>
        <w:t>されていないときは、</w:t>
      </w:r>
      <w:r w:rsidR="00712011">
        <w:rPr>
          <w:rFonts w:asciiTheme="minorEastAsia" w:eastAsiaTheme="minorEastAsia" w:hAnsiTheme="minorEastAsia" w:cs="ＭＳ ゴシック"/>
          <w:kern w:val="0"/>
          <w:sz w:val="24"/>
          <w:szCs w:val="24"/>
        </w:rPr>
        <w:t>森林所有者</w:t>
      </w:r>
      <w:r w:rsidR="00B84BD4">
        <w:rPr>
          <w:rFonts w:asciiTheme="minorEastAsia" w:eastAsiaTheme="minorEastAsia" w:hAnsiTheme="minorEastAsia" w:cs="ＭＳ ゴシック" w:hint="eastAsia"/>
          <w:kern w:val="0"/>
          <w:sz w:val="24"/>
          <w:szCs w:val="24"/>
        </w:rPr>
        <w:t>等</w:t>
      </w:r>
      <w:r w:rsidR="00712011">
        <w:rPr>
          <w:rFonts w:asciiTheme="minorEastAsia" w:eastAsiaTheme="minorEastAsia" w:hAnsiTheme="minorEastAsia" w:cs="ＭＳ ゴシック"/>
          <w:kern w:val="0"/>
          <w:sz w:val="24"/>
          <w:szCs w:val="24"/>
        </w:rPr>
        <w:t>に対して報告書を提出す</w:t>
      </w:r>
      <w:r w:rsidR="00712011">
        <w:rPr>
          <w:rFonts w:asciiTheme="minorEastAsia" w:eastAsiaTheme="minorEastAsia" w:hAnsiTheme="minorEastAsia" w:cs="ＭＳ ゴシック" w:hint="eastAsia"/>
          <w:kern w:val="0"/>
          <w:sz w:val="24"/>
          <w:szCs w:val="24"/>
        </w:rPr>
        <w:t>る</w:t>
      </w:r>
      <w:r w:rsidR="00712011">
        <w:rPr>
          <w:rFonts w:asciiTheme="minorEastAsia" w:eastAsiaTheme="minorEastAsia" w:hAnsiTheme="minorEastAsia" w:cs="ＭＳ ゴシック"/>
          <w:kern w:val="0"/>
          <w:sz w:val="24"/>
          <w:szCs w:val="24"/>
        </w:rPr>
        <w:t>必要がある旨を</w:t>
      </w:r>
      <w:r w:rsidR="00712011">
        <w:rPr>
          <w:rFonts w:asciiTheme="minorEastAsia" w:eastAsiaTheme="minorEastAsia" w:hAnsiTheme="minorEastAsia" w:cs="ＭＳ ゴシック" w:hint="eastAsia"/>
          <w:kern w:val="0"/>
          <w:sz w:val="24"/>
          <w:szCs w:val="24"/>
        </w:rPr>
        <w:t>連絡</w:t>
      </w:r>
      <w:r w:rsidR="00712011">
        <w:rPr>
          <w:rFonts w:asciiTheme="minorEastAsia" w:eastAsiaTheme="minorEastAsia" w:hAnsiTheme="minorEastAsia" w:cs="ＭＳ ゴシック"/>
          <w:kern w:val="0"/>
          <w:sz w:val="24"/>
          <w:szCs w:val="24"/>
        </w:rPr>
        <w:t>します。</w:t>
      </w:r>
    </w:p>
    <w:p w14:paraId="7FBE7665" w14:textId="77777777" w:rsidR="00B84BD4" w:rsidRDefault="00C20A3B" w:rsidP="00563784">
      <w:pPr>
        <w:overflowPunct w:val="0"/>
        <w:autoSpaceDE w:val="0"/>
        <w:autoSpaceDN w:val="0"/>
        <w:ind w:leftChars="252" w:left="834" w:hangingChars="127" w:hanging="305"/>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このとき、</w:t>
      </w:r>
    </w:p>
    <w:p w14:paraId="48D0F19C" w14:textId="6D9B70AB" w:rsidR="00E532AF" w:rsidRPr="00E532AF" w:rsidRDefault="00E532AF" w:rsidP="00002566">
      <w:pPr>
        <w:overflowPunct w:val="0"/>
        <w:autoSpaceDE w:val="0"/>
        <w:autoSpaceDN w:val="0"/>
        <w:ind w:leftChars="400" w:left="1200" w:hangingChars="150" w:hanging="360"/>
        <w:contextualSpacing/>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(a)</w:t>
      </w:r>
      <w:r w:rsidRPr="009205D0">
        <w:rPr>
          <w:rFonts w:asciiTheme="minorEastAsia" w:eastAsiaTheme="minorEastAsia" w:hAnsiTheme="minorEastAsia" w:cs="ＭＳ ゴシック" w:hint="eastAsia"/>
          <w:kern w:val="0"/>
          <w:sz w:val="24"/>
          <w:szCs w:val="24"/>
        </w:rPr>
        <w:t xml:space="preserve">　森林所有者等</w:t>
      </w:r>
      <w:r w:rsidRPr="009205D0">
        <w:rPr>
          <w:rFonts w:asciiTheme="minorEastAsia" w:eastAsiaTheme="minorEastAsia" w:hAnsiTheme="minorEastAsia" w:cs="ＭＳ ゴシック"/>
          <w:kern w:val="0"/>
          <w:sz w:val="24"/>
          <w:szCs w:val="24"/>
        </w:rPr>
        <w:t>が</w:t>
      </w:r>
      <w:r w:rsidR="00BA2E5C">
        <w:rPr>
          <w:rFonts w:asciiTheme="minorEastAsia" w:eastAsiaTheme="minorEastAsia" w:hAnsiTheme="minorEastAsia" w:cs="ＭＳ ゴシック" w:hint="eastAsia"/>
          <w:kern w:val="0"/>
          <w:sz w:val="24"/>
          <w:szCs w:val="24"/>
        </w:rPr>
        <w:t>伐採</w:t>
      </w:r>
      <w:r w:rsidR="00FB711D">
        <w:rPr>
          <w:rFonts w:asciiTheme="minorEastAsia" w:eastAsiaTheme="minorEastAsia" w:hAnsiTheme="minorEastAsia" w:cs="ＭＳ ゴシック" w:hint="eastAsia"/>
          <w:kern w:val="0"/>
          <w:sz w:val="24"/>
          <w:szCs w:val="24"/>
        </w:rPr>
        <w:t>又は</w:t>
      </w:r>
      <w:r w:rsidRPr="009205D0">
        <w:rPr>
          <w:rFonts w:asciiTheme="minorEastAsia" w:eastAsiaTheme="minorEastAsia" w:hAnsiTheme="minorEastAsia" w:cs="ＭＳ ゴシック"/>
          <w:kern w:val="0"/>
          <w:sz w:val="24"/>
          <w:szCs w:val="24"/>
        </w:rPr>
        <w:t>造林が完了していないため報告書を提出し</w:t>
      </w:r>
      <w:r w:rsidRPr="009205D0">
        <w:rPr>
          <w:rFonts w:asciiTheme="minorEastAsia" w:eastAsiaTheme="minorEastAsia" w:hAnsiTheme="minorEastAsia" w:cs="ＭＳ ゴシック" w:hint="eastAsia"/>
          <w:kern w:val="0"/>
          <w:sz w:val="24"/>
          <w:szCs w:val="24"/>
        </w:rPr>
        <w:t>てい</w:t>
      </w:r>
      <w:r w:rsidRPr="009205D0">
        <w:rPr>
          <w:rFonts w:asciiTheme="minorEastAsia" w:eastAsiaTheme="minorEastAsia" w:hAnsiTheme="minorEastAsia" w:cs="ＭＳ ゴシック"/>
          <w:kern w:val="0"/>
          <w:sz w:val="24"/>
          <w:szCs w:val="24"/>
        </w:rPr>
        <w:t>なかった場合</w:t>
      </w:r>
      <w:r w:rsidRPr="009205D0">
        <w:rPr>
          <w:rFonts w:asciiTheme="minorEastAsia" w:eastAsiaTheme="minorEastAsia" w:hAnsiTheme="minorEastAsia" w:cs="ＭＳ ゴシック" w:hint="eastAsia"/>
          <w:kern w:val="0"/>
          <w:sz w:val="24"/>
          <w:szCs w:val="24"/>
        </w:rPr>
        <w:t>には、期間</w:t>
      </w:r>
      <w:r w:rsidRPr="009205D0">
        <w:rPr>
          <w:rFonts w:asciiTheme="minorEastAsia" w:eastAsiaTheme="minorEastAsia" w:hAnsiTheme="minorEastAsia" w:cs="ＭＳ ゴシック"/>
          <w:kern w:val="0"/>
          <w:sz w:val="24"/>
          <w:szCs w:val="24"/>
        </w:rPr>
        <w:t>を経過した</w:t>
      </w:r>
      <w:r w:rsidRPr="009205D0">
        <w:rPr>
          <w:rFonts w:asciiTheme="minorEastAsia" w:eastAsiaTheme="minorEastAsia" w:hAnsiTheme="minorEastAsia" w:cs="ＭＳ ゴシック" w:hint="eastAsia"/>
          <w:kern w:val="0"/>
          <w:sz w:val="24"/>
          <w:szCs w:val="24"/>
        </w:rPr>
        <w:t>場合</w:t>
      </w:r>
      <w:r w:rsidRPr="009205D0">
        <w:rPr>
          <w:rFonts w:asciiTheme="minorEastAsia" w:eastAsiaTheme="minorEastAsia" w:hAnsiTheme="minorEastAsia" w:cs="ＭＳ ゴシック"/>
          <w:kern w:val="0"/>
          <w:sz w:val="24"/>
          <w:szCs w:val="24"/>
        </w:rPr>
        <w:t>であっても</w:t>
      </w:r>
      <w:r w:rsidRPr="009205D0">
        <w:rPr>
          <w:rFonts w:asciiTheme="minorEastAsia" w:eastAsiaTheme="minorEastAsia" w:hAnsiTheme="minorEastAsia" w:cs="ＭＳ ゴシック" w:hint="eastAsia"/>
          <w:bCs/>
          <w:kern w:val="0"/>
          <w:sz w:val="24"/>
          <w:szCs w:val="24"/>
        </w:rPr>
        <w:t>届出書</w:t>
      </w:r>
      <w:r w:rsidRPr="009205D0">
        <w:rPr>
          <w:rFonts w:asciiTheme="minorEastAsia" w:eastAsiaTheme="minorEastAsia" w:hAnsiTheme="minorEastAsia" w:cs="ＭＳ ゴシック"/>
          <w:bCs/>
          <w:kern w:val="0"/>
          <w:sz w:val="24"/>
          <w:szCs w:val="24"/>
        </w:rPr>
        <w:t>に記載された</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E9181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bCs/>
          <w:kern w:val="0"/>
          <w:sz w:val="24"/>
          <w:szCs w:val="24"/>
        </w:rPr>
        <w:t>の</w:t>
      </w:r>
      <w:r w:rsidRPr="009205D0">
        <w:rPr>
          <w:rFonts w:asciiTheme="minorEastAsia" w:eastAsiaTheme="minorEastAsia" w:hAnsiTheme="minorEastAsia" w:cs="ＭＳ ゴシック" w:hint="eastAsia"/>
          <w:bCs/>
          <w:kern w:val="0"/>
          <w:sz w:val="24"/>
          <w:szCs w:val="24"/>
        </w:rPr>
        <w:t>方法</w:t>
      </w:r>
      <w:r w:rsidRPr="009205D0">
        <w:rPr>
          <w:rFonts w:asciiTheme="minorEastAsia" w:eastAsiaTheme="minorEastAsia" w:hAnsiTheme="minorEastAsia" w:cs="ＭＳ ゴシック"/>
          <w:bCs/>
          <w:kern w:val="0"/>
          <w:sz w:val="24"/>
          <w:szCs w:val="24"/>
        </w:rPr>
        <w:t>に従</w:t>
      </w:r>
      <w:r w:rsidRPr="009205D0">
        <w:rPr>
          <w:rFonts w:asciiTheme="minorEastAsia" w:eastAsiaTheme="minorEastAsia" w:hAnsiTheme="minorEastAsia" w:cs="ＭＳ ゴシック" w:hint="eastAsia"/>
          <w:bCs/>
          <w:kern w:val="0"/>
          <w:sz w:val="24"/>
          <w:szCs w:val="24"/>
        </w:rPr>
        <w:t>って</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BA2E5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bCs/>
          <w:kern w:val="0"/>
          <w:sz w:val="24"/>
          <w:szCs w:val="24"/>
        </w:rPr>
        <w:t>を</w:t>
      </w:r>
      <w:r w:rsidRPr="009205D0">
        <w:rPr>
          <w:rFonts w:asciiTheme="minorEastAsia" w:eastAsiaTheme="minorEastAsia" w:hAnsiTheme="minorEastAsia" w:cs="ＭＳ ゴシック" w:hint="eastAsia"/>
          <w:bCs/>
          <w:kern w:val="0"/>
          <w:sz w:val="24"/>
          <w:szCs w:val="24"/>
        </w:rPr>
        <w:t>行う</w:t>
      </w:r>
      <w:r w:rsidRPr="009205D0">
        <w:rPr>
          <w:rFonts w:asciiTheme="minorEastAsia" w:eastAsiaTheme="minorEastAsia" w:hAnsiTheme="minorEastAsia" w:cs="ＭＳ ゴシック"/>
          <w:bCs/>
          <w:kern w:val="0"/>
          <w:sz w:val="24"/>
          <w:szCs w:val="24"/>
        </w:rPr>
        <w:t>べき旨</w:t>
      </w:r>
      <w:r w:rsidRPr="009205D0">
        <w:rPr>
          <w:rFonts w:asciiTheme="minorEastAsia" w:eastAsiaTheme="minorEastAsia" w:hAnsiTheme="minorEastAsia" w:cs="ＭＳ ゴシック" w:hint="eastAsia"/>
          <w:bCs/>
          <w:kern w:val="0"/>
          <w:sz w:val="24"/>
          <w:szCs w:val="24"/>
        </w:rPr>
        <w:t>の</w:t>
      </w:r>
      <w:r w:rsidRPr="009205D0">
        <w:rPr>
          <w:rFonts w:asciiTheme="minorEastAsia" w:eastAsiaTheme="minorEastAsia" w:hAnsiTheme="minorEastAsia" w:cs="ＭＳ ゴシック"/>
          <w:bCs/>
          <w:kern w:val="0"/>
          <w:sz w:val="24"/>
          <w:szCs w:val="24"/>
        </w:rPr>
        <w:t>指導</w:t>
      </w:r>
      <w:r w:rsidRPr="009205D0">
        <w:rPr>
          <w:rFonts w:asciiTheme="minorEastAsia" w:eastAsiaTheme="minorEastAsia" w:hAnsiTheme="minorEastAsia" w:cs="ＭＳ ゴシック" w:hint="eastAsia"/>
          <w:bCs/>
          <w:kern w:val="0"/>
          <w:sz w:val="24"/>
          <w:szCs w:val="24"/>
        </w:rPr>
        <w:t>等を</w:t>
      </w:r>
      <w:r w:rsidRPr="009205D0">
        <w:rPr>
          <w:rFonts w:asciiTheme="minorEastAsia" w:eastAsiaTheme="minorEastAsia" w:hAnsiTheme="minorEastAsia" w:cs="ＭＳ ゴシック"/>
          <w:bCs/>
          <w:kern w:val="0"/>
          <w:sz w:val="24"/>
          <w:szCs w:val="24"/>
        </w:rPr>
        <w:t>行</w:t>
      </w:r>
      <w:r w:rsidRPr="009205D0">
        <w:rPr>
          <w:rFonts w:asciiTheme="minorEastAsia" w:eastAsiaTheme="minorEastAsia" w:hAnsiTheme="minorEastAsia" w:cs="ＭＳ ゴシック" w:hint="eastAsia"/>
          <w:bCs/>
          <w:kern w:val="0"/>
          <w:sz w:val="24"/>
          <w:szCs w:val="24"/>
        </w:rPr>
        <w:t>った</w:t>
      </w:r>
      <w:r w:rsidRPr="009205D0">
        <w:rPr>
          <w:rFonts w:asciiTheme="minorEastAsia" w:eastAsiaTheme="minorEastAsia" w:hAnsiTheme="minorEastAsia" w:cs="ＭＳ ゴシック"/>
          <w:bCs/>
          <w:kern w:val="0"/>
          <w:sz w:val="24"/>
          <w:szCs w:val="24"/>
        </w:rPr>
        <w:t>上で</w:t>
      </w:r>
      <w:r w:rsidRPr="009205D0">
        <w:rPr>
          <w:rFonts w:asciiTheme="minorEastAsia" w:eastAsiaTheme="minorEastAsia" w:hAnsiTheme="minorEastAsia" w:cs="ＭＳ ゴシック" w:hint="eastAsia"/>
          <w:bCs/>
          <w:kern w:val="0"/>
          <w:sz w:val="24"/>
          <w:szCs w:val="24"/>
        </w:rPr>
        <w:t>、</w:t>
      </w:r>
      <w:r w:rsidR="00BA2E5C">
        <w:rPr>
          <w:rFonts w:asciiTheme="minorEastAsia" w:eastAsiaTheme="minorEastAsia" w:hAnsiTheme="minorEastAsia" w:cs="ＭＳ ゴシック" w:hint="eastAsia"/>
          <w:bCs/>
          <w:kern w:val="0"/>
          <w:sz w:val="24"/>
          <w:szCs w:val="24"/>
        </w:rPr>
        <w:t>伐採</w:t>
      </w:r>
      <w:r w:rsidR="00FB711D">
        <w:rPr>
          <w:rFonts w:asciiTheme="minorEastAsia" w:eastAsiaTheme="minorEastAsia" w:hAnsiTheme="minorEastAsia" w:cs="ＭＳ ゴシック" w:hint="eastAsia"/>
          <w:bCs/>
          <w:kern w:val="0"/>
          <w:sz w:val="24"/>
          <w:szCs w:val="24"/>
        </w:rPr>
        <w:t>又は</w:t>
      </w:r>
      <w:r w:rsidR="00BA2E5C">
        <w:rPr>
          <w:rFonts w:asciiTheme="minorEastAsia" w:eastAsiaTheme="minorEastAsia" w:hAnsiTheme="minorEastAsia" w:cs="ＭＳ ゴシック" w:hint="eastAsia"/>
          <w:bCs/>
          <w:kern w:val="0"/>
          <w:sz w:val="24"/>
          <w:szCs w:val="24"/>
        </w:rPr>
        <w:t>造林</w:t>
      </w:r>
      <w:r w:rsidRPr="009205D0">
        <w:rPr>
          <w:rFonts w:asciiTheme="minorEastAsia" w:eastAsiaTheme="minorEastAsia" w:hAnsiTheme="minorEastAsia" w:cs="ＭＳ ゴシック" w:hint="eastAsia"/>
          <w:bCs/>
          <w:kern w:val="0"/>
          <w:sz w:val="24"/>
          <w:szCs w:val="24"/>
        </w:rPr>
        <w:t>が</w:t>
      </w:r>
      <w:r w:rsidRPr="009205D0">
        <w:rPr>
          <w:rFonts w:asciiTheme="minorEastAsia" w:eastAsiaTheme="minorEastAsia" w:hAnsiTheme="minorEastAsia" w:cs="ＭＳ ゴシック"/>
          <w:bCs/>
          <w:kern w:val="0"/>
          <w:sz w:val="24"/>
          <w:szCs w:val="24"/>
        </w:rPr>
        <w:t>完了次第速やかに</w:t>
      </w:r>
      <w:r w:rsidRPr="009205D0">
        <w:rPr>
          <w:rFonts w:asciiTheme="minorEastAsia" w:eastAsiaTheme="minorEastAsia" w:hAnsiTheme="minorEastAsia" w:cs="ＭＳ ゴシック" w:hint="eastAsia"/>
          <w:kern w:val="0"/>
          <w:sz w:val="24"/>
          <w:szCs w:val="24"/>
        </w:rPr>
        <w:t>報告書</w:t>
      </w:r>
      <w:r w:rsidRPr="009205D0">
        <w:rPr>
          <w:rFonts w:asciiTheme="minorEastAsia" w:eastAsiaTheme="minorEastAsia" w:hAnsiTheme="minorEastAsia" w:cs="ＭＳ ゴシック"/>
          <w:kern w:val="0"/>
          <w:sz w:val="24"/>
          <w:szCs w:val="24"/>
        </w:rPr>
        <w:t>を提出すべき旨を</w:t>
      </w:r>
      <w:r w:rsidRPr="009205D0">
        <w:rPr>
          <w:rFonts w:asciiTheme="minorEastAsia" w:eastAsiaTheme="minorEastAsia" w:hAnsiTheme="minorEastAsia" w:cs="ＭＳ ゴシック" w:hint="eastAsia"/>
          <w:kern w:val="0"/>
          <w:sz w:val="24"/>
          <w:szCs w:val="24"/>
        </w:rPr>
        <w:t>指導します（</w:t>
      </w:r>
      <w:r w:rsidRPr="009205D0">
        <w:rPr>
          <w:rFonts w:asciiTheme="minorEastAsia" w:eastAsiaTheme="minorEastAsia" w:hAnsiTheme="minorEastAsia" w:cs="ＭＳ ゴシック"/>
          <w:kern w:val="0"/>
          <w:sz w:val="24"/>
          <w:szCs w:val="24"/>
        </w:rPr>
        <w:t>（</w:t>
      </w:r>
      <w:r w:rsidRPr="009205D0">
        <w:rPr>
          <w:rFonts w:asciiTheme="minorEastAsia" w:eastAsiaTheme="minorEastAsia" w:hAnsiTheme="minorEastAsia" w:cs="ＭＳ ゴシック" w:hint="eastAsia"/>
          <w:kern w:val="0"/>
          <w:sz w:val="24"/>
          <w:szCs w:val="24"/>
        </w:rPr>
        <w:t>２）</w:t>
      </w:r>
      <w:r w:rsidR="00872211">
        <w:rPr>
          <w:rFonts w:asciiTheme="minorEastAsia" w:eastAsiaTheme="minorEastAsia" w:hAnsiTheme="minorEastAsia" w:cs="ＭＳ ゴシック" w:hint="eastAsia"/>
          <w:color w:val="000000" w:themeColor="text1"/>
          <w:kern w:val="0"/>
          <w:sz w:val="24"/>
          <w:szCs w:val="24"/>
        </w:rPr>
        <w:t>⑦</w:t>
      </w:r>
      <w:r w:rsidRPr="0000465D">
        <w:rPr>
          <w:rFonts w:asciiTheme="minorEastAsia" w:eastAsiaTheme="minorEastAsia" w:hAnsiTheme="minorEastAsia" w:cs="ＭＳ ゴシック" w:hint="eastAsia"/>
          <w:color w:val="000000" w:themeColor="text1"/>
          <w:kern w:val="0"/>
          <w:sz w:val="24"/>
          <w:szCs w:val="24"/>
        </w:rPr>
        <w:t>及び</w:t>
      </w:r>
      <w:r w:rsidR="00872211">
        <w:rPr>
          <w:rFonts w:asciiTheme="minorEastAsia" w:eastAsiaTheme="minorEastAsia" w:hAnsiTheme="minorEastAsia" w:cs="ＭＳ ゴシック" w:hint="eastAsia"/>
          <w:color w:val="000000" w:themeColor="text1"/>
          <w:kern w:val="0"/>
          <w:sz w:val="24"/>
          <w:szCs w:val="24"/>
        </w:rPr>
        <w:t>⑧</w:t>
      </w:r>
      <w:r w:rsidRPr="009205D0">
        <w:rPr>
          <w:rFonts w:asciiTheme="minorEastAsia" w:eastAsiaTheme="minorEastAsia" w:hAnsiTheme="minorEastAsia" w:cs="ＭＳ ゴシック"/>
          <w:kern w:val="0"/>
          <w:sz w:val="24"/>
          <w:szCs w:val="24"/>
        </w:rPr>
        <w:t>参照）</w:t>
      </w:r>
      <w:r>
        <w:rPr>
          <w:rFonts w:asciiTheme="minorEastAsia" w:eastAsiaTheme="minorEastAsia" w:hAnsiTheme="minorEastAsia" w:cs="ＭＳ ゴシック" w:hint="eastAsia"/>
          <w:kern w:val="0"/>
          <w:sz w:val="24"/>
          <w:szCs w:val="24"/>
        </w:rPr>
        <w:t>。</w:t>
      </w:r>
    </w:p>
    <w:p w14:paraId="12D1BD53" w14:textId="77777777" w:rsidR="00B84BD4" w:rsidRDefault="00CE6C0A" w:rsidP="00002566">
      <w:pPr>
        <w:overflowPunct w:val="0"/>
        <w:autoSpaceDE w:val="0"/>
        <w:autoSpaceDN w:val="0"/>
        <w:ind w:leftChars="400" w:left="1200" w:hangingChars="150" w:hanging="360"/>
        <w:contextualSpacing/>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(b)</w:t>
      </w:r>
      <w:r w:rsidR="00FA7E5E" w:rsidRPr="00563784">
        <w:rPr>
          <w:rFonts w:asciiTheme="minorEastAsia" w:eastAsiaTheme="minorEastAsia" w:hAnsiTheme="minorEastAsia" w:cs="ＭＳ ゴシック" w:hint="eastAsia"/>
          <w:kern w:val="0"/>
          <w:sz w:val="24"/>
          <w:szCs w:val="24"/>
        </w:rPr>
        <w:t xml:space="preserve">　</w:t>
      </w:r>
      <w:r w:rsidR="00B84BD4" w:rsidRPr="00563784">
        <w:rPr>
          <w:rFonts w:asciiTheme="minorEastAsia" w:eastAsiaTheme="minorEastAsia" w:hAnsiTheme="minorEastAsia" w:cs="ＭＳ ゴシック" w:hint="eastAsia"/>
          <w:kern w:val="0"/>
          <w:sz w:val="24"/>
          <w:szCs w:val="24"/>
        </w:rPr>
        <w:t>森林所有者等が状況報告の制度を了知・熟知していないと認められる場合など</w:t>
      </w:r>
      <w:r w:rsidR="00C11724">
        <w:rPr>
          <w:rFonts w:asciiTheme="minorEastAsia" w:eastAsiaTheme="minorEastAsia" w:hAnsiTheme="minorEastAsia" w:cs="ＭＳ ゴシック" w:hint="eastAsia"/>
          <w:kern w:val="0"/>
          <w:sz w:val="24"/>
          <w:szCs w:val="24"/>
        </w:rPr>
        <w:t>過失</w:t>
      </w:r>
      <w:r w:rsidR="00C11724">
        <w:rPr>
          <w:rFonts w:asciiTheme="minorEastAsia" w:eastAsiaTheme="minorEastAsia" w:hAnsiTheme="minorEastAsia" w:cs="ＭＳ ゴシック"/>
          <w:kern w:val="0"/>
          <w:sz w:val="24"/>
          <w:szCs w:val="24"/>
        </w:rPr>
        <w:t>の程度が低い</w:t>
      </w:r>
      <w:r w:rsidR="00B84BD4" w:rsidRPr="00563784">
        <w:rPr>
          <w:rFonts w:asciiTheme="minorEastAsia" w:eastAsiaTheme="minorEastAsia" w:hAnsiTheme="minorEastAsia" w:cs="ＭＳ ゴシック" w:hint="eastAsia"/>
          <w:kern w:val="0"/>
          <w:sz w:val="24"/>
          <w:szCs w:val="24"/>
        </w:rPr>
        <w:t>場合には、報告書を提出させ、必要に応じて、顛末書又は始末書を徴するとともに、</w:t>
      </w:r>
      <w:r w:rsidR="00FA7E5E" w:rsidRPr="00563784">
        <w:rPr>
          <w:rFonts w:asciiTheme="minorEastAsia" w:eastAsiaTheme="minorEastAsia" w:hAnsiTheme="minorEastAsia" w:cs="ＭＳ ゴシック" w:hint="eastAsia"/>
          <w:kern w:val="0"/>
          <w:sz w:val="24"/>
          <w:szCs w:val="24"/>
        </w:rPr>
        <w:t>次回同様に状況報告をしなかった場合には告発を行う旨を文書に明示して</w:t>
      </w:r>
      <w:r w:rsidR="00B84BD4" w:rsidRPr="00563784">
        <w:rPr>
          <w:rFonts w:asciiTheme="minorEastAsia" w:eastAsiaTheme="minorEastAsia" w:hAnsiTheme="minorEastAsia" w:cs="ＭＳ ゴシック" w:hint="eastAsia"/>
          <w:kern w:val="0"/>
          <w:sz w:val="24"/>
          <w:szCs w:val="24"/>
        </w:rPr>
        <w:t>指導を行い</w:t>
      </w:r>
      <w:r w:rsidR="00FA7E5E" w:rsidRPr="00563784">
        <w:rPr>
          <w:rFonts w:asciiTheme="minorEastAsia" w:eastAsiaTheme="minorEastAsia" w:hAnsiTheme="minorEastAsia" w:cs="ＭＳ ゴシック" w:hint="eastAsia"/>
          <w:kern w:val="0"/>
          <w:sz w:val="24"/>
          <w:szCs w:val="24"/>
        </w:rPr>
        <w:t>ま</w:t>
      </w:r>
      <w:r w:rsidR="00B84BD4" w:rsidRPr="00563784">
        <w:rPr>
          <w:rFonts w:asciiTheme="minorEastAsia" w:eastAsiaTheme="minorEastAsia" w:hAnsiTheme="minorEastAsia" w:cs="ＭＳ ゴシック" w:hint="eastAsia"/>
          <w:kern w:val="0"/>
          <w:sz w:val="24"/>
          <w:szCs w:val="24"/>
        </w:rPr>
        <w:t>す。</w:t>
      </w:r>
    </w:p>
    <w:p w14:paraId="1358CFDA" w14:textId="77777777" w:rsidR="00FA7E5E" w:rsidRPr="00563784" w:rsidRDefault="00E532AF" w:rsidP="00002566">
      <w:pPr>
        <w:overflowPunct w:val="0"/>
        <w:autoSpaceDE w:val="0"/>
        <w:autoSpaceDN w:val="0"/>
        <w:ind w:leftChars="400" w:left="1200"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(c)</w:t>
      </w:r>
      <w:r w:rsidR="00FA7E5E" w:rsidRPr="00563784">
        <w:rPr>
          <w:rFonts w:asciiTheme="minorEastAsia" w:eastAsiaTheme="minorEastAsia" w:hAnsiTheme="minorEastAsia" w:cs="ＭＳ ゴシック" w:hint="eastAsia"/>
          <w:kern w:val="0"/>
          <w:sz w:val="24"/>
          <w:szCs w:val="24"/>
        </w:rPr>
        <w:t xml:space="preserve">　</w:t>
      </w:r>
      <w:r w:rsidR="00B84BD4" w:rsidRPr="00563784">
        <w:rPr>
          <w:rFonts w:asciiTheme="minorEastAsia" w:eastAsiaTheme="minorEastAsia" w:hAnsiTheme="minorEastAsia" w:cs="ＭＳ ゴシック" w:hint="eastAsia"/>
          <w:kern w:val="0"/>
          <w:sz w:val="24"/>
          <w:szCs w:val="24"/>
        </w:rPr>
        <w:t>一方、森林所有者等</w:t>
      </w:r>
      <w:r w:rsidR="005D6758" w:rsidRPr="00563784">
        <w:rPr>
          <w:rFonts w:asciiTheme="minorEastAsia" w:eastAsiaTheme="minorEastAsia" w:hAnsiTheme="minorEastAsia" w:cs="ＭＳ ゴシック" w:hint="eastAsia"/>
          <w:kern w:val="0"/>
          <w:sz w:val="24"/>
          <w:szCs w:val="24"/>
        </w:rPr>
        <w:t>が</w:t>
      </w:r>
      <w:r w:rsidR="00B84BD4" w:rsidRPr="00563784">
        <w:rPr>
          <w:rFonts w:asciiTheme="minorEastAsia" w:eastAsiaTheme="minorEastAsia" w:hAnsiTheme="minorEastAsia" w:cs="ＭＳ ゴシック" w:hint="eastAsia"/>
          <w:kern w:val="0"/>
          <w:sz w:val="24"/>
          <w:szCs w:val="24"/>
        </w:rPr>
        <w:t>状況報告の制度を了知しているにもかかわらず故意に状況報告をしなかった場合など悪質な場合にあっては、告発を行います。</w:t>
      </w:r>
    </w:p>
    <w:p w14:paraId="512AA899" w14:textId="77777777" w:rsidR="00B84BD4" w:rsidRDefault="00C20A3B" w:rsidP="00563784">
      <w:pPr>
        <w:overflowPunct w:val="0"/>
        <w:autoSpaceDE w:val="0"/>
        <w:autoSpaceDN w:val="0"/>
        <w:ind w:leftChars="200" w:left="660" w:hangingChars="100" w:hanging="24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ウ</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また、現地調査</w:t>
      </w:r>
      <w:r w:rsidR="00B84BD4">
        <w:rPr>
          <w:rFonts w:asciiTheme="minorEastAsia" w:eastAsiaTheme="minorEastAsia" w:hAnsiTheme="minorEastAsia" w:cs="ＭＳ ゴシック"/>
          <w:kern w:val="0"/>
          <w:sz w:val="24"/>
          <w:szCs w:val="24"/>
        </w:rPr>
        <w:t>等により</w:t>
      </w:r>
      <w:r w:rsidR="00B84BD4">
        <w:rPr>
          <w:rFonts w:asciiTheme="minorEastAsia" w:eastAsiaTheme="minorEastAsia" w:hAnsiTheme="minorEastAsia" w:cs="ＭＳ ゴシック" w:hint="eastAsia"/>
          <w:kern w:val="0"/>
          <w:sz w:val="24"/>
          <w:szCs w:val="24"/>
        </w:rPr>
        <w:t>虚偽</w:t>
      </w:r>
      <w:r w:rsidR="00B84BD4">
        <w:rPr>
          <w:rFonts w:asciiTheme="minorEastAsia" w:eastAsiaTheme="minorEastAsia" w:hAnsiTheme="minorEastAsia" w:cs="ＭＳ ゴシック"/>
          <w:kern w:val="0"/>
          <w:sz w:val="24"/>
          <w:szCs w:val="24"/>
        </w:rPr>
        <w:t>の</w:t>
      </w:r>
      <w:r w:rsidR="00B84BD4">
        <w:rPr>
          <w:rFonts w:asciiTheme="minorEastAsia" w:eastAsiaTheme="minorEastAsia" w:hAnsiTheme="minorEastAsia" w:cs="ＭＳ ゴシック" w:hint="eastAsia"/>
          <w:kern w:val="0"/>
          <w:sz w:val="24"/>
          <w:szCs w:val="24"/>
        </w:rPr>
        <w:t>内容</w:t>
      </w:r>
      <w:r w:rsidR="00B84BD4">
        <w:rPr>
          <w:rFonts w:asciiTheme="minorEastAsia" w:eastAsiaTheme="minorEastAsia" w:hAnsiTheme="minorEastAsia" w:cs="ＭＳ ゴシック"/>
          <w:kern w:val="0"/>
          <w:sz w:val="24"/>
          <w:szCs w:val="24"/>
        </w:rPr>
        <w:t>により報告</w:t>
      </w:r>
      <w:r w:rsidR="00B84BD4">
        <w:rPr>
          <w:rFonts w:asciiTheme="minorEastAsia" w:eastAsiaTheme="minorEastAsia" w:hAnsiTheme="minorEastAsia" w:cs="ＭＳ ゴシック" w:hint="eastAsia"/>
          <w:kern w:val="0"/>
          <w:sz w:val="24"/>
          <w:szCs w:val="24"/>
        </w:rPr>
        <w:t>が</w:t>
      </w:r>
      <w:r w:rsidR="00B84BD4">
        <w:rPr>
          <w:rFonts w:asciiTheme="minorEastAsia" w:eastAsiaTheme="minorEastAsia" w:hAnsiTheme="minorEastAsia" w:cs="ＭＳ ゴシック"/>
          <w:kern w:val="0"/>
          <w:sz w:val="24"/>
          <w:szCs w:val="24"/>
        </w:rPr>
        <w:t>行われたことが分かった場合は、</w:t>
      </w:r>
      <w:r w:rsidR="00B84BD4">
        <w:rPr>
          <w:rFonts w:asciiTheme="minorEastAsia" w:eastAsiaTheme="minorEastAsia" w:hAnsiTheme="minorEastAsia" w:cs="ＭＳ ゴシック" w:hint="eastAsia"/>
          <w:kern w:val="0"/>
          <w:sz w:val="24"/>
          <w:szCs w:val="24"/>
        </w:rPr>
        <w:t>次</w:t>
      </w:r>
      <w:r w:rsidR="00B84BD4">
        <w:rPr>
          <w:rFonts w:asciiTheme="minorEastAsia" w:eastAsiaTheme="minorEastAsia" w:hAnsiTheme="minorEastAsia" w:cs="ＭＳ ゴシック"/>
          <w:kern w:val="0"/>
          <w:sz w:val="24"/>
          <w:szCs w:val="24"/>
        </w:rPr>
        <w:t>のとおり事務</w:t>
      </w:r>
      <w:r w:rsidR="00B84BD4">
        <w:rPr>
          <w:rFonts w:asciiTheme="minorEastAsia" w:eastAsiaTheme="minorEastAsia" w:hAnsiTheme="minorEastAsia" w:cs="ＭＳ ゴシック" w:hint="eastAsia"/>
          <w:kern w:val="0"/>
          <w:sz w:val="24"/>
          <w:szCs w:val="24"/>
        </w:rPr>
        <w:t>処理</w:t>
      </w:r>
      <w:r w:rsidR="00B84BD4">
        <w:rPr>
          <w:rFonts w:asciiTheme="minorEastAsia" w:eastAsiaTheme="minorEastAsia" w:hAnsiTheme="minorEastAsia" w:cs="ＭＳ ゴシック"/>
          <w:kern w:val="0"/>
          <w:sz w:val="24"/>
          <w:szCs w:val="24"/>
        </w:rPr>
        <w:t>を行うこととなります。</w:t>
      </w:r>
    </w:p>
    <w:p w14:paraId="6C92DD95" w14:textId="77777777" w:rsidR="00B84BD4" w:rsidRDefault="00C20A3B" w:rsidP="00563784">
      <w:pPr>
        <w:overflowPunct w:val="0"/>
        <w:autoSpaceDE w:val="0"/>
        <w:autoSpaceDN w:val="0"/>
        <w:ind w:leftChars="250" w:left="885" w:hangingChars="150" w:hanging="360"/>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(ｱ)</w:t>
      </w:r>
      <w:r w:rsidR="00B84BD4">
        <w:rPr>
          <w:rFonts w:asciiTheme="minorEastAsia" w:eastAsiaTheme="minorEastAsia" w:hAnsiTheme="minorEastAsia" w:cs="ＭＳ ゴシック"/>
          <w:kern w:val="0"/>
          <w:sz w:val="24"/>
          <w:szCs w:val="24"/>
        </w:rPr>
        <w:t xml:space="preserve">　</w:t>
      </w:r>
      <w:r w:rsidR="006004D4">
        <w:rPr>
          <w:rFonts w:asciiTheme="minorEastAsia" w:eastAsiaTheme="minorEastAsia" w:hAnsiTheme="minorEastAsia" w:cs="ＭＳ ゴシック" w:hint="eastAsia"/>
          <w:kern w:val="0"/>
          <w:sz w:val="24"/>
          <w:szCs w:val="24"/>
        </w:rPr>
        <w:t>現地調査</w:t>
      </w:r>
      <w:r w:rsidR="006004D4">
        <w:rPr>
          <w:rFonts w:asciiTheme="minorEastAsia" w:eastAsiaTheme="minorEastAsia" w:hAnsiTheme="minorEastAsia" w:cs="ＭＳ ゴシック"/>
          <w:kern w:val="0"/>
          <w:sz w:val="24"/>
          <w:szCs w:val="24"/>
        </w:rPr>
        <w:t>等</w:t>
      </w:r>
      <w:r w:rsidR="006004D4">
        <w:rPr>
          <w:rFonts w:asciiTheme="minorEastAsia" w:eastAsiaTheme="minorEastAsia" w:hAnsiTheme="minorEastAsia" w:cs="ＭＳ ゴシック" w:hint="eastAsia"/>
          <w:kern w:val="0"/>
          <w:sz w:val="24"/>
          <w:szCs w:val="24"/>
        </w:rPr>
        <w:t>により</w:t>
      </w:r>
      <w:r w:rsidR="006004D4">
        <w:rPr>
          <w:rFonts w:asciiTheme="minorEastAsia" w:eastAsiaTheme="minorEastAsia" w:hAnsiTheme="minorEastAsia" w:cs="ＭＳ ゴシック"/>
          <w:kern w:val="0"/>
          <w:sz w:val="24"/>
          <w:szCs w:val="24"/>
        </w:rPr>
        <w:t>把握した現地の</w:t>
      </w:r>
      <w:r w:rsidR="006004D4">
        <w:rPr>
          <w:rFonts w:asciiTheme="minorEastAsia" w:eastAsiaTheme="minorEastAsia" w:hAnsiTheme="minorEastAsia" w:cs="ＭＳ ゴシック" w:hint="eastAsia"/>
          <w:kern w:val="0"/>
          <w:sz w:val="24"/>
          <w:szCs w:val="24"/>
        </w:rPr>
        <w:t>状況と</w:t>
      </w:r>
      <w:r w:rsidR="006004D4">
        <w:rPr>
          <w:rFonts w:asciiTheme="minorEastAsia" w:eastAsiaTheme="minorEastAsia" w:hAnsiTheme="minorEastAsia" w:cs="ＭＳ ゴシック"/>
          <w:kern w:val="0"/>
          <w:sz w:val="24"/>
          <w:szCs w:val="24"/>
        </w:rPr>
        <w:t>報告書の内容の相違点を示</w:t>
      </w:r>
      <w:r w:rsidR="006004D4">
        <w:rPr>
          <w:rFonts w:asciiTheme="minorEastAsia" w:eastAsiaTheme="minorEastAsia" w:hAnsiTheme="minorEastAsia" w:cs="ＭＳ ゴシック" w:hint="eastAsia"/>
          <w:kern w:val="0"/>
          <w:sz w:val="24"/>
          <w:szCs w:val="24"/>
        </w:rPr>
        <w:t>すなどしつつ、</w:t>
      </w:r>
      <w:r w:rsidR="00B84BD4">
        <w:rPr>
          <w:rFonts w:asciiTheme="minorEastAsia" w:eastAsiaTheme="minorEastAsia" w:hAnsiTheme="minorEastAsia" w:cs="ＭＳ ゴシック"/>
          <w:kern w:val="0"/>
          <w:sz w:val="24"/>
          <w:szCs w:val="24"/>
        </w:rPr>
        <w:t>森林所有者</w:t>
      </w:r>
      <w:r w:rsidR="00B84BD4">
        <w:rPr>
          <w:rFonts w:asciiTheme="minorEastAsia" w:eastAsiaTheme="minorEastAsia" w:hAnsiTheme="minorEastAsia" w:cs="ＭＳ ゴシック" w:hint="eastAsia"/>
          <w:kern w:val="0"/>
          <w:sz w:val="24"/>
          <w:szCs w:val="24"/>
        </w:rPr>
        <w:t>等</w:t>
      </w:r>
      <w:r w:rsidR="005D6758">
        <w:rPr>
          <w:rFonts w:asciiTheme="minorEastAsia" w:eastAsiaTheme="minorEastAsia" w:hAnsiTheme="minorEastAsia" w:cs="ＭＳ ゴシック" w:hint="eastAsia"/>
          <w:kern w:val="0"/>
          <w:sz w:val="24"/>
          <w:szCs w:val="24"/>
        </w:rPr>
        <w:t>から</w:t>
      </w:r>
      <w:r w:rsidR="005D6758">
        <w:rPr>
          <w:rFonts w:asciiTheme="minorEastAsia" w:eastAsiaTheme="minorEastAsia" w:hAnsiTheme="minorEastAsia" w:cs="ＭＳ ゴシック"/>
          <w:kern w:val="0"/>
          <w:sz w:val="24"/>
          <w:szCs w:val="24"/>
        </w:rPr>
        <w:t>虚偽の報告をした事情を聴取します。</w:t>
      </w:r>
    </w:p>
    <w:p w14:paraId="594B7B76" w14:textId="77777777" w:rsidR="00B84BD4" w:rsidRDefault="00C20A3B" w:rsidP="00563784">
      <w:pPr>
        <w:overflowPunct w:val="0"/>
        <w:autoSpaceDE w:val="0"/>
        <w:autoSpaceDN w:val="0"/>
        <w:ind w:leftChars="250" w:left="765" w:hangingChars="100" w:hanging="24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(ｲ)</w:t>
      </w:r>
      <w:r w:rsidR="00B84BD4">
        <w:rPr>
          <w:rFonts w:asciiTheme="minorEastAsia" w:eastAsiaTheme="minorEastAsia" w:hAnsiTheme="minorEastAsia" w:cs="ＭＳ ゴシック"/>
          <w:kern w:val="0"/>
          <w:sz w:val="24"/>
          <w:szCs w:val="24"/>
        </w:rPr>
        <w:t xml:space="preserve">　</w:t>
      </w:r>
      <w:r w:rsidR="00B84BD4">
        <w:rPr>
          <w:rFonts w:asciiTheme="minorEastAsia" w:eastAsiaTheme="minorEastAsia" w:hAnsiTheme="minorEastAsia" w:cs="ＭＳ ゴシック" w:hint="eastAsia"/>
          <w:kern w:val="0"/>
          <w:sz w:val="24"/>
          <w:szCs w:val="24"/>
        </w:rPr>
        <w:t>このとき、</w:t>
      </w:r>
    </w:p>
    <w:p w14:paraId="3FCC5215" w14:textId="77777777" w:rsidR="00B84BD4" w:rsidRPr="00563784" w:rsidRDefault="00C20A3B" w:rsidP="00002566">
      <w:pPr>
        <w:overflowPunct w:val="0"/>
        <w:autoSpaceDE w:val="0"/>
        <w:autoSpaceDN w:val="0"/>
        <w:ind w:leftChars="400" w:left="1200" w:hangingChars="150" w:hanging="36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 xml:space="preserve">(a)　</w:t>
      </w:r>
      <w:r w:rsidR="00B84BD4" w:rsidRPr="00563784">
        <w:rPr>
          <w:rFonts w:asciiTheme="minorEastAsia" w:eastAsiaTheme="minorEastAsia" w:hAnsiTheme="minorEastAsia" w:cs="ＭＳ ゴシック" w:hint="eastAsia"/>
          <w:kern w:val="0"/>
          <w:sz w:val="24"/>
          <w:szCs w:val="24"/>
        </w:rPr>
        <w:t>森林所有者等</w:t>
      </w:r>
      <w:r w:rsidR="006004D4" w:rsidRPr="00563784">
        <w:rPr>
          <w:rFonts w:asciiTheme="minorEastAsia" w:eastAsiaTheme="minorEastAsia" w:hAnsiTheme="minorEastAsia" w:cs="ＭＳ ゴシック" w:hint="eastAsia"/>
          <w:kern w:val="0"/>
          <w:sz w:val="24"/>
          <w:szCs w:val="24"/>
        </w:rPr>
        <w:t>による虚偽の報告が初めてであって、</w:t>
      </w:r>
      <w:r w:rsidR="005D6758" w:rsidRPr="00563784">
        <w:rPr>
          <w:rFonts w:asciiTheme="minorEastAsia" w:eastAsiaTheme="minorEastAsia" w:hAnsiTheme="minorEastAsia" w:cs="ＭＳ ゴシック" w:hint="eastAsia"/>
          <w:kern w:val="0"/>
          <w:sz w:val="24"/>
          <w:szCs w:val="24"/>
        </w:rPr>
        <w:t>錯誤により虚偽の内容を報告した</w:t>
      </w:r>
      <w:r w:rsidR="00B84BD4" w:rsidRPr="00563784">
        <w:rPr>
          <w:rFonts w:asciiTheme="minorEastAsia" w:eastAsiaTheme="minorEastAsia" w:hAnsiTheme="minorEastAsia" w:cs="ＭＳ ゴシック" w:hint="eastAsia"/>
          <w:kern w:val="0"/>
          <w:sz w:val="24"/>
          <w:szCs w:val="24"/>
        </w:rPr>
        <w:t>場合など</w:t>
      </w:r>
      <w:r w:rsidR="00C11724">
        <w:rPr>
          <w:rFonts w:asciiTheme="minorEastAsia" w:eastAsiaTheme="minorEastAsia" w:hAnsiTheme="minorEastAsia" w:cs="ＭＳ ゴシック" w:hint="eastAsia"/>
          <w:kern w:val="0"/>
          <w:sz w:val="24"/>
          <w:szCs w:val="24"/>
        </w:rPr>
        <w:t>過失</w:t>
      </w:r>
      <w:r w:rsidR="00C11724">
        <w:rPr>
          <w:rFonts w:asciiTheme="minorEastAsia" w:eastAsiaTheme="minorEastAsia" w:hAnsiTheme="minorEastAsia" w:cs="ＭＳ ゴシック"/>
          <w:kern w:val="0"/>
          <w:sz w:val="24"/>
          <w:szCs w:val="24"/>
        </w:rPr>
        <w:t>の程度が低い</w:t>
      </w:r>
      <w:r w:rsidR="00B84BD4" w:rsidRPr="00563784">
        <w:rPr>
          <w:rFonts w:asciiTheme="minorEastAsia" w:eastAsiaTheme="minorEastAsia" w:hAnsiTheme="minorEastAsia" w:cs="ＭＳ ゴシック" w:hint="eastAsia"/>
          <w:kern w:val="0"/>
          <w:sz w:val="24"/>
          <w:szCs w:val="24"/>
        </w:rPr>
        <w:t>場合には、</w:t>
      </w:r>
      <w:r w:rsidR="006004D4" w:rsidRPr="00563784">
        <w:rPr>
          <w:rFonts w:asciiTheme="minorEastAsia" w:eastAsiaTheme="minorEastAsia" w:hAnsiTheme="minorEastAsia" w:cs="ＭＳ ゴシック" w:hint="eastAsia"/>
          <w:kern w:val="0"/>
          <w:sz w:val="24"/>
          <w:szCs w:val="24"/>
        </w:rPr>
        <w:t>報告書を再提出させ、</w:t>
      </w:r>
      <w:r w:rsidR="00B84BD4" w:rsidRPr="00563784">
        <w:rPr>
          <w:rFonts w:asciiTheme="minorEastAsia" w:eastAsiaTheme="minorEastAsia" w:hAnsiTheme="minorEastAsia" w:cs="ＭＳ ゴシック" w:hint="eastAsia"/>
          <w:kern w:val="0"/>
          <w:sz w:val="24"/>
          <w:szCs w:val="24"/>
        </w:rPr>
        <w:t>必要に応じて</w:t>
      </w:r>
      <w:r w:rsidR="006004D4" w:rsidRPr="00563784">
        <w:rPr>
          <w:rFonts w:asciiTheme="minorEastAsia" w:eastAsiaTheme="minorEastAsia" w:hAnsiTheme="minorEastAsia" w:cs="ＭＳ ゴシック" w:hint="eastAsia"/>
          <w:kern w:val="0"/>
          <w:sz w:val="24"/>
          <w:szCs w:val="24"/>
        </w:rPr>
        <w:t>、</w:t>
      </w:r>
      <w:r w:rsidR="00B84BD4" w:rsidRPr="00563784">
        <w:rPr>
          <w:rFonts w:asciiTheme="minorEastAsia" w:eastAsiaTheme="minorEastAsia" w:hAnsiTheme="minorEastAsia" w:cs="ＭＳ ゴシック" w:hint="eastAsia"/>
          <w:kern w:val="0"/>
          <w:sz w:val="24"/>
          <w:szCs w:val="24"/>
        </w:rPr>
        <w:t>顛末書又は始末書を徴するとともに、次回同様に</w:t>
      </w:r>
      <w:r w:rsidR="005D6758" w:rsidRPr="00563784">
        <w:rPr>
          <w:rFonts w:asciiTheme="minorEastAsia" w:eastAsiaTheme="minorEastAsia" w:hAnsiTheme="minorEastAsia" w:cs="ＭＳ ゴシック" w:hint="eastAsia"/>
          <w:kern w:val="0"/>
          <w:sz w:val="24"/>
          <w:szCs w:val="24"/>
        </w:rPr>
        <w:t>虚偽の</w:t>
      </w:r>
      <w:r w:rsidR="00B84BD4" w:rsidRPr="00563784">
        <w:rPr>
          <w:rFonts w:asciiTheme="minorEastAsia" w:eastAsiaTheme="minorEastAsia" w:hAnsiTheme="minorEastAsia" w:cs="ＭＳ ゴシック" w:hint="eastAsia"/>
          <w:kern w:val="0"/>
          <w:sz w:val="24"/>
          <w:szCs w:val="24"/>
        </w:rPr>
        <w:t>報告をした場合には告発を行う旨を文書にて明示して指導します。</w:t>
      </w:r>
    </w:p>
    <w:p w14:paraId="6C298480" w14:textId="5167E303" w:rsidR="00451310" w:rsidRDefault="00B84BD4" w:rsidP="00002566">
      <w:pPr>
        <w:overflowPunct w:val="0"/>
        <w:autoSpaceDE w:val="0"/>
        <w:autoSpaceDN w:val="0"/>
        <w:ind w:leftChars="400" w:left="1200" w:hangingChars="150" w:hanging="360"/>
        <w:jc w:val="left"/>
        <w:textAlignment w:val="baseline"/>
        <w:rPr>
          <w:rFonts w:asciiTheme="minorEastAsia" w:eastAsiaTheme="minorEastAsia" w:hAnsiTheme="minorEastAsia" w:cs="ＭＳ ゴシック"/>
          <w:kern w:val="0"/>
          <w:sz w:val="24"/>
          <w:szCs w:val="24"/>
        </w:rPr>
      </w:pPr>
      <w:r>
        <w:rPr>
          <w:rFonts w:asciiTheme="minorEastAsia" w:eastAsiaTheme="minorEastAsia" w:hAnsiTheme="minorEastAsia" w:cs="ＭＳ ゴシック" w:hint="eastAsia"/>
          <w:kern w:val="0"/>
          <w:sz w:val="24"/>
          <w:szCs w:val="24"/>
        </w:rPr>
        <w:t>(</w:t>
      </w:r>
      <w:r w:rsidR="00C20A3B">
        <w:rPr>
          <w:rFonts w:asciiTheme="minorEastAsia" w:eastAsiaTheme="minorEastAsia" w:hAnsiTheme="minorEastAsia" w:cs="ＭＳ ゴシック" w:hint="eastAsia"/>
          <w:kern w:val="0"/>
          <w:sz w:val="24"/>
          <w:szCs w:val="24"/>
        </w:rPr>
        <w:t>b</w:t>
      </w:r>
      <w:r>
        <w:rPr>
          <w:rFonts w:asciiTheme="minorEastAsia" w:eastAsiaTheme="minorEastAsia" w:hAnsiTheme="minorEastAsia" w:cs="ＭＳ ゴシック" w:hint="eastAsia"/>
          <w:kern w:val="0"/>
          <w:sz w:val="24"/>
          <w:szCs w:val="24"/>
        </w:rPr>
        <w:t xml:space="preserve">)　</w:t>
      </w:r>
      <w:r>
        <w:rPr>
          <w:rFonts w:asciiTheme="minorEastAsia" w:eastAsiaTheme="minorEastAsia" w:hAnsiTheme="minorEastAsia" w:cs="ＭＳ ゴシック"/>
          <w:kern w:val="0"/>
          <w:sz w:val="24"/>
          <w:szCs w:val="24"/>
        </w:rPr>
        <w:t>一方、森林所有者</w:t>
      </w:r>
      <w:r>
        <w:rPr>
          <w:rFonts w:asciiTheme="minorEastAsia" w:eastAsiaTheme="minorEastAsia" w:hAnsiTheme="minorEastAsia" w:cs="ＭＳ ゴシック" w:hint="eastAsia"/>
          <w:kern w:val="0"/>
          <w:sz w:val="24"/>
          <w:szCs w:val="24"/>
        </w:rPr>
        <w:t>等</w:t>
      </w:r>
      <w:r>
        <w:rPr>
          <w:rFonts w:asciiTheme="minorEastAsia" w:eastAsiaTheme="minorEastAsia" w:hAnsiTheme="minorEastAsia" w:cs="ＭＳ ゴシック"/>
          <w:kern w:val="0"/>
          <w:sz w:val="24"/>
          <w:szCs w:val="24"/>
        </w:rPr>
        <w:t>が</w:t>
      </w:r>
      <w:r w:rsidR="006004D4">
        <w:rPr>
          <w:rFonts w:asciiTheme="minorEastAsia" w:eastAsiaTheme="minorEastAsia" w:hAnsiTheme="minorEastAsia" w:cs="ＭＳ ゴシック" w:hint="eastAsia"/>
          <w:kern w:val="0"/>
          <w:sz w:val="24"/>
          <w:szCs w:val="24"/>
        </w:rPr>
        <w:t>虚偽</w:t>
      </w:r>
      <w:r w:rsidR="006004D4">
        <w:rPr>
          <w:rFonts w:asciiTheme="minorEastAsia" w:eastAsiaTheme="minorEastAsia" w:hAnsiTheme="minorEastAsia" w:cs="ＭＳ ゴシック"/>
          <w:kern w:val="0"/>
          <w:sz w:val="24"/>
          <w:szCs w:val="24"/>
        </w:rPr>
        <w:t>の報告を過去に</w:t>
      </w:r>
      <w:r w:rsidR="006004D4">
        <w:rPr>
          <w:rFonts w:asciiTheme="minorEastAsia" w:eastAsiaTheme="minorEastAsia" w:hAnsiTheme="minorEastAsia" w:cs="ＭＳ ゴシック" w:hint="eastAsia"/>
          <w:kern w:val="0"/>
          <w:sz w:val="24"/>
          <w:szCs w:val="24"/>
        </w:rPr>
        <w:t>も数度</w:t>
      </w:r>
      <w:r w:rsidR="006004D4">
        <w:rPr>
          <w:rFonts w:asciiTheme="minorEastAsia" w:eastAsiaTheme="minorEastAsia" w:hAnsiTheme="minorEastAsia" w:cs="ＭＳ ゴシック"/>
          <w:kern w:val="0"/>
          <w:sz w:val="24"/>
          <w:szCs w:val="24"/>
        </w:rPr>
        <w:t>行っており、</w:t>
      </w:r>
      <w:r w:rsidR="00FA7E5E">
        <w:rPr>
          <w:rFonts w:asciiTheme="minorEastAsia" w:eastAsiaTheme="minorEastAsia" w:hAnsiTheme="minorEastAsia" w:cs="ＭＳ ゴシック" w:hint="eastAsia"/>
          <w:kern w:val="0"/>
          <w:sz w:val="24"/>
          <w:szCs w:val="24"/>
        </w:rPr>
        <w:t>又</w:t>
      </w:r>
      <w:r w:rsidR="006004D4">
        <w:rPr>
          <w:rFonts w:asciiTheme="minorEastAsia" w:eastAsiaTheme="minorEastAsia" w:hAnsiTheme="minorEastAsia" w:cs="ＭＳ ゴシック"/>
          <w:kern w:val="0"/>
          <w:sz w:val="24"/>
          <w:szCs w:val="24"/>
        </w:rPr>
        <w:t>は</w:t>
      </w:r>
      <w:r w:rsidR="006004D4">
        <w:rPr>
          <w:rFonts w:asciiTheme="minorEastAsia" w:eastAsiaTheme="minorEastAsia" w:hAnsiTheme="minorEastAsia" w:cs="ＭＳ ゴシック" w:hint="eastAsia"/>
          <w:kern w:val="0"/>
          <w:sz w:val="24"/>
          <w:szCs w:val="24"/>
        </w:rPr>
        <w:t>明らか</w:t>
      </w:r>
      <w:r w:rsidR="006004D4">
        <w:rPr>
          <w:rFonts w:asciiTheme="minorEastAsia" w:eastAsiaTheme="minorEastAsia" w:hAnsiTheme="minorEastAsia" w:cs="ＭＳ ゴシック"/>
          <w:kern w:val="0"/>
          <w:sz w:val="24"/>
          <w:szCs w:val="24"/>
        </w:rPr>
        <w:t>に現地の状況</w:t>
      </w:r>
      <w:r w:rsidR="006004D4">
        <w:rPr>
          <w:rFonts w:asciiTheme="minorEastAsia" w:eastAsiaTheme="minorEastAsia" w:hAnsiTheme="minorEastAsia" w:cs="ＭＳ ゴシック" w:hint="eastAsia"/>
          <w:kern w:val="0"/>
          <w:sz w:val="24"/>
          <w:szCs w:val="24"/>
        </w:rPr>
        <w:t>と</w:t>
      </w:r>
      <w:r w:rsidR="006004D4">
        <w:rPr>
          <w:rFonts w:asciiTheme="minorEastAsia" w:eastAsiaTheme="minorEastAsia" w:hAnsiTheme="minorEastAsia" w:cs="ＭＳ ゴシック"/>
          <w:kern w:val="0"/>
          <w:sz w:val="24"/>
          <w:szCs w:val="24"/>
        </w:rPr>
        <w:t>異なる</w:t>
      </w:r>
      <w:r w:rsidR="006004D4">
        <w:rPr>
          <w:rFonts w:asciiTheme="minorEastAsia" w:eastAsiaTheme="minorEastAsia" w:hAnsiTheme="minorEastAsia" w:cs="ＭＳ ゴシック" w:hint="eastAsia"/>
          <w:kern w:val="0"/>
          <w:sz w:val="24"/>
          <w:szCs w:val="24"/>
        </w:rPr>
        <w:t>虚偽</w:t>
      </w:r>
      <w:r w:rsidR="006004D4">
        <w:rPr>
          <w:rFonts w:asciiTheme="minorEastAsia" w:eastAsiaTheme="minorEastAsia" w:hAnsiTheme="minorEastAsia" w:cs="ＭＳ ゴシック"/>
          <w:kern w:val="0"/>
          <w:sz w:val="24"/>
          <w:szCs w:val="24"/>
        </w:rPr>
        <w:t>の内容</w:t>
      </w:r>
      <w:r w:rsidR="006004D4">
        <w:rPr>
          <w:rFonts w:asciiTheme="minorEastAsia" w:eastAsiaTheme="minorEastAsia" w:hAnsiTheme="minorEastAsia" w:cs="ＭＳ ゴシック" w:hint="eastAsia"/>
          <w:kern w:val="0"/>
          <w:sz w:val="24"/>
          <w:szCs w:val="24"/>
        </w:rPr>
        <w:t>の</w:t>
      </w:r>
      <w:r>
        <w:rPr>
          <w:rFonts w:asciiTheme="minorEastAsia" w:eastAsiaTheme="minorEastAsia" w:hAnsiTheme="minorEastAsia" w:cs="ＭＳ ゴシック"/>
          <w:kern w:val="0"/>
          <w:sz w:val="24"/>
          <w:szCs w:val="24"/>
        </w:rPr>
        <w:t>報告をした場合など悪質な場合にあっては、告発を行います。</w:t>
      </w:r>
    </w:p>
    <w:p w14:paraId="0FCD0183" w14:textId="77777777" w:rsidR="00095F85" w:rsidRPr="00C44029" w:rsidRDefault="00223B76">
      <w:pPr>
        <w:pStyle w:val="2"/>
        <w:ind w:left="240" w:hanging="240"/>
      </w:pPr>
      <w:bookmarkStart w:id="35" w:name="_Toc151410406"/>
      <w:r w:rsidRPr="00C44029">
        <w:rPr>
          <w:rFonts w:hint="eastAsia"/>
        </w:rPr>
        <w:lastRenderedPageBreak/>
        <w:t xml:space="preserve">２　</w:t>
      </w:r>
      <w:r w:rsidR="00780059" w:rsidRPr="00C44029">
        <w:rPr>
          <w:rFonts w:hint="eastAsia"/>
        </w:rPr>
        <w:t>適合通知書等の記載例</w:t>
      </w:r>
      <w:bookmarkEnd w:id="35"/>
    </w:p>
    <w:p w14:paraId="46BFBE5B" w14:textId="5FBE5C44" w:rsidR="00780059" w:rsidRPr="00C44029" w:rsidRDefault="00F868BD" w:rsidP="00500B4F">
      <w:pPr>
        <w:overflowPunct w:val="0"/>
        <w:autoSpaceDE w:val="0"/>
        <w:autoSpaceDN w:val="0"/>
        <w:ind w:leftChars="100" w:left="210" w:firstLineChars="100" w:firstLine="240"/>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市町村森林整備計画との適合性の</w:t>
      </w:r>
      <w:r w:rsidR="00223B76" w:rsidRPr="00C44029">
        <w:rPr>
          <w:rFonts w:asciiTheme="minorEastAsia" w:eastAsiaTheme="minorEastAsia" w:hAnsiTheme="minorEastAsia" w:hint="eastAsia"/>
          <w:sz w:val="24"/>
        </w:rPr>
        <w:t>審査</w:t>
      </w:r>
      <w:r w:rsidR="00780059" w:rsidRPr="00C44029">
        <w:rPr>
          <w:rFonts w:asciiTheme="minorEastAsia" w:eastAsiaTheme="minorEastAsia" w:hAnsiTheme="minorEastAsia" w:hint="eastAsia"/>
          <w:sz w:val="24"/>
        </w:rPr>
        <w:t>の結果、届出書の内容に問題がないと判断された場合には、届出者の</w:t>
      </w:r>
      <w:r w:rsidR="00D11D0C">
        <w:rPr>
          <w:rFonts w:asciiTheme="minorEastAsia" w:eastAsiaTheme="minorEastAsia" w:hAnsiTheme="minorEastAsia" w:hint="eastAsia"/>
          <w:sz w:val="24"/>
        </w:rPr>
        <w:t>申請</w:t>
      </w:r>
      <w:r w:rsidR="00780059" w:rsidRPr="00C44029">
        <w:rPr>
          <w:rFonts w:asciiTheme="minorEastAsia" w:eastAsiaTheme="minorEastAsia" w:hAnsiTheme="minorEastAsia" w:hint="eastAsia"/>
          <w:sz w:val="24"/>
        </w:rPr>
        <w:t>に応じて次の「適合通知書」又は「確認通知書」を発行します。</w:t>
      </w:r>
    </w:p>
    <w:p w14:paraId="44F672A3" w14:textId="3A04068C" w:rsidR="00780059" w:rsidRPr="00C44029" w:rsidRDefault="00780059" w:rsidP="00D918E3">
      <w:pPr>
        <w:overflowPunct w:val="0"/>
        <w:autoSpaceDE w:val="0"/>
        <w:autoSpaceDN w:val="0"/>
        <w:ind w:leftChars="100" w:left="210" w:firstLineChars="100" w:firstLine="240"/>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これらの通知書については、木材</w:t>
      </w:r>
      <w:r w:rsidR="009D211B" w:rsidRPr="00C44029">
        <w:rPr>
          <w:rFonts w:asciiTheme="minorEastAsia" w:eastAsiaTheme="minorEastAsia" w:hAnsiTheme="minorEastAsia" w:hint="eastAsia"/>
          <w:sz w:val="24"/>
        </w:rPr>
        <w:t>の合法性</w:t>
      </w:r>
      <w:r w:rsidRPr="00C44029">
        <w:rPr>
          <w:rFonts w:asciiTheme="minorEastAsia" w:eastAsiaTheme="minorEastAsia" w:hAnsiTheme="minorEastAsia" w:hint="eastAsia"/>
          <w:sz w:val="24"/>
        </w:rPr>
        <w:t>等の証明にもなることも踏まえ、届出</w:t>
      </w:r>
      <w:r w:rsidR="009D211B" w:rsidRPr="00C44029">
        <w:rPr>
          <w:rFonts w:asciiTheme="minorEastAsia" w:eastAsiaTheme="minorEastAsia" w:hAnsiTheme="minorEastAsia" w:hint="eastAsia"/>
          <w:sz w:val="24"/>
        </w:rPr>
        <w:t>書に従った</w:t>
      </w:r>
      <w:r w:rsidRPr="00C44029">
        <w:rPr>
          <w:rFonts w:asciiTheme="minorEastAsia" w:eastAsiaTheme="minorEastAsia" w:hAnsiTheme="minorEastAsia" w:hint="eastAsia"/>
          <w:sz w:val="24"/>
        </w:rPr>
        <w:t>伐採や造林が行われない場合の措置等、必要な</w:t>
      </w:r>
      <w:r w:rsidR="009D211B" w:rsidRPr="00C44029">
        <w:rPr>
          <w:rFonts w:asciiTheme="minorEastAsia" w:eastAsiaTheme="minorEastAsia" w:hAnsiTheme="minorEastAsia" w:hint="eastAsia"/>
          <w:sz w:val="24"/>
        </w:rPr>
        <w:t>留意</w:t>
      </w:r>
      <w:r w:rsidRPr="00C44029">
        <w:rPr>
          <w:rFonts w:asciiTheme="minorEastAsia" w:eastAsiaTheme="minorEastAsia" w:hAnsiTheme="minorEastAsia" w:hint="eastAsia"/>
          <w:sz w:val="24"/>
        </w:rPr>
        <w:t>事項について明記しておくと良いでしょう。</w:t>
      </w:r>
    </w:p>
    <w:p w14:paraId="3D98BF4A" w14:textId="77777777" w:rsidR="00C05420" w:rsidRPr="00C44029" w:rsidRDefault="00C05420" w:rsidP="003544F9">
      <w:pPr>
        <w:overflowPunct w:val="0"/>
        <w:autoSpaceDE w:val="0"/>
        <w:autoSpaceDN w:val="0"/>
        <w:ind w:left="244"/>
        <w:textAlignment w:val="baseline"/>
        <w:rPr>
          <w:rFonts w:asciiTheme="minorEastAsia" w:eastAsiaTheme="minorEastAsia" w:hAnsiTheme="minorEastAsia"/>
          <w:sz w:val="24"/>
        </w:rPr>
      </w:pPr>
    </w:p>
    <w:p w14:paraId="27EF5F30" w14:textId="24E688E7" w:rsidR="00780059" w:rsidRPr="00C44029" w:rsidRDefault="005A6ECB" w:rsidP="00330A92">
      <w:pPr>
        <w:widowControl/>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伐採及び伐採後の造林の計画の適合通知書（記載例）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⑤</w:t>
      </w:r>
      <w:r w:rsidRPr="00C44029">
        <w:rPr>
          <w:rFonts w:asciiTheme="majorEastAsia" w:eastAsiaTheme="majorEastAsia" w:hAnsiTheme="majorEastAsia" w:hint="eastAsia"/>
        </w:rPr>
        <w:t>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41"/>
      </w:tblGrid>
      <w:tr w:rsidR="00C44029" w:rsidRPr="00C44029" w14:paraId="50A5C78B" w14:textId="77777777" w:rsidTr="00BE3AFE">
        <w:trPr>
          <w:trHeight w:val="6072"/>
          <w:jc w:val="center"/>
        </w:trPr>
        <w:tc>
          <w:tcPr>
            <w:tcW w:w="9241" w:type="dxa"/>
            <w:tcBorders>
              <w:top w:val="single" w:sz="4" w:space="0" w:color="000000"/>
              <w:left w:val="single" w:sz="4" w:space="0" w:color="000000"/>
              <w:bottom w:val="single" w:sz="4" w:space="0" w:color="000000"/>
              <w:right w:val="single" w:sz="4" w:space="0" w:color="000000"/>
            </w:tcBorders>
          </w:tcPr>
          <w:p w14:paraId="25237E18" w14:textId="77777777" w:rsidR="00780059"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伐採及び伐採後の造林の計画の適合通知書</w:t>
            </w:r>
          </w:p>
          <w:p w14:paraId="5DA92766" w14:textId="77777777" w:rsidR="00780059" w:rsidRPr="00451310" w:rsidRDefault="00780059" w:rsidP="00092724">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3D59553D"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2727CF31" w14:textId="2664963A" w:rsidR="00780059" w:rsidRPr="00451310" w:rsidRDefault="00780059" w:rsidP="00092724">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3D444FF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00BC5CF3"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日に提出のあった伐採及び伐採後の造林の届出書に記載された下記の伐採及び伐採後の造林の計画は、市町村森林整備計画に適合すると認められるので、通知する。</w:t>
            </w:r>
          </w:p>
          <w:p w14:paraId="55467BD1" w14:textId="77777777" w:rsidR="00780059" w:rsidRPr="00451310" w:rsidRDefault="00780059"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C08DAD8"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提出された伐採及び伐採後の造林の届出の概要</w:t>
            </w:r>
          </w:p>
          <w:p w14:paraId="4AC04E3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森林の所在場所：○○市（町村）大字○○字○○地番</w:t>
            </w:r>
          </w:p>
          <w:p w14:paraId="4E853ADE"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6"/>
              </w:rPr>
              <w:t>伐採面</w:t>
            </w:r>
            <w:r w:rsidR="005A6ECB" w:rsidRPr="00645B66">
              <w:rPr>
                <w:rFonts w:asciiTheme="minorEastAsia" w:eastAsiaTheme="minorEastAsia" w:hAnsiTheme="minorEastAsia" w:hint="eastAsia"/>
                <w:spacing w:val="2"/>
                <w:kern w:val="0"/>
                <w:sz w:val="22"/>
                <w:fitText w:val="1200" w:id="72528896"/>
              </w:rPr>
              <w:t>積</w:t>
            </w:r>
            <w:r w:rsidRPr="00451310">
              <w:rPr>
                <w:rFonts w:asciiTheme="minorEastAsia" w:eastAsiaTheme="minorEastAsia" w:hAnsiTheme="minorEastAsia" w:hint="eastAsia"/>
                <w:sz w:val="22"/>
              </w:rPr>
              <w:t xml:space="preserve">：　　　　　　　　　　</w:t>
            </w:r>
            <w:r w:rsidRPr="00451310">
              <w:rPr>
                <w:rFonts w:asciiTheme="minorEastAsia" w:eastAsiaTheme="minorEastAsia" w:hAnsiTheme="minorEastAsia"/>
                <w:sz w:val="22"/>
              </w:rPr>
              <w:t xml:space="preserve">         ha </w:t>
            </w:r>
          </w:p>
          <w:p w14:paraId="68303AE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7"/>
              </w:rPr>
              <w:t>伐採方</w:t>
            </w:r>
            <w:r w:rsidR="005A6ECB" w:rsidRPr="00645B66">
              <w:rPr>
                <w:rFonts w:asciiTheme="minorEastAsia" w:eastAsiaTheme="minorEastAsia" w:hAnsiTheme="minorEastAsia" w:hint="eastAsia"/>
                <w:spacing w:val="2"/>
                <w:kern w:val="0"/>
                <w:sz w:val="22"/>
                <w:fitText w:val="1200" w:id="72528897"/>
              </w:rPr>
              <w:t>法</w:t>
            </w:r>
            <w:r w:rsidRPr="00451310">
              <w:rPr>
                <w:rFonts w:asciiTheme="minorEastAsia" w:eastAsiaTheme="minorEastAsia" w:hAnsiTheme="minorEastAsia" w:hint="eastAsia"/>
                <w:sz w:val="22"/>
              </w:rPr>
              <w:t>：主伐（皆伐・択伐）・間伐　　　伐採率（％）</w:t>
            </w:r>
          </w:p>
          <w:p w14:paraId="1D508B1C"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8898"/>
              </w:rPr>
              <w:t>伐採の期</w:t>
            </w:r>
            <w:r w:rsidR="005A6ECB" w:rsidRPr="00645B66">
              <w:rPr>
                <w:rFonts w:asciiTheme="minorEastAsia" w:eastAsiaTheme="minorEastAsia" w:hAnsiTheme="minorEastAsia" w:hint="eastAsia"/>
                <w:kern w:val="0"/>
                <w:sz w:val="22"/>
                <w:fitText w:val="1200" w:id="72528898"/>
              </w:rPr>
              <w:t>間</w:t>
            </w:r>
            <w:r w:rsidRPr="00451310">
              <w:rPr>
                <w:rFonts w:asciiTheme="minorEastAsia" w:eastAsiaTheme="minorEastAsia" w:hAnsiTheme="minorEastAsia" w:hint="eastAsia"/>
                <w:sz w:val="22"/>
              </w:rPr>
              <w:t>：</w:t>
            </w:r>
          </w:p>
          <w:p w14:paraId="35F566D2"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106"/>
                <w:kern w:val="0"/>
                <w:sz w:val="22"/>
                <w:fitText w:val="1200" w:id="72528899"/>
              </w:rPr>
              <w:t>伐採樹</w:t>
            </w:r>
            <w:r w:rsidR="005A6ECB" w:rsidRPr="00645B66">
              <w:rPr>
                <w:rFonts w:asciiTheme="minorEastAsia" w:eastAsiaTheme="minorEastAsia" w:hAnsiTheme="minorEastAsia" w:hint="eastAsia"/>
                <w:spacing w:val="2"/>
                <w:kern w:val="0"/>
                <w:sz w:val="22"/>
                <w:fitText w:val="1200" w:id="72528899"/>
              </w:rPr>
              <w:t>種</w:t>
            </w:r>
            <w:r w:rsidRPr="00451310">
              <w:rPr>
                <w:rFonts w:asciiTheme="minorEastAsia" w:eastAsiaTheme="minorEastAsia" w:hAnsiTheme="minorEastAsia" w:hint="eastAsia"/>
                <w:sz w:val="22"/>
              </w:rPr>
              <w:t>：</w:t>
            </w:r>
          </w:p>
          <w:p w14:paraId="39D136F8" w14:textId="7BE50D0B" w:rsidR="001742D4"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70"/>
                <w:kern w:val="0"/>
                <w:sz w:val="22"/>
                <w:fitText w:val="1200" w:id="72528900"/>
              </w:rPr>
              <w:t>伐採</w:t>
            </w:r>
            <w:r w:rsidR="005A6ECB" w:rsidRPr="00645B66">
              <w:rPr>
                <w:rFonts w:asciiTheme="minorEastAsia" w:eastAsiaTheme="minorEastAsia" w:hAnsiTheme="minorEastAsia" w:hint="eastAsia"/>
                <w:kern w:val="0"/>
                <w:sz w:val="22"/>
                <w:fitText w:val="1200" w:id="72528900"/>
              </w:rPr>
              <w:t>齢</w:t>
            </w:r>
            <w:r w:rsidRPr="00451310">
              <w:rPr>
                <w:rFonts w:asciiTheme="minorEastAsia" w:eastAsiaTheme="minorEastAsia" w:hAnsiTheme="minorEastAsia" w:hint="eastAsia"/>
                <w:sz w:val="22"/>
              </w:rPr>
              <w:t>：</w:t>
            </w:r>
          </w:p>
          <w:p w14:paraId="1D325E4D" w14:textId="4CED4704" w:rsidR="001742D4" w:rsidRPr="00451310" w:rsidRDefault="001742D4"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Pr="00B42D91">
              <w:rPr>
                <w:rFonts w:asciiTheme="minorEastAsia" w:eastAsiaTheme="minorEastAsia" w:hAnsiTheme="minorEastAsia" w:hint="eastAsia"/>
                <w:spacing w:val="106"/>
                <w:kern w:val="0"/>
                <w:sz w:val="22"/>
                <w:fitText w:val="1199" w:id="-1743531008"/>
              </w:rPr>
              <w:t>集材方</w:t>
            </w:r>
            <w:r w:rsidRPr="00B42D91">
              <w:rPr>
                <w:rFonts w:asciiTheme="minorEastAsia" w:eastAsiaTheme="minorEastAsia" w:hAnsiTheme="minorEastAsia" w:hint="eastAsia"/>
                <w:spacing w:val="1"/>
                <w:kern w:val="0"/>
                <w:sz w:val="22"/>
                <w:fitText w:val="1199" w:id="-1743531008"/>
              </w:rPr>
              <w:t>法</w:t>
            </w:r>
            <w:r>
              <w:rPr>
                <w:rFonts w:asciiTheme="minorEastAsia" w:eastAsiaTheme="minorEastAsia" w:hAnsiTheme="minorEastAsia" w:hint="eastAsia"/>
                <w:sz w:val="22"/>
              </w:rPr>
              <w:t>：集材路・架線・その他（　　　）</w:t>
            </w:r>
          </w:p>
          <w:p w14:paraId="32A3200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9152"/>
              </w:rPr>
              <w:t>造林の方</w:t>
            </w:r>
            <w:r w:rsidR="005A6ECB" w:rsidRPr="00645B66">
              <w:rPr>
                <w:rFonts w:asciiTheme="minorEastAsia" w:eastAsiaTheme="minorEastAsia" w:hAnsiTheme="minorEastAsia" w:hint="eastAsia"/>
                <w:kern w:val="0"/>
                <w:sz w:val="22"/>
                <w:fitText w:val="1200" w:id="72529152"/>
              </w:rPr>
              <w:t>法</w:t>
            </w:r>
            <w:r w:rsidRPr="00451310">
              <w:rPr>
                <w:rFonts w:asciiTheme="minorEastAsia" w:eastAsiaTheme="minorEastAsia" w:hAnsiTheme="minorEastAsia" w:hint="eastAsia"/>
                <w:sz w:val="22"/>
              </w:rPr>
              <w:t>：人工造林（植栽・人工播種）</w:t>
            </w:r>
          </w:p>
          <w:p w14:paraId="3710F8B9" w14:textId="59E79A48"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D918E3">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天然更新（ぼう芽更新・天然下種更新）</w:t>
            </w:r>
          </w:p>
          <w:p w14:paraId="2122A9ED" w14:textId="2516A3B6"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D918E3">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樹種、本数</w:t>
            </w:r>
          </w:p>
          <w:p w14:paraId="49DD9EF9"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sz w:val="22"/>
              </w:rPr>
              <w:t xml:space="preserve">    </w:t>
            </w:r>
            <w:r w:rsidR="005A6ECB" w:rsidRPr="00645B66">
              <w:rPr>
                <w:rFonts w:asciiTheme="minorEastAsia" w:eastAsiaTheme="minorEastAsia" w:hAnsiTheme="minorEastAsia" w:hint="eastAsia"/>
                <w:spacing w:val="25"/>
                <w:kern w:val="0"/>
                <w:sz w:val="22"/>
                <w:fitText w:val="1200" w:id="72529153"/>
              </w:rPr>
              <w:t>造林の面</w:t>
            </w:r>
            <w:r w:rsidR="005A6ECB" w:rsidRPr="00645B66">
              <w:rPr>
                <w:rFonts w:asciiTheme="minorEastAsia" w:eastAsiaTheme="minorEastAsia" w:hAnsiTheme="minorEastAsia" w:hint="eastAsia"/>
                <w:kern w:val="0"/>
                <w:sz w:val="22"/>
                <w:fitText w:val="1200" w:id="72529153"/>
              </w:rPr>
              <w:t>積</w:t>
            </w:r>
            <w:r w:rsidRPr="00451310">
              <w:rPr>
                <w:rFonts w:asciiTheme="minorEastAsia" w:eastAsiaTheme="minorEastAsia" w:hAnsiTheme="minorEastAsia" w:hint="eastAsia"/>
                <w:sz w:val="22"/>
              </w:rPr>
              <w:t>：</w:t>
            </w:r>
          </w:p>
          <w:p w14:paraId="562880EF" w14:textId="45CA54FF" w:rsidR="00780059"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5A6ECB" w:rsidRPr="00645B66">
              <w:rPr>
                <w:rFonts w:asciiTheme="minorEastAsia" w:eastAsiaTheme="minorEastAsia" w:hAnsiTheme="minorEastAsia" w:hint="eastAsia"/>
                <w:spacing w:val="25"/>
                <w:kern w:val="0"/>
                <w:sz w:val="22"/>
                <w:fitText w:val="1200" w:id="72529154"/>
              </w:rPr>
              <w:t>造林の期</w:t>
            </w:r>
            <w:r w:rsidR="005A6ECB" w:rsidRPr="00645B66">
              <w:rPr>
                <w:rFonts w:asciiTheme="minorEastAsia" w:eastAsiaTheme="minorEastAsia" w:hAnsiTheme="minorEastAsia" w:hint="eastAsia"/>
                <w:kern w:val="0"/>
                <w:sz w:val="22"/>
                <w:fitText w:val="1200" w:id="72529154"/>
              </w:rPr>
              <w:t>間</w:t>
            </w:r>
            <w:r w:rsidRPr="00451310">
              <w:rPr>
                <w:rFonts w:asciiTheme="minorEastAsia" w:eastAsiaTheme="minorEastAsia" w:hAnsiTheme="minorEastAsia" w:hint="eastAsia"/>
                <w:sz w:val="22"/>
              </w:rPr>
              <w:t>：</w:t>
            </w:r>
          </w:p>
          <w:p w14:paraId="7E2B8DBB" w14:textId="087A2347" w:rsidR="001742D4" w:rsidRPr="00451310" w:rsidRDefault="001742D4"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Pr="00B42D91">
              <w:rPr>
                <w:rFonts w:asciiTheme="minorEastAsia" w:eastAsiaTheme="minorEastAsia" w:hAnsiTheme="minorEastAsia" w:hint="eastAsia"/>
                <w:spacing w:val="24"/>
                <w:kern w:val="0"/>
                <w:sz w:val="22"/>
                <w:fitText w:val="1199" w:id="-1743527936"/>
              </w:rPr>
              <w:t>鳥獣害対</w:t>
            </w:r>
            <w:r w:rsidRPr="00B42D91">
              <w:rPr>
                <w:rFonts w:asciiTheme="minorEastAsia" w:eastAsiaTheme="minorEastAsia" w:hAnsiTheme="minorEastAsia" w:hint="eastAsia"/>
                <w:spacing w:val="4"/>
                <w:kern w:val="0"/>
                <w:sz w:val="22"/>
                <w:fitText w:val="1199" w:id="-1743527936"/>
              </w:rPr>
              <w:t>策</w:t>
            </w:r>
            <w:r>
              <w:rPr>
                <w:rFonts w:asciiTheme="minorEastAsia" w:eastAsiaTheme="minorEastAsia" w:hAnsiTheme="minorEastAsia" w:hint="eastAsia"/>
                <w:sz w:val="22"/>
              </w:rPr>
              <w:t>：</w:t>
            </w:r>
          </w:p>
          <w:p w14:paraId="6AE73FC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448728F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（留意事項）</w:t>
            </w:r>
          </w:p>
          <w:p w14:paraId="103B3385"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3544F9" w:rsidRPr="00451310">
              <w:rPr>
                <w:rFonts w:asciiTheme="minorEastAsia" w:eastAsiaTheme="minorEastAsia" w:hAnsiTheme="minorEastAsia" w:hint="eastAsia"/>
                <w:sz w:val="22"/>
              </w:rPr>
              <w:t>・</w:t>
            </w:r>
          </w:p>
          <w:p w14:paraId="4A343A1A" w14:textId="77777777" w:rsidR="00E962C6" w:rsidRPr="00C44029" w:rsidRDefault="003544F9"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 xml:space="preserve">　　・</w:t>
            </w:r>
          </w:p>
        </w:tc>
      </w:tr>
    </w:tbl>
    <w:p w14:paraId="02E50002" w14:textId="77777777" w:rsidR="00780059" w:rsidRPr="00C44029" w:rsidRDefault="00780059" w:rsidP="000D018E">
      <w:pPr>
        <w:autoSpaceDE w:val="0"/>
        <w:autoSpaceDN w:val="0"/>
        <w:rPr>
          <w:rFonts w:asciiTheme="minorEastAsia" w:eastAsiaTheme="minorEastAsia" w:hAnsiTheme="minorEastAsia"/>
          <w:sz w:val="24"/>
        </w:rPr>
      </w:pPr>
      <w:r w:rsidRPr="00C44029">
        <w:rPr>
          <w:rFonts w:asciiTheme="minorEastAsia" w:eastAsiaTheme="minorEastAsia" w:hAnsiTheme="minorEastAsia" w:hint="eastAsia"/>
          <w:sz w:val="24"/>
        </w:rPr>
        <w:t>【</w:t>
      </w:r>
      <w:r w:rsidRPr="00C44029">
        <w:rPr>
          <w:rFonts w:asciiTheme="minorEastAsia" w:eastAsiaTheme="minorEastAsia" w:hAnsiTheme="minorEastAsia" w:hint="eastAsia"/>
          <w:sz w:val="24"/>
          <w:szCs w:val="24"/>
        </w:rPr>
        <w:t>注意</w:t>
      </w:r>
      <w:r w:rsidRPr="00C44029">
        <w:rPr>
          <w:rFonts w:asciiTheme="minorEastAsia" w:eastAsiaTheme="minorEastAsia" w:hAnsiTheme="minorEastAsia" w:hint="eastAsia"/>
          <w:sz w:val="24"/>
        </w:rPr>
        <w:t>】</w:t>
      </w:r>
    </w:p>
    <w:p w14:paraId="263DFE68" w14:textId="77777777" w:rsidR="00095F85" w:rsidRPr="00C44029" w:rsidRDefault="00ED098B">
      <w:pPr>
        <w:autoSpaceDE w:val="0"/>
        <w:autoSpaceDN w:val="0"/>
        <w:ind w:left="240" w:rightChars="188" w:right="395"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xml:space="preserve">　　伐採及び伐採後の造林の届出が</w:t>
      </w:r>
      <w:r w:rsidR="00451310">
        <w:rPr>
          <w:rFonts w:asciiTheme="minorEastAsia" w:eastAsiaTheme="minorEastAsia" w:hAnsiTheme="minorEastAsia" w:hint="eastAsia"/>
          <w:sz w:val="24"/>
        </w:rPr>
        <w:t>共同して（</w:t>
      </w:r>
      <w:r w:rsidRPr="00C44029">
        <w:rPr>
          <w:rFonts w:asciiTheme="minorEastAsia" w:eastAsiaTheme="minorEastAsia" w:hAnsiTheme="minorEastAsia" w:hint="eastAsia"/>
          <w:sz w:val="24"/>
        </w:rPr>
        <w:t>連名で</w:t>
      </w:r>
      <w:r w:rsidR="00451310">
        <w:rPr>
          <w:rFonts w:asciiTheme="minorEastAsia" w:eastAsiaTheme="minorEastAsia" w:hAnsiTheme="minorEastAsia" w:hint="eastAsia"/>
          <w:sz w:val="24"/>
        </w:rPr>
        <w:t>）</w:t>
      </w:r>
      <w:r w:rsidRPr="00C44029">
        <w:rPr>
          <w:rFonts w:asciiTheme="minorEastAsia" w:eastAsiaTheme="minorEastAsia" w:hAnsiTheme="minorEastAsia" w:hint="eastAsia"/>
          <w:sz w:val="24"/>
        </w:rPr>
        <w:t>提出された場合は、適合通知書の宛名も連名にします。</w:t>
      </w:r>
    </w:p>
    <w:p w14:paraId="33559FAB" w14:textId="77777777" w:rsidR="00780059" w:rsidRPr="00C44029" w:rsidRDefault="00780059" w:rsidP="000D018E">
      <w:pPr>
        <w:widowControl/>
        <w:autoSpaceDE w:val="0"/>
        <w:autoSpaceDN w:val="0"/>
        <w:jc w:val="left"/>
        <w:rPr>
          <w:rFonts w:asciiTheme="minorEastAsia" w:eastAsiaTheme="minorEastAsia" w:hAnsiTheme="minorEastAsia"/>
          <w:sz w:val="24"/>
        </w:rPr>
      </w:pPr>
    </w:p>
    <w:p w14:paraId="76DB4353" w14:textId="77777777" w:rsidR="00780059" w:rsidRPr="00C44029" w:rsidRDefault="00780059" w:rsidP="000D018E">
      <w:pPr>
        <w:widowControl/>
        <w:autoSpaceDE w:val="0"/>
        <w:autoSpaceDN w:val="0"/>
        <w:jc w:val="left"/>
        <w:rPr>
          <w:rFonts w:asciiTheme="minorEastAsia" w:eastAsiaTheme="minorEastAsia" w:hAnsiTheme="minorEastAsia"/>
          <w:sz w:val="24"/>
        </w:rPr>
      </w:pPr>
      <w:r w:rsidRPr="00C44029">
        <w:rPr>
          <w:rFonts w:asciiTheme="minorEastAsia" w:eastAsiaTheme="minorEastAsia" w:hAnsiTheme="minorEastAsia" w:hint="eastAsia"/>
          <w:sz w:val="24"/>
        </w:rPr>
        <w:t>【留意事項記載例】</w:t>
      </w:r>
    </w:p>
    <w:p w14:paraId="54B2D00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届出書の</w:t>
      </w:r>
      <w:r w:rsidR="00330A92" w:rsidRPr="00C44029">
        <w:rPr>
          <w:rFonts w:asciiTheme="minorEastAsia" w:eastAsiaTheme="minorEastAsia" w:hAnsiTheme="minorEastAsia" w:hint="eastAsia"/>
          <w:sz w:val="24"/>
        </w:rPr>
        <w:t>計画に従って伐採及び伐採後の造林を実施して下さい。届出の内容と異なる</w:t>
      </w:r>
      <w:r w:rsidRPr="00C44029">
        <w:rPr>
          <w:rFonts w:asciiTheme="minorEastAsia" w:eastAsiaTheme="minorEastAsia" w:hAnsiTheme="minorEastAsia" w:hint="eastAsia"/>
          <w:sz w:val="24"/>
        </w:rPr>
        <w:t>伐採や伐採後の造林を行った場合、勧告や遵守命令がなされる場合があります。</w:t>
      </w:r>
    </w:p>
    <w:p w14:paraId="6AE430CD" w14:textId="70FB2094"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上記命令</w:t>
      </w:r>
      <w:r w:rsidR="00330A92" w:rsidRPr="00C44029">
        <w:rPr>
          <w:rFonts w:asciiTheme="minorEastAsia" w:eastAsiaTheme="minorEastAsia" w:hAnsiTheme="minorEastAsia" w:hint="eastAsia"/>
          <w:sz w:val="24"/>
        </w:rPr>
        <w:t>に従わず、引き続き届出の内容と異なる伐採や伐採後の造林が行われた</w:t>
      </w:r>
      <w:r w:rsidRPr="00C44029">
        <w:rPr>
          <w:rFonts w:asciiTheme="minorEastAsia" w:eastAsiaTheme="minorEastAsia" w:hAnsiTheme="minorEastAsia" w:hint="eastAsia"/>
          <w:sz w:val="24"/>
        </w:rPr>
        <w:t>場合、本適合通知書が無効となることはもとより、法第</w:t>
      </w:r>
      <w:r w:rsidR="00A75564">
        <w:rPr>
          <w:rFonts w:asciiTheme="minorEastAsia" w:eastAsiaTheme="minorEastAsia" w:hAnsiTheme="minorEastAsia"/>
          <w:sz w:val="24"/>
        </w:rPr>
        <w:t>208</w:t>
      </w:r>
      <w:r w:rsidRPr="00C44029">
        <w:rPr>
          <w:rFonts w:asciiTheme="minorEastAsia" w:eastAsiaTheme="minorEastAsia" w:hAnsiTheme="minorEastAsia"/>
          <w:sz w:val="24"/>
        </w:rPr>
        <w:t>条</w:t>
      </w:r>
      <w:r w:rsidRPr="00C44029">
        <w:rPr>
          <w:rFonts w:asciiTheme="minorEastAsia" w:eastAsiaTheme="minorEastAsia" w:hAnsiTheme="minorEastAsia" w:hint="eastAsia"/>
          <w:sz w:val="24"/>
        </w:rPr>
        <w:t>第２号の規定により罰則が適用される場合があります。</w:t>
      </w:r>
    </w:p>
    <w:p w14:paraId="4F311D83"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造林の方法が「天然更新」とされていますが、５年が経過した時点で更新が図られていない場合は、</w:t>
      </w:r>
      <w:r w:rsidR="00072140" w:rsidRPr="00C44029">
        <w:rPr>
          <w:rFonts w:asciiTheme="minorEastAsia" w:eastAsiaTheme="minorEastAsia" w:hAnsiTheme="minorEastAsia" w:hint="eastAsia"/>
          <w:sz w:val="24"/>
        </w:rPr>
        <w:t>その後</w:t>
      </w:r>
      <w:r w:rsidRPr="00C44029">
        <w:rPr>
          <w:rFonts w:asciiTheme="minorEastAsia" w:eastAsiaTheme="minorEastAsia" w:hAnsiTheme="minorEastAsia" w:hint="eastAsia"/>
          <w:sz w:val="24"/>
        </w:rPr>
        <w:t>２年以内に</w:t>
      </w:r>
      <w:r w:rsidR="002171E1" w:rsidRPr="00C44029">
        <w:rPr>
          <w:rFonts w:asciiTheme="minorEastAsia" w:eastAsiaTheme="minorEastAsia" w:hAnsiTheme="minorEastAsia" w:hint="eastAsia"/>
          <w:sz w:val="24"/>
        </w:rPr>
        <w:t>天然更新補助作業又は</w:t>
      </w:r>
      <w:r w:rsidRPr="00C44029">
        <w:rPr>
          <w:rFonts w:asciiTheme="minorEastAsia" w:eastAsiaTheme="minorEastAsia" w:hAnsiTheme="minorEastAsia" w:hint="eastAsia"/>
          <w:sz w:val="24"/>
        </w:rPr>
        <w:t>植栽を実施</w:t>
      </w:r>
      <w:r w:rsidR="002171E1" w:rsidRPr="00C44029">
        <w:rPr>
          <w:rFonts w:asciiTheme="minorEastAsia" w:eastAsiaTheme="minorEastAsia" w:hAnsiTheme="minorEastAsia" w:hint="eastAsia"/>
          <w:sz w:val="24"/>
        </w:rPr>
        <w:t>して</w:t>
      </w:r>
      <w:r w:rsidRPr="00C44029">
        <w:rPr>
          <w:rFonts w:asciiTheme="minorEastAsia" w:eastAsiaTheme="minorEastAsia" w:hAnsiTheme="minorEastAsia" w:hint="eastAsia"/>
          <w:sz w:val="24"/>
        </w:rPr>
        <w:t>いただくこととなりますのでご注意下さい。</w:t>
      </w:r>
    </w:p>
    <w:p w14:paraId="2A45F9F1"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伐採、搬出に当たっては、土地の保全、水源涵養、環境保全等に配慮し、当該地域及び周辺地域での土砂の流出、崩壊、その他災害が発生しないよう十分留意して行って下さい。</w:t>
      </w:r>
    </w:p>
    <w:p w14:paraId="599253BD"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lastRenderedPageBreak/>
        <w:t>・　届出書に記載された伐採の期間前に伐採を行った場合には、無届伐採として罰則が適用される場合があります。</w:t>
      </w:r>
    </w:p>
    <w:p w14:paraId="5DA3548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届出書に記載された伐採面積を超えて伐採した場合、無届伐採として罰則が適用される場合があります。</w:t>
      </w:r>
    </w:p>
    <w:p w14:paraId="5DEF655C"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届出書に記載された伐採の期間を超えて伐採する場合には、新たに届出書の提出が必要ですので注意して下さい。</w:t>
      </w:r>
    </w:p>
    <w:p w14:paraId="441066D8"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届出書の記載内容を厳守するとともに、伐採区域及び隣接地との境界を十分に確認して伐採をして下さい。</w:t>
      </w:r>
    </w:p>
    <w:p w14:paraId="44463FF0" w14:textId="77777777" w:rsidR="00ED6A15" w:rsidRPr="00C44029"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伐採時の事故防止に努めるとともに、伐採用資機材の搬入・搬出及び伐採木の搬出を行う際の交通安全など、周辺地域の状況に十分配慮して下さい。</w:t>
      </w:r>
    </w:p>
    <w:p w14:paraId="560FC15D" w14:textId="6D1DCFC4" w:rsidR="00ED6A15" w:rsidRDefault="00ED098B" w:rsidP="00330A92">
      <w:pPr>
        <w:autoSpaceDE w:val="0"/>
        <w:autoSpaceDN w:val="0"/>
        <w:ind w:leftChars="100" w:left="450" w:rightChars="200" w:right="420" w:hangingChars="100" w:hanging="240"/>
        <w:rPr>
          <w:rFonts w:asciiTheme="minorEastAsia" w:eastAsiaTheme="minorEastAsia" w:hAnsiTheme="minorEastAsia"/>
          <w:sz w:val="24"/>
        </w:rPr>
      </w:pPr>
      <w:r w:rsidRPr="00C44029">
        <w:rPr>
          <w:rFonts w:asciiTheme="minorEastAsia" w:eastAsiaTheme="minorEastAsia" w:hAnsiTheme="minorEastAsia" w:hint="eastAsia"/>
          <w:sz w:val="24"/>
        </w:rPr>
        <w:t>・　１ヘクタール</w:t>
      </w:r>
      <w:r w:rsidR="00872211">
        <w:rPr>
          <w:rFonts w:asciiTheme="minorEastAsia" w:eastAsiaTheme="minorEastAsia" w:hAnsiTheme="minorEastAsia" w:hint="eastAsia"/>
          <w:sz w:val="24"/>
        </w:rPr>
        <w:t>（太陽光発電設備の設置を目的とする場合は0</w:t>
      </w:r>
      <w:r w:rsidR="00872211">
        <w:rPr>
          <w:rFonts w:asciiTheme="minorEastAsia" w:eastAsiaTheme="minorEastAsia" w:hAnsiTheme="minorEastAsia"/>
          <w:sz w:val="24"/>
        </w:rPr>
        <w:t>.5</w:t>
      </w:r>
      <w:r w:rsidR="00872211">
        <w:rPr>
          <w:rFonts w:asciiTheme="minorEastAsia" w:eastAsiaTheme="minorEastAsia" w:hAnsiTheme="minorEastAsia" w:hint="eastAsia"/>
          <w:sz w:val="24"/>
        </w:rPr>
        <w:t>ヘクタール）</w:t>
      </w:r>
      <w:r w:rsidRPr="00C44029">
        <w:rPr>
          <w:rFonts w:asciiTheme="minorEastAsia" w:eastAsiaTheme="minorEastAsia" w:hAnsiTheme="minorEastAsia" w:hint="eastAsia"/>
          <w:sz w:val="24"/>
        </w:rPr>
        <w:t>を越えて伐採跡地を森林以外に転用するときは、事前に法第</w:t>
      </w:r>
      <w:r w:rsidRPr="00C44029">
        <w:rPr>
          <w:rFonts w:asciiTheme="minorEastAsia" w:eastAsiaTheme="minorEastAsia" w:hAnsiTheme="minorEastAsia"/>
          <w:sz w:val="24"/>
        </w:rPr>
        <w:t>10</w:t>
      </w:r>
      <w:r w:rsidRPr="00C44029">
        <w:rPr>
          <w:rFonts w:asciiTheme="minorEastAsia" w:eastAsiaTheme="minorEastAsia" w:hAnsiTheme="minorEastAsia" w:hint="eastAsia"/>
          <w:sz w:val="24"/>
        </w:rPr>
        <w:t>条の２第１項に基づく知事の許可が必要ですので十分注意して下さい。</w:t>
      </w:r>
    </w:p>
    <w:p w14:paraId="3579EB32" w14:textId="784D6A16" w:rsidR="00113F6C" w:rsidRPr="00C44029" w:rsidRDefault="00113F6C" w:rsidP="003C21D5">
      <w:pPr>
        <w:autoSpaceDE w:val="0"/>
        <w:autoSpaceDN w:val="0"/>
        <w:ind w:leftChars="100" w:left="450" w:rightChars="200" w:right="420" w:hangingChars="100" w:hanging="240"/>
        <w:rPr>
          <w:rFonts w:asciiTheme="minorEastAsia" w:eastAsiaTheme="minorEastAsia" w:hAnsiTheme="minorEastAsia"/>
          <w:sz w:val="24"/>
        </w:rPr>
      </w:pPr>
      <w:r>
        <w:rPr>
          <w:rFonts w:asciiTheme="minorEastAsia" w:eastAsiaTheme="minorEastAsia" w:hAnsiTheme="minorEastAsia" w:hint="eastAsia"/>
          <w:sz w:val="24"/>
        </w:rPr>
        <w:t>・</w:t>
      </w:r>
      <w:r w:rsidR="00451310">
        <w:rPr>
          <w:rFonts w:asciiTheme="minorEastAsia" w:eastAsiaTheme="minorEastAsia" w:hAnsiTheme="minorEastAsia" w:hint="eastAsia"/>
          <w:sz w:val="24"/>
        </w:rPr>
        <w:t xml:space="preserve">　</w:t>
      </w:r>
      <w:r w:rsidR="001742D4">
        <w:rPr>
          <w:rFonts w:asciiTheme="minorEastAsia" w:eastAsiaTheme="minorEastAsia" w:hAnsiTheme="minorEastAsia" w:hint="eastAsia"/>
          <w:sz w:val="24"/>
        </w:rPr>
        <w:t>伐採及び</w:t>
      </w:r>
      <w:r w:rsidR="00451310">
        <w:rPr>
          <w:rFonts w:asciiTheme="minorEastAsia" w:eastAsiaTheme="minorEastAsia" w:hAnsiTheme="minorEastAsia"/>
          <w:sz w:val="24"/>
        </w:rPr>
        <w:t>伐採後の</w:t>
      </w:r>
      <w:r>
        <w:rPr>
          <w:rFonts w:asciiTheme="minorEastAsia" w:eastAsiaTheme="minorEastAsia" w:hAnsiTheme="minorEastAsia" w:hint="eastAsia"/>
          <w:sz w:val="24"/>
        </w:rPr>
        <w:t>造林</w:t>
      </w:r>
      <w:r w:rsidR="00451310">
        <w:rPr>
          <w:rFonts w:asciiTheme="minorEastAsia" w:eastAsiaTheme="minorEastAsia" w:hAnsiTheme="minorEastAsia" w:hint="eastAsia"/>
          <w:sz w:val="24"/>
        </w:rPr>
        <w:t>が</w:t>
      </w:r>
      <w:r>
        <w:rPr>
          <w:rFonts w:asciiTheme="minorEastAsia" w:eastAsiaTheme="minorEastAsia" w:hAnsiTheme="minorEastAsia"/>
          <w:sz w:val="24"/>
        </w:rPr>
        <w:t>完了したら</w:t>
      </w:r>
      <w:r>
        <w:rPr>
          <w:rFonts w:asciiTheme="minorEastAsia" w:eastAsiaTheme="minorEastAsia" w:hAnsiTheme="minorEastAsia" w:hint="eastAsia"/>
          <w:sz w:val="24"/>
        </w:rPr>
        <w:t>、</w:t>
      </w:r>
      <w:r w:rsidR="00451310">
        <w:rPr>
          <w:rFonts w:asciiTheme="minorEastAsia" w:eastAsiaTheme="minorEastAsia" w:hAnsiTheme="minorEastAsia" w:hint="eastAsia"/>
          <w:sz w:val="24"/>
        </w:rPr>
        <w:t>完了後</w:t>
      </w:r>
      <w:r w:rsidR="001742D4">
        <w:rPr>
          <w:rFonts w:asciiTheme="minorEastAsia" w:eastAsiaTheme="minorEastAsia" w:hAnsiTheme="minorEastAsia" w:hint="eastAsia"/>
          <w:sz w:val="24"/>
        </w:rPr>
        <w:t>それぞれ</w:t>
      </w:r>
      <w:r w:rsidR="00451310">
        <w:rPr>
          <w:rFonts w:asciiTheme="minorEastAsia" w:eastAsiaTheme="minorEastAsia" w:hAnsiTheme="minorEastAsia" w:hint="eastAsia"/>
          <w:sz w:val="24"/>
        </w:rPr>
        <w:t>30日</w:t>
      </w:r>
      <w:r w:rsidR="00451310">
        <w:rPr>
          <w:rFonts w:asciiTheme="minorEastAsia" w:eastAsiaTheme="minorEastAsia" w:hAnsiTheme="minorEastAsia"/>
          <w:sz w:val="24"/>
        </w:rPr>
        <w:t>以内に</w:t>
      </w:r>
      <w:r w:rsidR="00451310">
        <w:rPr>
          <w:rFonts w:asciiTheme="minorEastAsia" w:eastAsiaTheme="minorEastAsia" w:hAnsiTheme="minorEastAsia" w:hint="eastAsia"/>
          <w:sz w:val="24"/>
        </w:rPr>
        <w:t>、</w:t>
      </w:r>
      <w:r w:rsidR="001742D4">
        <w:rPr>
          <w:rFonts w:asciiTheme="minorEastAsia" w:eastAsiaTheme="minorEastAsia" w:hAnsiTheme="minorEastAsia" w:hint="eastAsia"/>
          <w:sz w:val="24"/>
        </w:rPr>
        <w:t>伐採完了日の状況を記載した「伐採に係る森林の状況報告書」及び</w:t>
      </w:r>
      <w:r w:rsidR="00451310">
        <w:rPr>
          <w:rFonts w:asciiTheme="minorEastAsia" w:eastAsiaTheme="minorEastAsia" w:hAnsiTheme="minorEastAsia"/>
          <w:sz w:val="24"/>
        </w:rPr>
        <w:t>造林完了日の状況を記載し</w:t>
      </w:r>
      <w:r w:rsidR="00451310">
        <w:rPr>
          <w:rFonts w:asciiTheme="minorEastAsia" w:eastAsiaTheme="minorEastAsia" w:hAnsiTheme="minorEastAsia" w:hint="eastAsia"/>
          <w:sz w:val="24"/>
        </w:rPr>
        <w:t>た「伐採後</w:t>
      </w:r>
      <w:r w:rsidR="00451310">
        <w:rPr>
          <w:rFonts w:asciiTheme="minorEastAsia" w:eastAsiaTheme="minorEastAsia" w:hAnsiTheme="minorEastAsia"/>
          <w:sz w:val="24"/>
        </w:rPr>
        <w:t>の</w:t>
      </w:r>
      <w:r>
        <w:rPr>
          <w:rFonts w:asciiTheme="minorEastAsia" w:eastAsiaTheme="minorEastAsia" w:hAnsiTheme="minorEastAsia" w:hint="eastAsia"/>
          <w:sz w:val="24"/>
        </w:rPr>
        <w:t>造林</w:t>
      </w:r>
      <w:r w:rsidR="00451310">
        <w:rPr>
          <w:rFonts w:asciiTheme="minorEastAsia" w:eastAsiaTheme="minorEastAsia" w:hAnsiTheme="minorEastAsia" w:hint="eastAsia"/>
          <w:sz w:val="24"/>
        </w:rPr>
        <w:t>に</w:t>
      </w:r>
      <w:r w:rsidR="00451310">
        <w:rPr>
          <w:rFonts w:asciiTheme="minorEastAsia" w:eastAsiaTheme="minorEastAsia" w:hAnsiTheme="minorEastAsia"/>
          <w:sz w:val="24"/>
        </w:rPr>
        <w:t>係る森林の</w:t>
      </w:r>
      <w:r>
        <w:rPr>
          <w:rFonts w:asciiTheme="minorEastAsia" w:eastAsiaTheme="minorEastAsia" w:hAnsiTheme="minorEastAsia"/>
          <w:sz w:val="24"/>
        </w:rPr>
        <w:t>状況報告書</w:t>
      </w:r>
      <w:r w:rsidR="00451310">
        <w:rPr>
          <w:rFonts w:asciiTheme="minorEastAsia" w:eastAsiaTheme="minorEastAsia" w:hAnsiTheme="minorEastAsia" w:hint="eastAsia"/>
          <w:sz w:val="24"/>
        </w:rPr>
        <w:t>」</w:t>
      </w:r>
      <w:r w:rsidR="00B061E9">
        <w:rPr>
          <w:rFonts w:asciiTheme="minorEastAsia" w:eastAsiaTheme="minorEastAsia" w:hAnsiTheme="minorEastAsia" w:hint="eastAsia"/>
          <w:sz w:val="24"/>
        </w:rPr>
        <w:t>を</w:t>
      </w:r>
      <w:r w:rsidR="00451310">
        <w:rPr>
          <w:rFonts w:asciiTheme="minorEastAsia" w:eastAsiaTheme="minorEastAsia" w:hAnsiTheme="minorEastAsia"/>
          <w:sz w:val="24"/>
        </w:rPr>
        <w:t>提出</w:t>
      </w:r>
      <w:r w:rsidR="00B061E9">
        <w:rPr>
          <w:rFonts w:asciiTheme="minorEastAsia" w:eastAsiaTheme="minorEastAsia" w:hAnsiTheme="minorEastAsia" w:hint="eastAsia"/>
          <w:sz w:val="24"/>
        </w:rPr>
        <w:t>して</w:t>
      </w:r>
      <w:r w:rsidR="00B061E9">
        <w:rPr>
          <w:rFonts w:asciiTheme="minorEastAsia" w:eastAsiaTheme="minorEastAsia" w:hAnsiTheme="minorEastAsia"/>
          <w:sz w:val="24"/>
        </w:rPr>
        <w:t>いただく</w:t>
      </w:r>
      <w:r w:rsidR="00451310">
        <w:rPr>
          <w:rFonts w:asciiTheme="minorEastAsia" w:eastAsiaTheme="minorEastAsia" w:hAnsiTheme="minorEastAsia"/>
          <w:sz w:val="24"/>
        </w:rPr>
        <w:t>必要</w:t>
      </w:r>
      <w:r w:rsidR="00B061E9">
        <w:rPr>
          <w:rFonts w:asciiTheme="minorEastAsia" w:eastAsiaTheme="minorEastAsia" w:hAnsiTheme="minorEastAsia" w:hint="eastAsia"/>
          <w:sz w:val="24"/>
        </w:rPr>
        <w:t>がありま</w:t>
      </w:r>
      <w:r w:rsidR="00451310">
        <w:rPr>
          <w:rFonts w:asciiTheme="minorEastAsia" w:eastAsiaTheme="minorEastAsia" w:hAnsiTheme="minorEastAsia"/>
          <w:sz w:val="24"/>
        </w:rPr>
        <w:t>すので</w:t>
      </w:r>
      <w:r w:rsidR="00451310">
        <w:rPr>
          <w:rFonts w:asciiTheme="minorEastAsia" w:eastAsiaTheme="minorEastAsia" w:hAnsiTheme="minorEastAsia" w:hint="eastAsia"/>
          <w:sz w:val="24"/>
        </w:rPr>
        <w:t>注意</w:t>
      </w:r>
      <w:r w:rsidR="00451310">
        <w:rPr>
          <w:rFonts w:asciiTheme="minorEastAsia" w:eastAsiaTheme="minorEastAsia" w:hAnsiTheme="minorEastAsia"/>
          <w:sz w:val="24"/>
        </w:rPr>
        <w:t>して</w:t>
      </w:r>
      <w:r w:rsidR="0067398D">
        <w:rPr>
          <w:rFonts w:asciiTheme="minorEastAsia" w:eastAsiaTheme="minorEastAsia" w:hAnsiTheme="minorEastAsia" w:hint="eastAsia"/>
          <w:sz w:val="24"/>
        </w:rPr>
        <w:t>下さい</w:t>
      </w:r>
      <w:r w:rsidR="00451310">
        <w:rPr>
          <w:rFonts w:asciiTheme="minorEastAsia" w:eastAsiaTheme="minorEastAsia" w:hAnsiTheme="minorEastAsia"/>
          <w:sz w:val="24"/>
        </w:rPr>
        <w:t>。</w:t>
      </w:r>
    </w:p>
    <w:p w14:paraId="49F5FBD4" w14:textId="77777777" w:rsidR="00451310" w:rsidRDefault="00451310" w:rsidP="001742D4">
      <w:pPr>
        <w:widowControl/>
        <w:jc w:val="left"/>
        <w:rPr>
          <w:rFonts w:asciiTheme="majorEastAsia" w:eastAsiaTheme="majorEastAsia" w:hAnsiTheme="majorEastAsia"/>
          <w:sz w:val="24"/>
        </w:rPr>
      </w:pPr>
    </w:p>
    <w:p w14:paraId="7CCAD917" w14:textId="77777777" w:rsidR="00092724" w:rsidRDefault="00092724">
      <w:pPr>
        <w:widowControl/>
        <w:jc w:val="left"/>
        <w:rPr>
          <w:rFonts w:asciiTheme="majorEastAsia" w:eastAsiaTheme="majorEastAsia" w:hAnsiTheme="majorEastAsia"/>
          <w:sz w:val="24"/>
        </w:rPr>
      </w:pPr>
    </w:p>
    <w:p w14:paraId="0CF748D6" w14:textId="2BB871BD" w:rsidR="00095F85" w:rsidRPr="00C44029" w:rsidRDefault="005A6ECB" w:rsidP="00330A92">
      <w:pPr>
        <w:widowControl/>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伐採及び伐採後の造林の届出確認通知書（記載例）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⑤</w:t>
      </w:r>
      <w:r w:rsidRPr="00C44029">
        <w:rPr>
          <w:rFonts w:asciiTheme="majorEastAsia" w:eastAsiaTheme="majorEastAsia" w:hAnsiTheme="majorEastAsia" w:hint="eastAsia"/>
        </w:rPr>
        <w:t>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93"/>
      </w:tblGrid>
      <w:tr w:rsidR="00780059" w:rsidRPr="00C44029" w14:paraId="11F084C7" w14:textId="77777777" w:rsidTr="00571081">
        <w:trPr>
          <w:trHeight w:val="4739"/>
          <w:jc w:val="center"/>
        </w:trPr>
        <w:tc>
          <w:tcPr>
            <w:tcW w:w="9293" w:type="dxa"/>
          </w:tcPr>
          <w:p w14:paraId="05B1E86D" w14:textId="77777777" w:rsidR="00780059" w:rsidRPr="00451310" w:rsidRDefault="00ED098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伐採及び伐採後の造林の届出確認通知書</w:t>
            </w:r>
          </w:p>
          <w:p w14:paraId="152E574C"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w:t>
            </w:r>
          </w:p>
          <w:p w14:paraId="2DD7ACD7"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460E90B7" w14:textId="6184D012"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○○市町村長　</w:t>
            </w:r>
          </w:p>
          <w:p w14:paraId="37D2A9CD"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27C8F7D7"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日に提出のあった伐採及び伐採後の造林の届出書について、下記の内容を確認したので通知する。</w:t>
            </w:r>
          </w:p>
          <w:p w14:paraId="63D8A8D4" w14:textId="77777777" w:rsidR="00780059" w:rsidRPr="00451310" w:rsidRDefault="00ED098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9D1AFED"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森林の所在場所：○○市（町村）大字○○字○○地番</w:t>
            </w:r>
          </w:p>
          <w:p w14:paraId="4C56C195"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1"/>
              </w:rPr>
              <w:t>伐採面</w:t>
            </w:r>
            <w:r w:rsidRPr="00645B66">
              <w:rPr>
                <w:rFonts w:asciiTheme="minorEastAsia" w:eastAsiaTheme="minorEastAsia" w:hAnsiTheme="minorEastAsia" w:hint="eastAsia"/>
                <w:spacing w:val="2"/>
                <w:kern w:val="0"/>
                <w:sz w:val="22"/>
                <w:fitText w:val="1200" w:id="72529921"/>
              </w:rPr>
              <w:t>積</w:t>
            </w:r>
            <w:r w:rsidRPr="00451310">
              <w:rPr>
                <w:rFonts w:asciiTheme="minorEastAsia" w:eastAsiaTheme="minorEastAsia" w:hAnsiTheme="minorEastAsia" w:hint="eastAsia"/>
                <w:sz w:val="22"/>
              </w:rPr>
              <w:t xml:space="preserve">：　　　　　　　　　　　　　　　</w:t>
            </w:r>
            <w:r w:rsidRPr="00451310">
              <w:rPr>
                <w:rFonts w:asciiTheme="minorEastAsia" w:eastAsiaTheme="minorEastAsia" w:hAnsiTheme="minorEastAsia"/>
                <w:sz w:val="22"/>
              </w:rPr>
              <w:t>ha</w:t>
            </w:r>
          </w:p>
          <w:p w14:paraId="374D4A98"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0"/>
              </w:rPr>
              <w:t>伐採方</w:t>
            </w:r>
            <w:r w:rsidRPr="00645B66">
              <w:rPr>
                <w:rFonts w:asciiTheme="minorEastAsia" w:eastAsiaTheme="minorEastAsia" w:hAnsiTheme="minorEastAsia" w:hint="eastAsia"/>
                <w:spacing w:val="2"/>
                <w:kern w:val="0"/>
                <w:sz w:val="22"/>
                <w:fitText w:val="1200" w:id="72529920"/>
              </w:rPr>
              <w:t>法</w:t>
            </w:r>
            <w:r w:rsidRPr="00451310">
              <w:rPr>
                <w:rFonts w:asciiTheme="minorEastAsia" w:eastAsiaTheme="minorEastAsia" w:hAnsiTheme="minorEastAsia" w:hint="eastAsia"/>
                <w:sz w:val="22"/>
              </w:rPr>
              <w:t>：主伐（皆伐・択伐）</w:t>
            </w:r>
          </w:p>
          <w:p w14:paraId="2B337E6A"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25"/>
                <w:kern w:val="0"/>
                <w:sz w:val="22"/>
                <w:fitText w:val="1200" w:id="72529922"/>
              </w:rPr>
              <w:t>伐採の期</w:t>
            </w:r>
            <w:r w:rsidRPr="00645B66">
              <w:rPr>
                <w:rFonts w:asciiTheme="minorEastAsia" w:eastAsiaTheme="minorEastAsia" w:hAnsiTheme="minorEastAsia" w:hint="eastAsia"/>
                <w:kern w:val="0"/>
                <w:sz w:val="22"/>
                <w:fitText w:val="1200" w:id="72529922"/>
              </w:rPr>
              <w:t>間</w:t>
            </w:r>
            <w:r w:rsidRPr="00451310">
              <w:rPr>
                <w:rFonts w:asciiTheme="minorEastAsia" w:eastAsiaTheme="minorEastAsia" w:hAnsiTheme="minorEastAsia" w:hint="eastAsia"/>
                <w:sz w:val="22"/>
              </w:rPr>
              <w:t>：</w:t>
            </w:r>
          </w:p>
          <w:p w14:paraId="71857023" w14:textId="77777777" w:rsidR="00780059"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106"/>
                <w:kern w:val="0"/>
                <w:sz w:val="22"/>
                <w:fitText w:val="1200" w:id="72529923"/>
              </w:rPr>
              <w:t>伐採樹</w:t>
            </w:r>
            <w:r w:rsidRPr="00645B66">
              <w:rPr>
                <w:rFonts w:asciiTheme="minorEastAsia" w:eastAsiaTheme="minorEastAsia" w:hAnsiTheme="minorEastAsia" w:hint="eastAsia"/>
                <w:spacing w:val="2"/>
                <w:kern w:val="0"/>
                <w:sz w:val="22"/>
                <w:fitText w:val="1200" w:id="72529923"/>
              </w:rPr>
              <w:t>種</w:t>
            </w:r>
            <w:r w:rsidRPr="00451310">
              <w:rPr>
                <w:rFonts w:asciiTheme="minorEastAsia" w:eastAsiaTheme="minorEastAsia" w:hAnsiTheme="minorEastAsia" w:hint="eastAsia"/>
                <w:sz w:val="22"/>
              </w:rPr>
              <w:t>：</w:t>
            </w:r>
          </w:p>
          <w:p w14:paraId="272BE16F" w14:textId="02033B3F" w:rsidR="00780059"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Pr="00645B66">
              <w:rPr>
                <w:rFonts w:asciiTheme="minorEastAsia" w:eastAsiaTheme="minorEastAsia" w:hAnsiTheme="minorEastAsia" w:hint="eastAsia"/>
                <w:spacing w:val="270"/>
                <w:kern w:val="0"/>
                <w:sz w:val="22"/>
                <w:fitText w:val="1200" w:id="72529924"/>
              </w:rPr>
              <w:t>伐採</w:t>
            </w:r>
            <w:r w:rsidRPr="00645B66">
              <w:rPr>
                <w:rFonts w:asciiTheme="minorEastAsia" w:eastAsiaTheme="minorEastAsia" w:hAnsiTheme="minorEastAsia" w:hint="eastAsia"/>
                <w:kern w:val="0"/>
                <w:sz w:val="22"/>
                <w:fitText w:val="1200" w:id="72529924"/>
              </w:rPr>
              <w:t>齢</w:t>
            </w:r>
            <w:r w:rsidRPr="00451310">
              <w:rPr>
                <w:rFonts w:asciiTheme="minorEastAsia" w:eastAsiaTheme="minorEastAsia" w:hAnsiTheme="minorEastAsia" w:hint="eastAsia"/>
                <w:sz w:val="22"/>
              </w:rPr>
              <w:t>：</w:t>
            </w:r>
          </w:p>
          <w:p w14:paraId="510482BA" w14:textId="3650BAA4" w:rsidR="0018734D" w:rsidRPr="00451310" w:rsidRDefault="0018734D" w:rsidP="00451310">
            <w:pPr>
              <w:widowControl/>
              <w:autoSpaceDE w:val="0"/>
              <w:autoSpaceDN w:val="0"/>
              <w:spacing w:line="240" w:lineRule="exact"/>
              <w:jc w:val="left"/>
              <w:rPr>
                <w:rFonts w:asciiTheme="minorEastAsia" w:eastAsiaTheme="minorEastAsia" w:hAnsiTheme="minorEastAsia"/>
                <w:sz w:val="22"/>
              </w:rPr>
            </w:pPr>
            <w:r>
              <w:rPr>
                <w:rFonts w:asciiTheme="minorEastAsia" w:eastAsiaTheme="minorEastAsia" w:hAnsiTheme="minorEastAsia" w:hint="eastAsia"/>
                <w:sz w:val="22"/>
              </w:rPr>
              <w:t xml:space="preserve">　　集 材 方 法：集材路、架線、その他（　）</w:t>
            </w:r>
          </w:p>
          <w:p w14:paraId="59741665" w14:textId="77777777" w:rsidR="002171E1" w:rsidRPr="00451310" w:rsidRDefault="002171E1" w:rsidP="00451310">
            <w:pPr>
              <w:widowControl/>
              <w:autoSpaceDE w:val="0"/>
              <w:autoSpaceDN w:val="0"/>
              <w:spacing w:line="240" w:lineRule="exact"/>
              <w:jc w:val="left"/>
              <w:rPr>
                <w:rFonts w:asciiTheme="minorEastAsia" w:eastAsiaTheme="minorEastAsia" w:hAnsiTheme="minorEastAsia"/>
                <w:sz w:val="22"/>
              </w:rPr>
            </w:pPr>
          </w:p>
          <w:p w14:paraId="558C0DF0" w14:textId="77777777" w:rsidR="002171E1" w:rsidRPr="00451310" w:rsidRDefault="002171E1"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（留意事項）</w:t>
            </w:r>
          </w:p>
          <w:p w14:paraId="78FF8394" w14:textId="77777777" w:rsidR="00095F85" w:rsidRPr="00451310" w:rsidRDefault="002171E1" w:rsidP="00451310">
            <w:pPr>
              <w:widowControl/>
              <w:autoSpaceDE w:val="0"/>
              <w:autoSpaceDN w:val="0"/>
              <w:spacing w:line="240" w:lineRule="exact"/>
              <w:ind w:firstLineChars="200" w:firstLine="440"/>
              <w:jc w:val="left"/>
              <w:rPr>
                <w:rFonts w:asciiTheme="minorEastAsia" w:eastAsiaTheme="minorEastAsia" w:hAnsiTheme="minorEastAsia"/>
                <w:sz w:val="22"/>
              </w:rPr>
            </w:pPr>
            <w:r w:rsidRPr="00451310">
              <w:rPr>
                <w:rFonts w:asciiTheme="minorEastAsia" w:eastAsiaTheme="minorEastAsia" w:hAnsiTheme="minorEastAsia" w:hint="eastAsia"/>
                <w:sz w:val="22"/>
              </w:rPr>
              <w:t>・</w:t>
            </w:r>
          </w:p>
          <w:p w14:paraId="7D67CB55" w14:textId="77777777" w:rsidR="00451310" w:rsidRPr="00C44029" w:rsidRDefault="002171E1" w:rsidP="00092724">
            <w:pPr>
              <w:widowControl/>
              <w:autoSpaceDE w:val="0"/>
              <w:autoSpaceDN w:val="0"/>
              <w:spacing w:line="240" w:lineRule="exact"/>
              <w:ind w:firstLineChars="200" w:firstLine="440"/>
              <w:jc w:val="left"/>
              <w:rPr>
                <w:rFonts w:asciiTheme="minorEastAsia" w:eastAsiaTheme="minorEastAsia" w:hAnsiTheme="minorEastAsia"/>
                <w:sz w:val="24"/>
              </w:rPr>
            </w:pPr>
            <w:r w:rsidRPr="00451310">
              <w:rPr>
                <w:rFonts w:asciiTheme="minorEastAsia" w:eastAsiaTheme="minorEastAsia" w:hAnsiTheme="minorEastAsia" w:hint="eastAsia"/>
                <w:sz w:val="22"/>
              </w:rPr>
              <w:t>・</w:t>
            </w:r>
          </w:p>
        </w:tc>
      </w:tr>
    </w:tbl>
    <w:p w14:paraId="5322745F" w14:textId="77777777" w:rsidR="002171E1" w:rsidRDefault="002171E1" w:rsidP="00780059">
      <w:pPr>
        <w:widowControl/>
        <w:jc w:val="left"/>
        <w:rPr>
          <w:rFonts w:asciiTheme="majorEastAsia" w:eastAsiaTheme="majorEastAsia" w:hAnsiTheme="majorEastAsia"/>
          <w:sz w:val="24"/>
        </w:rPr>
      </w:pPr>
    </w:p>
    <w:p w14:paraId="10E3F5ED" w14:textId="2C310D61" w:rsidR="00F664E5" w:rsidRDefault="00F664E5" w:rsidP="00780059">
      <w:pPr>
        <w:widowControl/>
        <w:jc w:val="left"/>
        <w:rPr>
          <w:rFonts w:asciiTheme="majorEastAsia" w:eastAsiaTheme="majorEastAsia" w:hAnsiTheme="majorEastAsia"/>
          <w:sz w:val="24"/>
        </w:rPr>
      </w:pPr>
    </w:p>
    <w:p w14:paraId="00B3B7B3"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1CD189CE" w14:textId="6407C106"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18850170" w14:textId="4770B73E" w:rsidR="00FB65DB" w:rsidRDefault="00FB65DB" w:rsidP="00330A92">
      <w:pPr>
        <w:widowControl/>
        <w:autoSpaceDE w:val="0"/>
        <w:autoSpaceDN w:val="0"/>
        <w:ind w:firstLineChars="100" w:firstLine="240"/>
        <w:jc w:val="left"/>
        <w:rPr>
          <w:rFonts w:asciiTheme="majorEastAsia" w:eastAsiaTheme="majorEastAsia" w:hAnsiTheme="majorEastAsia"/>
          <w:sz w:val="24"/>
        </w:rPr>
      </w:pPr>
    </w:p>
    <w:p w14:paraId="4A32A01D" w14:textId="1335432B" w:rsidR="00FB65DB" w:rsidRDefault="00FB65DB" w:rsidP="00330A92">
      <w:pPr>
        <w:widowControl/>
        <w:autoSpaceDE w:val="0"/>
        <w:autoSpaceDN w:val="0"/>
        <w:ind w:firstLineChars="100" w:firstLine="240"/>
        <w:jc w:val="left"/>
        <w:rPr>
          <w:rFonts w:asciiTheme="majorEastAsia" w:eastAsiaTheme="majorEastAsia" w:hAnsiTheme="majorEastAsia"/>
          <w:sz w:val="24"/>
        </w:rPr>
      </w:pPr>
    </w:p>
    <w:p w14:paraId="7D5E78CC" w14:textId="77777777" w:rsidR="00FB65DB" w:rsidRDefault="00FB65DB" w:rsidP="00330A92">
      <w:pPr>
        <w:widowControl/>
        <w:autoSpaceDE w:val="0"/>
        <w:autoSpaceDN w:val="0"/>
        <w:ind w:firstLineChars="100" w:firstLine="240"/>
        <w:jc w:val="left"/>
        <w:rPr>
          <w:rFonts w:asciiTheme="majorEastAsia" w:eastAsiaTheme="majorEastAsia" w:hAnsiTheme="majorEastAsia"/>
          <w:sz w:val="24"/>
        </w:rPr>
      </w:pPr>
    </w:p>
    <w:p w14:paraId="7ABF9F9E"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5F652EF9" w14:textId="77777777" w:rsidR="00A2423D" w:rsidRDefault="00A2423D" w:rsidP="00330A92">
      <w:pPr>
        <w:widowControl/>
        <w:autoSpaceDE w:val="0"/>
        <w:autoSpaceDN w:val="0"/>
        <w:ind w:firstLineChars="100" w:firstLine="240"/>
        <w:jc w:val="left"/>
        <w:rPr>
          <w:rFonts w:asciiTheme="majorEastAsia" w:eastAsiaTheme="majorEastAsia" w:hAnsiTheme="majorEastAsia"/>
          <w:sz w:val="24"/>
        </w:rPr>
      </w:pPr>
    </w:p>
    <w:p w14:paraId="145E48D6" w14:textId="3F2F291E" w:rsidR="00095F85" w:rsidRPr="00C44029" w:rsidRDefault="00780059" w:rsidP="00330A92">
      <w:pPr>
        <w:widowControl/>
        <w:autoSpaceDE w:val="0"/>
        <w:autoSpaceDN w:val="0"/>
        <w:ind w:firstLineChars="100" w:firstLine="240"/>
        <w:jc w:val="left"/>
        <w:rPr>
          <w:rFonts w:asciiTheme="majorEastAsia" w:eastAsiaTheme="majorEastAsia" w:hAnsiTheme="majorEastAsia"/>
        </w:rPr>
      </w:pPr>
      <w:r w:rsidRPr="00C44029">
        <w:rPr>
          <w:rFonts w:asciiTheme="majorEastAsia" w:eastAsiaTheme="majorEastAsia" w:hAnsiTheme="majorEastAsia" w:hint="eastAsia"/>
          <w:sz w:val="24"/>
        </w:rPr>
        <w:lastRenderedPageBreak/>
        <w:t>届出書の</w:t>
      </w:r>
      <w:r w:rsidR="0056577A" w:rsidRPr="00C44029">
        <w:rPr>
          <w:rFonts w:asciiTheme="majorEastAsia" w:eastAsiaTheme="majorEastAsia" w:hAnsiTheme="majorEastAsia" w:hint="eastAsia"/>
          <w:sz w:val="24"/>
        </w:rPr>
        <w:t>変更</w:t>
      </w:r>
      <w:r w:rsidRPr="00C44029">
        <w:rPr>
          <w:rFonts w:asciiTheme="majorEastAsia" w:eastAsiaTheme="majorEastAsia" w:hAnsiTheme="majorEastAsia" w:hint="eastAsia"/>
          <w:sz w:val="24"/>
        </w:rPr>
        <w:t>のための指導書（作成例）</w:t>
      </w:r>
      <w:r w:rsidR="005A6ECB"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④</w:t>
      </w:r>
      <w:r w:rsidR="005A6ECB" w:rsidRPr="00C44029">
        <w:rPr>
          <w:rFonts w:asciiTheme="majorEastAsia" w:eastAsiaTheme="majorEastAsia" w:hAnsiTheme="majorEastAsia" w:hint="eastAsia"/>
        </w:rPr>
        <w:t>関係）</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780059" w:rsidRPr="00451310" w14:paraId="198945CB" w14:textId="77777777" w:rsidTr="00451310">
        <w:trPr>
          <w:trHeight w:val="4759"/>
          <w:jc w:val="center"/>
        </w:trPr>
        <w:tc>
          <w:tcPr>
            <w:tcW w:w="9281" w:type="dxa"/>
          </w:tcPr>
          <w:p w14:paraId="001CF504" w14:textId="77777777" w:rsidR="00ED6A15"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71F04190" w14:textId="77777777" w:rsidR="00780059"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780059"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29102A7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6C3A413E" w14:textId="05E6C373" w:rsidR="00780059" w:rsidRPr="00451310" w:rsidRDefault="00780059"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11E5C6D6"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3709B504"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日付けで提出のあった伐採及び伐採後の造林の届出書は、その計画内容が下記の理由により</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市</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657446"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森林整備計画に適合しないため、</w:t>
            </w:r>
            <w:r w:rsidR="00657446" w:rsidRPr="00451310">
              <w:rPr>
                <w:rFonts w:asciiTheme="minorEastAsia" w:eastAsiaTheme="minorEastAsia" w:hAnsiTheme="minorEastAsia" w:hint="eastAsia"/>
                <w:sz w:val="22"/>
              </w:rPr>
              <w:t>計画</w:t>
            </w:r>
            <w:r w:rsidRPr="00451310">
              <w:rPr>
                <w:rFonts w:asciiTheme="minorEastAsia" w:eastAsiaTheme="minorEastAsia" w:hAnsiTheme="minorEastAsia" w:hint="eastAsia"/>
                <w:sz w:val="22"/>
              </w:rPr>
              <w:t>を</w:t>
            </w:r>
            <w:r w:rsidR="0056577A" w:rsidRPr="00451310">
              <w:rPr>
                <w:rFonts w:asciiTheme="minorEastAsia" w:eastAsiaTheme="minorEastAsia" w:hAnsiTheme="minorEastAsia" w:hint="eastAsia"/>
                <w:sz w:val="22"/>
              </w:rPr>
              <w:t>変更</w:t>
            </w:r>
            <w:r w:rsidRPr="00451310">
              <w:rPr>
                <w:rFonts w:asciiTheme="minorEastAsia" w:eastAsiaTheme="minorEastAsia" w:hAnsiTheme="minorEastAsia" w:hint="eastAsia"/>
                <w:sz w:val="22"/>
              </w:rPr>
              <w:t>するよう指導する。</w:t>
            </w:r>
          </w:p>
          <w:p w14:paraId="0A7239EA" w14:textId="77777777" w:rsidR="00DC4B53" w:rsidRPr="00451310" w:rsidRDefault="00DC4B53"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また、是正されない場合には、森林法（昭和26年法律第249号）第10条の９第１項の規定に基づき、計画の変更命令を行うこととなります。</w:t>
            </w:r>
          </w:p>
          <w:p w14:paraId="5B248938" w14:textId="77777777" w:rsidR="00780059" w:rsidRPr="00451310" w:rsidRDefault="00780059"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23B10090"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１　適合しない理由</w:t>
            </w:r>
          </w:p>
          <w:p w14:paraId="586F5845"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伐採の方法が皆伐となっているため</w:t>
            </w:r>
          </w:p>
          <w:p w14:paraId="429A459A"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336D0C6C"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２　指導事項</w:t>
            </w:r>
          </w:p>
          <w:p w14:paraId="79825F27" w14:textId="77777777" w:rsidR="00095F85" w:rsidRPr="00451310" w:rsidRDefault="00780059" w:rsidP="00451310">
            <w:pPr>
              <w:widowControl/>
              <w:autoSpaceDE w:val="0"/>
              <w:autoSpaceDN w:val="0"/>
              <w:spacing w:line="240" w:lineRule="exact"/>
              <w:ind w:leftChars="100" w:left="210"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当該</w:t>
            </w:r>
            <w:r w:rsidRPr="00451310">
              <w:rPr>
                <w:rFonts w:asciiTheme="minorEastAsia" w:eastAsiaTheme="minorEastAsia" w:hAnsiTheme="minorEastAsia" w:hint="eastAsia"/>
                <w:sz w:val="22"/>
                <w:szCs w:val="24"/>
              </w:rPr>
              <w:t>森林</w:t>
            </w:r>
            <w:r w:rsidRPr="00451310">
              <w:rPr>
                <w:rFonts w:asciiTheme="minorEastAsia" w:eastAsiaTheme="minorEastAsia" w:hAnsiTheme="minorEastAsia" w:hint="eastAsia"/>
                <w:sz w:val="22"/>
              </w:rPr>
              <w:t>は、</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市</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町村</w:t>
            </w:r>
            <w:r w:rsidR="002171E1"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森林整備計画におい</w:t>
            </w:r>
            <w:r w:rsidR="00DC4B53" w:rsidRPr="00451310">
              <w:rPr>
                <w:rFonts w:asciiTheme="minorEastAsia" w:eastAsiaTheme="minorEastAsia" w:hAnsiTheme="minorEastAsia" w:hint="eastAsia"/>
                <w:sz w:val="22"/>
              </w:rPr>
              <w:t>て、「択伐による複層林施業を推進すべき森林」とされている。法第10条の７に規定するとおり</w:t>
            </w:r>
            <w:r w:rsidRPr="00451310">
              <w:rPr>
                <w:rFonts w:asciiTheme="minorEastAsia" w:eastAsiaTheme="minorEastAsia" w:hAnsiTheme="minorEastAsia" w:hint="eastAsia"/>
                <w:sz w:val="22"/>
              </w:rPr>
              <w:t>、</w:t>
            </w:r>
            <w:r w:rsidR="00DC4B53" w:rsidRPr="00451310">
              <w:rPr>
                <w:rFonts w:asciiTheme="minorEastAsia" w:eastAsiaTheme="minorEastAsia" w:hAnsiTheme="minorEastAsia" w:hint="eastAsia"/>
                <w:sz w:val="22"/>
              </w:rPr>
              <w:t>森林所有者等は市町村森林整備計画に従って森林施業を実施することを旨としなければならないことから、</w:t>
            </w:r>
            <w:r w:rsidR="00657446" w:rsidRPr="00451310">
              <w:rPr>
                <w:rFonts w:asciiTheme="minorEastAsia" w:eastAsiaTheme="minorEastAsia" w:hAnsiTheme="minorEastAsia" w:hint="eastAsia"/>
                <w:sz w:val="22"/>
              </w:rPr>
              <w:t>伐採の方法は、</w:t>
            </w:r>
            <w:r w:rsidRPr="00451310">
              <w:rPr>
                <w:rFonts w:asciiTheme="minorEastAsia" w:eastAsiaTheme="minorEastAsia" w:hAnsiTheme="minorEastAsia" w:hint="eastAsia"/>
                <w:sz w:val="22"/>
              </w:rPr>
              <w:t>択伐又は間伐を計画して下さい。</w:t>
            </w:r>
          </w:p>
        </w:tc>
      </w:tr>
    </w:tbl>
    <w:p w14:paraId="42474281" w14:textId="77777777" w:rsidR="00780059" w:rsidRPr="00C44029" w:rsidRDefault="00780059" w:rsidP="00780059">
      <w:pPr>
        <w:widowControl/>
        <w:jc w:val="left"/>
        <w:rPr>
          <w:rFonts w:asciiTheme="majorEastAsia" w:eastAsiaTheme="majorEastAsia" w:hAnsiTheme="majorEastAsia"/>
          <w:sz w:val="24"/>
        </w:rPr>
      </w:pPr>
    </w:p>
    <w:p w14:paraId="42CF2CD3" w14:textId="77777777" w:rsidR="00451310" w:rsidRDefault="00451310">
      <w:pPr>
        <w:widowControl/>
        <w:jc w:val="left"/>
        <w:rPr>
          <w:rFonts w:asciiTheme="majorEastAsia" w:eastAsiaTheme="majorEastAsia" w:hAnsiTheme="majorEastAsia"/>
          <w:sz w:val="24"/>
        </w:rPr>
      </w:pPr>
    </w:p>
    <w:p w14:paraId="20F76BF4" w14:textId="00E4D3F8" w:rsidR="00D80A94" w:rsidRPr="00C44029" w:rsidRDefault="005A6ECB" w:rsidP="00E04984">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条の９第１項の規定による変更命令書</w:t>
      </w:r>
      <w:r w:rsidR="00556C5E" w:rsidRPr="00C44029">
        <w:rPr>
          <w:rFonts w:asciiTheme="majorEastAsia" w:eastAsiaTheme="majorEastAsia" w:hAnsiTheme="majorEastAsia" w:hint="eastAsia"/>
          <w:sz w:val="24"/>
        </w:rPr>
        <w:t>（</w:t>
      </w:r>
      <w:r w:rsidR="00BA39CC" w:rsidRPr="00C44029">
        <w:rPr>
          <w:rFonts w:asciiTheme="majorEastAsia" w:eastAsiaTheme="majorEastAsia" w:hAnsiTheme="majorEastAsia" w:hint="eastAsia"/>
          <w:sz w:val="24"/>
        </w:rPr>
        <w:t>記載</w:t>
      </w:r>
      <w:r w:rsidRPr="00C44029">
        <w:rPr>
          <w:rFonts w:asciiTheme="majorEastAsia" w:eastAsiaTheme="majorEastAsia" w:hAnsiTheme="majorEastAsia" w:hint="eastAsia"/>
          <w:sz w:val="24"/>
        </w:rPr>
        <w:t>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④</w:t>
      </w:r>
      <w:r w:rsidRPr="00C44029">
        <w:rPr>
          <w:rFonts w:asciiTheme="majorEastAsia" w:eastAsiaTheme="majorEastAsia" w:hAnsiTheme="majorEastAsia" w:hint="eastAsia"/>
        </w:rPr>
        <w:t>関係）</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6A03E4" w:rsidRPr="00C44029" w14:paraId="17E3E1AD" w14:textId="77777777" w:rsidTr="00E04984">
        <w:trPr>
          <w:jc w:val="center"/>
        </w:trPr>
        <w:tc>
          <w:tcPr>
            <w:tcW w:w="9282" w:type="dxa"/>
          </w:tcPr>
          <w:p w14:paraId="4EF52630" w14:textId="77777777" w:rsidR="00095F85" w:rsidRPr="00451310" w:rsidRDefault="005A6ECB" w:rsidP="00451310">
            <w:pPr>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伐採及び伐採後の造林の計画の変更に関する命令書</w:t>
            </w:r>
          </w:p>
          <w:p w14:paraId="2DC6E245" w14:textId="77777777" w:rsidR="00095F85" w:rsidRPr="00451310" w:rsidRDefault="005A6ECB" w:rsidP="00092724">
            <w:pPr>
              <w:wordWrap w:val="0"/>
              <w:autoSpaceDE w:val="0"/>
              <w:autoSpaceDN w:val="0"/>
              <w:spacing w:line="240" w:lineRule="exact"/>
              <w:ind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41E33AF2" w14:textId="77777777" w:rsidR="00095F85" w:rsidRPr="00451310" w:rsidRDefault="005A6ECB" w:rsidP="00451310">
            <w:pPr>
              <w:autoSpaceDE w:val="0"/>
              <w:autoSpaceDN w:val="0"/>
              <w:spacing w:line="240" w:lineRule="exact"/>
              <w:ind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45593380" w14:textId="73A6E4E6" w:rsidR="00095F85" w:rsidRPr="00451310" w:rsidRDefault="005A6ECB" w:rsidP="00092724">
            <w:pPr>
              <w:wordWrap w:val="0"/>
              <w:autoSpaceDE w:val="0"/>
              <w:autoSpaceDN w:val="0"/>
              <w:spacing w:line="240" w:lineRule="exact"/>
              <w:ind w:firstLineChars="2400" w:firstLine="528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092724">
              <w:rPr>
                <w:rFonts w:asciiTheme="minorEastAsia" w:eastAsiaTheme="minorEastAsia" w:hAnsiTheme="minorEastAsia" w:hint="eastAsia"/>
                <w:sz w:val="22"/>
              </w:rPr>
              <w:t xml:space="preserve">　</w:t>
            </w:r>
            <w:r w:rsidR="00092724">
              <w:rPr>
                <w:rFonts w:asciiTheme="minorEastAsia" w:eastAsiaTheme="minorEastAsia" w:hAnsiTheme="minorEastAsia"/>
                <w:sz w:val="22"/>
              </w:rPr>
              <w:t xml:space="preserve">　　</w:t>
            </w:r>
          </w:p>
          <w:p w14:paraId="0A198A53" w14:textId="77777777" w:rsidR="00095F85" w:rsidRPr="00451310" w:rsidRDefault="00095F85" w:rsidP="00451310">
            <w:pPr>
              <w:autoSpaceDE w:val="0"/>
              <w:autoSpaceDN w:val="0"/>
              <w:spacing w:line="240" w:lineRule="exact"/>
              <w:rPr>
                <w:rFonts w:asciiTheme="minorEastAsia" w:eastAsiaTheme="minorEastAsia" w:hAnsiTheme="minorEastAsia"/>
                <w:sz w:val="22"/>
              </w:rPr>
            </w:pPr>
          </w:p>
          <w:p w14:paraId="10DC36F2" w14:textId="77777777" w:rsidR="00095F85" w:rsidRPr="00451310" w:rsidRDefault="005A6ECB" w:rsidP="00451310">
            <w:pPr>
              <w:autoSpaceDE w:val="0"/>
              <w:autoSpaceDN w:val="0"/>
              <w:spacing w:line="240" w:lineRule="exact"/>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　日に提出のあった伐採及び伐採後の造林の届出書に記載された伐採及び伐採後の造林の計画のうち下記事項については市町村森林整備計画に適合しないと認められるので、森林法（昭和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条の９第１項の規定に基づき、伐採及び伐採後の造林の計画を変更するよう命令する。</w:t>
            </w:r>
          </w:p>
          <w:p w14:paraId="6B349C81" w14:textId="77777777" w:rsidR="00451310" w:rsidRPr="00451310" w:rsidRDefault="005A6ECB" w:rsidP="00092724">
            <w:pPr>
              <w:autoSpaceDE w:val="0"/>
              <w:autoSpaceDN w:val="0"/>
              <w:ind w:left="220" w:hangingChars="100" w:hanging="22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868"/>
              <w:gridCol w:w="851"/>
              <w:gridCol w:w="850"/>
              <w:gridCol w:w="851"/>
              <w:gridCol w:w="2551"/>
              <w:gridCol w:w="2693"/>
            </w:tblGrid>
            <w:tr w:rsidR="00C44029" w:rsidRPr="00C44029" w14:paraId="70D3D748" w14:textId="77777777" w:rsidTr="00451310">
              <w:trPr>
                <w:trHeight w:val="189"/>
              </w:trPr>
              <w:tc>
                <w:tcPr>
                  <w:tcW w:w="3420" w:type="dxa"/>
                  <w:gridSpan w:val="4"/>
                  <w:tcBorders>
                    <w:top w:val="single" w:sz="4" w:space="0" w:color="000000"/>
                    <w:left w:val="single" w:sz="4" w:space="0" w:color="000000"/>
                    <w:bottom w:val="nil"/>
                    <w:right w:val="single" w:sz="4" w:space="0" w:color="000000"/>
                  </w:tcBorders>
                  <w:vAlign w:val="center"/>
                </w:tcPr>
                <w:p w14:paraId="5C6502B6"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命令に係る森林の所在場所</w:t>
                  </w:r>
                </w:p>
              </w:tc>
              <w:tc>
                <w:tcPr>
                  <w:tcW w:w="2551" w:type="dxa"/>
                  <w:vMerge w:val="restart"/>
                  <w:tcBorders>
                    <w:top w:val="single" w:sz="4" w:space="0" w:color="000000"/>
                    <w:left w:val="single" w:sz="4" w:space="0" w:color="000000"/>
                    <w:right w:val="single" w:sz="4" w:space="0" w:color="000000"/>
                  </w:tcBorders>
                  <w:vAlign w:val="center"/>
                </w:tcPr>
                <w:p w14:paraId="2A25F81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命令の内容</w:t>
                  </w:r>
                </w:p>
              </w:tc>
              <w:tc>
                <w:tcPr>
                  <w:tcW w:w="2693" w:type="dxa"/>
                  <w:vMerge w:val="restart"/>
                  <w:tcBorders>
                    <w:top w:val="single" w:sz="4" w:space="0" w:color="000000"/>
                    <w:left w:val="single" w:sz="4" w:space="0" w:color="000000"/>
                    <w:right w:val="single" w:sz="4" w:space="0" w:color="000000"/>
                  </w:tcBorders>
                  <w:vAlign w:val="center"/>
                </w:tcPr>
                <w:p w14:paraId="0DAAE9B1"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その他必要な事項</w:t>
                  </w:r>
                </w:p>
              </w:tc>
            </w:tr>
            <w:tr w:rsidR="00C44029" w:rsidRPr="00C44029" w14:paraId="7E3DD63B" w14:textId="77777777" w:rsidTr="00451310">
              <w:trPr>
                <w:trHeight w:val="124"/>
              </w:trPr>
              <w:tc>
                <w:tcPr>
                  <w:tcW w:w="868" w:type="dxa"/>
                  <w:tcBorders>
                    <w:top w:val="single" w:sz="4" w:space="0" w:color="000000"/>
                    <w:left w:val="single" w:sz="4" w:space="0" w:color="000000"/>
                    <w:bottom w:val="single" w:sz="4" w:space="0" w:color="000000"/>
                    <w:right w:val="single" w:sz="4" w:space="0" w:color="000000"/>
                  </w:tcBorders>
                  <w:vAlign w:val="center"/>
                </w:tcPr>
                <w:p w14:paraId="09F6D6E7"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市町村</w:t>
                  </w:r>
                </w:p>
              </w:tc>
              <w:tc>
                <w:tcPr>
                  <w:tcW w:w="851" w:type="dxa"/>
                  <w:tcBorders>
                    <w:top w:val="single" w:sz="4" w:space="0" w:color="000000"/>
                    <w:left w:val="single" w:sz="4" w:space="0" w:color="000000"/>
                    <w:bottom w:val="single" w:sz="4" w:space="0" w:color="000000"/>
                    <w:right w:val="single" w:sz="4" w:space="0" w:color="000000"/>
                  </w:tcBorders>
                  <w:vAlign w:val="center"/>
                </w:tcPr>
                <w:p w14:paraId="5D9F053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大　字</w:t>
                  </w:r>
                </w:p>
              </w:tc>
              <w:tc>
                <w:tcPr>
                  <w:tcW w:w="850" w:type="dxa"/>
                  <w:tcBorders>
                    <w:top w:val="single" w:sz="4" w:space="0" w:color="000000"/>
                    <w:left w:val="single" w:sz="4" w:space="0" w:color="000000"/>
                    <w:bottom w:val="single" w:sz="4" w:space="0" w:color="000000"/>
                    <w:right w:val="single" w:sz="4" w:space="0" w:color="000000"/>
                  </w:tcBorders>
                  <w:vAlign w:val="center"/>
                </w:tcPr>
                <w:p w14:paraId="389778F4"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2607F30C" w14:textId="77777777" w:rsidR="00095F85" w:rsidRPr="00C44029" w:rsidRDefault="005A6ECB" w:rsidP="00486EEE">
                  <w:pPr>
                    <w:autoSpaceDE w:val="0"/>
                    <w:autoSpaceDN w:val="0"/>
                    <w:ind w:left="240" w:hangingChars="100" w:hanging="240"/>
                    <w:jc w:val="center"/>
                    <w:rPr>
                      <w:rFonts w:asciiTheme="minorEastAsia" w:eastAsiaTheme="minorEastAsia" w:hAnsiTheme="minorEastAsia"/>
                      <w:sz w:val="24"/>
                    </w:rPr>
                  </w:pPr>
                  <w:r w:rsidRPr="00C44029">
                    <w:rPr>
                      <w:rFonts w:asciiTheme="minorEastAsia" w:eastAsiaTheme="minorEastAsia" w:hAnsiTheme="minorEastAsia" w:hint="eastAsia"/>
                      <w:sz w:val="24"/>
                    </w:rPr>
                    <w:t>地　番</w:t>
                  </w:r>
                </w:p>
              </w:tc>
              <w:tc>
                <w:tcPr>
                  <w:tcW w:w="2551" w:type="dxa"/>
                  <w:vMerge/>
                  <w:tcBorders>
                    <w:left w:val="single" w:sz="4" w:space="0" w:color="000000"/>
                    <w:bottom w:val="single" w:sz="4" w:space="0" w:color="000000"/>
                    <w:right w:val="single" w:sz="4" w:space="0" w:color="000000"/>
                  </w:tcBorders>
                </w:tcPr>
                <w:p w14:paraId="1A03D500"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tc>
              <w:tc>
                <w:tcPr>
                  <w:tcW w:w="2693" w:type="dxa"/>
                  <w:vMerge/>
                  <w:tcBorders>
                    <w:left w:val="single" w:sz="4" w:space="0" w:color="000000"/>
                    <w:bottom w:val="single" w:sz="4" w:space="0" w:color="000000"/>
                    <w:right w:val="single" w:sz="4" w:space="0" w:color="000000"/>
                  </w:tcBorders>
                </w:tcPr>
                <w:p w14:paraId="200F18F9"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tc>
            </w:tr>
            <w:tr w:rsidR="00C44029" w:rsidRPr="00C44029" w14:paraId="12FA70EE" w14:textId="77777777" w:rsidTr="00563784">
              <w:trPr>
                <w:trHeight w:val="3312"/>
              </w:trPr>
              <w:tc>
                <w:tcPr>
                  <w:tcW w:w="868" w:type="dxa"/>
                  <w:tcBorders>
                    <w:top w:val="single" w:sz="4" w:space="0" w:color="000000"/>
                    <w:left w:val="single" w:sz="4" w:space="0" w:color="000000"/>
                    <w:bottom w:val="single" w:sz="4" w:space="0" w:color="000000"/>
                    <w:right w:val="single" w:sz="4" w:space="0" w:color="000000"/>
                  </w:tcBorders>
                </w:tcPr>
                <w:p w14:paraId="2550841B"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51" w:type="dxa"/>
                  <w:tcBorders>
                    <w:top w:val="single" w:sz="4" w:space="0" w:color="000000"/>
                    <w:left w:val="single" w:sz="4" w:space="0" w:color="000000"/>
                    <w:bottom w:val="single" w:sz="4" w:space="0" w:color="000000"/>
                    <w:right w:val="single" w:sz="4" w:space="0" w:color="000000"/>
                  </w:tcBorders>
                </w:tcPr>
                <w:p w14:paraId="1CE8BE3A"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7D67650" w14:textId="77777777" w:rsidR="00095F85" w:rsidRPr="00C44029" w:rsidRDefault="005A6ECB"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69859A3A" w14:textId="77777777" w:rsidR="00095F85" w:rsidRPr="00C44029" w:rsidRDefault="00657446" w:rsidP="00563784">
                  <w:pPr>
                    <w:autoSpaceDE w:val="0"/>
                    <w:autoSpaceDN w:val="0"/>
                    <w:spacing w:line="240" w:lineRule="exact"/>
                    <w:ind w:left="200" w:hangingChars="1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2551" w:type="dxa"/>
                  <w:tcBorders>
                    <w:top w:val="single" w:sz="4" w:space="0" w:color="000000"/>
                    <w:left w:val="single" w:sz="4" w:space="0" w:color="000000"/>
                    <w:bottom w:val="single" w:sz="4" w:space="0" w:color="000000"/>
                    <w:right w:val="single" w:sz="4" w:space="0" w:color="000000"/>
                  </w:tcBorders>
                </w:tcPr>
                <w:p w14:paraId="457A81A1" w14:textId="77777777" w:rsidR="00095F85" w:rsidRPr="00E04984" w:rsidRDefault="005A6ECB" w:rsidP="00563784">
                  <w:pPr>
                    <w:autoSpaceDE w:val="0"/>
                    <w:autoSpaceDN w:val="0"/>
                    <w:spacing w:line="240" w:lineRule="exact"/>
                    <w:ind w:firstLineChars="100" w:firstLine="18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左記の森林は、○○市森林整備計画において「択伐による複層林施業を推進すべき森林」</w:t>
                  </w:r>
                  <w:r w:rsidR="00E81EBB" w:rsidRPr="00E04984">
                    <w:rPr>
                      <w:rFonts w:asciiTheme="minorEastAsia" w:eastAsiaTheme="minorEastAsia" w:hAnsiTheme="minorEastAsia" w:hint="eastAsia"/>
                      <w:sz w:val="18"/>
                      <w:szCs w:val="18"/>
                    </w:rPr>
                    <w:t>に定められ</w:t>
                  </w:r>
                  <w:r w:rsidR="00107268" w:rsidRPr="00E04984">
                    <w:rPr>
                      <w:rFonts w:asciiTheme="minorEastAsia" w:eastAsiaTheme="minorEastAsia" w:hAnsiTheme="minorEastAsia" w:hint="eastAsia"/>
                      <w:sz w:val="18"/>
                      <w:szCs w:val="18"/>
                    </w:rPr>
                    <w:t>て</w:t>
                  </w:r>
                  <w:r w:rsidR="00E81EBB" w:rsidRPr="00E04984">
                    <w:rPr>
                      <w:rFonts w:asciiTheme="minorEastAsia" w:eastAsiaTheme="minorEastAsia" w:hAnsiTheme="minorEastAsia" w:hint="eastAsia"/>
                      <w:sz w:val="18"/>
                      <w:szCs w:val="18"/>
                    </w:rPr>
                    <w:t>いるため、伐採方法を変更すること。</w:t>
                  </w:r>
                </w:p>
              </w:tc>
              <w:tc>
                <w:tcPr>
                  <w:tcW w:w="2693" w:type="dxa"/>
                  <w:tcBorders>
                    <w:top w:val="single" w:sz="4" w:space="0" w:color="000000"/>
                    <w:left w:val="single" w:sz="4" w:space="0" w:color="000000"/>
                    <w:bottom w:val="single" w:sz="4" w:space="0" w:color="000000"/>
                    <w:right w:val="single" w:sz="4" w:space="0" w:color="000000"/>
                  </w:tcBorders>
                </w:tcPr>
                <w:p w14:paraId="07CBE02C" w14:textId="77777777" w:rsidR="00095F85" w:rsidRPr="00E04984" w:rsidRDefault="00B93264" w:rsidP="00563784">
                  <w:pPr>
                    <w:autoSpaceDE w:val="0"/>
                    <w:autoSpaceDN w:val="0"/>
                    <w:spacing w:afterLines="50" w:after="120" w:line="240" w:lineRule="exact"/>
                    <w:ind w:left="90" w:hangingChars="50" w:hanging="9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 xml:space="preserve">1 </w:t>
                  </w:r>
                  <w:r w:rsidR="00051E80" w:rsidRPr="00E04984">
                    <w:rPr>
                      <w:rFonts w:asciiTheme="minorEastAsia" w:eastAsiaTheme="minorEastAsia" w:hAnsiTheme="minorEastAsia" w:hint="eastAsia"/>
                      <w:sz w:val="18"/>
                      <w:szCs w:val="18"/>
                    </w:rPr>
                    <w:t>伐採及び伐採後の造林の計画を変更する場合は、</w:t>
                  </w:r>
                  <w:r w:rsidR="00107268" w:rsidRPr="00E04984">
                    <w:rPr>
                      <w:rFonts w:asciiTheme="minorEastAsia" w:eastAsiaTheme="minorEastAsia" w:hAnsiTheme="minorEastAsia" w:hint="eastAsia"/>
                      <w:sz w:val="18"/>
                      <w:szCs w:val="18"/>
                    </w:rPr>
                    <w:t>伐採方法</w:t>
                  </w:r>
                  <w:r w:rsidR="00051E80" w:rsidRPr="00E04984">
                    <w:rPr>
                      <w:rFonts w:asciiTheme="minorEastAsia" w:eastAsiaTheme="minorEastAsia" w:hAnsiTheme="minorEastAsia" w:hint="eastAsia"/>
                      <w:sz w:val="18"/>
                      <w:szCs w:val="18"/>
                    </w:rPr>
                    <w:t>を</w:t>
                  </w:r>
                  <w:r w:rsidR="005A6ECB" w:rsidRPr="00E04984">
                    <w:rPr>
                      <w:rFonts w:asciiTheme="minorEastAsia" w:eastAsiaTheme="minorEastAsia" w:hAnsiTheme="minorEastAsia" w:hint="eastAsia"/>
                      <w:sz w:val="18"/>
                      <w:szCs w:val="18"/>
                    </w:rPr>
                    <w:t>択伐又は間伐</w:t>
                  </w:r>
                  <w:r w:rsidR="00107268" w:rsidRPr="00E04984">
                    <w:rPr>
                      <w:rFonts w:asciiTheme="minorEastAsia" w:eastAsiaTheme="minorEastAsia" w:hAnsiTheme="minorEastAsia" w:hint="eastAsia"/>
                      <w:sz w:val="18"/>
                      <w:szCs w:val="18"/>
                    </w:rPr>
                    <w:t>と</w:t>
                  </w:r>
                  <w:r w:rsidR="00051E80" w:rsidRPr="00E04984">
                    <w:rPr>
                      <w:rFonts w:asciiTheme="minorEastAsia" w:eastAsiaTheme="minorEastAsia" w:hAnsiTheme="minorEastAsia" w:hint="eastAsia"/>
                      <w:sz w:val="18"/>
                      <w:szCs w:val="18"/>
                    </w:rPr>
                    <w:t>した上で、改めて伐採及び伐採後の造林の届出書を提出する</w:t>
                  </w:r>
                  <w:r w:rsidR="00107268" w:rsidRPr="00E04984">
                    <w:rPr>
                      <w:rFonts w:asciiTheme="minorEastAsia" w:eastAsiaTheme="minorEastAsia" w:hAnsiTheme="minorEastAsia" w:hint="eastAsia"/>
                      <w:sz w:val="18"/>
                      <w:szCs w:val="18"/>
                    </w:rPr>
                    <w:t>こと</w:t>
                  </w:r>
                  <w:r w:rsidR="005A6ECB" w:rsidRPr="00E04984">
                    <w:rPr>
                      <w:rFonts w:asciiTheme="minorEastAsia" w:eastAsiaTheme="minorEastAsia" w:hAnsiTheme="minorEastAsia" w:hint="eastAsia"/>
                      <w:sz w:val="18"/>
                      <w:szCs w:val="18"/>
                    </w:rPr>
                    <w:t>。</w:t>
                  </w:r>
                </w:p>
                <w:p w14:paraId="3363B3EE" w14:textId="77777777" w:rsidR="00571081" w:rsidRPr="00E04984" w:rsidRDefault="00B93264" w:rsidP="00563784">
                  <w:pPr>
                    <w:autoSpaceDE w:val="0"/>
                    <w:autoSpaceDN w:val="0"/>
                    <w:spacing w:line="240" w:lineRule="exact"/>
                    <w:ind w:left="90" w:hanging="90"/>
                    <w:rPr>
                      <w:rFonts w:asciiTheme="minorEastAsia" w:eastAsiaTheme="minorEastAsia" w:hAnsiTheme="minorEastAsia"/>
                      <w:sz w:val="18"/>
                      <w:szCs w:val="18"/>
                    </w:rPr>
                  </w:pPr>
                  <w:r w:rsidRPr="00E04984">
                    <w:rPr>
                      <w:rFonts w:asciiTheme="minorEastAsia" w:eastAsiaTheme="minorEastAsia" w:hAnsiTheme="minorEastAsia" w:hint="eastAsia"/>
                      <w:sz w:val="18"/>
                      <w:szCs w:val="18"/>
                    </w:rPr>
                    <w:t>2 この命令の後に</w:t>
                  </w:r>
                  <w:r w:rsidR="00051E80" w:rsidRPr="00E04984">
                    <w:rPr>
                      <w:rFonts w:asciiTheme="minorEastAsia" w:eastAsiaTheme="minorEastAsia" w:hAnsiTheme="minorEastAsia" w:hint="eastAsia"/>
                      <w:sz w:val="18"/>
                      <w:szCs w:val="18"/>
                    </w:rPr>
                    <w:t>行う伐採は</w:t>
                  </w:r>
                  <w:r w:rsidRPr="00E04984">
                    <w:rPr>
                      <w:rFonts w:asciiTheme="minorEastAsia" w:eastAsiaTheme="minorEastAsia" w:hAnsiTheme="minorEastAsia" w:hint="eastAsia"/>
                      <w:sz w:val="18"/>
                      <w:szCs w:val="18"/>
                    </w:rPr>
                    <w:t>、</w:t>
                  </w:r>
                  <w:r w:rsidR="00051E80" w:rsidRPr="00E04984">
                    <w:rPr>
                      <w:rFonts w:asciiTheme="minorEastAsia" w:eastAsiaTheme="minorEastAsia" w:hAnsiTheme="minorEastAsia" w:hint="eastAsia"/>
                      <w:sz w:val="18"/>
                      <w:szCs w:val="18"/>
                    </w:rPr>
                    <w:t>森林法第10条の９第２項の規定により伐採及び伐採後の造林の届出書の提出がなかったものとみなされるため、引き続き伐採を行った場合には、無届伐採として告発を行うこととなります。</w:t>
                  </w:r>
                </w:p>
              </w:tc>
            </w:tr>
          </w:tbl>
          <w:p w14:paraId="2CCB082B" w14:textId="77777777" w:rsidR="00095F85" w:rsidRPr="00C44029" w:rsidRDefault="00095F85" w:rsidP="00486EEE">
            <w:pPr>
              <w:autoSpaceDE w:val="0"/>
              <w:autoSpaceDN w:val="0"/>
              <w:ind w:left="240" w:hangingChars="100" w:hanging="240"/>
              <w:rPr>
                <w:rFonts w:asciiTheme="minorEastAsia" w:eastAsiaTheme="minorEastAsia" w:hAnsiTheme="minorEastAsia"/>
                <w:sz w:val="24"/>
              </w:rPr>
            </w:pPr>
          </w:p>
          <w:p w14:paraId="04052BD2" w14:textId="77777777" w:rsidR="00095F85" w:rsidRPr="00C44029" w:rsidRDefault="005A6ECB" w:rsidP="00571081">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〔教示〕この処分に</w:t>
            </w:r>
            <w:r w:rsidR="00DC4B53">
              <w:rPr>
                <w:rFonts w:asciiTheme="minorEastAsia" w:eastAsiaTheme="minorEastAsia" w:hAnsiTheme="minorEastAsia" w:hint="eastAsia"/>
              </w:rPr>
              <w:t>対して不服がある場合には、行政不服審査法（平成26年法律第68号</w:t>
            </w:r>
            <w:r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w:t>
            </w:r>
            <w:r w:rsidR="00DC4B53">
              <w:rPr>
                <w:rFonts w:asciiTheme="minorEastAsia" w:eastAsiaTheme="minorEastAsia" w:hAnsiTheme="minorEastAsia" w:hint="eastAsia"/>
              </w:rPr>
              <w:lastRenderedPageBreak/>
              <w:t>由がない限り、審査請求をすることができなくなります。）</w:t>
            </w:r>
            <w:r w:rsidRPr="00C44029">
              <w:rPr>
                <w:rFonts w:asciiTheme="minorEastAsia" w:eastAsiaTheme="minorEastAsia" w:hAnsiTheme="minorEastAsia" w:hint="eastAsia"/>
              </w:rPr>
              <w:t>。</w:t>
            </w:r>
          </w:p>
          <w:p w14:paraId="556ED4BB" w14:textId="77777777" w:rsidR="00E962C6" w:rsidRPr="00C44029" w:rsidRDefault="00DC4B53" w:rsidP="00571081">
            <w:pPr>
              <w:autoSpaceDE w:val="0"/>
              <w:autoSpaceDN w:val="0"/>
              <w:spacing w:line="240" w:lineRule="exact"/>
              <w:ind w:left="210" w:firstLineChars="100" w:firstLine="210"/>
              <w:rPr>
                <w:rFonts w:asciiTheme="minorEastAsia" w:eastAsiaTheme="minorEastAsia" w:hAnsiTheme="minorEastAsia"/>
                <w:sz w:val="24"/>
              </w:rPr>
            </w:pPr>
            <w:r>
              <w:rPr>
                <w:rFonts w:asciiTheme="minorEastAsia" w:eastAsiaTheme="minorEastAsia" w:hAnsiTheme="minorEastAsia" w:hint="eastAsia"/>
              </w:rPr>
              <w:t>また、この処分に対して</w:t>
            </w:r>
            <w:r w:rsidR="005A6ECB" w:rsidRPr="00C44029">
              <w:rPr>
                <w:rFonts w:asciiTheme="minorEastAsia" w:eastAsiaTheme="minorEastAsia" w:hAnsiTheme="minorEastAsia" w:hint="eastAsia"/>
              </w:rPr>
              <w:t>取消しを求める訴訟を提起する場合は、行政事件訴訟法（昭和</w:t>
            </w:r>
            <w:r w:rsidR="005A6ECB" w:rsidRPr="00C44029">
              <w:rPr>
                <w:rFonts w:asciiTheme="minorEastAsia" w:eastAsiaTheme="minorEastAsia" w:hAnsiTheme="minorEastAsia"/>
              </w:rPr>
              <w:t>37</w:t>
            </w:r>
            <w:r w:rsidR="005A6ECB" w:rsidRPr="00C44029">
              <w:rPr>
                <w:rFonts w:asciiTheme="minorEastAsia" w:eastAsiaTheme="minorEastAsia" w:hAnsiTheme="minorEastAsia" w:hint="eastAsia"/>
              </w:rPr>
              <w:t>年法律第</w:t>
            </w:r>
            <w:r w:rsidR="005A6ECB" w:rsidRPr="00C44029">
              <w:rPr>
                <w:rFonts w:asciiTheme="minorEastAsia" w:eastAsiaTheme="minorEastAsia" w:hAnsiTheme="minorEastAsia"/>
              </w:rPr>
              <w:t>139</w:t>
            </w:r>
            <w:r w:rsidR="005A6ECB"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005A6ECB"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005A6ECB"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005A6ECB"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005A6ECB"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005A6ECB"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005A6ECB" w:rsidRPr="00C44029">
              <w:rPr>
                <w:rFonts w:asciiTheme="minorEastAsia" w:eastAsiaTheme="minorEastAsia" w:hAnsiTheme="minorEastAsia" w:hint="eastAsia"/>
              </w:rPr>
              <w:t>処分の取消しの訴えを提起することができなくなります。）。</w:t>
            </w:r>
          </w:p>
        </w:tc>
      </w:tr>
    </w:tbl>
    <w:p w14:paraId="1C55783A" w14:textId="77777777" w:rsidR="002B7BCD" w:rsidRPr="00C44029" w:rsidRDefault="002B7BCD" w:rsidP="00780059">
      <w:pPr>
        <w:widowControl/>
        <w:jc w:val="left"/>
        <w:rPr>
          <w:rFonts w:asciiTheme="majorEastAsia" w:eastAsiaTheme="majorEastAsia" w:hAnsiTheme="majorEastAsia"/>
          <w:sz w:val="24"/>
        </w:rPr>
      </w:pPr>
    </w:p>
    <w:p w14:paraId="15F1FC66" w14:textId="77777777" w:rsidR="002B7BCD" w:rsidRPr="00C44029" w:rsidRDefault="002B7BCD" w:rsidP="00780059">
      <w:pPr>
        <w:widowControl/>
        <w:jc w:val="left"/>
        <w:rPr>
          <w:rFonts w:asciiTheme="majorEastAsia" w:eastAsiaTheme="majorEastAsia" w:hAnsiTheme="majorEastAsia"/>
          <w:sz w:val="24"/>
        </w:rPr>
      </w:pPr>
    </w:p>
    <w:p w14:paraId="7F6C98C9" w14:textId="26301181" w:rsidR="00095F85" w:rsidRPr="00C44029" w:rsidRDefault="00780059"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届出書の遵守の</w:t>
      </w:r>
      <w:r w:rsidR="0056577A" w:rsidRPr="00C44029">
        <w:rPr>
          <w:rFonts w:asciiTheme="majorEastAsia" w:eastAsiaTheme="majorEastAsia" w:hAnsiTheme="majorEastAsia" w:hint="eastAsia"/>
          <w:sz w:val="24"/>
        </w:rPr>
        <w:t>ための</w:t>
      </w:r>
      <w:r w:rsidRPr="00C44029">
        <w:rPr>
          <w:rFonts w:asciiTheme="majorEastAsia" w:eastAsiaTheme="majorEastAsia" w:hAnsiTheme="majorEastAsia" w:hint="eastAsia"/>
          <w:sz w:val="24"/>
        </w:rPr>
        <w:t>指導書（作成例）</w:t>
      </w:r>
      <w:r w:rsidR="005A6ECB"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⑦</w:t>
      </w:r>
      <w:r w:rsidR="005A6ECB" w:rsidRPr="00C44029">
        <w:rPr>
          <w:rFonts w:asciiTheme="majorEastAsia" w:eastAsiaTheme="majorEastAsia" w:hAnsiTheme="majorEastAsia" w:hint="eastAsia"/>
        </w:rPr>
        <w:t>・</w:t>
      </w:r>
      <w:r w:rsidR="00872211">
        <w:rPr>
          <w:rFonts w:asciiTheme="majorEastAsia" w:eastAsiaTheme="majorEastAsia" w:hAnsiTheme="majorEastAsia" w:hint="eastAsia"/>
        </w:rPr>
        <w:t>⑧</w:t>
      </w:r>
      <w:r w:rsidR="005A6ECB" w:rsidRPr="00C44029">
        <w:rPr>
          <w:rFonts w:asciiTheme="majorEastAsia" w:eastAsiaTheme="majorEastAsia" w:hAnsiTheme="majorEastAsia" w:hint="eastAsia"/>
        </w:rPr>
        <w:t>関係）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79"/>
      </w:tblGrid>
      <w:tr w:rsidR="00780059" w:rsidRPr="00451310" w14:paraId="0778B313" w14:textId="77777777" w:rsidTr="00451310">
        <w:trPr>
          <w:jc w:val="center"/>
        </w:trPr>
        <w:tc>
          <w:tcPr>
            <w:tcW w:w="9279" w:type="dxa"/>
          </w:tcPr>
          <w:p w14:paraId="042E5F05" w14:textId="77777777" w:rsidR="00ED6A15" w:rsidRPr="00451310" w:rsidRDefault="00780059"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01FFEA02" w14:textId="77777777" w:rsidR="00780059" w:rsidRPr="00451310" w:rsidRDefault="00780059" w:rsidP="00451310">
            <w:pPr>
              <w:widowControl/>
              <w:wordWrap w:val="0"/>
              <w:autoSpaceDE w:val="0"/>
              <w:autoSpaceDN w:val="0"/>
              <w:spacing w:line="240" w:lineRule="exact"/>
              <w:ind w:left="1680" w:hanging="168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r w:rsidR="00451310">
              <w:rPr>
                <w:rFonts w:asciiTheme="minorEastAsia" w:eastAsiaTheme="minorEastAsia" w:hAnsiTheme="minorEastAsia" w:hint="eastAsia"/>
                <w:sz w:val="22"/>
              </w:rPr>
              <w:t xml:space="preserve">　</w:t>
            </w:r>
          </w:p>
          <w:p w14:paraId="51C10220"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747B76B1" w14:textId="63757FE1" w:rsidR="00780059" w:rsidRPr="00451310" w:rsidRDefault="00780059"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3F8558D1"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p>
          <w:p w14:paraId="79AD0EC8" w14:textId="77777777" w:rsidR="00780059" w:rsidRPr="00451310" w:rsidRDefault="00780059"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貴殿が下記の森林において行っている［伐採</w:t>
            </w:r>
            <w:r w:rsidR="00994952"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伐採後の造林］は、　年　月　日付けで提出のあった伐採及び伐採後の造林の届出書に記載された［伐採</w:t>
            </w:r>
            <w:r w:rsidR="00994952" w:rsidRPr="00451310">
              <w:rPr>
                <w:rFonts w:asciiTheme="minorEastAsia" w:eastAsiaTheme="minorEastAsia" w:hAnsiTheme="minorEastAsia" w:hint="eastAsia"/>
                <w:sz w:val="22"/>
              </w:rPr>
              <w:t>/</w:t>
            </w:r>
            <w:r w:rsidRPr="00451310">
              <w:rPr>
                <w:rFonts w:asciiTheme="minorEastAsia" w:eastAsiaTheme="minorEastAsia" w:hAnsiTheme="minorEastAsia" w:hint="eastAsia"/>
                <w:sz w:val="22"/>
              </w:rPr>
              <w:t>伐採後の造林］の計画内容に違背しているため遵守するよう指導する。</w:t>
            </w:r>
          </w:p>
          <w:p w14:paraId="7F1D0C15" w14:textId="77777777" w:rsidR="00ED6A15" w:rsidRPr="00451310" w:rsidRDefault="00047A1E"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また、是正されない場合には、</w:t>
            </w:r>
            <w:r w:rsidR="00DC4B53" w:rsidRPr="00451310">
              <w:rPr>
                <w:rFonts w:asciiTheme="minorEastAsia" w:eastAsiaTheme="minorEastAsia" w:hAnsiTheme="minorEastAsia" w:hint="eastAsia"/>
                <w:sz w:val="22"/>
              </w:rPr>
              <w:t>森林法（昭和26年法律第249号）第10条の10第１項の規定に基づく</w:t>
            </w:r>
            <w:r w:rsidRPr="00451310">
              <w:rPr>
                <w:rFonts w:asciiTheme="minorEastAsia" w:eastAsiaTheme="minorEastAsia" w:hAnsiTheme="minorEastAsia" w:hint="eastAsia"/>
                <w:sz w:val="22"/>
              </w:rPr>
              <w:t>施業の勧告及び</w:t>
            </w:r>
            <w:r w:rsidR="00311D9F" w:rsidRPr="00451310">
              <w:rPr>
                <w:rFonts w:asciiTheme="minorEastAsia" w:eastAsiaTheme="minorEastAsia" w:hAnsiTheme="minorEastAsia" w:hint="eastAsia"/>
                <w:sz w:val="22"/>
              </w:rPr>
              <w:t>第10</w:t>
            </w:r>
            <w:r w:rsidR="00DC4B53" w:rsidRPr="00451310">
              <w:rPr>
                <w:rFonts w:asciiTheme="minorEastAsia" w:eastAsiaTheme="minorEastAsia" w:hAnsiTheme="minorEastAsia" w:hint="eastAsia"/>
                <w:sz w:val="22"/>
              </w:rPr>
              <w:t>条の９第３項に基づく</w:t>
            </w:r>
            <w:r w:rsidRPr="00451310">
              <w:rPr>
                <w:rFonts w:asciiTheme="minorEastAsia" w:eastAsiaTheme="minorEastAsia" w:hAnsiTheme="minorEastAsia" w:hint="eastAsia"/>
                <w:sz w:val="22"/>
              </w:rPr>
              <w:t>遵守命令を行うこととな</w:t>
            </w:r>
            <w:r w:rsidR="0052617D" w:rsidRPr="00451310">
              <w:rPr>
                <w:rFonts w:asciiTheme="minorEastAsia" w:eastAsiaTheme="minorEastAsia" w:hAnsiTheme="minorEastAsia" w:hint="eastAsia"/>
                <w:sz w:val="22"/>
              </w:rPr>
              <w:t>る</w:t>
            </w:r>
            <w:r w:rsidR="00657446" w:rsidRPr="00451310">
              <w:rPr>
                <w:rFonts w:asciiTheme="minorEastAsia" w:eastAsiaTheme="minorEastAsia" w:hAnsiTheme="minorEastAsia" w:hint="eastAsia"/>
                <w:sz w:val="22"/>
              </w:rPr>
              <w:t>ので、</w:t>
            </w:r>
            <w:r w:rsidR="00330A92" w:rsidRPr="00451310">
              <w:rPr>
                <w:rFonts w:asciiTheme="minorEastAsia" w:eastAsiaTheme="minorEastAsia" w:hAnsiTheme="minorEastAsia" w:hint="eastAsia"/>
                <w:sz w:val="22"/>
              </w:rPr>
              <w:t>今後</w:t>
            </w:r>
            <w:r w:rsidR="00657446" w:rsidRPr="00451310">
              <w:rPr>
                <w:rFonts w:asciiTheme="minorEastAsia" w:eastAsiaTheme="minorEastAsia" w:hAnsiTheme="minorEastAsia" w:hint="eastAsia"/>
                <w:sz w:val="22"/>
              </w:rPr>
              <w:t>の[伐採/伐採後の造林]の計画について速やかに報告して下さい。</w:t>
            </w:r>
          </w:p>
          <w:p w14:paraId="18658488" w14:textId="77777777" w:rsidR="00095F85" w:rsidRPr="00451310" w:rsidRDefault="003555E8"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099A1579" w14:textId="77777777" w:rsidR="00095F85" w:rsidRPr="00451310" w:rsidRDefault="00657446"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１　</w:t>
            </w:r>
            <w:r w:rsidR="003555E8" w:rsidRPr="00451310">
              <w:rPr>
                <w:rFonts w:asciiTheme="minorEastAsia" w:eastAsiaTheme="minorEastAsia" w:hAnsiTheme="minorEastAsia" w:hint="eastAsia"/>
                <w:sz w:val="22"/>
              </w:rPr>
              <w:t>森林の所在場所</w:t>
            </w:r>
          </w:p>
          <w:p w14:paraId="7736820B" w14:textId="77777777" w:rsidR="003555E8" w:rsidRPr="00451310" w:rsidRDefault="003555E8" w:rsidP="00451310">
            <w:pPr>
              <w:widowControl/>
              <w:autoSpaceDE w:val="0"/>
              <w:autoSpaceDN w:val="0"/>
              <w:spacing w:line="240" w:lineRule="exact"/>
              <w:jc w:val="left"/>
              <w:rPr>
                <w:rFonts w:asciiTheme="minorEastAsia" w:eastAsiaTheme="minorEastAsia" w:hAnsiTheme="minorEastAsia"/>
                <w:sz w:val="22"/>
              </w:rPr>
            </w:pPr>
          </w:p>
          <w:p w14:paraId="0127DDF4" w14:textId="77777777" w:rsidR="00095F85" w:rsidRPr="00451310" w:rsidRDefault="00657446"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２　</w:t>
            </w:r>
            <w:r w:rsidR="00423FF6" w:rsidRPr="00451310">
              <w:rPr>
                <w:rFonts w:asciiTheme="minorEastAsia" w:eastAsiaTheme="minorEastAsia" w:hAnsiTheme="minorEastAsia" w:hint="eastAsia"/>
                <w:sz w:val="22"/>
              </w:rPr>
              <w:t>遵守すべき計画の内容</w:t>
            </w:r>
          </w:p>
          <w:p w14:paraId="717A9A27" w14:textId="77777777" w:rsidR="00423FF6" w:rsidRPr="00451310" w:rsidRDefault="00423FF6" w:rsidP="00994952">
            <w:pPr>
              <w:widowControl/>
              <w:autoSpaceDE w:val="0"/>
              <w:autoSpaceDN w:val="0"/>
              <w:jc w:val="left"/>
              <w:rPr>
                <w:rFonts w:asciiTheme="minorEastAsia" w:eastAsiaTheme="minorEastAsia" w:hAnsiTheme="minorEastAsia"/>
                <w:sz w:val="22"/>
              </w:rPr>
            </w:pPr>
          </w:p>
        </w:tc>
      </w:tr>
    </w:tbl>
    <w:p w14:paraId="43249C8D" w14:textId="05C7757A" w:rsidR="00AE27B6" w:rsidRDefault="00AE27B6" w:rsidP="00780059">
      <w:pPr>
        <w:widowControl/>
        <w:jc w:val="left"/>
        <w:rPr>
          <w:rFonts w:asciiTheme="majorEastAsia" w:eastAsiaTheme="majorEastAsia" w:hAnsiTheme="majorEastAsia"/>
          <w:sz w:val="24"/>
        </w:rPr>
      </w:pPr>
    </w:p>
    <w:p w14:paraId="4FF272C1" w14:textId="77777777" w:rsidR="00A2423D" w:rsidRPr="00C44029" w:rsidRDefault="00A2423D" w:rsidP="00780059">
      <w:pPr>
        <w:widowControl/>
        <w:jc w:val="left"/>
        <w:rPr>
          <w:rFonts w:asciiTheme="majorEastAsia" w:eastAsiaTheme="majorEastAsia" w:hAnsiTheme="majorEastAsia"/>
          <w:sz w:val="24"/>
        </w:rPr>
      </w:pPr>
    </w:p>
    <w:p w14:paraId="6E96AB8E" w14:textId="00518CFF"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条の９第３項の規定による遵守命令書（</w:t>
      </w:r>
      <w:r w:rsidR="00BA39CC" w:rsidRPr="00C44029">
        <w:rPr>
          <w:rFonts w:asciiTheme="majorEastAsia" w:eastAsiaTheme="majorEastAsia" w:hAnsiTheme="majorEastAsia" w:hint="eastAsia"/>
          <w:sz w:val="24"/>
        </w:rPr>
        <w:t>記載</w:t>
      </w:r>
      <w:r w:rsidRPr="00C44029">
        <w:rPr>
          <w:rFonts w:asciiTheme="majorEastAsia" w:eastAsiaTheme="majorEastAsia" w:hAnsiTheme="majorEastAsia" w:hint="eastAsia"/>
          <w:sz w:val="24"/>
        </w:rPr>
        <w:t>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⑦</w:t>
      </w:r>
      <w:r w:rsidRPr="00C44029">
        <w:rPr>
          <w:rFonts w:asciiTheme="majorEastAsia" w:eastAsiaTheme="majorEastAsia" w:hAnsiTheme="majorEastAsia" w:hint="eastAsia"/>
        </w:rPr>
        <w:t>・</w:t>
      </w:r>
      <w:r w:rsidR="00872211">
        <w:rPr>
          <w:rFonts w:asciiTheme="majorEastAsia" w:eastAsiaTheme="majorEastAsia" w:hAnsiTheme="majorEastAsia" w:hint="eastAsia"/>
        </w:rPr>
        <w:t>⑧</w:t>
      </w:r>
      <w:r w:rsidRPr="00C44029">
        <w:rPr>
          <w:rFonts w:asciiTheme="majorEastAsia" w:eastAsiaTheme="majorEastAsia" w:hAnsiTheme="majorEastAsia" w:hint="eastAsia"/>
        </w:rPr>
        <w:t>関係）</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2B7BCD" w:rsidRPr="00C44029" w14:paraId="1AC6A46A" w14:textId="77777777" w:rsidTr="00092724">
        <w:trPr>
          <w:trHeight w:val="1266"/>
        </w:trPr>
        <w:tc>
          <w:tcPr>
            <w:tcW w:w="9282" w:type="dxa"/>
          </w:tcPr>
          <w:p w14:paraId="25405ABA"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伐採及び伐採後の造林の計画の遵守に関する命令書</w:t>
            </w:r>
          </w:p>
          <w:p w14:paraId="30E55A07" w14:textId="77777777" w:rsidR="00095F85" w:rsidRPr="00451310" w:rsidRDefault="005A6ECB"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9BB8AD1" w14:textId="77777777" w:rsidR="00095F85" w:rsidRPr="00451310" w:rsidRDefault="005A6ECB" w:rsidP="00451310">
            <w:pPr>
              <w:widowControl/>
              <w:autoSpaceDE w:val="0"/>
              <w:autoSpaceDN w:val="0"/>
              <w:spacing w:line="240" w:lineRule="exact"/>
              <w:ind w:left="240"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5AC970AE" w14:textId="691D94A9"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CF4AD9B" w14:textId="77777777" w:rsidR="00095F85" w:rsidRPr="00451310" w:rsidRDefault="00095F85" w:rsidP="00451310">
            <w:pPr>
              <w:widowControl/>
              <w:autoSpaceDE w:val="0"/>
              <w:autoSpaceDN w:val="0"/>
              <w:spacing w:line="240" w:lineRule="exact"/>
              <w:ind w:left="240" w:hanging="240"/>
              <w:rPr>
                <w:rFonts w:asciiTheme="minorEastAsia" w:eastAsiaTheme="minorEastAsia" w:hAnsiTheme="minorEastAsia"/>
                <w:sz w:val="22"/>
              </w:rPr>
            </w:pPr>
          </w:p>
          <w:p w14:paraId="51B510D0" w14:textId="77777777" w:rsidR="00095F85" w:rsidRPr="00451310" w:rsidRDefault="005A6ECB" w:rsidP="00451310">
            <w:pPr>
              <w:widowControl/>
              <w:suppressAutoHyphens/>
              <w:kinsoku w:val="0"/>
              <w:autoSpaceDE w:val="0"/>
              <w:autoSpaceDN w:val="0"/>
              <w:spacing w:line="240" w:lineRule="exact"/>
              <w:ind w:firstLineChars="100" w:firstLine="220"/>
              <w:rPr>
                <w:rFonts w:asciiTheme="minorEastAsia" w:eastAsiaTheme="minorEastAsia" w:hAnsiTheme="minorEastAsia"/>
                <w:sz w:val="22"/>
              </w:rPr>
            </w:pPr>
            <w:r w:rsidRPr="00451310">
              <w:rPr>
                <w:rFonts w:asciiTheme="minorEastAsia" w:eastAsiaTheme="minorEastAsia" w:hAnsiTheme="minorEastAsia" w:hint="eastAsia"/>
                <w:sz w:val="22"/>
              </w:rPr>
              <w:t xml:space="preserve">　年　月</w:t>
            </w:r>
            <w:r w:rsidR="00556C5E" w:rsidRPr="00451310">
              <w:rPr>
                <w:rFonts w:asciiTheme="minorEastAsia" w:eastAsiaTheme="minorEastAsia" w:hAnsiTheme="minorEastAsia" w:hint="eastAsia"/>
                <w:sz w:val="22"/>
              </w:rPr>
              <w:t xml:space="preserve">　日現在貴殿が行っている下記の森林における</w:t>
            </w:r>
            <w:r w:rsidRPr="00451310">
              <w:rPr>
                <w:rFonts w:asciiTheme="minorEastAsia" w:eastAsiaTheme="minorEastAsia" w:hAnsiTheme="minorEastAsia" w:hint="eastAsia"/>
                <w:sz w:val="22"/>
              </w:rPr>
              <w:t>伐採後の造林は、　年</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月</w:t>
            </w:r>
            <w:r w:rsidR="00657446" w:rsidRPr="00451310">
              <w:rPr>
                <w:rFonts w:asciiTheme="minorEastAsia" w:eastAsiaTheme="minorEastAsia" w:hAnsiTheme="minorEastAsia" w:hint="eastAsia"/>
                <w:sz w:val="22"/>
              </w:rPr>
              <w:t xml:space="preserve">　</w:t>
            </w:r>
            <w:r w:rsidRPr="00451310">
              <w:rPr>
                <w:rFonts w:asciiTheme="minorEastAsia" w:eastAsiaTheme="minorEastAsia" w:hAnsiTheme="minorEastAsia" w:hint="eastAsia"/>
                <w:sz w:val="22"/>
              </w:rPr>
              <w:t>日に提出のあった伐採及び伐採後の造林の届出書に記載された伐採及び伐採後の造林の計画に従っていないと認められるので、森林法（昭和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条の９第３項の規定により、貴殿の提出した届出書に記載された伐採及び伐採後の造林の</w:t>
            </w:r>
            <w:r w:rsidR="00556C5E" w:rsidRPr="00451310">
              <w:rPr>
                <w:rFonts w:asciiTheme="minorEastAsia" w:eastAsiaTheme="minorEastAsia" w:hAnsiTheme="minorEastAsia" w:hint="eastAsia"/>
                <w:sz w:val="22"/>
              </w:rPr>
              <w:t>計画に従って</w:t>
            </w:r>
            <w:r w:rsidRPr="00451310">
              <w:rPr>
                <w:rFonts w:asciiTheme="minorEastAsia" w:eastAsiaTheme="minorEastAsia" w:hAnsiTheme="minorEastAsia" w:hint="eastAsia"/>
                <w:sz w:val="22"/>
              </w:rPr>
              <w:t>伐採後の造林を行うよう命令する。</w:t>
            </w:r>
          </w:p>
          <w:p w14:paraId="2A52DEFE"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33"/>
              <w:gridCol w:w="1052"/>
              <w:gridCol w:w="992"/>
              <w:gridCol w:w="2351"/>
              <w:gridCol w:w="2409"/>
            </w:tblGrid>
            <w:tr w:rsidR="00C44029" w:rsidRPr="00C44029" w14:paraId="5A9CA805" w14:textId="77777777" w:rsidTr="00E04984">
              <w:trPr>
                <w:trHeight w:val="321"/>
              </w:trPr>
              <w:tc>
                <w:tcPr>
                  <w:tcW w:w="3927" w:type="dxa"/>
                  <w:gridSpan w:val="4"/>
                  <w:tcBorders>
                    <w:top w:val="single" w:sz="4" w:space="0" w:color="000000"/>
                    <w:left w:val="single" w:sz="4" w:space="0" w:color="000000"/>
                    <w:bottom w:val="nil"/>
                    <w:right w:val="single" w:sz="4" w:space="0" w:color="000000"/>
                  </w:tcBorders>
                  <w:vAlign w:val="center"/>
                </w:tcPr>
                <w:p w14:paraId="48419189" w14:textId="77777777" w:rsidR="00095F85" w:rsidRPr="00451310" w:rsidRDefault="005A6ECB" w:rsidP="00AE3327">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2351" w:type="dxa"/>
                  <w:vMerge w:val="restart"/>
                  <w:tcBorders>
                    <w:top w:val="single" w:sz="4" w:space="0" w:color="000000"/>
                    <w:left w:val="single" w:sz="4" w:space="0" w:color="000000"/>
                    <w:right w:val="single" w:sz="4" w:space="0" w:color="000000"/>
                  </w:tcBorders>
                  <w:vAlign w:val="center"/>
                </w:tcPr>
                <w:p w14:paraId="167917C1" w14:textId="77777777" w:rsidR="00095F85" w:rsidRPr="00451310" w:rsidRDefault="005A6ECB" w:rsidP="00AE3327">
                  <w:pPr>
                    <w:framePr w:hSpace="142" w:wrap="around" w:vAnchor="text" w:hAnchor="text" w:xAlign="center" w:y="1"/>
                    <w:widowControl/>
                    <w:autoSpaceDE w:val="0"/>
                    <w:autoSpaceDN w:val="0"/>
                    <w:spacing w:line="240" w:lineRule="exact"/>
                    <w:ind w:left="240" w:hanging="240"/>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命令の内容</w:t>
                  </w:r>
                </w:p>
              </w:tc>
              <w:tc>
                <w:tcPr>
                  <w:tcW w:w="2409" w:type="dxa"/>
                  <w:vMerge w:val="restart"/>
                  <w:tcBorders>
                    <w:top w:val="single" w:sz="4" w:space="0" w:color="000000"/>
                    <w:left w:val="single" w:sz="4" w:space="0" w:color="000000"/>
                    <w:right w:val="single" w:sz="4" w:space="0" w:color="000000"/>
                  </w:tcBorders>
                  <w:vAlign w:val="center"/>
                </w:tcPr>
                <w:p w14:paraId="3E90F891" w14:textId="77777777" w:rsidR="00095F85" w:rsidRPr="00451310" w:rsidRDefault="005A6ECB" w:rsidP="00AE3327">
                  <w:pPr>
                    <w:framePr w:hSpace="142" w:wrap="around" w:vAnchor="text" w:hAnchor="text" w:xAlign="center" w:y="1"/>
                    <w:widowControl/>
                    <w:autoSpaceDE w:val="0"/>
                    <w:autoSpaceDN w:val="0"/>
                    <w:spacing w:line="240" w:lineRule="exact"/>
                    <w:ind w:left="240" w:hanging="240"/>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705A88D8" w14:textId="77777777" w:rsidTr="00E04984">
              <w:trPr>
                <w:trHeight w:val="354"/>
              </w:trPr>
              <w:tc>
                <w:tcPr>
                  <w:tcW w:w="950" w:type="dxa"/>
                  <w:tcBorders>
                    <w:top w:val="single" w:sz="4" w:space="0" w:color="000000"/>
                    <w:left w:val="single" w:sz="4" w:space="0" w:color="000000"/>
                    <w:bottom w:val="single" w:sz="4" w:space="0" w:color="000000"/>
                    <w:right w:val="single" w:sz="4" w:space="0" w:color="000000"/>
                  </w:tcBorders>
                  <w:vAlign w:val="center"/>
                </w:tcPr>
                <w:p w14:paraId="46E69D62" w14:textId="77777777" w:rsidR="00095F85" w:rsidRPr="00451310" w:rsidRDefault="005A6ECB" w:rsidP="00AE3327">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933" w:type="dxa"/>
                  <w:tcBorders>
                    <w:top w:val="single" w:sz="4" w:space="0" w:color="000000"/>
                    <w:left w:val="single" w:sz="4" w:space="0" w:color="000000"/>
                    <w:bottom w:val="single" w:sz="4" w:space="0" w:color="000000"/>
                    <w:right w:val="single" w:sz="4" w:space="0" w:color="000000"/>
                  </w:tcBorders>
                  <w:vAlign w:val="center"/>
                </w:tcPr>
                <w:p w14:paraId="1830A314" w14:textId="77777777" w:rsidR="00095F85" w:rsidRPr="00451310" w:rsidRDefault="005A6ECB" w:rsidP="00AE3327">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大　字</w:t>
                  </w:r>
                </w:p>
              </w:tc>
              <w:tc>
                <w:tcPr>
                  <w:tcW w:w="1052" w:type="dxa"/>
                  <w:tcBorders>
                    <w:top w:val="single" w:sz="4" w:space="0" w:color="000000"/>
                    <w:left w:val="single" w:sz="4" w:space="0" w:color="000000"/>
                    <w:bottom w:val="single" w:sz="4" w:space="0" w:color="000000"/>
                    <w:right w:val="single" w:sz="4" w:space="0" w:color="000000"/>
                  </w:tcBorders>
                  <w:vAlign w:val="center"/>
                </w:tcPr>
                <w:p w14:paraId="1CECEE04" w14:textId="77777777" w:rsidR="00095F85" w:rsidRPr="00451310" w:rsidRDefault="005A6ECB" w:rsidP="00AE3327">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4873C853" w14:textId="77777777" w:rsidR="00095F85" w:rsidRPr="00451310" w:rsidRDefault="005A6ECB" w:rsidP="00AE3327">
                  <w:pPr>
                    <w:framePr w:hSpace="142" w:wrap="around" w:vAnchor="text" w:hAnchor="text" w:xAlign="center" w:y="1"/>
                    <w:widowControl/>
                    <w:autoSpaceDE w:val="0"/>
                    <w:autoSpaceDN w:val="0"/>
                    <w:ind w:left="238" w:hanging="238"/>
                    <w:suppressOverlap/>
                    <w:jc w:val="center"/>
                    <w:rPr>
                      <w:rFonts w:asciiTheme="minorEastAsia" w:eastAsiaTheme="minorEastAsia" w:hAnsiTheme="minorEastAsia"/>
                      <w:sz w:val="22"/>
                    </w:rPr>
                  </w:pPr>
                  <w:r w:rsidRPr="00451310">
                    <w:rPr>
                      <w:rFonts w:asciiTheme="minorEastAsia" w:eastAsiaTheme="minorEastAsia" w:hAnsiTheme="minorEastAsia" w:hint="eastAsia"/>
                      <w:sz w:val="22"/>
                    </w:rPr>
                    <w:t>地　番</w:t>
                  </w:r>
                </w:p>
              </w:tc>
              <w:tc>
                <w:tcPr>
                  <w:tcW w:w="2351" w:type="dxa"/>
                  <w:vMerge/>
                  <w:tcBorders>
                    <w:left w:val="single" w:sz="4" w:space="0" w:color="000000"/>
                    <w:bottom w:val="single" w:sz="4" w:space="0" w:color="000000"/>
                    <w:right w:val="single" w:sz="4" w:space="0" w:color="000000"/>
                  </w:tcBorders>
                  <w:vAlign w:val="center"/>
                </w:tcPr>
                <w:p w14:paraId="1CD8ECD3" w14:textId="77777777" w:rsidR="00095F85" w:rsidRPr="00451310" w:rsidRDefault="00095F85" w:rsidP="00AE3327">
                  <w:pPr>
                    <w:framePr w:hSpace="142" w:wrap="around" w:vAnchor="text" w:hAnchor="text" w:xAlign="center" w:y="1"/>
                    <w:widowControl/>
                    <w:autoSpaceDE w:val="0"/>
                    <w:autoSpaceDN w:val="0"/>
                    <w:ind w:left="240" w:hanging="240"/>
                    <w:suppressOverlap/>
                    <w:jc w:val="center"/>
                    <w:rPr>
                      <w:rFonts w:asciiTheme="minorEastAsia" w:eastAsiaTheme="minorEastAsia" w:hAnsiTheme="minorEastAsia"/>
                      <w:sz w:val="22"/>
                    </w:rPr>
                  </w:pPr>
                </w:p>
              </w:tc>
              <w:tc>
                <w:tcPr>
                  <w:tcW w:w="2409" w:type="dxa"/>
                  <w:vMerge/>
                  <w:tcBorders>
                    <w:left w:val="single" w:sz="4" w:space="0" w:color="000000"/>
                    <w:bottom w:val="single" w:sz="4" w:space="0" w:color="000000"/>
                    <w:right w:val="single" w:sz="4" w:space="0" w:color="000000"/>
                  </w:tcBorders>
                  <w:vAlign w:val="center"/>
                </w:tcPr>
                <w:p w14:paraId="490217DE" w14:textId="77777777" w:rsidR="00095F85" w:rsidRPr="00451310" w:rsidRDefault="00095F85" w:rsidP="00AE3327">
                  <w:pPr>
                    <w:framePr w:hSpace="142" w:wrap="around" w:vAnchor="text" w:hAnchor="text" w:xAlign="center" w:y="1"/>
                    <w:widowControl/>
                    <w:autoSpaceDE w:val="0"/>
                    <w:autoSpaceDN w:val="0"/>
                    <w:ind w:left="240" w:hanging="240"/>
                    <w:suppressOverlap/>
                    <w:jc w:val="center"/>
                    <w:rPr>
                      <w:rFonts w:asciiTheme="minorEastAsia" w:eastAsiaTheme="minorEastAsia" w:hAnsiTheme="minorEastAsia"/>
                      <w:sz w:val="22"/>
                    </w:rPr>
                  </w:pPr>
                </w:p>
              </w:tc>
            </w:tr>
            <w:tr w:rsidR="00C44029" w:rsidRPr="00C44029" w14:paraId="244D73CE" w14:textId="77777777" w:rsidTr="00E04984">
              <w:tc>
                <w:tcPr>
                  <w:tcW w:w="950" w:type="dxa"/>
                  <w:tcBorders>
                    <w:top w:val="single" w:sz="4" w:space="0" w:color="000000"/>
                    <w:left w:val="single" w:sz="4" w:space="0" w:color="000000"/>
                    <w:bottom w:val="single" w:sz="4" w:space="0" w:color="000000"/>
                    <w:right w:val="single" w:sz="4" w:space="0" w:color="000000"/>
                  </w:tcBorders>
                </w:tcPr>
                <w:p w14:paraId="5C40C792" w14:textId="77777777" w:rsidR="00095F85" w:rsidRPr="00C44029" w:rsidRDefault="005A6ECB" w:rsidP="00AE3327">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933" w:type="dxa"/>
                  <w:tcBorders>
                    <w:top w:val="single" w:sz="4" w:space="0" w:color="000000"/>
                    <w:left w:val="single" w:sz="4" w:space="0" w:color="000000"/>
                    <w:bottom w:val="single" w:sz="4" w:space="0" w:color="000000"/>
                    <w:right w:val="single" w:sz="4" w:space="0" w:color="000000"/>
                  </w:tcBorders>
                </w:tcPr>
                <w:p w14:paraId="3C3504AE" w14:textId="77777777" w:rsidR="00095F85" w:rsidRPr="00C44029" w:rsidRDefault="005A6ECB" w:rsidP="00AE3327">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1052" w:type="dxa"/>
                  <w:tcBorders>
                    <w:top w:val="single" w:sz="4" w:space="0" w:color="000000"/>
                    <w:left w:val="single" w:sz="4" w:space="0" w:color="000000"/>
                    <w:bottom w:val="single" w:sz="4" w:space="0" w:color="000000"/>
                    <w:right w:val="single" w:sz="4" w:space="0" w:color="000000"/>
                  </w:tcBorders>
                </w:tcPr>
                <w:p w14:paraId="59015C7A" w14:textId="77777777" w:rsidR="00095F85" w:rsidRPr="00C44029" w:rsidRDefault="005A6ECB" w:rsidP="00AE3327">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992" w:type="dxa"/>
                  <w:tcBorders>
                    <w:top w:val="single" w:sz="4" w:space="0" w:color="000000"/>
                    <w:left w:val="single" w:sz="4" w:space="0" w:color="000000"/>
                    <w:bottom w:val="single" w:sz="4" w:space="0" w:color="000000"/>
                    <w:right w:val="single" w:sz="4" w:space="0" w:color="000000"/>
                  </w:tcBorders>
                </w:tcPr>
                <w:p w14:paraId="2445A949" w14:textId="77777777" w:rsidR="00095F85" w:rsidRPr="00C44029" w:rsidRDefault="005A6ECB" w:rsidP="00AE3327">
                  <w:pPr>
                    <w:framePr w:hSpace="142" w:wrap="around" w:vAnchor="text" w:hAnchor="text" w:xAlign="center" w:y="1"/>
                    <w:widowControl/>
                    <w:autoSpaceDE w:val="0"/>
                    <w:autoSpaceDN w:val="0"/>
                    <w:spacing w:line="240" w:lineRule="exact"/>
                    <w:ind w:left="200" w:hanging="200"/>
                    <w:suppressOverlap/>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2351" w:type="dxa"/>
                  <w:tcBorders>
                    <w:top w:val="single" w:sz="4" w:space="0" w:color="000000"/>
                    <w:left w:val="single" w:sz="4" w:space="0" w:color="000000"/>
                    <w:bottom w:val="single" w:sz="4" w:space="0" w:color="000000"/>
                    <w:right w:val="single" w:sz="4" w:space="0" w:color="000000"/>
                  </w:tcBorders>
                </w:tcPr>
                <w:p w14:paraId="1F7C1DC1" w14:textId="77777777" w:rsidR="00095F85" w:rsidRPr="00C44029" w:rsidRDefault="00423FF6" w:rsidP="00AE3327">
                  <w:pPr>
                    <w:framePr w:hSpace="142" w:wrap="around" w:vAnchor="text" w:hAnchor="text" w:xAlign="center" w:y="1"/>
                    <w:widowControl/>
                    <w:autoSpaceDE w:val="0"/>
                    <w:autoSpaceDN w:val="0"/>
                    <w:spacing w:line="240" w:lineRule="exact"/>
                    <w:suppressOverlap/>
                    <w:rPr>
                      <w:rFonts w:asciiTheme="minorEastAsia" w:eastAsiaTheme="minorEastAsia" w:hAnsiTheme="minorEastAsia"/>
                      <w:sz w:val="18"/>
                    </w:rPr>
                  </w:pPr>
                  <w:r w:rsidRPr="00C44029">
                    <w:rPr>
                      <w:rFonts w:asciiTheme="minorEastAsia" w:eastAsiaTheme="minorEastAsia" w:hAnsiTheme="minorEastAsia" w:hint="eastAsia"/>
                      <w:sz w:val="18"/>
                    </w:rPr>
                    <w:t>天然更新による造林の期間が○年○月○日までとなっているところ、天然更新</w:t>
                  </w:r>
                  <w:r w:rsidR="00657446" w:rsidRPr="00C44029">
                    <w:rPr>
                      <w:rFonts w:asciiTheme="minorEastAsia" w:eastAsiaTheme="minorEastAsia" w:hAnsiTheme="minorEastAsia" w:hint="eastAsia"/>
                      <w:sz w:val="18"/>
                    </w:rPr>
                    <w:t>の完了が認められない</w:t>
                  </w:r>
                  <w:r w:rsidRPr="00C44029">
                    <w:rPr>
                      <w:rFonts w:asciiTheme="minorEastAsia" w:eastAsiaTheme="minorEastAsia" w:hAnsiTheme="minorEastAsia" w:hint="eastAsia"/>
                      <w:sz w:val="18"/>
                    </w:rPr>
                    <w:t>ため、</w:t>
                  </w:r>
                  <w:r w:rsidR="003E5FEA" w:rsidRPr="00C44029">
                    <w:rPr>
                      <w:rFonts w:asciiTheme="minorEastAsia" w:eastAsiaTheme="minorEastAsia" w:hAnsiTheme="minorEastAsia" w:hint="eastAsia"/>
                      <w:sz w:val="18"/>
                    </w:rPr>
                    <w:t>伐採及び伐採後の造林の届出書に記載された</w:t>
                  </w:r>
                  <w:r w:rsidR="00657446" w:rsidRPr="00C44029">
                    <w:rPr>
                      <w:rFonts w:asciiTheme="minorEastAsia" w:eastAsiaTheme="minorEastAsia" w:hAnsiTheme="minorEastAsia" w:hint="eastAsia"/>
                      <w:sz w:val="18"/>
                    </w:rPr>
                    <w:t>伐採後の造林の計画に従って</w:t>
                  </w:r>
                  <w:r w:rsidR="003E5FEA" w:rsidRPr="00C44029">
                    <w:rPr>
                      <w:rFonts w:asciiTheme="minorEastAsia" w:eastAsiaTheme="minorEastAsia" w:hAnsiTheme="minorEastAsia" w:hint="eastAsia"/>
                      <w:sz w:val="18"/>
                    </w:rPr>
                    <w:t>植栽本数に満たない本数を</w:t>
                  </w:r>
                  <w:r w:rsidR="00657446" w:rsidRPr="00C44029">
                    <w:rPr>
                      <w:rFonts w:asciiTheme="minorEastAsia" w:eastAsiaTheme="minorEastAsia" w:hAnsiTheme="minorEastAsia" w:hint="eastAsia"/>
                      <w:sz w:val="18"/>
                    </w:rPr>
                    <w:t>△年△月△日までに</w:t>
                  </w:r>
                  <w:r w:rsidR="003E5FEA" w:rsidRPr="00C44029">
                    <w:rPr>
                      <w:rFonts w:asciiTheme="minorEastAsia" w:eastAsiaTheme="minorEastAsia" w:hAnsiTheme="minorEastAsia" w:hint="eastAsia"/>
                      <w:sz w:val="18"/>
                    </w:rPr>
                    <w:t>植栽すること。</w:t>
                  </w:r>
                </w:p>
              </w:tc>
              <w:tc>
                <w:tcPr>
                  <w:tcW w:w="2409" w:type="dxa"/>
                  <w:tcBorders>
                    <w:top w:val="single" w:sz="4" w:space="0" w:color="000000"/>
                    <w:left w:val="single" w:sz="4" w:space="0" w:color="000000"/>
                    <w:bottom w:val="single" w:sz="4" w:space="0" w:color="000000"/>
                    <w:right w:val="single" w:sz="4" w:space="0" w:color="000000"/>
                  </w:tcBorders>
                </w:tcPr>
                <w:p w14:paraId="778E2C7B" w14:textId="539ABD0C" w:rsidR="00095F85" w:rsidRPr="00C44029" w:rsidRDefault="00047A1E" w:rsidP="00AE3327">
                  <w:pPr>
                    <w:framePr w:hSpace="142" w:wrap="around" w:vAnchor="text" w:hAnchor="text" w:xAlign="center" w:y="1"/>
                    <w:autoSpaceDE w:val="0"/>
                    <w:autoSpaceDN w:val="0"/>
                    <w:spacing w:line="240" w:lineRule="exact"/>
                    <w:ind w:left="2"/>
                    <w:suppressOverlap/>
                    <w:rPr>
                      <w:rFonts w:asciiTheme="minorEastAsia" w:eastAsiaTheme="minorEastAsia" w:hAnsiTheme="minorEastAsia"/>
                      <w:sz w:val="18"/>
                    </w:rPr>
                  </w:pPr>
                  <w:r w:rsidRPr="00C44029">
                    <w:rPr>
                      <w:rFonts w:asciiTheme="minorEastAsia" w:eastAsiaTheme="minorEastAsia" w:hAnsiTheme="minorEastAsia" w:hint="eastAsia"/>
                      <w:sz w:val="18"/>
                    </w:rPr>
                    <w:t>この命令に</w:t>
                  </w:r>
                  <w:r w:rsidR="004E3E18" w:rsidRPr="00C44029">
                    <w:rPr>
                      <w:rFonts w:asciiTheme="minorEastAsia" w:eastAsiaTheme="minorEastAsia" w:hAnsiTheme="minorEastAsia" w:hint="eastAsia"/>
                      <w:sz w:val="18"/>
                    </w:rPr>
                    <w:t>違反した</w:t>
                  </w:r>
                  <w:r w:rsidRPr="00C44029">
                    <w:rPr>
                      <w:rFonts w:asciiTheme="minorEastAsia" w:eastAsiaTheme="minorEastAsia" w:hAnsiTheme="minorEastAsia" w:hint="eastAsia"/>
                      <w:sz w:val="18"/>
                    </w:rPr>
                    <w:t>場合には、森林法第</w:t>
                  </w:r>
                  <w:r w:rsidR="00B64660">
                    <w:rPr>
                      <w:rFonts w:asciiTheme="minorEastAsia" w:eastAsiaTheme="minorEastAsia" w:hAnsiTheme="minorEastAsia"/>
                      <w:sz w:val="18"/>
                    </w:rPr>
                    <w:t>208</w:t>
                  </w:r>
                  <w:r w:rsidRPr="00C44029">
                    <w:rPr>
                      <w:rFonts w:asciiTheme="minorEastAsia" w:eastAsiaTheme="minorEastAsia" w:hAnsiTheme="minorEastAsia" w:hint="eastAsia"/>
                      <w:sz w:val="18"/>
                    </w:rPr>
                    <w:t>条第２号の規定により罰則が適用されることがあります。</w:t>
                  </w:r>
                </w:p>
              </w:tc>
            </w:tr>
          </w:tbl>
          <w:p w14:paraId="4A6068E5" w14:textId="77777777" w:rsidR="00095F85" w:rsidRPr="00C44029" w:rsidRDefault="00095F85" w:rsidP="00DC4B53">
            <w:pPr>
              <w:widowControl/>
              <w:autoSpaceDE w:val="0"/>
              <w:autoSpaceDN w:val="0"/>
              <w:ind w:left="240" w:hanging="240"/>
              <w:rPr>
                <w:rFonts w:asciiTheme="minorEastAsia" w:eastAsiaTheme="minorEastAsia" w:hAnsiTheme="minorEastAsia"/>
                <w:sz w:val="24"/>
              </w:rPr>
            </w:pPr>
          </w:p>
          <w:p w14:paraId="6FA508D5" w14:textId="77777777" w:rsidR="00DC4B53" w:rsidRPr="00C44029" w:rsidRDefault="005A6ECB" w:rsidP="00D80A94">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lastRenderedPageBreak/>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2950C5F2" w14:textId="77777777" w:rsidR="00E962C6" w:rsidRPr="00C44029" w:rsidRDefault="00DC4B53" w:rsidP="00D80A94">
            <w:pPr>
              <w:autoSpaceDE w:val="0"/>
              <w:autoSpaceDN w:val="0"/>
              <w:spacing w:line="240" w:lineRule="exact"/>
              <w:ind w:left="210" w:firstLineChars="100" w:firstLine="210"/>
              <w:rPr>
                <w:rFonts w:asciiTheme="minorEastAsia" w:eastAsiaTheme="minorEastAsia" w:hAnsiTheme="minorEastAsia"/>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519E45A2" w14:textId="77777777" w:rsidR="00095F85" w:rsidRPr="00C44029" w:rsidRDefault="00095F85">
      <w:pPr>
        <w:widowControl/>
        <w:jc w:val="left"/>
        <w:rPr>
          <w:rFonts w:asciiTheme="majorEastAsia" w:eastAsiaTheme="majorEastAsia" w:hAnsiTheme="majorEastAsia"/>
          <w:sz w:val="24"/>
        </w:rPr>
      </w:pPr>
    </w:p>
    <w:p w14:paraId="3FE22A7F" w14:textId="77777777" w:rsidR="00347DEB" w:rsidRPr="00C44029" w:rsidRDefault="00347DEB" w:rsidP="00347DEB">
      <w:pPr>
        <w:widowControl/>
        <w:jc w:val="left"/>
        <w:rPr>
          <w:rFonts w:asciiTheme="majorEastAsia" w:eastAsiaTheme="majorEastAsia" w:hAnsiTheme="majorEastAsia"/>
          <w:sz w:val="24"/>
        </w:rPr>
      </w:pPr>
    </w:p>
    <w:p w14:paraId="62853163" w14:textId="725347DB" w:rsidR="00095F85" w:rsidRPr="00451310" w:rsidRDefault="00347DEB" w:rsidP="00451310">
      <w:pPr>
        <w:widowControl/>
        <w:autoSpaceDE w:val="0"/>
        <w:autoSpaceDN w:val="0"/>
        <w:ind w:firstLineChars="118" w:firstLine="278"/>
        <w:jc w:val="left"/>
        <w:rPr>
          <w:rFonts w:asciiTheme="majorEastAsia" w:eastAsiaTheme="majorEastAsia" w:hAnsiTheme="majorEastAsia"/>
          <w:spacing w:val="-4"/>
        </w:rPr>
      </w:pPr>
      <w:r w:rsidRPr="00451310">
        <w:rPr>
          <w:rFonts w:asciiTheme="majorEastAsia" w:eastAsiaTheme="majorEastAsia" w:hAnsiTheme="majorEastAsia" w:hint="eastAsia"/>
          <w:spacing w:val="-4"/>
          <w:sz w:val="24"/>
        </w:rPr>
        <w:t>無届伐採における伐採の中止及び伐採後の造林の指導書（作成例）</w:t>
      </w:r>
      <w:r w:rsidR="005A6ECB" w:rsidRPr="00451310">
        <w:rPr>
          <w:rFonts w:asciiTheme="majorEastAsia" w:eastAsiaTheme="majorEastAsia" w:hAnsiTheme="majorEastAsia" w:hint="eastAsia"/>
          <w:spacing w:val="-4"/>
        </w:rPr>
        <w:t>（Ⅱの１の（２）</w:t>
      </w:r>
      <w:r w:rsidR="00872211">
        <w:rPr>
          <w:rFonts w:asciiTheme="majorEastAsia" w:eastAsiaTheme="majorEastAsia" w:hAnsiTheme="majorEastAsia" w:hint="eastAsia"/>
          <w:spacing w:val="-4"/>
        </w:rPr>
        <w:t>⑨</w:t>
      </w:r>
      <w:r w:rsidR="005A6ECB" w:rsidRPr="00451310">
        <w:rPr>
          <w:rFonts w:asciiTheme="majorEastAsia" w:eastAsiaTheme="majorEastAsia" w:hAnsiTheme="majorEastAsia" w:hint="eastAsia"/>
          <w:spacing w:val="-4"/>
        </w:rPr>
        <w:t>の</w:t>
      </w:r>
      <w:r w:rsidR="00547D3A">
        <w:rPr>
          <w:rFonts w:asciiTheme="majorEastAsia" w:eastAsiaTheme="majorEastAsia" w:hAnsiTheme="majorEastAsia" w:hint="eastAsia"/>
          <w:spacing w:val="-4"/>
        </w:rPr>
        <w:t>カの(ｱ</w:t>
      </w:r>
      <w:r w:rsidR="00547D3A">
        <w:rPr>
          <w:rFonts w:asciiTheme="majorEastAsia" w:eastAsiaTheme="majorEastAsia" w:hAnsiTheme="majorEastAsia"/>
          <w:spacing w:val="-4"/>
        </w:rPr>
        <w:t>)</w:t>
      </w:r>
      <w:r w:rsidR="005A6ECB" w:rsidRPr="00451310">
        <w:rPr>
          <w:rFonts w:asciiTheme="majorEastAsia" w:eastAsiaTheme="majorEastAsia" w:hAnsiTheme="majorEastAsia" w:hint="eastAsia"/>
          <w:spacing w:val="-4"/>
        </w:rPr>
        <w:t>関係）</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347DEB" w:rsidRPr="00C44029" w14:paraId="47D5F761" w14:textId="77777777" w:rsidTr="00092724">
        <w:trPr>
          <w:trHeight w:val="4810"/>
          <w:jc w:val="center"/>
        </w:trPr>
        <w:tc>
          <w:tcPr>
            <w:tcW w:w="9281" w:type="dxa"/>
          </w:tcPr>
          <w:p w14:paraId="2AC48858" w14:textId="77777777" w:rsidR="00095F85" w:rsidRPr="00451310" w:rsidRDefault="005A6EC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50AF6897" w14:textId="77777777" w:rsidR="00095F85" w:rsidRPr="00451310" w:rsidRDefault="005A6ECB" w:rsidP="00451310">
            <w:pPr>
              <w:widowControl/>
              <w:wordWrap w:val="0"/>
              <w:autoSpaceDE w:val="0"/>
              <w:autoSpaceDN w:val="0"/>
              <w:spacing w:line="240" w:lineRule="exact"/>
              <w:ind w:firstLineChars="2700" w:firstLine="5940"/>
              <w:jc w:val="right"/>
              <w:rPr>
                <w:rFonts w:asciiTheme="minorEastAsia" w:eastAsiaTheme="minorEastAsia" w:hAnsiTheme="minorEastAsia"/>
                <w:sz w:val="22"/>
              </w:rPr>
            </w:pPr>
            <w:r w:rsidRPr="00451310">
              <w:rPr>
                <w:rFonts w:asciiTheme="minorEastAsia" w:eastAsiaTheme="minorEastAsia" w:hAnsiTheme="minorEastAsia" w:hint="eastAsia"/>
                <w:sz w:val="22"/>
              </w:rPr>
              <w:t>年　　月　　日</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44C53C6" w14:textId="77777777" w:rsidR="00095F85" w:rsidRPr="00451310" w:rsidRDefault="005A6ECB" w:rsidP="00451310">
            <w:pPr>
              <w:widowControl/>
              <w:autoSpaceDE w:val="0"/>
              <w:autoSpaceDN w:val="0"/>
              <w:spacing w:line="240" w:lineRule="exact"/>
              <w:ind w:firstLineChars="800" w:firstLine="1760"/>
              <w:jc w:val="left"/>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2F36DADA" w14:textId="7BF6C0CC" w:rsidR="00095F85" w:rsidRPr="00451310" w:rsidRDefault="005A6ECB" w:rsidP="00451310">
            <w:pPr>
              <w:widowControl/>
              <w:wordWrap w:val="0"/>
              <w:autoSpaceDE w:val="0"/>
              <w:autoSpaceDN w:val="0"/>
              <w:spacing w:line="240" w:lineRule="exact"/>
              <w:ind w:firstLineChars="2400" w:firstLine="528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676A3DA" w14:textId="77777777" w:rsidR="00095F85" w:rsidRPr="00451310" w:rsidRDefault="00095F85" w:rsidP="00451310">
            <w:pPr>
              <w:widowControl/>
              <w:autoSpaceDE w:val="0"/>
              <w:autoSpaceDN w:val="0"/>
              <w:spacing w:line="240" w:lineRule="exact"/>
              <w:jc w:val="left"/>
              <w:rPr>
                <w:rFonts w:asciiTheme="minorEastAsia" w:eastAsiaTheme="minorEastAsia" w:hAnsiTheme="minorEastAsia"/>
                <w:sz w:val="22"/>
              </w:rPr>
            </w:pPr>
          </w:p>
          <w:p w14:paraId="7078C70C" w14:textId="77777777" w:rsidR="00095F85" w:rsidRPr="00451310" w:rsidRDefault="005A6EC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貴殿が行った下記の森林における森林の伐採は、森林法（昭和</w:t>
            </w:r>
            <w:r w:rsidRPr="00451310">
              <w:rPr>
                <w:rFonts w:asciiTheme="minorEastAsia" w:eastAsiaTheme="minorEastAsia" w:hAnsiTheme="minorEastAsia"/>
                <w:sz w:val="22"/>
              </w:rPr>
              <w:t>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10条の８</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1項の規定に違反しているため</w:t>
            </w:r>
            <w:r w:rsidRPr="00451310">
              <w:rPr>
                <w:rFonts w:asciiTheme="minorEastAsia" w:eastAsiaTheme="minorEastAsia" w:hAnsiTheme="minorEastAsia" w:hint="eastAsia"/>
                <w:sz w:val="22"/>
              </w:rPr>
              <w:t>、直ちに伐採を中止</w:t>
            </w:r>
            <w:r w:rsidR="00347DEB" w:rsidRPr="00451310">
              <w:rPr>
                <w:rFonts w:asciiTheme="minorEastAsia" w:eastAsiaTheme="minorEastAsia" w:hAnsiTheme="minorEastAsia" w:hint="eastAsia"/>
                <w:sz w:val="22"/>
              </w:rPr>
              <w:t>するとともに、○○市（町村）森林整備計画に定める造林の基準に従い速やかに伐採跡地への造林を行う</w:t>
            </w:r>
            <w:r w:rsidRPr="00451310">
              <w:rPr>
                <w:rFonts w:asciiTheme="minorEastAsia" w:eastAsiaTheme="minorEastAsia" w:hAnsiTheme="minorEastAsia" w:hint="eastAsia"/>
                <w:sz w:val="22"/>
              </w:rPr>
              <w:t>よう指導する。</w:t>
            </w:r>
          </w:p>
          <w:p w14:paraId="647903EE" w14:textId="77777777" w:rsidR="00095F85" w:rsidRPr="00451310" w:rsidRDefault="00347DE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また</w:t>
            </w:r>
            <w:r w:rsidR="005A6ECB" w:rsidRPr="00451310">
              <w:rPr>
                <w:rFonts w:asciiTheme="minorEastAsia" w:eastAsiaTheme="minorEastAsia" w:hAnsiTheme="minorEastAsia" w:hint="eastAsia"/>
                <w:sz w:val="22"/>
              </w:rPr>
              <w:t>、引き続き伐採した場合</w:t>
            </w:r>
            <w:r w:rsidRPr="00451310">
              <w:rPr>
                <w:rFonts w:asciiTheme="minorEastAsia" w:eastAsiaTheme="minorEastAsia" w:hAnsiTheme="minorEastAsia" w:hint="eastAsia"/>
                <w:sz w:val="22"/>
              </w:rPr>
              <w:t>又は造林が実施されない場合</w:t>
            </w:r>
            <w:r w:rsidR="005A6ECB" w:rsidRPr="00451310">
              <w:rPr>
                <w:rFonts w:asciiTheme="minorEastAsia" w:eastAsiaTheme="minorEastAsia" w:hAnsiTheme="minorEastAsia" w:hint="eastAsia"/>
                <w:sz w:val="22"/>
              </w:rPr>
              <w:t>は、勧告</w:t>
            </w:r>
            <w:r w:rsidRPr="00451310">
              <w:rPr>
                <w:rFonts w:asciiTheme="minorEastAsia" w:eastAsiaTheme="minorEastAsia" w:hAnsiTheme="minorEastAsia" w:hint="eastAsia"/>
                <w:sz w:val="22"/>
              </w:rPr>
              <w:t>並びに</w:t>
            </w:r>
            <w:r w:rsidR="005A6ECB" w:rsidRPr="00451310">
              <w:rPr>
                <w:rFonts w:asciiTheme="minorEastAsia" w:eastAsiaTheme="minorEastAsia" w:hAnsiTheme="minorEastAsia" w:hint="eastAsia"/>
                <w:sz w:val="22"/>
              </w:rPr>
              <w:t>伐採の中止命令</w:t>
            </w:r>
            <w:r w:rsidRPr="00451310">
              <w:rPr>
                <w:rFonts w:asciiTheme="minorEastAsia" w:eastAsiaTheme="minorEastAsia" w:hAnsiTheme="minorEastAsia" w:hint="eastAsia"/>
                <w:sz w:val="22"/>
              </w:rPr>
              <w:t>及び造林命令</w:t>
            </w:r>
            <w:r w:rsidR="005A6ECB" w:rsidRPr="00451310">
              <w:rPr>
                <w:rFonts w:asciiTheme="minorEastAsia" w:eastAsiaTheme="minorEastAsia" w:hAnsiTheme="minorEastAsia" w:hint="eastAsia"/>
                <w:sz w:val="22"/>
              </w:rPr>
              <w:t>を行うこととな</w:t>
            </w:r>
            <w:r w:rsidR="0052617D" w:rsidRPr="00451310">
              <w:rPr>
                <w:rFonts w:asciiTheme="minorEastAsia" w:eastAsiaTheme="minorEastAsia" w:hAnsiTheme="minorEastAsia" w:hint="eastAsia"/>
                <w:sz w:val="22"/>
              </w:rPr>
              <w:t>る</w:t>
            </w:r>
            <w:r w:rsidRPr="00451310">
              <w:rPr>
                <w:rFonts w:asciiTheme="minorEastAsia" w:eastAsiaTheme="minorEastAsia" w:hAnsiTheme="minorEastAsia" w:hint="eastAsia"/>
                <w:sz w:val="22"/>
              </w:rPr>
              <w:t>ので、今後の造林の計画について速やかに報告して下さい。</w:t>
            </w:r>
          </w:p>
          <w:p w14:paraId="1198A2F2" w14:textId="77777777" w:rsidR="00095F85" w:rsidRPr="00451310" w:rsidRDefault="005A6EC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27AFDD74" w14:textId="77777777" w:rsidR="00095F85" w:rsidRPr="00451310" w:rsidRDefault="005A6ECB" w:rsidP="00092724">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森林の所在場所</w:t>
            </w:r>
          </w:p>
          <w:p w14:paraId="20CF862E" w14:textId="77777777" w:rsidR="00095F85" w:rsidRPr="00451310" w:rsidRDefault="00095F85" w:rsidP="00092724">
            <w:pPr>
              <w:widowControl/>
              <w:autoSpaceDE w:val="0"/>
              <w:autoSpaceDN w:val="0"/>
              <w:spacing w:line="240" w:lineRule="exact"/>
              <w:jc w:val="left"/>
              <w:rPr>
                <w:rFonts w:asciiTheme="majorEastAsia" w:eastAsiaTheme="majorEastAsia" w:hAnsiTheme="majorEastAsia"/>
                <w:sz w:val="22"/>
              </w:rPr>
            </w:pPr>
          </w:p>
          <w:p w14:paraId="545B60C9" w14:textId="77777777" w:rsidR="00095F85" w:rsidRPr="00451310" w:rsidRDefault="00347DEB" w:rsidP="00092724">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○○市（町村）森林整備計画に定める造林の基準</w:t>
            </w:r>
          </w:p>
          <w:p w14:paraId="509CE333" w14:textId="77777777" w:rsidR="00347DEB" w:rsidRPr="00C44029" w:rsidRDefault="00451310" w:rsidP="00092724">
            <w:pPr>
              <w:widowControl/>
              <w:autoSpaceDE w:val="0"/>
              <w:autoSpaceDN w:val="0"/>
              <w:spacing w:line="240" w:lineRule="exact"/>
              <w:jc w:val="left"/>
              <w:rPr>
                <w:rFonts w:asciiTheme="majorEastAsia" w:eastAsiaTheme="majorEastAsia" w:hAnsiTheme="majorEastAsia"/>
                <w:sz w:val="24"/>
              </w:rPr>
            </w:pPr>
            <w:r w:rsidRPr="00C44029">
              <w:rPr>
                <w:rFonts w:asciiTheme="majorEastAsia" w:eastAsiaTheme="majorEastAsia" w:hAnsiTheme="majorEastAsia"/>
                <w:noProof/>
                <w:sz w:val="24"/>
              </w:rPr>
              <mc:AlternateContent>
                <mc:Choice Requires="wps">
                  <w:drawing>
                    <wp:anchor distT="0" distB="0" distL="114300" distR="114300" simplePos="0" relativeHeight="251600384" behindDoc="0" locked="0" layoutInCell="1" allowOverlap="1" wp14:anchorId="0105D33D" wp14:editId="71D975D5">
                      <wp:simplePos x="0" y="0"/>
                      <wp:positionH relativeFrom="column">
                        <wp:posOffset>95885</wp:posOffset>
                      </wp:positionH>
                      <wp:positionV relativeFrom="paragraph">
                        <wp:posOffset>104140</wp:posOffset>
                      </wp:positionV>
                      <wp:extent cx="5655945" cy="571500"/>
                      <wp:effectExtent l="0" t="0" r="20955" b="19050"/>
                      <wp:wrapNone/>
                      <wp:docPr id="76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945" cy="571500"/>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937546"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１　人工</w:t>
                                  </w:r>
                                  <w:r w:rsidRPr="00276821">
                                    <w:rPr>
                                      <w:rFonts w:asciiTheme="minorEastAsia" w:eastAsiaTheme="minorEastAsia" w:hAnsiTheme="minorEastAsia" w:hint="eastAsia"/>
                                    </w:rPr>
                                    <w:t>造林の場合</w:t>
                                  </w:r>
                                  <w:r w:rsidRPr="00ED098B">
                                    <w:rPr>
                                      <w:rFonts w:asciiTheme="minorEastAsia" w:eastAsiaTheme="minorEastAsia" w:hAnsiTheme="minorEastAsia" w:hint="eastAsia"/>
                                    </w:rPr>
                                    <w:t>は、２年</w:t>
                                  </w:r>
                                  <w:r w:rsidRPr="00276821">
                                    <w:rPr>
                                      <w:rFonts w:asciiTheme="minorEastAsia" w:eastAsiaTheme="minorEastAsia" w:hAnsiTheme="minorEastAsia" w:hint="eastAsia"/>
                                    </w:rPr>
                                    <w:t>（択伐（伐採率が10分の４を超えないものに限る。）により伐採した場合にあっては５年）</w:t>
                                  </w:r>
                                  <w:r w:rsidRPr="00ED098B">
                                    <w:rPr>
                                      <w:rFonts w:asciiTheme="minorEastAsia" w:eastAsiaTheme="minorEastAsia" w:hAnsiTheme="minorEastAsia" w:hint="eastAsia"/>
                                    </w:rPr>
                                    <w:t>以内に</w:t>
                                  </w:r>
                                  <w:r w:rsidRPr="00276821">
                                    <w:rPr>
                                      <w:rFonts w:asciiTheme="minorEastAsia" w:eastAsiaTheme="minorEastAsia" w:hAnsiTheme="minorEastAsia" w:hint="eastAsia"/>
                                    </w:rPr>
                                    <w:t>造林</w:t>
                                  </w:r>
                                  <w:r w:rsidRPr="00ED098B">
                                    <w:rPr>
                                      <w:rFonts w:asciiTheme="minorEastAsia" w:eastAsiaTheme="minorEastAsia" w:hAnsiTheme="minorEastAsia" w:hint="eastAsia"/>
                                    </w:rPr>
                                    <w:t>を完了すること</w:t>
                                  </w:r>
                                </w:p>
                                <w:p w14:paraId="4506C982"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２　天然</w:t>
                                  </w:r>
                                  <w:r w:rsidRPr="00276821">
                                    <w:rPr>
                                      <w:rFonts w:asciiTheme="minorEastAsia" w:eastAsiaTheme="minorEastAsia" w:hAnsiTheme="minorEastAsia" w:hint="eastAsia"/>
                                    </w:rPr>
                                    <w:t>更新の場合</w:t>
                                  </w:r>
                                  <w:r w:rsidRPr="00ED098B">
                                    <w:rPr>
                                      <w:rFonts w:asciiTheme="minorEastAsia" w:eastAsiaTheme="minorEastAsia" w:hAnsiTheme="minorEastAsia" w:hint="eastAsia"/>
                                    </w:rPr>
                                    <w:t>は、５年以内に</w:t>
                                  </w:r>
                                  <w:r w:rsidRPr="00276821">
                                    <w:rPr>
                                      <w:rFonts w:asciiTheme="minorEastAsia" w:eastAsiaTheme="minorEastAsia" w:hAnsiTheme="minorEastAsia" w:hint="eastAsia"/>
                                    </w:rPr>
                                    <w:t>造林が</w:t>
                                  </w:r>
                                  <w:r w:rsidRPr="00ED098B">
                                    <w:rPr>
                                      <w:rFonts w:asciiTheme="minorEastAsia" w:eastAsiaTheme="minorEastAsia" w:hAnsiTheme="minorEastAsia" w:hint="eastAsia"/>
                                    </w:rPr>
                                    <w:t>完了しなければ</w:t>
                                  </w:r>
                                  <w:r w:rsidRPr="00276821">
                                    <w:rPr>
                                      <w:rFonts w:asciiTheme="minorEastAsia" w:eastAsiaTheme="minorEastAsia" w:hAnsiTheme="minorEastAsia" w:hint="eastAsia"/>
                                    </w:rPr>
                                    <w:t>植栽</w:t>
                                  </w:r>
                                  <w:r w:rsidRPr="00ED098B">
                                    <w:rPr>
                                      <w:rFonts w:asciiTheme="minorEastAsia" w:eastAsiaTheme="minorEastAsia" w:hAnsiTheme="minorEastAsia" w:hint="eastAsia"/>
                                    </w:rPr>
                                    <w:t>を行うこと</w:t>
                                  </w:r>
                                </w:p>
                              </w:txbxContent>
                            </wps:txbx>
                            <wps:bodyPr rot="0" vert="horz" wrap="square" lIns="74295" tIns="34920" rIns="74295" bIns="349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05D33D" id="Rectangle 714" o:spid="_x0000_s1050" style="position:absolute;margin-left:7.55pt;margin-top:8.2pt;width:445.35pt;height: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" fillcolor="white [3201]" strokecolor="black [3200]" strokeweight=".5pt">
                      <v:shadow color="#868686"/>
                      <v:textbox inset="5.85pt,.97mm,5.85pt,.97mm">
                        <w:txbxContent>
                          <w:p w14:paraId="45937546"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１　人工</w:t>
                            </w:r>
                            <w:r w:rsidRPr="00276821">
                              <w:rPr>
                                <w:rFonts w:asciiTheme="minorEastAsia" w:eastAsiaTheme="minorEastAsia" w:hAnsiTheme="minorEastAsia" w:hint="eastAsia"/>
                              </w:rPr>
                              <w:t>造林の場合</w:t>
                            </w:r>
                            <w:r w:rsidRPr="00ED098B">
                              <w:rPr>
                                <w:rFonts w:asciiTheme="minorEastAsia" w:eastAsiaTheme="minorEastAsia" w:hAnsiTheme="minorEastAsia" w:hint="eastAsia"/>
                              </w:rPr>
                              <w:t>は、２年</w:t>
                            </w:r>
                            <w:r w:rsidRPr="00276821">
                              <w:rPr>
                                <w:rFonts w:asciiTheme="minorEastAsia" w:eastAsiaTheme="minorEastAsia" w:hAnsiTheme="minorEastAsia" w:hint="eastAsia"/>
                              </w:rPr>
                              <w:t>（択伐（伐採率が10分の４を超えないものに限る。）により伐採した場合にあっては５年）</w:t>
                            </w:r>
                            <w:r w:rsidRPr="00ED098B">
                              <w:rPr>
                                <w:rFonts w:asciiTheme="minorEastAsia" w:eastAsiaTheme="minorEastAsia" w:hAnsiTheme="minorEastAsia" w:hint="eastAsia"/>
                              </w:rPr>
                              <w:t>以内に</w:t>
                            </w:r>
                            <w:r w:rsidRPr="00276821">
                              <w:rPr>
                                <w:rFonts w:asciiTheme="minorEastAsia" w:eastAsiaTheme="minorEastAsia" w:hAnsiTheme="minorEastAsia" w:hint="eastAsia"/>
                              </w:rPr>
                              <w:t>造林</w:t>
                            </w:r>
                            <w:r w:rsidRPr="00ED098B">
                              <w:rPr>
                                <w:rFonts w:asciiTheme="minorEastAsia" w:eastAsiaTheme="minorEastAsia" w:hAnsiTheme="minorEastAsia" w:hint="eastAsia"/>
                              </w:rPr>
                              <w:t>を完了すること</w:t>
                            </w:r>
                          </w:p>
                          <w:p w14:paraId="4506C982" w14:textId="77777777" w:rsidR="003D4F4A" w:rsidRDefault="003D4F4A" w:rsidP="00451310">
                            <w:pPr>
                              <w:autoSpaceDE w:val="0"/>
                              <w:autoSpaceDN w:val="0"/>
                              <w:spacing w:line="240" w:lineRule="exact"/>
                              <w:ind w:left="210" w:hangingChars="100" w:hanging="210"/>
                              <w:rPr>
                                <w:rFonts w:asciiTheme="minorEastAsia" w:eastAsiaTheme="minorEastAsia" w:hAnsiTheme="minorEastAsia"/>
                              </w:rPr>
                            </w:pPr>
                            <w:r w:rsidRPr="00ED098B">
                              <w:rPr>
                                <w:rFonts w:asciiTheme="minorEastAsia" w:eastAsiaTheme="minorEastAsia" w:hAnsiTheme="minorEastAsia" w:hint="eastAsia"/>
                              </w:rPr>
                              <w:t>２　天然</w:t>
                            </w:r>
                            <w:r w:rsidRPr="00276821">
                              <w:rPr>
                                <w:rFonts w:asciiTheme="minorEastAsia" w:eastAsiaTheme="minorEastAsia" w:hAnsiTheme="minorEastAsia" w:hint="eastAsia"/>
                              </w:rPr>
                              <w:t>更新の場合</w:t>
                            </w:r>
                            <w:r w:rsidRPr="00ED098B">
                              <w:rPr>
                                <w:rFonts w:asciiTheme="minorEastAsia" w:eastAsiaTheme="minorEastAsia" w:hAnsiTheme="minorEastAsia" w:hint="eastAsia"/>
                              </w:rPr>
                              <w:t>は、５年以内に</w:t>
                            </w:r>
                            <w:r w:rsidRPr="00276821">
                              <w:rPr>
                                <w:rFonts w:asciiTheme="minorEastAsia" w:eastAsiaTheme="minorEastAsia" w:hAnsiTheme="minorEastAsia" w:hint="eastAsia"/>
                              </w:rPr>
                              <w:t>造林が</w:t>
                            </w:r>
                            <w:r w:rsidRPr="00ED098B">
                              <w:rPr>
                                <w:rFonts w:asciiTheme="minorEastAsia" w:eastAsiaTheme="minorEastAsia" w:hAnsiTheme="minorEastAsia" w:hint="eastAsia"/>
                              </w:rPr>
                              <w:t>完了しなければ</w:t>
                            </w:r>
                            <w:r w:rsidRPr="00276821">
                              <w:rPr>
                                <w:rFonts w:asciiTheme="minorEastAsia" w:eastAsiaTheme="minorEastAsia" w:hAnsiTheme="minorEastAsia" w:hint="eastAsia"/>
                              </w:rPr>
                              <w:t>植栽</w:t>
                            </w:r>
                            <w:r w:rsidRPr="00ED098B">
                              <w:rPr>
                                <w:rFonts w:asciiTheme="minorEastAsia" w:eastAsiaTheme="minorEastAsia" w:hAnsiTheme="minorEastAsia" w:hint="eastAsia"/>
                              </w:rPr>
                              <w:t>を行うこと</w:t>
                            </w:r>
                          </w:p>
                        </w:txbxContent>
                      </v:textbox>
                    </v:rect>
                  </w:pict>
                </mc:Fallback>
              </mc:AlternateContent>
            </w:r>
          </w:p>
          <w:p w14:paraId="2DC4EFC0" w14:textId="77777777" w:rsidR="00347DEB" w:rsidRPr="00C44029" w:rsidRDefault="00347DEB" w:rsidP="00092724">
            <w:pPr>
              <w:widowControl/>
              <w:autoSpaceDE w:val="0"/>
              <w:autoSpaceDN w:val="0"/>
              <w:spacing w:line="240" w:lineRule="exact"/>
              <w:jc w:val="left"/>
              <w:rPr>
                <w:rFonts w:asciiTheme="majorEastAsia" w:eastAsiaTheme="majorEastAsia" w:hAnsiTheme="majorEastAsia"/>
                <w:sz w:val="24"/>
              </w:rPr>
            </w:pPr>
          </w:p>
          <w:p w14:paraId="772E5284" w14:textId="77777777" w:rsidR="00347DEB" w:rsidRPr="00C44029" w:rsidRDefault="00347DEB" w:rsidP="00092724">
            <w:pPr>
              <w:widowControl/>
              <w:autoSpaceDE w:val="0"/>
              <w:autoSpaceDN w:val="0"/>
              <w:spacing w:line="240" w:lineRule="exact"/>
              <w:jc w:val="left"/>
              <w:rPr>
                <w:rFonts w:asciiTheme="majorEastAsia" w:eastAsiaTheme="majorEastAsia" w:hAnsiTheme="majorEastAsia"/>
                <w:sz w:val="24"/>
              </w:rPr>
            </w:pPr>
          </w:p>
          <w:p w14:paraId="472093E1" w14:textId="77777777" w:rsidR="00095F85" w:rsidRPr="00C44029" w:rsidRDefault="00095F85">
            <w:pPr>
              <w:widowControl/>
              <w:autoSpaceDE w:val="0"/>
              <w:autoSpaceDN w:val="0"/>
              <w:jc w:val="left"/>
              <w:rPr>
                <w:rFonts w:asciiTheme="majorEastAsia" w:eastAsiaTheme="majorEastAsia" w:hAnsiTheme="majorEastAsia"/>
                <w:sz w:val="24"/>
              </w:rPr>
            </w:pPr>
          </w:p>
        </w:tc>
      </w:tr>
    </w:tbl>
    <w:p w14:paraId="76801981" w14:textId="77777777" w:rsidR="00095F85" w:rsidRPr="00C44029" w:rsidRDefault="00095F85">
      <w:pPr>
        <w:widowControl/>
        <w:jc w:val="left"/>
        <w:rPr>
          <w:rFonts w:asciiTheme="majorEastAsia" w:eastAsiaTheme="majorEastAsia" w:hAnsiTheme="majorEastAsia"/>
          <w:sz w:val="24"/>
        </w:rPr>
      </w:pPr>
    </w:p>
    <w:p w14:paraId="2B5F5ED4" w14:textId="77777777" w:rsidR="00DC4B53" w:rsidRPr="00C44029" w:rsidRDefault="00DC4B53">
      <w:pPr>
        <w:widowControl/>
        <w:jc w:val="left"/>
        <w:rPr>
          <w:rFonts w:asciiTheme="majorEastAsia" w:eastAsiaTheme="majorEastAsia" w:hAnsiTheme="majorEastAsia"/>
          <w:sz w:val="24"/>
        </w:rPr>
      </w:pPr>
    </w:p>
    <w:p w14:paraId="04C5B353" w14:textId="444F56CF" w:rsidR="00095F85" w:rsidRPr="00C44029" w:rsidRDefault="009834AC"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錯誤により</w:t>
      </w:r>
      <w:r w:rsidR="00994952" w:rsidRPr="00C44029">
        <w:rPr>
          <w:rFonts w:asciiTheme="majorEastAsia" w:eastAsiaTheme="majorEastAsia" w:hAnsiTheme="majorEastAsia" w:hint="eastAsia"/>
          <w:sz w:val="24"/>
        </w:rPr>
        <w:t>無届伐採を行った場合の</w:t>
      </w:r>
      <w:r w:rsidR="00780059" w:rsidRPr="00C44029">
        <w:rPr>
          <w:rFonts w:asciiTheme="majorEastAsia" w:eastAsiaTheme="majorEastAsia" w:hAnsiTheme="majorEastAsia" w:hint="eastAsia"/>
          <w:sz w:val="24"/>
        </w:rPr>
        <w:t>顛末書</w:t>
      </w:r>
      <w:r w:rsidR="0074192C" w:rsidRPr="00C44029">
        <w:rPr>
          <w:rFonts w:asciiTheme="majorEastAsia" w:eastAsiaTheme="majorEastAsia" w:hAnsiTheme="majorEastAsia" w:hint="eastAsia"/>
          <w:sz w:val="24"/>
        </w:rPr>
        <w:t>（作成</w:t>
      </w:r>
      <w:r w:rsidR="00780059" w:rsidRPr="00C44029">
        <w:rPr>
          <w:rFonts w:asciiTheme="majorEastAsia" w:eastAsiaTheme="majorEastAsia" w:hAnsiTheme="majorEastAsia" w:hint="eastAsia"/>
          <w:sz w:val="24"/>
        </w:rPr>
        <w:t>例</w:t>
      </w:r>
      <w:r w:rsidR="0074192C" w:rsidRPr="00C44029">
        <w:rPr>
          <w:rFonts w:asciiTheme="majorEastAsia" w:eastAsiaTheme="majorEastAsia" w:hAnsiTheme="majorEastAsia" w:hint="eastAsia"/>
          <w:sz w:val="24"/>
        </w:rPr>
        <w:t>）</w:t>
      </w:r>
      <w:r w:rsidR="005A6ECB"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⑨</w:t>
      </w:r>
      <w:r w:rsidR="005A6ECB" w:rsidRPr="00C44029">
        <w:rPr>
          <w:rFonts w:asciiTheme="majorEastAsia" w:eastAsiaTheme="majorEastAsia" w:hAnsiTheme="majorEastAsia" w:hint="eastAsia"/>
        </w:rPr>
        <w:t>の</w:t>
      </w:r>
      <w:r w:rsidR="00F51FB6">
        <w:rPr>
          <w:rFonts w:asciiTheme="majorEastAsia" w:eastAsiaTheme="majorEastAsia" w:hAnsiTheme="majorEastAsia" w:hint="eastAsia"/>
        </w:rPr>
        <w:t>カ</w:t>
      </w:r>
      <w:r w:rsidR="005A6ECB" w:rsidRPr="00C44029">
        <w:rPr>
          <w:rFonts w:asciiTheme="majorEastAsia" w:eastAsiaTheme="majorEastAsia" w:hAnsiTheme="majorEastAsia"/>
        </w:rPr>
        <w:t>(</w:t>
      </w:r>
      <w:r w:rsidR="00F51FB6">
        <w:rPr>
          <w:rFonts w:asciiTheme="majorEastAsia" w:eastAsiaTheme="majorEastAsia" w:hAnsiTheme="majorEastAsia" w:hint="eastAsia"/>
        </w:rPr>
        <w:t>ｲ</w:t>
      </w:r>
      <w:r w:rsidR="005A6ECB" w:rsidRPr="00C44029">
        <w:rPr>
          <w:rFonts w:asciiTheme="majorEastAsia" w:eastAsiaTheme="majorEastAsia" w:hAnsiTheme="majorEastAsia"/>
        </w:rPr>
        <w:t>)</w:t>
      </w:r>
      <w:r w:rsidR="00F51FB6">
        <w:rPr>
          <w:rFonts w:asciiTheme="majorEastAsia" w:eastAsiaTheme="majorEastAsia" w:hAnsiTheme="majorEastAsia"/>
        </w:rPr>
        <w:t>(a)</w:t>
      </w:r>
      <w:r w:rsidR="005A6ECB" w:rsidRPr="00C44029">
        <w:rPr>
          <w:rFonts w:asciiTheme="majorEastAsia" w:eastAsiaTheme="majorEastAsia" w:hAnsiTheme="majorEastAsia" w:hint="eastAsia"/>
        </w:rPr>
        <w:t>関係）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2" w:type="dxa"/>
          <w:right w:w="52" w:type="dxa"/>
        </w:tblCellMar>
        <w:tblLook w:val="0000" w:firstRow="0" w:lastRow="0" w:firstColumn="0" w:lastColumn="0" w:noHBand="0" w:noVBand="0"/>
      </w:tblPr>
      <w:tblGrid>
        <w:gridCol w:w="463"/>
        <w:gridCol w:w="3119"/>
        <w:gridCol w:w="1587"/>
        <w:gridCol w:w="1221"/>
        <w:gridCol w:w="1221"/>
        <w:gridCol w:w="1221"/>
        <w:gridCol w:w="427"/>
      </w:tblGrid>
      <w:tr w:rsidR="00C44029" w:rsidRPr="00C44029" w14:paraId="559E6DF7" w14:textId="77777777" w:rsidTr="00451310">
        <w:trPr>
          <w:jc w:val="center"/>
        </w:trPr>
        <w:tc>
          <w:tcPr>
            <w:tcW w:w="9259" w:type="dxa"/>
            <w:gridSpan w:val="7"/>
          </w:tcPr>
          <w:p w14:paraId="2F7D357E" w14:textId="77777777" w:rsidR="00ED6A15" w:rsidRPr="00451310" w:rsidRDefault="00ED098B" w:rsidP="00451310">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顛　末　書</w:t>
            </w:r>
          </w:p>
          <w:p w14:paraId="717A0168" w14:textId="77777777" w:rsidR="00ED6A15"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sidR="00ED098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7094DC6D" w14:textId="5A14EEFF"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○○市町村長</w:t>
            </w:r>
            <w:r w:rsidRPr="00451310">
              <w:rPr>
                <w:rFonts w:asciiTheme="minorEastAsia" w:eastAsiaTheme="minorEastAsia" w:hAnsiTheme="minorEastAsia"/>
                <w:sz w:val="22"/>
              </w:rPr>
              <w:t xml:space="preserve">          </w:t>
            </w:r>
            <w:r w:rsidRPr="00451310">
              <w:rPr>
                <w:rFonts w:asciiTheme="minorEastAsia" w:eastAsiaTheme="minorEastAsia" w:hAnsiTheme="minorEastAsia" w:hint="eastAsia"/>
                <w:sz w:val="22"/>
              </w:rPr>
              <w:t>殿</w:t>
            </w:r>
          </w:p>
          <w:p w14:paraId="19D9464C" w14:textId="77777777" w:rsidR="00ED6A1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住　　　所</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3F6A9F76" w14:textId="77CDA7D1" w:rsidR="00ED6A1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届出人氏名</w:t>
            </w:r>
            <w:r w:rsidRPr="00451310">
              <w:rPr>
                <w:rFonts w:asciiTheme="minorEastAsia" w:eastAsiaTheme="minorEastAsia" w:hAnsiTheme="minorEastAsia"/>
                <w:sz w:val="22"/>
              </w:rPr>
              <w:t xml:space="preserve">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8744123"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1EF3E2AA"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私は、地域森林計画の対象となっている民有林の立木の伐採にあたって森林法</w:t>
            </w:r>
            <w:r w:rsidR="007D2A26" w:rsidRPr="00451310">
              <w:rPr>
                <w:rFonts w:asciiTheme="minorEastAsia" w:eastAsiaTheme="minorEastAsia" w:hAnsiTheme="minorEastAsia" w:hint="eastAsia"/>
                <w:sz w:val="22"/>
              </w:rPr>
              <w:t>（昭和26年法律第249号）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条の８第１項に規定する「伐採及び伐採後の造林の届出」をすることなく伐採を行いました。</w:t>
            </w:r>
          </w:p>
          <w:p w14:paraId="0D4B4C7B"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つきましては、下記のとおりその顛末を報告するとともに、今後、立木の伐採にあたっては関係法令を遵守し、適切な手続きを行います。</w:t>
            </w:r>
          </w:p>
          <w:p w14:paraId="1CC1D16B" w14:textId="77777777" w:rsidR="00ED6A15" w:rsidRPr="00451310" w:rsidRDefault="00ED098B" w:rsidP="00092724">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528BBB54"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１．無届伐採を行った森林の所在場所及び森林所有者</w:t>
            </w:r>
          </w:p>
        </w:tc>
      </w:tr>
      <w:tr w:rsidR="00C44029" w:rsidRPr="00C44029" w14:paraId="77CFCFF0" w14:textId="77777777" w:rsidTr="00D80A94">
        <w:trPr>
          <w:jc w:val="center"/>
        </w:trPr>
        <w:tc>
          <w:tcPr>
            <w:tcW w:w="463" w:type="dxa"/>
            <w:vMerge w:val="restart"/>
            <w:tcBorders>
              <w:right w:val="single" w:sz="4" w:space="0" w:color="000000"/>
            </w:tcBorders>
          </w:tcPr>
          <w:p w14:paraId="39ED7E8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71B4300"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1BE647E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C61D1F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7FC00701" w14:textId="77777777" w:rsidR="00ED6A15" w:rsidRPr="00C44029" w:rsidRDefault="00ED098B" w:rsidP="00D80A94">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森林の所在場所</w:t>
            </w:r>
          </w:p>
        </w:tc>
        <w:tc>
          <w:tcPr>
            <w:tcW w:w="1587" w:type="dxa"/>
            <w:tcBorders>
              <w:top w:val="single" w:sz="4" w:space="0" w:color="000000"/>
              <w:left w:val="single" w:sz="4" w:space="0" w:color="000000"/>
              <w:bottom w:val="single" w:sz="4" w:space="0" w:color="000000"/>
              <w:right w:val="single" w:sz="4" w:space="0" w:color="000000"/>
            </w:tcBorders>
          </w:tcPr>
          <w:p w14:paraId="04D9A655"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市町村</w:t>
            </w:r>
          </w:p>
        </w:tc>
        <w:tc>
          <w:tcPr>
            <w:tcW w:w="1221" w:type="dxa"/>
            <w:tcBorders>
              <w:top w:val="single" w:sz="4" w:space="0" w:color="000000"/>
              <w:left w:val="single" w:sz="4" w:space="0" w:color="000000"/>
              <w:bottom w:val="single" w:sz="4" w:space="0" w:color="000000"/>
              <w:right w:val="single" w:sz="4" w:space="0" w:color="000000"/>
            </w:tcBorders>
          </w:tcPr>
          <w:p w14:paraId="2CCEACD3"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大　字</w:t>
            </w:r>
          </w:p>
        </w:tc>
        <w:tc>
          <w:tcPr>
            <w:tcW w:w="1221" w:type="dxa"/>
            <w:tcBorders>
              <w:top w:val="single" w:sz="4" w:space="0" w:color="000000"/>
              <w:left w:val="single" w:sz="4" w:space="0" w:color="000000"/>
              <w:bottom w:val="single" w:sz="4" w:space="0" w:color="000000"/>
              <w:right w:val="single" w:sz="4" w:space="0" w:color="000000"/>
            </w:tcBorders>
          </w:tcPr>
          <w:p w14:paraId="0FC8D8FF"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字</w:t>
            </w:r>
          </w:p>
        </w:tc>
        <w:tc>
          <w:tcPr>
            <w:tcW w:w="1221" w:type="dxa"/>
            <w:tcBorders>
              <w:top w:val="single" w:sz="4" w:space="0" w:color="000000"/>
              <w:left w:val="single" w:sz="4" w:space="0" w:color="000000"/>
              <w:bottom w:val="single" w:sz="4" w:space="0" w:color="000000"/>
              <w:right w:val="single" w:sz="4" w:space="0" w:color="000000"/>
            </w:tcBorders>
          </w:tcPr>
          <w:p w14:paraId="273966E9" w14:textId="77777777" w:rsidR="00ED6A15" w:rsidRPr="00C44029" w:rsidRDefault="00ED098B" w:rsidP="00451310">
            <w:pPr>
              <w:widowControl/>
              <w:autoSpaceDE w:val="0"/>
              <w:autoSpaceDN w:val="0"/>
              <w:spacing w:line="240" w:lineRule="exact"/>
              <w:jc w:val="center"/>
              <w:rPr>
                <w:rFonts w:asciiTheme="minorEastAsia" w:eastAsiaTheme="minorEastAsia" w:hAnsiTheme="minorEastAsia"/>
              </w:rPr>
            </w:pPr>
            <w:r w:rsidRPr="00C44029">
              <w:rPr>
                <w:rFonts w:asciiTheme="minorEastAsia" w:eastAsiaTheme="minorEastAsia" w:hAnsiTheme="minorEastAsia" w:hint="eastAsia"/>
              </w:rPr>
              <w:t>地　番</w:t>
            </w:r>
          </w:p>
        </w:tc>
        <w:tc>
          <w:tcPr>
            <w:tcW w:w="427" w:type="dxa"/>
            <w:vMerge w:val="restart"/>
            <w:tcBorders>
              <w:left w:val="single" w:sz="4" w:space="0" w:color="000000"/>
            </w:tcBorders>
          </w:tcPr>
          <w:p w14:paraId="602DBBEE"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58F77A5"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7BEDDB2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6EFCEAF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1634E6AA" w14:textId="77777777" w:rsidTr="00451310">
        <w:trPr>
          <w:jc w:val="center"/>
        </w:trPr>
        <w:tc>
          <w:tcPr>
            <w:tcW w:w="463" w:type="dxa"/>
            <w:vMerge/>
            <w:tcBorders>
              <w:right w:val="single" w:sz="4" w:space="0" w:color="000000"/>
            </w:tcBorders>
          </w:tcPr>
          <w:p w14:paraId="7A6916E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vMerge/>
            <w:tcBorders>
              <w:top w:val="single" w:sz="4" w:space="0" w:color="000000"/>
              <w:left w:val="single" w:sz="4" w:space="0" w:color="000000"/>
              <w:bottom w:val="single" w:sz="4" w:space="0" w:color="000000"/>
              <w:right w:val="single" w:sz="4" w:space="0" w:color="000000"/>
            </w:tcBorders>
          </w:tcPr>
          <w:p w14:paraId="2CA0B1B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587" w:type="dxa"/>
            <w:tcBorders>
              <w:top w:val="single" w:sz="4" w:space="0" w:color="000000"/>
              <w:left w:val="single" w:sz="4" w:space="0" w:color="000000"/>
              <w:bottom w:val="single" w:sz="4" w:space="0" w:color="000000"/>
              <w:right w:val="single" w:sz="4" w:space="0" w:color="000000"/>
            </w:tcBorders>
          </w:tcPr>
          <w:p w14:paraId="2BCDFDC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188D049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74F6247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1221" w:type="dxa"/>
            <w:tcBorders>
              <w:top w:val="single" w:sz="4" w:space="0" w:color="000000"/>
              <w:left w:val="single" w:sz="4" w:space="0" w:color="000000"/>
              <w:bottom w:val="single" w:sz="4" w:space="0" w:color="000000"/>
              <w:right w:val="single" w:sz="4" w:space="0" w:color="000000"/>
            </w:tcBorders>
          </w:tcPr>
          <w:p w14:paraId="21E2D77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rPr>
            </w:pPr>
          </w:p>
        </w:tc>
        <w:tc>
          <w:tcPr>
            <w:tcW w:w="427" w:type="dxa"/>
            <w:vMerge/>
            <w:tcBorders>
              <w:left w:val="single" w:sz="4" w:space="0" w:color="000000"/>
            </w:tcBorders>
          </w:tcPr>
          <w:p w14:paraId="16715E2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B90CEAD" w14:textId="77777777" w:rsidTr="00D80A94">
        <w:trPr>
          <w:jc w:val="center"/>
        </w:trPr>
        <w:tc>
          <w:tcPr>
            <w:tcW w:w="463" w:type="dxa"/>
            <w:vMerge/>
            <w:tcBorders>
              <w:right w:val="single" w:sz="4" w:space="0" w:color="000000"/>
            </w:tcBorders>
          </w:tcPr>
          <w:p w14:paraId="0681D6F6"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3E204E9E" w14:textId="77777777" w:rsidR="00ED6A15" w:rsidRPr="00C44029" w:rsidRDefault="00ED098B" w:rsidP="00D80A94">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森林所有者の住所・氏名</w:t>
            </w:r>
          </w:p>
        </w:tc>
        <w:tc>
          <w:tcPr>
            <w:tcW w:w="5250" w:type="dxa"/>
            <w:gridSpan w:val="4"/>
            <w:tcBorders>
              <w:top w:val="single" w:sz="4" w:space="0" w:color="000000"/>
              <w:left w:val="single" w:sz="4" w:space="0" w:color="000000"/>
              <w:bottom w:val="single" w:sz="4" w:space="0" w:color="000000"/>
              <w:right w:val="single" w:sz="4" w:space="0" w:color="000000"/>
            </w:tcBorders>
          </w:tcPr>
          <w:p w14:paraId="7874E687"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rPr>
            </w:pPr>
            <w:r w:rsidRPr="00C44029">
              <w:rPr>
                <w:rFonts w:asciiTheme="minorEastAsia" w:eastAsiaTheme="minorEastAsia" w:hAnsiTheme="minorEastAsia" w:hint="eastAsia"/>
              </w:rPr>
              <w:t>住所</w:t>
            </w:r>
          </w:p>
          <w:p w14:paraId="37BCAECC"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rPr>
            </w:pPr>
            <w:r w:rsidRPr="00C44029">
              <w:rPr>
                <w:rFonts w:asciiTheme="minorEastAsia" w:eastAsiaTheme="minorEastAsia" w:hAnsiTheme="minorEastAsia" w:hint="eastAsia"/>
              </w:rPr>
              <w:t>氏名</w:t>
            </w:r>
          </w:p>
        </w:tc>
        <w:tc>
          <w:tcPr>
            <w:tcW w:w="427" w:type="dxa"/>
            <w:vMerge/>
            <w:tcBorders>
              <w:left w:val="single" w:sz="4" w:space="0" w:color="000000"/>
            </w:tcBorders>
          </w:tcPr>
          <w:p w14:paraId="5C8A955C"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1AFDF519" w14:textId="77777777" w:rsidTr="00451310">
        <w:trPr>
          <w:jc w:val="center"/>
        </w:trPr>
        <w:tc>
          <w:tcPr>
            <w:tcW w:w="9259" w:type="dxa"/>
            <w:gridSpan w:val="7"/>
          </w:tcPr>
          <w:p w14:paraId="0D559E0A"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289C9B49" w14:textId="77777777" w:rsidR="00ED6A15" w:rsidRPr="00C44029" w:rsidRDefault="00ED098B" w:rsidP="00451310">
            <w:pPr>
              <w:widowControl/>
              <w:autoSpaceDE w:val="0"/>
              <w:autoSpaceDN w:val="0"/>
              <w:spacing w:line="240" w:lineRule="exact"/>
              <w:jc w:val="left"/>
              <w:rPr>
                <w:rFonts w:asciiTheme="minorEastAsia" w:eastAsiaTheme="minorEastAsia" w:hAnsiTheme="minorEastAsia"/>
                <w:sz w:val="24"/>
              </w:rPr>
            </w:pPr>
            <w:r w:rsidRPr="00451310">
              <w:rPr>
                <w:rFonts w:asciiTheme="minorEastAsia" w:eastAsiaTheme="minorEastAsia" w:hAnsiTheme="minorEastAsia" w:hint="eastAsia"/>
                <w:sz w:val="22"/>
              </w:rPr>
              <w:t>２．無届伐採の内容</w:t>
            </w:r>
          </w:p>
        </w:tc>
      </w:tr>
      <w:tr w:rsidR="00C44029" w:rsidRPr="00C44029" w14:paraId="05D83DFC" w14:textId="77777777" w:rsidTr="00451310">
        <w:trPr>
          <w:jc w:val="center"/>
        </w:trPr>
        <w:tc>
          <w:tcPr>
            <w:tcW w:w="463" w:type="dxa"/>
            <w:vMerge w:val="restart"/>
            <w:tcBorders>
              <w:right w:val="single" w:sz="4" w:space="0" w:color="000000"/>
            </w:tcBorders>
          </w:tcPr>
          <w:p w14:paraId="1BB06EB1"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A932F07"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B7FF842"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763D836"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2C6A8076"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無届で伐採を行った期間</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CCEF77A"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 xml:space="preserve">　　年　　月　　日　～</w:t>
            </w:r>
            <w:r w:rsidRPr="00C44029">
              <w:rPr>
                <w:rFonts w:asciiTheme="minorEastAsia" w:eastAsiaTheme="minorEastAsia" w:hAnsiTheme="minorEastAsia"/>
              </w:rPr>
              <w:t xml:space="preserve"> </w:t>
            </w:r>
            <w:r w:rsidRPr="00C44029">
              <w:rPr>
                <w:rFonts w:asciiTheme="minorEastAsia" w:eastAsiaTheme="minorEastAsia" w:hAnsiTheme="minorEastAsia" w:hint="eastAsia"/>
              </w:rPr>
              <w:t xml:space="preserve">　</w:t>
            </w:r>
            <w:r w:rsidRPr="00C44029">
              <w:rPr>
                <w:rFonts w:asciiTheme="minorEastAsia" w:eastAsiaTheme="minorEastAsia" w:hAnsiTheme="minorEastAsia"/>
              </w:rPr>
              <w:t xml:space="preserve"> </w:t>
            </w:r>
            <w:r w:rsidRPr="00C44029">
              <w:rPr>
                <w:rFonts w:asciiTheme="minorEastAsia" w:eastAsiaTheme="minorEastAsia" w:hAnsiTheme="minorEastAsia" w:hint="eastAsia"/>
              </w:rPr>
              <w:t>年　　月　　日</w:t>
            </w:r>
          </w:p>
        </w:tc>
        <w:tc>
          <w:tcPr>
            <w:tcW w:w="427" w:type="dxa"/>
            <w:vMerge w:val="restart"/>
            <w:tcBorders>
              <w:left w:val="single" w:sz="4" w:space="0" w:color="000000"/>
            </w:tcBorders>
          </w:tcPr>
          <w:p w14:paraId="7AF8B72B"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3297E123"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07A4C094"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p w14:paraId="567C9E7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4376196" w14:textId="77777777" w:rsidTr="00451310">
        <w:trPr>
          <w:jc w:val="center"/>
        </w:trPr>
        <w:tc>
          <w:tcPr>
            <w:tcW w:w="463" w:type="dxa"/>
            <w:vMerge/>
            <w:tcBorders>
              <w:right w:val="single" w:sz="4" w:space="0" w:color="000000"/>
            </w:tcBorders>
          </w:tcPr>
          <w:p w14:paraId="53CE9E9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38A73A4F"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伐採面積（</w:t>
            </w:r>
            <w:r w:rsidRPr="00C44029">
              <w:rPr>
                <w:rFonts w:asciiTheme="minorEastAsia" w:eastAsiaTheme="minorEastAsia" w:hAnsiTheme="minorEastAsia"/>
              </w:rPr>
              <w:t>ha</w:t>
            </w:r>
            <w:r w:rsidRPr="00C44029">
              <w:rPr>
                <w:rFonts w:asciiTheme="minorEastAsia" w:eastAsiaTheme="minorEastAsia" w:hAnsiTheme="minorEastAsia" w:hint="eastAsia"/>
              </w:rPr>
              <w:t>）</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274C3AB" w14:textId="77777777" w:rsidR="00ED6A15" w:rsidRPr="00C44029" w:rsidRDefault="00ED098B" w:rsidP="00451310">
            <w:pPr>
              <w:widowControl/>
              <w:autoSpaceDE w:val="0"/>
              <w:autoSpaceDN w:val="0"/>
              <w:spacing w:line="240" w:lineRule="exact"/>
              <w:ind w:firstLine="2310"/>
              <w:rPr>
                <w:rFonts w:asciiTheme="minorEastAsia" w:eastAsiaTheme="minorEastAsia" w:hAnsiTheme="minorEastAsia"/>
              </w:rPr>
            </w:pPr>
            <w:r w:rsidRPr="00C44029">
              <w:rPr>
                <w:rFonts w:asciiTheme="minorEastAsia" w:eastAsiaTheme="minorEastAsia" w:hAnsiTheme="minorEastAsia"/>
              </w:rPr>
              <w:t>ha</w:t>
            </w:r>
          </w:p>
        </w:tc>
        <w:tc>
          <w:tcPr>
            <w:tcW w:w="427" w:type="dxa"/>
            <w:vMerge/>
            <w:tcBorders>
              <w:left w:val="single" w:sz="4" w:space="0" w:color="000000"/>
            </w:tcBorders>
          </w:tcPr>
          <w:p w14:paraId="548317DD"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4D5A20DB" w14:textId="77777777" w:rsidTr="00451310">
        <w:trPr>
          <w:jc w:val="center"/>
        </w:trPr>
        <w:tc>
          <w:tcPr>
            <w:tcW w:w="463" w:type="dxa"/>
            <w:vMerge/>
            <w:tcBorders>
              <w:right w:val="single" w:sz="4" w:space="0" w:color="000000"/>
            </w:tcBorders>
          </w:tcPr>
          <w:p w14:paraId="1BA7A258"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090BBE33"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伐採樹種および林齢</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228C4ECB"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樹種名（　　　　　　）、林齢（　　　　　　）</w:t>
            </w:r>
          </w:p>
        </w:tc>
        <w:tc>
          <w:tcPr>
            <w:tcW w:w="427" w:type="dxa"/>
            <w:vMerge/>
            <w:tcBorders>
              <w:left w:val="single" w:sz="4" w:space="0" w:color="000000"/>
            </w:tcBorders>
          </w:tcPr>
          <w:p w14:paraId="7BB79849"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C44029" w:rsidRPr="00C44029" w14:paraId="31C9C1D6" w14:textId="77777777" w:rsidTr="00451310">
        <w:trPr>
          <w:jc w:val="center"/>
        </w:trPr>
        <w:tc>
          <w:tcPr>
            <w:tcW w:w="463" w:type="dxa"/>
            <w:vMerge/>
            <w:tcBorders>
              <w:right w:val="single" w:sz="4" w:space="0" w:color="000000"/>
            </w:tcBorders>
          </w:tcPr>
          <w:p w14:paraId="15AB409C"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65DA6C59" w14:textId="77777777" w:rsidR="00ED6A15" w:rsidRPr="00C44029" w:rsidRDefault="00ED098B" w:rsidP="00451310">
            <w:pPr>
              <w:widowControl/>
              <w:autoSpaceDE w:val="0"/>
              <w:autoSpaceDN w:val="0"/>
              <w:spacing w:line="240" w:lineRule="exact"/>
              <w:rPr>
                <w:rFonts w:asciiTheme="minorEastAsia" w:eastAsiaTheme="minorEastAsia" w:hAnsiTheme="minorEastAsia"/>
              </w:rPr>
            </w:pPr>
            <w:r w:rsidRPr="00C44029">
              <w:rPr>
                <w:rFonts w:asciiTheme="minorEastAsia" w:eastAsiaTheme="minorEastAsia" w:hAnsiTheme="minorEastAsia" w:hint="eastAsia"/>
              </w:rPr>
              <w:t>本来届出すべき期日</w:t>
            </w:r>
          </w:p>
        </w:tc>
        <w:tc>
          <w:tcPr>
            <w:tcW w:w="5250" w:type="dxa"/>
            <w:gridSpan w:val="4"/>
            <w:tcBorders>
              <w:top w:val="single" w:sz="4" w:space="0" w:color="000000"/>
              <w:left w:val="single" w:sz="4" w:space="0" w:color="000000"/>
              <w:bottom w:val="single" w:sz="4" w:space="0" w:color="000000"/>
              <w:right w:val="single" w:sz="4" w:space="0" w:color="000000"/>
            </w:tcBorders>
            <w:vAlign w:val="center"/>
          </w:tcPr>
          <w:p w14:paraId="077B7DB5" w14:textId="77777777" w:rsidR="00ED6A15" w:rsidRPr="00C44029" w:rsidRDefault="00D80A94" w:rsidP="00D80A94">
            <w:pPr>
              <w:widowControl/>
              <w:autoSpaceDE w:val="0"/>
              <w:autoSpaceDN w:val="0"/>
              <w:spacing w:line="240" w:lineRule="exact"/>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年　　月　　</w:t>
            </w:r>
            <w:r w:rsidR="00ED098B" w:rsidRPr="00C44029">
              <w:rPr>
                <w:rFonts w:asciiTheme="minorEastAsia" w:eastAsiaTheme="minorEastAsia" w:hAnsiTheme="minorEastAsia" w:hint="eastAsia"/>
              </w:rPr>
              <w:t>日　まで</w:t>
            </w:r>
          </w:p>
        </w:tc>
        <w:tc>
          <w:tcPr>
            <w:tcW w:w="427" w:type="dxa"/>
            <w:vMerge/>
            <w:tcBorders>
              <w:left w:val="single" w:sz="4" w:space="0" w:color="000000"/>
            </w:tcBorders>
          </w:tcPr>
          <w:p w14:paraId="27924765" w14:textId="77777777" w:rsidR="00ED6A15" w:rsidRPr="00C44029" w:rsidRDefault="00ED6A15" w:rsidP="00451310">
            <w:pPr>
              <w:widowControl/>
              <w:autoSpaceDE w:val="0"/>
              <w:autoSpaceDN w:val="0"/>
              <w:spacing w:line="240" w:lineRule="exact"/>
              <w:jc w:val="left"/>
              <w:rPr>
                <w:rFonts w:asciiTheme="minorEastAsia" w:eastAsiaTheme="minorEastAsia" w:hAnsiTheme="minorEastAsia"/>
                <w:sz w:val="24"/>
              </w:rPr>
            </w:pPr>
          </w:p>
        </w:tc>
      </w:tr>
      <w:tr w:rsidR="00780059" w:rsidRPr="00C44029" w14:paraId="7A24F8EF" w14:textId="77777777" w:rsidTr="00451310">
        <w:trPr>
          <w:trHeight w:val="1865"/>
          <w:jc w:val="center"/>
        </w:trPr>
        <w:tc>
          <w:tcPr>
            <w:tcW w:w="9259" w:type="dxa"/>
            <w:gridSpan w:val="7"/>
          </w:tcPr>
          <w:p w14:paraId="241E07E9"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2F222EF7"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３．無届伐採を行った経緯及び理由</w:t>
            </w:r>
          </w:p>
          <w:p w14:paraId="4D7091D8" w14:textId="77777777" w:rsidR="00ED6A15" w:rsidRPr="00451310" w:rsidRDefault="00ED6A15" w:rsidP="00451310">
            <w:pPr>
              <w:widowControl/>
              <w:autoSpaceDE w:val="0"/>
              <w:autoSpaceDN w:val="0"/>
              <w:spacing w:line="240" w:lineRule="exact"/>
              <w:jc w:val="left"/>
              <w:rPr>
                <w:rFonts w:asciiTheme="minorEastAsia" w:eastAsiaTheme="minorEastAsia" w:hAnsiTheme="minorEastAsia"/>
                <w:sz w:val="22"/>
              </w:rPr>
            </w:pPr>
          </w:p>
          <w:p w14:paraId="7297FCAF" w14:textId="77777777" w:rsidR="00ED6A1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４．再発防止に向けた対応</w:t>
            </w:r>
          </w:p>
          <w:p w14:paraId="4BC5B105" w14:textId="77777777" w:rsidR="00ED6A15" w:rsidRPr="00C44029" w:rsidRDefault="00ED098B" w:rsidP="00451310">
            <w:pPr>
              <w:widowControl/>
              <w:autoSpaceDE w:val="0"/>
              <w:autoSpaceDN w:val="0"/>
              <w:spacing w:line="240" w:lineRule="exact"/>
              <w:ind w:leftChars="110" w:left="238" w:hangingChars="3" w:hanging="7"/>
              <w:jc w:val="left"/>
              <w:rPr>
                <w:rFonts w:asciiTheme="minorEastAsia" w:eastAsiaTheme="minorEastAsia" w:hAnsiTheme="minorEastAsia"/>
                <w:sz w:val="24"/>
              </w:rPr>
            </w:pPr>
            <w:r w:rsidRPr="00451310">
              <w:rPr>
                <w:rFonts w:asciiTheme="minorEastAsia" w:eastAsiaTheme="minorEastAsia" w:hAnsiTheme="minorEastAsia" w:hint="eastAsia"/>
                <w:sz w:val="22"/>
              </w:rPr>
              <w:t xml:space="preserve">　今後は、法令を遵守し、伐採を行う前に「伐採及び伐採後の造林の届出」を行います。なお、これに違背した場合には、森林法違反として告発等がなされることについて十分理解致しました。</w:t>
            </w:r>
          </w:p>
        </w:tc>
      </w:tr>
    </w:tbl>
    <w:p w14:paraId="776EED25" w14:textId="77777777" w:rsidR="00ED1B84" w:rsidRPr="00C44029" w:rsidRDefault="00ED1B84" w:rsidP="00780059">
      <w:pPr>
        <w:widowControl/>
        <w:jc w:val="left"/>
        <w:rPr>
          <w:rFonts w:asciiTheme="majorEastAsia" w:eastAsiaTheme="majorEastAsia" w:hAnsiTheme="majorEastAsia"/>
          <w:sz w:val="24"/>
        </w:rPr>
      </w:pPr>
    </w:p>
    <w:p w14:paraId="758C9C40" w14:textId="77777777" w:rsidR="00AE27B6" w:rsidRPr="00C44029" w:rsidRDefault="00AE27B6" w:rsidP="00780059">
      <w:pPr>
        <w:widowControl/>
        <w:jc w:val="left"/>
        <w:rPr>
          <w:rFonts w:asciiTheme="majorEastAsia" w:eastAsiaTheme="majorEastAsia" w:hAnsiTheme="majorEastAsia"/>
          <w:sz w:val="24"/>
        </w:rPr>
      </w:pPr>
    </w:p>
    <w:p w14:paraId="2E532E2D" w14:textId="70218D37" w:rsidR="00095F85" w:rsidRPr="00C44029" w:rsidRDefault="009834AC" w:rsidP="00330A92">
      <w:pPr>
        <w:widowControl/>
        <w:autoSpaceDE w:val="0"/>
        <w:autoSpaceDN w:val="0"/>
        <w:ind w:firstLineChars="100" w:firstLine="240"/>
        <w:jc w:val="left"/>
        <w:rPr>
          <w:rFonts w:asciiTheme="majorEastAsia" w:eastAsiaTheme="majorEastAsia" w:hAnsiTheme="majorEastAsia"/>
          <w:sz w:val="24"/>
        </w:rPr>
      </w:pPr>
      <w:r w:rsidRPr="00C44029">
        <w:rPr>
          <w:rFonts w:asciiTheme="majorEastAsia" w:eastAsiaTheme="majorEastAsia" w:hAnsiTheme="majorEastAsia" w:hint="eastAsia"/>
          <w:sz w:val="24"/>
        </w:rPr>
        <w:t>錯誤により</w:t>
      </w:r>
      <w:r w:rsidR="002A059F" w:rsidRPr="00C44029">
        <w:rPr>
          <w:rFonts w:asciiTheme="majorEastAsia" w:eastAsiaTheme="majorEastAsia" w:hAnsiTheme="majorEastAsia" w:hint="eastAsia"/>
          <w:sz w:val="24"/>
        </w:rPr>
        <w:t>無届伐採を行った場合の指導書</w:t>
      </w:r>
      <w:r w:rsidR="0074192C" w:rsidRPr="00C44029">
        <w:rPr>
          <w:rFonts w:asciiTheme="majorEastAsia" w:eastAsiaTheme="majorEastAsia" w:hAnsiTheme="majorEastAsia" w:hint="eastAsia"/>
          <w:sz w:val="24"/>
        </w:rPr>
        <w:t>（作成</w:t>
      </w:r>
      <w:r w:rsidR="002A059F" w:rsidRPr="00C44029">
        <w:rPr>
          <w:rFonts w:asciiTheme="majorEastAsia" w:eastAsiaTheme="majorEastAsia" w:hAnsiTheme="majorEastAsia" w:hint="eastAsia"/>
          <w:sz w:val="24"/>
        </w:rPr>
        <w:t>例）</w:t>
      </w:r>
      <w:r w:rsidR="005A6ECB"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⑨</w:t>
      </w:r>
      <w:r w:rsidR="005A6ECB" w:rsidRPr="00C44029">
        <w:rPr>
          <w:rFonts w:asciiTheme="majorEastAsia" w:eastAsiaTheme="majorEastAsia" w:hAnsiTheme="majorEastAsia" w:hint="eastAsia"/>
        </w:rPr>
        <w:t>の</w:t>
      </w:r>
      <w:r w:rsidR="00F51FB6">
        <w:rPr>
          <w:rFonts w:asciiTheme="majorEastAsia" w:eastAsiaTheme="majorEastAsia" w:hAnsiTheme="majorEastAsia" w:hint="eastAsia"/>
        </w:rPr>
        <w:t>カ</w:t>
      </w:r>
      <w:r w:rsidR="005A6ECB" w:rsidRPr="00C44029">
        <w:rPr>
          <w:rFonts w:asciiTheme="majorEastAsia" w:eastAsiaTheme="majorEastAsia" w:hAnsiTheme="majorEastAsia"/>
        </w:rPr>
        <w:t>(</w:t>
      </w:r>
      <w:r w:rsidR="00215398">
        <w:rPr>
          <w:rFonts w:asciiTheme="majorEastAsia" w:eastAsiaTheme="majorEastAsia" w:hAnsiTheme="majorEastAsia" w:hint="eastAsia"/>
        </w:rPr>
        <w:t>ｲ</w:t>
      </w:r>
      <w:r w:rsidR="005A6ECB" w:rsidRPr="00C44029">
        <w:rPr>
          <w:rFonts w:asciiTheme="majorEastAsia" w:eastAsiaTheme="majorEastAsia" w:hAnsiTheme="majorEastAsia"/>
        </w:rPr>
        <w:t>)</w:t>
      </w:r>
      <w:r w:rsidR="00215398">
        <w:rPr>
          <w:rFonts w:asciiTheme="majorEastAsia" w:eastAsiaTheme="majorEastAsia" w:hAnsiTheme="majorEastAsia"/>
        </w:rPr>
        <w:t>(a)</w:t>
      </w:r>
      <w:r w:rsidR="005A6ECB" w:rsidRPr="00C44029">
        <w:rPr>
          <w:rFonts w:asciiTheme="majorEastAsia" w:eastAsiaTheme="majorEastAsia" w:hAnsiTheme="majorEastAsia"/>
        </w:rPr>
        <w:t>関係）</w:t>
      </w:r>
    </w:p>
    <w:tbl>
      <w:tblPr>
        <w:tblW w:w="0" w:type="auto"/>
        <w:tblInd w:w="194" w:type="dxa"/>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9281"/>
      </w:tblGrid>
      <w:tr w:rsidR="00C44029" w:rsidRPr="00451310" w14:paraId="1B47A63D" w14:textId="77777777" w:rsidTr="00451310">
        <w:trPr>
          <w:trHeight w:val="2899"/>
        </w:trPr>
        <w:tc>
          <w:tcPr>
            <w:tcW w:w="9281" w:type="dxa"/>
          </w:tcPr>
          <w:p w14:paraId="481F2F9E" w14:textId="77777777" w:rsidR="00095F85" w:rsidRPr="00451310" w:rsidRDefault="00ED098B">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指　　導　　書</w:t>
            </w:r>
          </w:p>
          <w:p w14:paraId="6F728DDF" w14:textId="77777777" w:rsidR="00095F85" w:rsidRPr="00451310" w:rsidRDefault="00451310" w:rsidP="00451310">
            <w:pPr>
              <w:widowControl/>
              <w:wordWrap w:val="0"/>
              <w:autoSpaceDE w:val="0"/>
              <w:autoSpaceDN w:val="0"/>
              <w:spacing w:line="240" w:lineRule="exact"/>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ED098B" w:rsidRPr="00451310">
              <w:rPr>
                <w:rFonts w:asciiTheme="minorEastAsia" w:eastAsiaTheme="minorEastAsia" w:hAnsiTheme="minorEastAsia" w:hint="eastAsia"/>
                <w:sz w:val="22"/>
              </w:rPr>
              <w:t xml:space="preserve">年　　月　　日　</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18B99D2C"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殿</w:t>
            </w:r>
          </w:p>
          <w:p w14:paraId="23CF6FE3" w14:textId="1C366ED3" w:rsidR="00095F85" w:rsidRPr="00451310" w:rsidRDefault="00ED098B" w:rsidP="00451310">
            <w:pPr>
              <w:widowControl/>
              <w:wordWrap w:val="0"/>
              <w:autoSpaceDE w:val="0"/>
              <w:autoSpaceDN w:val="0"/>
              <w:spacing w:line="240" w:lineRule="exact"/>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68041534" w14:textId="77777777" w:rsidR="00095F85" w:rsidRPr="00451310" w:rsidRDefault="00095F85" w:rsidP="00451310">
            <w:pPr>
              <w:widowControl/>
              <w:autoSpaceDE w:val="0"/>
              <w:autoSpaceDN w:val="0"/>
              <w:spacing w:line="240" w:lineRule="exact"/>
              <w:jc w:val="left"/>
              <w:rPr>
                <w:rFonts w:asciiTheme="minorEastAsia" w:eastAsiaTheme="minorEastAsia" w:hAnsiTheme="minorEastAsia"/>
                <w:sz w:val="22"/>
              </w:rPr>
            </w:pPr>
          </w:p>
          <w:p w14:paraId="7FAE5F80"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貴殿は、地域森林計画の対象となっている民有林の立木の伐採にあたって「伐採及び伐採後の造林の届出」をすることなく伐採を行いました。この行為は、森林法</w:t>
            </w:r>
            <w:r w:rsidR="007D2A26" w:rsidRPr="00451310">
              <w:rPr>
                <w:rFonts w:asciiTheme="minorEastAsia" w:eastAsiaTheme="minorEastAsia" w:hAnsiTheme="minorEastAsia" w:hint="eastAsia"/>
                <w:sz w:val="22"/>
              </w:rPr>
              <w:t>（昭和26年法律第249号）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条の８第１項の規定に違反していますので厳重に注意します。</w:t>
            </w:r>
          </w:p>
          <w:p w14:paraId="5F92BC1E" w14:textId="77777777" w:rsidR="00095F85" w:rsidRPr="00451310" w:rsidRDefault="00ED098B" w:rsidP="00451310">
            <w:pPr>
              <w:widowControl/>
              <w:autoSpaceDE w:val="0"/>
              <w:autoSpaceDN w:val="0"/>
              <w:spacing w:line="240" w:lineRule="exact"/>
              <w:jc w:val="left"/>
              <w:rPr>
                <w:rFonts w:asciiTheme="minorEastAsia" w:eastAsiaTheme="minorEastAsia" w:hAnsiTheme="minorEastAsia"/>
                <w:sz w:val="22"/>
              </w:rPr>
            </w:pPr>
            <w:r w:rsidRPr="00451310">
              <w:rPr>
                <w:rFonts w:asciiTheme="minorEastAsia" w:eastAsiaTheme="minorEastAsia" w:hAnsiTheme="minorEastAsia" w:hint="eastAsia"/>
                <w:sz w:val="22"/>
              </w:rPr>
              <w:t xml:space="preserve">　今後、森林の伐採にあたっては関係法令を遵守し、適切な手続きを行うよう指導します。なお、今後同様の行為を行った場合には、森林法の規定に基づき告発等の措置を講ずることとなりますので、十分留意願います。</w:t>
            </w:r>
          </w:p>
        </w:tc>
      </w:tr>
    </w:tbl>
    <w:p w14:paraId="26C135BF" w14:textId="77777777" w:rsidR="00DC4B53" w:rsidRDefault="00DC4B53" w:rsidP="00330A92">
      <w:pPr>
        <w:widowControl/>
        <w:autoSpaceDE w:val="0"/>
        <w:autoSpaceDN w:val="0"/>
        <w:ind w:leftChars="100" w:left="210"/>
        <w:jc w:val="left"/>
        <w:rPr>
          <w:rFonts w:asciiTheme="majorEastAsia" w:eastAsiaTheme="majorEastAsia" w:hAnsiTheme="majorEastAsia"/>
          <w:sz w:val="24"/>
        </w:rPr>
      </w:pPr>
    </w:p>
    <w:p w14:paraId="5D37B415" w14:textId="77777777" w:rsidR="00DC4B53" w:rsidRDefault="00DC4B53" w:rsidP="00330A92">
      <w:pPr>
        <w:widowControl/>
        <w:autoSpaceDE w:val="0"/>
        <w:autoSpaceDN w:val="0"/>
        <w:ind w:leftChars="100" w:left="210"/>
        <w:jc w:val="left"/>
        <w:rPr>
          <w:rFonts w:asciiTheme="majorEastAsia" w:eastAsiaTheme="majorEastAsia" w:hAnsiTheme="majorEastAsia"/>
          <w:sz w:val="24"/>
        </w:rPr>
      </w:pPr>
    </w:p>
    <w:p w14:paraId="3D045F59" w14:textId="6F465E3B"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条の９第４項の規定に</w:t>
      </w:r>
      <w:r w:rsidR="0078516E" w:rsidRPr="00C44029">
        <w:rPr>
          <w:rFonts w:asciiTheme="majorEastAsia" w:eastAsiaTheme="majorEastAsia" w:hAnsiTheme="majorEastAsia" w:hint="eastAsia"/>
          <w:sz w:val="24"/>
        </w:rPr>
        <w:t>よ</w:t>
      </w:r>
      <w:r w:rsidRPr="00C44029">
        <w:rPr>
          <w:rFonts w:asciiTheme="majorEastAsia" w:eastAsiaTheme="majorEastAsia" w:hAnsiTheme="majorEastAsia" w:hint="eastAsia"/>
          <w:sz w:val="24"/>
        </w:rPr>
        <w:t>る伐採の中止命令書</w:t>
      </w:r>
      <w:r w:rsidR="0078516E" w:rsidRPr="00C44029">
        <w:rPr>
          <w:rFonts w:asciiTheme="majorEastAsia" w:eastAsiaTheme="majorEastAsia" w:hAnsiTheme="majorEastAsia" w:hint="eastAsia"/>
          <w:sz w:val="24"/>
        </w:rPr>
        <w:t>（記載例）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⑩</w:t>
      </w:r>
      <w:r w:rsidRPr="00C44029">
        <w:rPr>
          <w:rFonts w:asciiTheme="majorEastAsia" w:eastAsiaTheme="majorEastAsia" w:hAnsiTheme="majorEastAsia" w:hint="eastAsia"/>
        </w:rPr>
        <w:t>関係）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78516E" w:rsidRPr="00C44029" w14:paraId="60650217" w14:textId="77777777" w:rsidTr="00451310">
        <w:trPr>
          <w:trHeight w:val="1125"/>
        </w:trPr>
        <w:tc>
          <w:tcPr>
            <w:tcW w:w="9282" w:type="dxa"/>
          </w:tcPr>
          <w:p w14:paraId="6BCAAB60"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伐採の中止命令書</w:t>
            </w:r>
          </w:p>
          <w:p w14:paraId="591D7E1B" w14:textId="77777777" w:rsidR="00095F85" w:rsidRPr="00451310" w:rsidRDefault="00451310"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5A6EC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5B7BB1F1" w14:textId="77777777" w:rsidR="00095F85" w:rsidRPr="00451310" w:rsidRDefault="005A6ECB" w:rsidP="00451310">
            <w:pPr>
              <w:widowControl/>
              <w:autoSpaceDE w:val="0"/>
              <w:autoSpaceDN w:val="0"/>
              <w:spacing w:line="240" w:lineRule="exact"/>
              <w:ind w:left="240" w:firstLineChars="800" w:firstLine="1760"/>
              <w:jc w:val="left"/>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3366461D" w14:textId="7318BA17"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759C9F06"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p w14:paraId="148D96E1" w14:textId="77777777" w:rsidR="00095F85" w:rsidRPr="00451310" w:rsidRDefault="005A6ECB" w:rsidP="00451310">
            <w:pPr>
              <w:widowControl/>
              <w:autoSpaceDE w:val="0"/>
              <w:autoSpaceDN w:val="0"/>
              <w:spacing w:line="240" w:lineRule="exact"/>
              <w:ind w:firstLineChars="100" w:firstLine="220"/>
              <w:jc w:val="left"/>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貴殿が行った下記の森林における立木の伐採は、森林法（昭和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Pr="00451310">
              <w:rPr>
                <w:rFonts w:asciiTheme="minorEastAsia" w:eastAsiaTheme="minorEastAsia" w:hAnsiTheme="minorEastAsia" w:hint="eastAsia"/>
                <w:sz w:val="22"/>
              </w:rPr>
              <w:t>号）第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条の８第１項の規定に違反し、引き続き伐採をすることは認められないので、同法第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条の９第４項の規定に基づき、下記の森林について伐採を中止するよう命令する。</w:t>
            </w:r>
          </w:p>
          <w:p w14:paraId="16E1E638"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p w14:paraId="7349B9D3" w14:textId="77777777" w:rsidR="00095F85" w:rsidRPr="00451310" w:rsidRDefault="005A6ECB" w:rsidP="00451310">
            <w:pPr>
              <w:widowControl/>
              <w:autoSpaceDE w:val="0"/>
              <w:autoSpaceDN w:val="0"/>
              <w:spacing w:line="240" w:lineRule="exact"/>
              <w:ind w:left="24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１　立木を伐採した森林の所在場所</w:t>
            </w:r>
          </w:p>
          <w:p w14:paraId="6E6AB86E" w14:textId="77777777" w:rsidR="00095F85" w:rsidRPr="00451310" w:rsidRDefault="005A6ECB" w:rsidP="00451310">
            <w:pPr>
              <w:widowControl/>
              <w:autoSpaceDE w:val="0"/>
              <w:autoSpaceDN w:val="0"/>
              <w:spacing w:line="240" w:lineRule="exact"/>
              <w:ind w:leftChars="200" w:left="66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○○市大字○○字△△地番××番地</w:t>
            </w:r>
          </w:p>
          <w:p w14:paraId="0F3239A4"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p w14:paraId="14DA0ECA" w14:textId="77777777" w:rsidR="00095F85" w:rsidRPr="00451310" w:rsidRDefault="005A6ECB" w:rsidP="00451310">
            <w:pPr>
              <w:widowControl/>
              <w:autoSpaceDE w:val="0"/>
              <w:autoSpaceDN w:val="0"/>
              <w:spacing w:line="240" w:lineRule="exact"/>
              <w:ind w:left="240" w:hanging="240"/>
              <w:jc w:val="left"/>
              <w:rPr>
                <w:rFonts w:asciiTheme="minorEastAsia" w:eastAsiaTheme="minorEastAsia" w:hAnsiTheme="minorEastAsia"/>
                <w:sz w:val="22"/>
              </w:rPr>
            </w:pPr>
            <w:r w:rsidRPr="00451310">
              <w:rPr>
                <w:rFonts w:asciiTheme="minorEastAsia" w:eastAsiaTheme="minorEastAsia" w:hAnsiTheme="minorEastAsia" w:hint="eastAsia"/>
                <w:sz w:val="22"/>
              </w:rPr>
              <w:t>２　命令に係る森林の所在場所等</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891"/>
              <w:gridCol w:w="851"/>
              <w:gridCol w:w="850"/>
              <w:gridCol w:w="851"/>
              <w:gridCol w:w="850"/>
              <w:gridCol w:w="4253"/>
            </w:tblGrid>
            <w:tr w:rsidR="00C44029" w:rsidRPr="00C44029" w14:paraId="2B6A6A91" w14:textId="77777777" w:rsidTr="00451310">
              <w:trPr>
                <w:trHeight w:val="66"/>
              </w:trPr>
              <w:tc>
                <w:tcPr>
                  <w:tcW w:w="4293" w:type="dxa"/>
                  <w:gridSpan w:val="5"/>
                  <w:tcBorders>
                    <w:top w:val="single" w:sz="4" w:space="0" w:color="000000"/>
                    <w:left w:val="single" w:sz="4" w:space="0" w:color="000000"/>
                    <w:bottom w:val="nil"/>
                    <w:right w:val="single" w:sz="4" w:space="0" w:color="000000"/>
                  </w:tcBorders>
                  <w:vAlign w:val="center"/>
                </w:tcPr>
                <w:p w14:paraId="0C76166E"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4253" w:type="dxa"/>
                  <w:vMerge w:val="restart"/>
                  <w:tcBorders>
                    <w:top w:val="single" w:sz="4" w:space="0" w:color="000000"/>
                    <w:left w:val="single" w:sz="4" w:space="0" w:color="000000"/>
                    <w:right w:val="single" w:sz="4" w:space="0" w:color="000000"/>
                  </w:tcBorders>
                  <w:vAlign w:val="center"/>
                </w:tcPr>
                <w:p w14:paraId="29473289" w14:textId="77777777" w:rsidR="00095F85" w:rsidRPr="00451310" w:rsidRDefault="005A6ECB" w:rsidP="00451310">
                  <w:pPr>
                    <w:widowControl/>
                    <w:autoSpaceDE w:val="0"/>
                    <w:autoSpaceDN w:val="0"/>
                    <w:spacing w:line="240" w:lineRule="exact"/>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46C1E21D" w14:textId="77777777" w:rsidTr="00451310">
              <w:trPr>
                <w:trHeight w:val="132"/>
              </w:trPr>
              <w:tc>
                <w:tcPr>
                  <w:tcW w:w="891" w:type="dxa"/>
                  <w:tcBorders>
                    <w:top w:val="single" w:sz="4" w:space="0" w:color="000000"/>
                    <w:left w:val="single" w:sz="4" w:space="0" w:color="000000"/>
                    <w:bottom w:val="single" w:sz="4" w:space="0" w:color="000000"/>
                    <w:right w:val="single" w:sz="4" w:space="0" w:color="000000"/>
                  </w:tcBorders>
                  <w:vAlign w:val="center"/>
                </w:tcPr>
                <w:p w14:paraId="2C870A61"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851" w:type="dxa"/>
                  <w:tcBorders>
                    <w:top w:val="single" w:sz="4" w:space="0" w:color="000000"/>
                    <w:left w:val="single" w:sz="4" w:space="0" w:color="000000"/>
                    <w:bottom w:val="single" w:sz="4" w:space="0" w:color="000000"/>
                    <w:right w:val="single" w:sz="4" w:space="0" w:color="000000"/>
                  </w:tcBorders>
                  <w:vAlign w:val="center"/>
                </w:tcPr>
                <w:p w14:paraId="53A5EC93"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大　字</w:t>
                  </w:r>
                </w:p>
              </w:tc>
              <w:tc>
                <w:tcPr>
                  <w:tcW w:w="850" w:type="dxa"/>
                  <w:tcBorders>
                    <w:top w:val="single" w:sz="4" w:space="0" w:color="000000"/>
                    <w:left w:val="single" w:sz="4" w:space="0" w:color="000000"/>
                    <w:bottom w:val="single" w:sz="4" w:space="0" w:color="000000"/>
                    <w:right w:val="single" w:sz="4" w:space="0" w:color="000000"/>
                  </w:tcBorders>
                  <w:vAlign w:val="center"/>
                </w:tcPr>
                <w:p w14:paraId="1F71AC3B"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66E90B54"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地　番</w:t>
                  </w:r>
                </w:p>
              </w:tc>
              <w:tc>
                <w:tcPr>
                  <w:tcW w:w="850" w:type="dxa"/>
                  <w:tcBorders>
                    <w:top w:val="single" w:sz="4" w:space="0" w:color="000000"/>
                    <w:left w:val="single" w:sz="4" w:space="0" w:color="000000"/>
                    <w:bottom w:val="single" w:sz="4" w:space="0" w:color="000000"/>
                    <w:right w:val="single" w:sz="4" w:space="0" w:color="000000"/>
                  </w:tcBorders>
                  <w:vAlign w:val="center"/>
                </w:tcPr>
                <w:p w14:paraId="156482B0" w14:textId="77777777" w:rsidR="00095F85" w:rsidRPr="00451310" w:rsidRDefault="005A6ECB" w:rsidP="00451310">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林小班</w:t>
                  </w:r>
                </w:p>
              </w:tc>
              <w:tc>
                <w:tcPr>
                  <w:tcW w:w="4253" w:type="dxa"/>
                  <w:vMerge/>
                  <w:tcBorders>
                    <w:left w:val="single" w:sz="4" w:space="0" w:color="000000"/>
                    <w:bottom w:val="single" w:sz="4" w:space="0" w:color="000000"/>
                    <w:right w:val="single" w:sz="4" w:space="0" w:color="000000"/>
                  </w:tcBorders>
                  <w:vAlign w:val="center"/>
                </w:tcPr>
                <w:p w14:paraId="4BF6665D" w14:textId="77777777" w:rsidR="00095F85" w:rsidRPr="00451310" w:rsidRDefault="00095F85" w:rsidP="00451310">
                  <w:pPr>
                    <w:widowControl/>
                    <w:autoSpaceDE w:val="0"/>
                    <w:autoSpaceDN w:val="0"/>
                    <w:spacing w:line="240" w:lineRule="exact"/>
                    <w:ind w:left="240" w:hanging="240"/>
                    <w:jc w:val="left"/>
                    <w:rPr>
                      <w:rFonts w:asciiTheme="minorEastAsia" w:eastAsiaTheme="minorEastAsia" w:hAnsiTheme="minorEastAsia"/>
                      <w:sz w:val="22"/>
                    </w:rPr>
                  </w:pPr>
                </w:p>
              </w:tc>
            </w:tr>
            <w:tr w:rsidR="00C44029" w:rsidRPr="00C44029" w14:paraId="2552EB9E" w14:textId="77777777" w:rsidTr="00451310">
              <w:trPr>
                <w:trHeight w:val="814"/>
              </w:trPr>
              <w:tc>
                <w:tcPr>
                  <w:tcW w:w="891" w:type="dxa"/>
                  <w:tcBorders>
                    <w:top w:val="single" w:sz="4" w:space="0" w:color="000000"/>
                    <w:left w:val="single" w:sz="4" w:space="0" w:color="000000"/>
                    <w:bottom w:val="single" w:sz="4" w:space="0" w:color="000000"/>
                    <w:right w:val="single" w:sz="4" w:space="0" w:color="000000"/>
                  </w:tcBorders>
                </w:tcPr>
                <w:p w14:paraId="170C54B2"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51" w:type="dxa"/>
                  <w:tcBorders>
                    <w:top w:val="single" w:sz="4" w:space="0" w:color="000000"/>
                    <w:left w:val="single" w:sz="4" w:space="0" w:color="000000"/>
                    <w:bottom w:val="single" w:sz="4" w:space="0" w:color="000000"/>
                    <w:right w:val="single" w:sz="4" w:space="0" w:color="000000"/>
                  </w:tcBorders>
                </w:tcPr>
                <w:p w14:paraId="4F19E231"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F074E1D"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464C7FFB" w14:textId="77777777" w:rsidR="00095F85" w:rsidRPr="00C44029" w:rsidRDefault="005408C4" w:rsidP="00451310">
                  <w:pPr>
                    <w:widowControl/>
                    <w:autoSpaceDE w:val="0"/>
                    <w:autoSpaceDN w:val="0"/>
                    <w:spacing w:line="240" w:lineRule="exact"/>
                    <w:jc w:val="center"/>
                    <w:rPr>
                      <w:rFonts w:asciiTheme="minorEastAsia" w:eastAsiaTheme="minorEastAsia" w:hAnsiTheme="minorEastAsia"/>
                      <w:sz w:val="20"/>
                    </w:rPr>
                  </w:pPr>
                  <w:r w:rsidRPr="00C44029">
                    <w:rPr>
                      <w:rFonts w:asciiTheme="minorEastAsia" w:eastAsiaTheme="minorEastAsia" w:hAnsiTheme="minorEastAsia" w:hint="eastAsia"/>
                      <w:sz w:val="20"/>
                    </w:rPr>
                    <w:t>××</w:t>
                  </w:r>
                  <w:r w:rsidR="005A6ECB" w:rsidRPr="00C44029">
                    <w:rPr>
                      <w:rFonts w:asciiTheme="minorEastAsia" w:eastAsiaTheme="minorEastAsia" w:hAnsiTheme="minorEastAsia" w:hint="eastAsia"/>
                      <w:sz w:val="20"/>
                    </w:rPr>
                    <w:t>外</w:t>
                  </w:r>
                </w:p>
              </w:tc>
              <w:tc>
                <w:tcPr>
                  <w:tcW w:w="850" w:type="dxa"/>
                  <w:tcBorders>
                    <w:top w:val="single" w:sz="4" w:space="0" w:color="000000"/>
                    <w:left w:val="single" w:sz="4" w:space="0" w:color="000000"/>
                    <w:bottom w:val="single" w:sz="4" w:space="0" w:color="000000"/>
                    <w:right w:val="single" w:sz="4" w:space="0" w:color="000000"/>
                  </w:tcBorders>
                </w:tcPr>
                <w:p w14:paraId="7FD6AB07"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○林班</w:t>
                  </w:r>
                </w:p>
                <w:p w14:paraId="696C2C7E" w14:textId="77777777" w:rsidR="00095F85" w:rsidRPr="00C44029" w:rsidRDefault="005408C4" w:rsidP="00451310">
                  <w:pPr>
                    <w:widowControl/>
                    <w:autoSpaceDE w:val="0"/>
                    <w:autoSpaceDN w:val="0"/>
                    <w:spacing w:line="240" w:lineRule="exact"/>
                    <w:jc w:val="center"/>
                    <w:rPr>
                      <w:rFonts w:asciiTheme="minorEastAsia" w:eastAsiaTheme="minorEastAsia" w:hAnsiTheme="minorEastAsia"/>
                      <w:sz w:val="20"/>
                    </w:rPr>
                  </w:pPr>
                  <w:r w:rsidRPr="00C44029">
                    <w:rPr>
                      <w:rFonts w:asciiTheme="minorEastAsia" w:eastAsiaTheme="minorEastAsia" w:hAnsiTheme="minorEastAsia" w:hint="eastAsia"/>
                      <w:sz w:val="20"/>
                    </w:rPr>
                    <w:t>全部</w:t>
                  </w:r>
                </w:p>
              </w:tc>
              <w:tc>
                <w:tcPr>
                  <w:tcW w:w="4253" w:type="dxa"/>
                  <w:tcBorders>
                    <w:top w:val="single" w:sz="4" w:space="0" w:color="000000"/>
                    <w:left w:val="single" w:sz="4" w:space="0" w:color="000000"/>
                    <w:bottom w:val="single" w:sz="4" w:space="0" w:color="000000"/>
                    <w:right w:val="single" w:sz="4" w:space="0" w:color="000000"/>
                  </w:tcBorders>
                </w:tcPr>
                <w:p w14:paraId="75F3CED6" w14:textId="7999E581"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この命令に違反し</w:t>
                  </w:r>
                  <w:r w:rsidR="008E4DF6" w:rsidRPr="00C44029">
                    <w:rPr>
                      <w:rFonts w:asciiTheme="minorEastAsia" w:eastAsiaTheme="minorEastAsia" w:hAnsiTheme="minorEastAsia" w:hint="eastAsia"/>
                      <w:sz w:val="18"/>
                    </w:rPr>
                    <w:t>て</w:t>
                  </w:r>
                  <w:r w:rsidRPr="00C44029">
                    <w:rPr>
                      <w:rFonts w:asciiTheme="minorEastAsia" w:eastAsiaTheme="minorEastAsia" w:hAnsiTheme="minorEastAsia" w:hint="eastAsia"/>
                      <w:sz w:val="18"/>
                    </w:rPr>
                    <w:t>伐採</w:t>
                  </w:r>
                  <w:r w:rsidR="008E4DF6" w:rsidRPr="00C44029">
                    <w:rPr>
                      <w:rFonts w:asciiTheme="minorEastAsia" w:eastAsiaTheme="minorEastAsia" w:hAnsiTheme="minorEastAsia" w:hint="eastAsia"/>
                      <w:sz w:val="18"/>
                    </w:rPr>
                    <w:t>を行った</w:t>
                  </w:r>
                  <w:r w:rsidRPr="00C44029">
                    <w:rPr>
                      <w:rFonts w:asciiTheme="minorEastAsia" w:eastAsiaTheme="minorEastAsia" w:hAnsiTheme="minorEastAsia" w:hint="eastAsia"/>
                      <w:sz w:val="18"/>
                    </w:rPr>
                    <w:t>場合には、森林法第</w:t>
                  </w:r>
                  <w:r w:rsidR="00A9286D">
                    <w:rPr>
                      <w:rFonts w:asciiTheme="minorEastAsia" w:eastAsiaTheme="minorEastAsia" w:hAnsiTheme="minorEastAsia"/>
                      <w:sz w:val="18"/>
                    </w:rPr>
                    <w:t>208</w:t>
                  </w:r>
                  <w:r w:rsidRPr="00C44029">
                    <w:rPr>
                      <w:rFonts w:asciiTheme="minorEastAsia" w:eastAsiaTheme="minorEastAsia" w:hAnsiTheme="minorEastAsia"/>
                      <w:sz w:val="18"/>
                    </w:rPr>
                    <w:t>条第２号の規定により罰則が適用されることがあります。</w:t>
                  </w:r>
                </w:p>
              </w:tc>
            </w:tr>
          </w:tbl>
          <w:p w14:paraId="7925DA3F" w14:textId="77777777" w:rsidR="00095F85" w:rsidRPr="00C44029" w:rsidRDefault="00095F85" w:rsidP="00451310">
            <w:pPr>
              <w:widowControl/>
              <w:autoSpaceDE w:val="0"/>
              <w:autoSpaceDN w:val="0"/>
              <w:spacing w:line="240" w:lineRule="exact"/>
              <w:ind w:left="240" w:hanging="240"/>
              <w:jc w:val="left"/>
              <w:rPr>
                <w:rFonts w:asciiTheme="minorEastAsia" w:eastAsiaTheme="minorEastAsia" w:hAnsiTheme="minorEastAsia"/>
                <w:sz w:val="24"/>
              </w:rPr>
            </w:pPr>
          </w:p>
          <w:p w14:paraId="3C329886" w14:textId="77777777" w:rsidR="00DC4B53" w:rsidRPr="00C44029" w:rsidRDefault="005A6ECB" w:rsidP="00451310">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w:t>
            </w:r>
            <w:r w:rsidR="00DC4B53">
              <w:rPr>
                <w:rFonts w:asciiTheme="minorEastAsia" w:eastAsiaTheme="minorEastAsia" w:hAnsiTheme="minorEastAsia" w:hint="eastAsia"/>
              </w:rPr>
              <w:lastRenderedPageBreak/>
              <w:t>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7C122D69" w14:textId="77777777" w:rsidR="00E962C6" w:rsidRPr="00C44029" w:rsidRDefault="00DC4B53" w:rsidP="00451310">
            <w:pPr>
              <w:autoSpaceDE w:val="0"/>
              <w:autoSpaceDN w:val="0"/>
              <w:spacing w:line="240" w:lineRule="exact"/>
              <w:ind w:left="210" w:firstLineChars="100" w:firstLine="210"/>
              <w:rPr>
                <w:rFonts w:asciiTheme="minorEastAsia" w:eastAsiaTheme="minorEastAsia" w:hAnsiTheme="minorEastAsia"/>
                <w:szCs w:val="21"/>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1E0E0A65" w14:textId="77777777" w:rsidR="009E4263" w:rsidRDefault="009E4263">
      <w:pPr>
        <w:widowControl/>
        <w:jc w:val="left"/>
        <w:rPr>
          <w:rFonts w:asciiTheme="majorEastAsia" w:eastAsiaTheme="majorEastAsia" w:hAnsiTheme="majorEastAsia"/>
          <w:sz w:val="24"/>
        </w:rPr>
      </w:pPr>
    </w:p>
    <w:p w14:paraId="1BB17699" w14:textId="77777777" w:rsidR="00E04984" w:rsidRPr="00C44029" w:rsidRDefault="00E04984">
      <w:pPr>
        <w:widowControl/>
        <w:jc w:val="left"/>
        <w:rPr>
          <w:rFonts w:asciiTheme="majorEastAsia" w:eastAsiaTheme="majorEastAsia" w:hAnsiTheme="majorEastAsia"/>
          <w:sz w:val="24"/>
        </w:rPr>
      </w:pPr>
    </w:p>
    <w:p w14:paraId="021F7E03" w14:textId="2006919B" w:rsidR="00095F85" w:rsidRPr="00C44029" w:rsidRDefault="005A6ECB" w:rsidP="00330A92">
      <w:pPr>
        <w:widowControl/>
        <w:autoSpaceDE w:val="0"/>
        <w:autoSpaceDN w:val="0"/>
        <w:ind w:leftChars="100" w:left="210"/>
        <w:jc w:val="left"/>
        <w:rPr>
          <w:rFonts w:asciiTheme="majorEastAsia" w:eastAsiaTheme="majorEastAsia" w:hAnsiTheme="majorEastAsia"/>
          <w:sz w:val="24"/>
        </w:rPr>
      </w:pPr>
      <w:r w:rsidRPr="00C44029">
        <w:rPr>
          <w:rFonts w:asciiTheme="majorEastAsia" w:eastAsiaTheme="majorEastAsia" w:hAnsiTheme="majorEastAsia" w:hint="eastAsia"/>
          <w:sz w:val="24"/>
        </w:rPr>
        <w:t>法第</w:t>
      </w:r>
      <w:r w:rsidRPr="00C44029">
        <w:rPr>
          <w:rFonts w:asciiTheme="majorEastAsia" w:eastAsiaTheme="majorEastAsia" w:hAnsiTheme="majorEastAsia"/>
          <w:sz w:val="24"/>
        </w:rPr>
        <w:t>10</w:t>
      </w:r>
      <w:r w:rsidRPr="00C44029">
        <w:rPr>
          <w:rFonts w:asciiTheme="majorEastAsia" w:eastAsiaTheme="majorEastAsia" w:hAnsiTheme="majorEastAsia" w:hint="eastAsia"/>
          <w:sz w:val="24"/>
        </w:rPr>
        <w:t>条の９第４項の規定に</w:t>
      </w:r>
      <w:r w:rsidR="004F48A2" w:rsidRPr="00C44029">
        <w:rPr>
          <w:rFonts w:asciiTheme="majorEastAsia" w:eastAsiaTheme="majorEastAsia" w:hAnsiTheme="majorEastAsia" w:hint="eastAsia"/>
          <w:sz w:val="24"/>
        </w:rPr>
        <w:t>よ</w:t>
      </w:r>
      <w:r w:rsidRPr="00C44029">
        <w:rPr>
          <w:rFonts w:asciiTheme="majorEastAsia" w:eastAsiaTheme="majorEastAsia" w:hAnsiTheme="majorEastAsia" w:hint="eastAsia"/>
          <w:sz w:val="24"/>
        </w:rPr>
        <w:t>る伐採後の造林命令書</w:t>
      </w:r>
      <w:r w:rsidR="005408C4" w:rsidRPr="00C44029">
        <w:rPr>
          <w:rFonts w:asciiTheme="majorEastAsia" w:eastAsiaTheme="majorEastAsia" w:hAnsiTheme="majorEastAsia" w:hint="eastAsia"/>
          <w:sz w:val="24"/>
        </w:rPr>
        <w:t>（記載例）</w:t>
      </w:r>
      <w:r w:rsidRPr="00C44029">
        <w:rPr>
          <w:rFonts w:asciiTheme="majorEastAsia" w:eastAsiaTheme="majorEastAsia" w:hAnsiTheme="majorEastAsia" w:hint="eastAsia"/>
        </w:rPr>
        <w:t>（Ⅱの１の（２）</w:t>
      </w:r>
      <w:r w:rsidR="00872211">
        <w:rPr>
          <w:rFonts w:asciiTheme="majorEastAsia" w:eastAsiaTheme="majorEastAsia" w:hAnsiTheme="majorEastAsia" w:hint="eastAsia"/>
        </w:rPr>
        <w:t>⑪</w:t>
      </w:r>
      <w:r w:rsidRPr="00C44029">
        <w:rPr>
          <w:rFonts w:asciiTheme="majorEastAsia" w:eastAsiaTheme="majorEastAsia" w:hAnsiTheme="majorEastAsia" w:hint="eastAsia"/>
        </w:rPr>
        <w:t>関係）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2"/>
      </w:tblGrid>
      <w:tr w:rsidR="004F48A2" w:rsidRPr="00C44029" w14:paraId="6DBF0734" w14:textId="77777777" w:rsidTr="00B061E9">
        <w:trPr>
          <w:trHeight w:val="9063"/>
        </w:trPr>
        <w:tc>
          <w:tcPr>
            <w:tcW w:w="9282" w:type="dxa"/>
          </w:tcPr>
          <w:p w14:paraId="0D31F5EF"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伐採後の造林命令書</w:t>
            </w:r>
          </w:p>
          <w:p w14:paraId="50B4982F" w14:textId="77777777" w:rsidR="00095F85" w:rsidRPr="00451310" w:rsidRDefault="00451310" w:rsidP="00451310">
            <w:pPr>
              <w:widowControl/>
              <w:wordWrap w:val="0"/>
              <w:autoSpaceDE w:val="0"/>
              <w:autoSpaceDN w:val="0"/>
              <w:spacing w:line="240" w:lineRule="exact"/>
              <w:ind w:left="240" w:firstLineChars="2700" w:firstLine="5940"/>
              <w:jc w:val="right"/>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sidR="005A6ECB" w:rsidRPr="00451310">
              <w:rPr>
                <w:rFonts w:asciiTheme="minorEastAsia" w:eastAsiaTheme="minorEastAsia" w:hAnsiTheme="minorEastAsia" w:hint="eastAsia"/>
                <w:sz w:val="22"/>
              </w:rPr>
              <w:t>年　　月　　日</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p>
          <w:p w14:paraId="3B3F230C" w14:textId="77777777" w:rsidR="00095F85" w:rsidRPr="00451310" w:rsidRDefault="005A6ECB" w:rsidP="00451310">
            <w:pPr>
              <w:widowControl/>
              <w:autoSpaceDE w:val="0"/>
              <w:autoSpaceDN w:val="0"/>
              <w:spacing w:line="240" w:lineRule="exact"/>
              <w:ind w:left="240" w:firstLineChars="800" w:firstLine="1760"/>
              <w:rPr>
                <w:rFonts w:asciiTheme="minorEastAsia" w:eastAsiaTheme="minorEastAsia" w:hAnsiTheme="minorEastAsia"/>
                <w:sz w:val="22"/>
              </w:rPr>
            </w:pPr>
            <w:r w:rsidRPr="00451310">
              <w:rPr>
                <w:rFonts w:asciiTheme="minorEastAsia" w:eastAsiaTheme="minorEastAsia" w:hAnsiTheme="minorEastAsia" w:hint="eastAsia"/>
                <w:sz w:val="22"/>
              </w:rPr>
              <w:t>殿</w:t>
            </w:r>
          </w:p>
          <w:p w14:paraId="00306811" w14:textId="44EF28B4" w:rsidR="00095F85" w:rsidRPr="00451310" w:rsidRDefault="005A6ECB" w:rsidP="00451310">
            <w:pPr>
              <w:widowControl/>
              <w:wordWrap w:val="0"/>
              <w:autoSpaceDE w:val="0"/>
              <w:autoSpaceDN w:val="0"/>
              <w:spacing w:line="240" w:lineRule="exact"/>
              <w:ind w:left="240" w:firstLineChars="2600" w:firstLine="5720"/>
              <w:jc w:val="right"/>
              <w:rPr>
                <w:rFonts w:asciiTheme="minorEastAsia" w:eastAsiaTheme="minorEastAsia" w:hAnsiTheme="minorEastAsia"/>
                <w:sz w:val="22"/>
              </w:rPr>
            </w:pPr>
            <w:r w:rsidRPr="00451310">
              <w:rPr>
                <w:rFonts w:asciiTheme="minorEastAsia" w:eastAsiaTheme="minorEastAsia" w:hAnsiTheme="minorEastAsia" w:hint="eastAsia"/>
                <w:sz w:val="22"/>
              </w:rPr>
              <w:t xml:space="preserve">○○市町村長　</w:t>
            </w:r>
            <w:r w:rsidR="0000465D">
              <w:rPr>
                <w:rFonts w:asciiTheme="minorEastAsia" w:eastAsiaTheme="minorEastAsia" w:hAnsiTheme="minorEastAsia" w:hint="eastAsia"/>
                <w:sz w:val="22"/>
              </w:rPr>
              <w:t xml:space="preserve">　</w:t>
            </w:r>
            <w:r w:rsidR="00451310">
              <w:rPr>
                <w:rFonts w:asciiTheme="minorEastAsia" w:eastAsiaTheme="minorEastAsia" w:hAnsiTheme="minorEastAsia" w:hint="eastAsia"/>
                <w:sz w:val="22"/>
              </w:rPr>
              <w:t xml:space="preserve">　</w:t>
            </w:r>
            <w:r w:rsidR="00451310">
              <w:rPr>
                <w:rFonts w:asciiTheme="minorEastAsia" w:eastAsiaTheme="minorEastAsia" w:hAnsiTheme="minorEastAsia"/>
                <w:sz w:val="22"/>
              </w:rPr>
              <w:t xml:space="preserve">　　</w:t>
            </w:r>
          </w:p>
          <w:p w14:paraId="5C150C72" w14:textId="77777777" w:rsidR="00095F85" w:rsidRPr="00451310" w:rsidRDefault="00095F85" w:rsidP="00451310">
            <w:pPr>
              <w:widowControl/>
              <w:autoSpaceDE w:val="0"/>
              <w:autoSpaceDN w:val="0"/>
              <w:spacing w:line="240" w:lineRule="exact"/>
              <w:ind w:left="240" w:hanging="240"/>
              <w:rPr>
                <w:rFonts w:asciiTheme="minorEastAsia" w:eastAsiaTheme="minorEastAsia" w:hAnsiTheme="minorEastAsia"/>
                <w:sz w:val="22"/>
              </w:rPr>
            </w:pPr>
          </w:p>
          <w:p w14:paraId="2E8B5B11" w14:textId="77777777" w:rsidR="00095F85" w:rsidRPr="00451310" w:rsidRDefault="005A6ECB" w:rsidP="00451310">
            <w:pPr>
              <w:widowControl/>
              <w:autoSpaceDE w:val="0"/>
              <w:autoSpaceDN w:val="0"/>
              <w:spacing w:line="240" w:lineRule="exact"/>
              <w:ind w:firstLineChars="100" w:firstLine="220"/>
              <w:rPr>
                <w:rFonts w:asciiTheme="minorEastAsia" w:eastAsiaTheme="minorEastAsia" w:hAnsiTheme="minorEastAsia"/>
                <w:sz w:val="22"/>
              </w:rPr>
            </w:pPr>
            <w:r w:rsidRPr="00451310">
              <w:rPr>
                <w:rFonts w:asciiTheme="minorEastAsia" w:eastAsiaTheme="minorEastAsia" w:hAnsiTheme="minorEastAsia" w:hint="eastAsia"/>
                <w:sz w:val="22"/>
              </w:rPr>
              <w:t>貴殿が行った下記の森林における立木の伐採は、森林法（昭和</w:t>
            </w:r>
            <w:r w:rsidRPr="00451310">
              <w:rPr>
                <w:rFonts w:asciiTheme="minorEastAsia" w:eastAsiaTheme="minorEastAsia" w:hAnsiTheme="minorEastAsia"/>
                <w:sz w:val="22"/>
              </w:rPr>
              <w:t>26</w:t>
            </w:r>
            <w:r w:rsidRPr="00451310">
              <w:rPr>
                <w:rFonts w:asciiTheme="minorEastAsia" w:eastAsiaTheme="minorEastAsia" w:hAnsiTheme="minorEastAsia" w:hint="eastAsia"/>
                <w:sz w:val="22"/>
              </w:rPr>
              <w:t>年法律第</w:t>
            </w:r>
            <w:r w:rsidRPr="00451310">
              <w:rPr>
                <w:rFonts w:asciiTheme="minorEastAsia" w:eastAsiaTheme="minorEastAsia" w:hAnsiTheme="minorEastAsia"/>
                <w:sz w:val="22"/>
              </w:rPr>
              <w:t>249</w:t>
            </w:r>
            <w:r w:rsidR="00330A92" w:rsidRPr="00451310">
              <w:rPr>
                <w:rFonts w:asciiTheme="minorEastAsia" w:eastAsiaTheme="minorEastAsia" w:hAnsiTheme="minorEastAsia" w:hint="eastAsia"/>
                <w:sz w:val="22"/>
              </w:rPr>
              <w:t>号）</w:t>
            </w:r>
            <w:r w:rsidRPr="00451310">
              <w:rPr>
                <w:rFonts w:asciiTheme="minorEastAsia" w:eastAsiaTheme="minorEastAsia" w:hAnsiTheme="minorEastAsia" w:hint="eastAsia"/>
                <w:sz w:val="22"/>
              </w:rPr>
              <w:t>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条の８</w:t>
            </w:r>
            <w:r w:rsidR="00330A92" w:rsidRPr="00451310">
              <w:rPr>
                <w:rFonts w:asciiTheme="minorEastAsia" w:eastAsiaTheme="minorEastAsia" w:hAnsiTheme="minorEastAsia" w:hint="eastAsia"/>
                <w:sz w:val="22"/>
              </w:rPr>
              <w:t>第１項の規定に違反し、伐採後の造林をすることが必要と認められるた</w:t>
            </w:r>
            <w:r w:rsidRPr="00451310">
              <w:rPr>
                <w:rFonts w:asciiTheme="minorEastAsia" w:eastAsiaTheme="minorEastAsia" w:hAnsiTheme="minorEastAsia" w:hint="eastAsia"/>
                <w:sz w:val="22"/>
              </w:rPr>
              <w:t>め、同法第</w:t>
            </w:r>
            <w:r w:rsidRPr="00451310">
              <w:rPr>
                <w:rFonts w:asciiTheme="minorEastAsia" w:eastAsiaTheme="minorEastAsia" w:hAnsiTheme="minorEastAsia"/>
                <w:sz w:val="22"/>
              </w:rPr>
              <w:t>10</w:t>
            </w:r>
            <w:r w:rsidRPr="00451310">
              <w:rPr>
                <w:rFonts w:asciiTheme="minorEastAsia" w:eastAsiaTheme="minorEastAsia" w:hAnsiTheme="minorEastAsia" w:hint="eastAsia"/>
                <w:sz w:val="22"/>
              </w:rPr>
              <w:t>条の９第４項の規定に基づき、伐採後の造林をするよう命令する。</w:t>
            </w:r>
          </w:p>
          <w:p w14:paraId="33316162" w14:textId="77777777" w:rsidR="00095F85" w:rsidRPr="00451310" w:rsidRDefault="005A6ECB" w:rsidP="00092724">
            <w:pPr>
              <w:widowControl/>
              <w:autoSpaceDE w:val="0"/>
              <w:autoSpaceDN w:val="0"/>
              <w:ind w:left="238" w:hanging="238"/>
              <w:jc w:val="center"/>
              <w:rPr>
                <w:rFonts w:asciiTheme="minorEastAsia" w:eastAsiaTheme="minorEastAsia" w:hAnsiTheme="minorEastAsia"/>
                <w:sz w:val="22"/>
              </w:rPr>
            </w:pPr>
            <w:r w:rsidRPr="00451310">
              <w:rPr>
                <w:rFonts w:asciiTheme="minorEastAsia" w:eastAsiaTheme="minorEastAsia" w:hAnsiTheme="minorEastAsia" w:hint="eastAsia"/>
                <w:sz w:val="22"/>
              </w:rPr>
              <w:t>記</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07"/>
              <w:gridCol w:w="809"/>
              <w:gridCol w:w="850"/>
              <w:gridCol w:w="851"/>
              <w:gridCol w:w="3260"/>
              <w:gridCol w:w="2126"/>
            </w:tblGrid>
            <w:tr w:rsidR="00C44029" w:rsidRPr="00C44029" w14:paraId="0BAD084A" w14:textId="77777777" w:rsidTr="00451310">
              <w:trPr>
                <w:trHeight w:val="151"/>
              </w:trPr>
              <w:tc>
                <w:tcPr>
                  <w:tcW w:w="3417" w:type="dxa"/>
                  <w:gridSpan w:val="4"/>
                  <w:tcBorders>
                    <w:top w:val="single" w:sz="4" w:space="0" w:color="000000"/>
                    <w:left w:val="single" w:sz="4" w:space="0" w:color="000000"/>
                    <w:bottom w:val="nil"/>
                    <w:right w:val="single" w:sz="4" w:space="0" w:color="000000"/>
                  </w:tcBorders>
                  <w:vAlign w:val="center"/>
                </w:tcPr>
                <w:p w14:paraId="0871CE03"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命令に係る森林の所在場所</w:t>
                  </w:r>
                </w:p>
              </w:tc>
              <w:tc>
                <w:tcPr>
                  <w:tcW w:w="3260" w:type="dxa"/>
                  <w:vMerge w:val="restart"/>
                  <w:tcBorders>
                    <w:top w:val="single" w:sz="4" w:space="0" w:color="000000"/>
                    <w:left w:val="single" w:sz="4" w:space="0" w:color="000000"/>
                    <w:right w:val="single" w:sz="4" w:space="0" w:color="000000"/>
                  </w:tcBorders>
                  <w:vAlign w:val="center"/>
                </w:tcPr>
                <w:p w14:paraId="10F901AA"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命令の内容</w:t>
                  </w:r>
                </w:p>
              </w:tc>
              <w:tc>
                <w:tcPr>
                  <w:tcW w:w="2126" w:type="dxa"/>
                  <w:vMerge w:val="restart"/>
                  <w:tcBorders>
                    <w:top w:val="single" w:sz="4" w:space="0" w:color="000000"/>
                    <w:left w:val="single" w:sz="4" w:space="0" w:color="000000"/>
                    <w:right w:val="single" w:sz="4" w:space="0" w:color="000000"/>
                  </w:tcBorders>
                  <w:vAlign w:val="center"/>
                </w:tcPr>
                <w:p w14:paraId="3BC18F8E"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その他必要な事項</w:t>
                  </w:r>
                </w:p>
              </w:tc>
            </w:tr>
            <w:tr w:rsidR="00C44029" w:rsidRPr="00C44029" w14:paraId="64050FCD" w14:textId="77777777" w:rsidTr="00451310">
              <w:trPr>
                <w:trHeight w:val="85"/>
              </w:trPr>
              <w:tc>
                <w:tcPr>
                  <w:tcW w:w="907" w:type="dxa"/>
                  <w:tcBorders>
                    <w:top w:val="single" w:sz="4" w:space="0" w:color="000000"/>
                    <w:left w:val="single" w:sz="4" w:space="0" w:color="000000"/>
                    <w:bottom w:val="single" w:sz="4" w:space="0" w:color="000000"/>
                    <w:right w:val="single" w:sz="4" w:space="0" w:color="000000"/>
                  </w:tcBorders>
                  <w:vAlign w:val="center"/>
                </w:tcPr>
                <w:p w14:paraId="0823C039"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市町村</w:t>
                  </w:r>
                </w:p>
              </w:tc>
              <w:tc>
                <w:tcPr>
                  <w:tcW w:w="809" w:type="dxa"/>
                  <w:tcBorders>
                    <w:top w:val="single" w:sz="4" w:space="0" w:color="000000"/>
                    <w:left w:val="single" w:sz="4" w:space="0" w:color="000000"/>
                    <w:bottom w:val="single" w:sz="4" w:space="0" w:color="000000"/>
                    <w:right w:val="single" w:sz="4" w:space="0" w:color="000000"/>
                  </w:tcBorders>
                  <w:vAlign w:val="center"/>
                </w:tcPr>
                <w:p w14:paraId="5E920D2B" w14:textId="77777777" w:rsidR="00095F85" w:rsidRPr="00451310" w:rsidRDefault="00556C5E">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大</w:t>
                  </w:r>
                  <w:r w:rsidR="00BC3174" w:rsidRPr="00451310">
                    <w:rPr>
                      <w:rFonts w:asciiTheme="minorEastAsia" w:eastAsiaTheme="minorEastAsia" w:hAnsiTheme="minorEastAsia" w:hint="eastAsia"/>
                      <w:sz w:val="22"/>
                    </w:rPr>
                    <w:t xml:space="preserve"> </w:t>
                  </w:r>
                  <w:r w:rsidR="005A6ECB" w:rsidRPr="00451310">
                    <w:rPr>
                      <w:rFonts w:asciiTheme="minorEastAsia" w:eastAsiaTheme="minorEastAsia" w:hAnsiTheme="minorEastAsia" w:hint="eastAsia"/>
                      <w:sz w:val="22"/>
                    </w:rPr>
                    <w:t>字</w:t>
                  </w:r>
                </w:p>
              </w:tc>
              <w:tc>
                <w:tcPr>
                  <w:tcW w:w="850" w:type="dxa"/>
                  <w:tcBorders>
                    <w:top w:val="single" w:sz="4" w:space="0" w:color="000000"/>
                    <w:left w:val="single" w:sz="4" w:space="0" w:color="000000"/>
                    <w:bottom w:val="single" w:sz="4" w:space="0" w:color="000000"/>
                    <w:right w:val="single" w:sz="4" w:space="0" w:color="000000"/>
                  </w:tcBorders>
                  <w:vAlign w:val="center"/>
                </w:tcPr>
                <w:p w14:paraId="241008E2" w14:textId="77777777" w:rsidR="00095F85" w:rsidRPr="00451310" w:rsidRDefault="005A6ECB" w:rsidP="00486EEE">
                  <w:pPr>
                    <w:widowControl/>
                    <w:autoSpaceDE w:val="0"/>
                    <w:autoSpaceDN w:val="0"/>
                    <w:ind w:left="240" w:hanging="240"/>
                    <w:jc w:val="center"/>
                    <w:rPr>
                      <w:rFonts w:asciiTheme="minorEastAsia" w:eastAsiaTheme="minorEastAsia" w:hAnsiTheme="minorEastAsia"/>
                      <w:sz w:val="22"/>
                    </w:rPr>
                  </w:pPr>
                  <w:r w:rsidRPr="00451310">
                    <w:rPr>
                      <w:rFonts w:asciiTheme="minorEastAsia" w:eastAsiaTheme="minorEastAsia" w:hAnsiTheme="minorEastAsia" w:hint="eastAsia"/>
                      <w:sz w:val="22"/>
                    </w:rPr>
                    <w:t>字</w:t>
                  </w:r>
                </w:p>
              </w:tc>
              <w:tc>
                <w:tcPr>
                  <w:tcW w:w="851" w:type="dxa"/>
                  <w:tcBorders>
                    <w:top w:val="single" w:sz="4" w:space="0" w:color="000000"/>
                    <w:left w:val="single" w:sz="4" w:space="0" w:color="000000"/>
                    <w:bottom w:val="single" w:sz="4" w:space="0" w:color="000000"/>
                    <w:right w:val="single" w:sz="4" w:space="0" w:color="000000"/>
                  </w:tcBorders>
                  <w:vAlign w:val="center"/>
                </w:tcPr>
                <w:p w14:paraId="16318CE9" w14:textId="77777777" w:rsidR="00095F85" w:rsidRPr="00451310" w:rsidRDefault="00556C5E">
                  <w:pPr>
                    <w:widowControl/>
                    <w:autoSpaceDE w:val="0"/>
                    <w:autoSpaceDN w:val="0"/>
                    <w:jc w:val="center"/>
                    <w:rPr>
                      <w:rFonts w:asciiTheme="minorEastAsia" w:eastAsiaTheme="minorEastAsia" w:hAnsiTheme="minorEastAsia"/>
                      <w:sz w:val="22"/>
                    </w:rPr>
                  </w:pPr>
                  <w:r w:rsidRPr="00451310">
                    <w:rPr>
                      <w:rFonts w:asciiTheme="minorEastAsia" w:eastAsiaTheme="minorEastAsia" w:hAnsiTheme="minorEastAsia" w:hint="eastAsia"/>
                      <w:sz w:val="22"/>
                    </w:rPr>
                    <w:t>地</w:t>
                  </w:r>
                  <w:r w:rsidR="00BC3174" w:rsidRPr="00451310">
                    <w:rPr>
                      <w:rFonts w:asciiTheme="minorEastAsia" w:eastAsiaTheme="minorEastAsia" w:hAnsiTheme="minorEastAsia" w:hint="eastAsia"/>
                      <w:sz w:val="22"/>
                    </w:rPr>
                    <w:t xml:space="preserve"> </w:t>
                  </w:r>
                  <w:r w:rsidR="005A6ECB" w:rsidRPr="00451310">
                    <w:rPr>
                      <w:rFonts w:asciiTheme="minorEastAsia" w:eastAsiaTheme="minorEastAsia" w:hAnsiTheme="minorEastAsia" w:hint="eastAsia"/>
                      <w:sz w:val="22"/>
                    </w:rPr>
                    <w:t>番</w:t>
                  </w:r>
                </w:p>
              </w:tc>
              <w:tc>
                <w:tcPr>
                  <w:tcW w:w="3260" w:type="dxa"/>
                  <w:vMerge/>
                  <w:tcBorders>
                    <w:left w:val="single" w:sz="4" w:space="0" w:color="000000"/>
                    <w:bottom w:val="single" w:sz="4" w:space="0" w:color="000000"/>
                    <w:right w:val="single" w:sz="4" w:space="0" w:color="000000"/>
                  </w:tcBorders>
                  <w:vAlign w:val="center"/>
                </w:tcPr>
                <w:p w14:paraId="05F79313" w14:textId="77777777" w:rsidR="00095F85" w:rsidRPr="00451310" w:rsidRDefault="00095F85" w:rsidP="00486EEE">
                  <w:pPr>
                    <w:widowControl/>
                    <w:autoSpaceDE w:val="0"/>
                    <w:autoSpaceDN w:val="0"/>
                    <w:ind w:left="240" w:hanging="240"/>
                    <w:jc w:val="center"/>
                    <w:rPr>
                      <w:rFonts w:asciiTheme="minorEastAsia" w:eastAsiaTheme="minorEastAsia" w:hAnsiTheme="minorEastAsia"/>
                      <w:sz w:val="22"/>
                    </w:rPr>
                  </w:pPr>
                </w:p>
              </w:tc>
              <w:tc>
                <w:tcPr>
                  <w:tcW w:w="2126" w:type="dxa"/>
                  <w:vMerge/>
                  <w:tcBorders>
                    <w:left w:val="single" w:sz="4" w:space="0" w:color="000000"/>
                    <w:bottom w:val="single" w:sz="4" w:space="0" w:color="000000"/>
                    <w:right w:val="single" w:sz="4" w:space="0" w:color="000000"/>
                  </w:tcBorders>
                  <w:vAlign w:val="center"/>
                </w:tcPr>
                <w:p w14:paraId="05D1FDDF" w14:textId="77777777" w:rsidR="00095F85" w:rsidRPr="00451310" w:rsidRDefault="00095F85" w:rsidP="00486EEE">
                  <w:pPr>
                    <w:widowControl/>
                    <w:autoSpaceDE w:val="0"/>
                    <w:autoSpaceDN w:val="0"/>
                    <w:ind w:left="240" w:hanging="240"/>
                    <w:jc w:val="center"/>
                    <w:rPr>
                      <w:rFonts w:asciiTheme="minorEastAsia" w:eastAsiaTheme="minorEastAsia" w:hAnsiTheme="minorEastAsia"/>
                      <w:sz w:val="22"/>
                    </w:rPr>
                  </w:pPr>
                </w:p>
              </w:tc>
            </w:tr>
            <w:tr w:rsidR="00C44029" w:rsidRPr="00C44029" w14:paraId="3F4F85EB" w14:textId="77777777" w:rsidTr="00EF5275">
              <w:tc>
                <w:tcPr>
                  <w:tcW w:w="907" w:type="dxa"/>
                  <w:tcBorders>
                    <w:top w:val="single" w:sz="4" w:space="0" w:color="000000"/>
                    <w:left w:val="single" w:sz="4" w:space="0" w:color="000000"/>
                    <w:bottom w:val="single" w:sz="4" w:space="0" w:color="000000"/>
                    <w:right w:val="single" w:sz="4" w:space="0" w:color="000000"/>
                  </w:tcBorders>
                </w:tcPr>
                <w:p w14:paraId="313C29BA"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○○市</w:t>
                  </w:r>
                </w:p>
              </w:tc>
              <w:tc>
                <w:tcPr>
                  <w:tcW w:w="809" w:type="dxa"/>
                  <w:tcBorders>
                    <w:top w:val="single" w:sz="4" w:space="0" w:color="000000"/>
                    <w:left w:val="single" w:sz="4" w:space="0" w:color="000000"/>
                    <w:bottom w:val="single" w:sz="4" w:space="0" w:color="000000"/>
                    <w:right w:val="single" w:sz="4" w:space="0" w:color="000000"/>
                  </w:tcBorders>
                </w:tcPr>
                <w:p w14:paraId="6C19A0E1"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0" w:type="dxa"/>
                  <w:tcBorders>
                    <w:top w:val="single" w:sz="4" w:space="0" w:color="000000"/>
                    <w:left w:val="single" w:sz="4" w:space="0" w:color="000000"/>
                    <w:bottom w:val="single" w:sz="4" w:space="0" w:color="000000"/>
                    <w:right w:val="single" w:sz="4" w:space="0" w:color="000000"/>
                  </w:tcBorders>
                </w:tcPr>
                <w:p w14:paraId="2E3DCF8D"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851" w:type="dxa"/>
                  <w:tcBorders>
                    <w:top w:val="single" w:sz="4" w:space="0" w:color="000000"/>
                    <w:left w:val="single" w:sz="4" w:space="0" w:color="000000"/>
                    <w:bottom w:val="single" w:sz="4" w:space="0" w:color="000000"/>
                    <w:right w:val="single" w:sz="4" w:space="0" w:color="000000"/>
                  </w:tcBorders>
                </w:tcPr>
                <w:p w14:paraId="145018C9" w14:textId="77777777" w:rsidR="00095F85" w:rsidRPr="00C44029" w:rsidRDefault="005A6ECB" w:rsidP="00451310">
                  <w:pPr>
                    <w:widowControl/>
                    <w:autoSpaceDE w:val="0"/>
                    <w:autoSpaceDN w:val="0"/>
                    <w:spacing w:line="240" w:lineRule="exact"/>
                    <w:ind w:left="200" w:hanging="200"/>
                    <w:jc w:val="center"/>
                    <w:rPr>
                      <w:rFonts w:asciiTheme="minorEastAsia" w:eastAsiaTheme="minorEastAsia" w:hAnsiTheme="minorEastAsia"/>
                      <w:sz w:val="20"/>
                    </w:rPr>
                  </w:pPr>
                  <w:r w:rsidRPr="00C44029">
                    <w:rPr>
                      <w:rFonts w:asciiTheme="minorEastAsia" w:eastAsiaTheme="minorEastAsia" w:hAnsiTheme="minorEastAsia" w:hint="eastAsia"/>
                      <w:sz w:val="20"/>
                    </w:rPr>
                    <w:t>××</w:t>
                  </w:r>
                </w:p>
              </w:tc>
              <w:tc>
                <w:tcPr>
                  <w:tcW w:w="3260" w:type="dxa"/>
                  <w:tcBorders>
                    <w:top w:val="single" w:sz="4" w:space="0" w:color="000000"/>
                    <w:left w:val="single" w:sz="4" w:space="0" w:color="000000"/>
                    <w:bottom w:val="single" w:sz="4" w:space="0" w:color="000000"/>
                    <w:right w:val="single" w:sz="4" w:space="0" w:color="000000"/>
                  </w:tcBorders>
                </w:tcPr>
                <w:p w14:paraId="5FD39236" w14:textId="77777777"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・造林の期間</w:t>
                  </w:r>
                </w:p>
                <w:p w14:paraId="529D0E7D" w14:textId="77777777" w:rsidR="00095F85" w:rsidRPr="00C44029" w:rsidRDefault="00556C5E" w:rsidP="00451310">
                  <w:pPr>
                    <w:widowControl/>
                    <w:autoSpaceDE w:val="0"/>
                    <w:autoSpaceDN w:val="0"/>
                    <w:spacing w:line="240" w:lineRule="exact"/>
                    <w:ind w:firstLineChars="100" w:firstLine="180"/>
                    <w:jc w:val="left"/>
                    <w:rPr>
                      <w:rFonts w:asciiTheme="minorEastAsia" w:eastAsiaTheme="minorEastAsia" w:hAnsiTheme="minorEastAsia"/>
                      <w:sz w:val="18"/>
                    </w:rPr>
                  </w:pPr>
                  <w:r w:rsidRPr="00C44029">
                    <w:rPr>
                      <w:rFonts w:asciiTheme="minorEastAsia" w:eastAsiaTheme="minorEastAsia" w:hAnsiTheme="minorEastAsia" w:hint="eastAsia"/>
                      <w:sz w:val="18"/>
                    </w:rPr>
                    <w:t>○年○月○日まで</w:t>
                  </w:r>
                </w:p>
                <w:p w14:paraId="6E41A853" w14:textId="77777777" w:rsidR="00095F85" w:rsidRPr="00C44029" w:rsidRDefault="00556C5E" w:rsidP="00451310">
                  <w:pPr>
                    <w:widowControl/>
                    <w:autoSpaceDE w:val="0"/>
                    <w:autoSpaceDN w:val="0"/>
                    <w:spacing w:line="240" w:lineRule="exact"/>
                    <w:ind w:left="18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・植栽本数</w:t>
                  </w:r>
                </w:p>
                <w:p w14:paraId="67E36CF7" w14:textId="77777777" w:rsidR="00095F85" w:rsidRPr="00C44029" w:rsidRDefault="00556C5E" w:rsidP="00451310">
                  <w:pPr>
                    <w:widowControl/>
                    <w:autoSpaceDE w:val="0"/>
                    <w:autoSpaceDN w:val="0"/>
                    <w:spacing w:line="240" w:lineRule="exact"/>
                    <w:ind w:firstLineChars="100" w:firstLine="180"/>
                    <w:jc w:val="left"/>
                    <w:rPr>
                      <w:rFonts w:asciiTheme="minorEastAsia" w:eastAsiaTheme="minorEastAsia" w:hAnsiTheme="minorEastAsia"/>
                      <w:sz w:val="18"/>
                    </w:rPr>
                  </w:pPr>
                  <w:r w:rsidRPr="00C44029">
                    <w:rPr>
                      <w:rFonts w:asciiTheme="minorEastAsia" w:eastAsiaTheme="minorEastAsia" w:hAnsiTheme="minorEastAsia" w:hint="eastAsia"/>
                      <w:sz w:val="18"/>
                    </w:rPr>
                    <w:t>○○本（</w:t>
                  </w:r>
                  <w:r w:rsidR="005408C4" w:rsidRPr="00C44029">
                    <w:rPr>
                      <w:rFonts w:asciiTheme="minorEastAsia" w:eastAsiaTheme="minorEastAsia" w:hAnsiTheme="minorEastAsia" w:hint="eastAsia"/>
                      <w:sz w:val="18"/>
                    </w:rPr>
                    <w:t>ヘクタール当たり</w:t>
                  </w:r>
                  <w:r w:rsidRPr="00C44029">
                    <w:rPr>
                      <w:rFonts w:asciiTheme="minorEastAsia" w:eastAsiaTheme="minorEastAsia" w:hAnsiTheme="minorEastAsia"/>
                      <w:sz w:val="18"/>
                    </w:rPr>
                    <w:t>3,000本）</w:t>
                  </w:r>
                </w:p>
                <w:p w14:paraId="1AD82077" w14:textId="77777777" w:rsidR="00095F85" w:rsidRPr="00C44029" w:rsidRDefault="00556C5E" w:rsidP="00451310">
                  <w:pPr>
                    <w:widowControl/>
                    <w:autoSpaceDE w:val="0"/>
                    <w:autoSpaceDN w:val="0"/>
                    <w:spacing w:line="240" w:lineRule="exact"/>
                    <w:ind w:left="18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・樹種</w:t>
                  </w:r>
                </w:p>
                <w:p w14:paraId="70623BCF" w14:textId="77777777" w:rsidR="00095F85" w:rsidRPr="00C44029" w:rsidRDefault="00556C5E" w:rsidP="00451310">
                  <w:pPr>
                    <w:widowControl/>
                    <w:autoSpaceDE w:val="0"/>
                    <w:autoSpaceDN w:val="0"/>
                    <w:spacing w:line="240" w:lineRule="exact"/>
                    <w:ind w:leftChars="100" w:left="210"/>
                    <w:jc w:val="left"/>
                    <w:rPr>
                      <w:rFonts w:asciiTheme="minorEastAsia" w:eastAsiaTheme="minorEastAsia" w:hAnsiTheme="minorEastAsia"/>
                      <w:sz w:val="18"/>
                    </w:rPr>
                  </w:pPr>
                  <w:r w:rsidRPr="00C44029">
                    <w:rPr>
                      <w:rFonts w:asciiTheme="minorEastAsia" w:eastAsiaTheme="minorEastAsia" w:hAnsiTheme="minorEastAsia" w:hint="eastAsia"/>
                      <w:sz w:val="18"/>
                    </w:rPr>
                    <w:t>○○市森林整備計画に定める天然更新の対象樹種</w:t>
                  </w:r>
                </w:p>
                <w:p w14:paraId="039D7874" w14:textId="77777777" w:rsidR="00095F85" w:rsidRPr="00C44029" w:rsidRDefault="00556C5E" w:rsidP="00451310">
                  <w:pPr>
                    <w:widowControl/>
                    <w:autoSpaceDE w:val="0"/>
                    <w:autoSpaceDN w:val="0"/>
                    <w:spacing w:line="240" w:lineRule="exact"/>
                    <w:ind w:left="180" w:hangingChars="100" w:hanging="180"/>
                    <w:jc w:val="left"/>
                    <w:rPr>
                      <w:rFonts w:asciiTheme="minorEastAsia" w:eastAsiaTheme="minorEastAsia" w:hAnsiTheme="minorEastAsia"/>
                      <w:sz w:val="18"/>
                    </w:rPr>
                  </w:pPr>
                  <w:r w:rsidRPr="00C44029">
                    <w:rPr>
                      <w:rFonts w:asciiTheme="minorEastAsia" w:eastAsiaTheme="minorEastAsia" w:hAnsiTheme="minorEastAsia" w:hint="eastAsia"/>
                      <w:sz w:val="18"/>
                    </w:rPr>
                    <w:t>・　△年△月△日までに上記の植栽本数及び樹種による更新が認められない場合は、○年○月○日までに当該植栽本数に満たない本数を植栽すること。</w:t>
                  </w:r>
                </w:p>
                <w:p w14:paraId="4B229E2E" w14:textId="77777777" w:rsidR="00095F85" w:rsidRPr="00C44029" w:rsidRDefault="00095F85" w:rsidP="00451310">
                  <w:pPr>
                    <w:widowControl/>
                    <w:autoSpaceDE w:val="0"/>
                    <w:autoSpaceDN w:val="0"/>
                    <w:spacing w:line="240" w:lineRule="exact"/>
                    <w:ind w:left="180" w:hangingChars="100" w:hanging="180"/>
                    <w:jc w:val="left"/>
                    <w:rPr>
                      <w:rFonts w:asciiTheme="minorEastAsia" w:eastAsiaTheme="minorEastAsia" w:hAnsiTheme="minorEastAsia"/>
                      <w:sz w:val="18"/>
                    </w:rPr>
                  </w:pPr>
                </w:p>
              </w:tc>
              <w:tc>
                <w:tcPr>
                  <w:tcW w:w="2126" w:type="dxa"/>
                  <w:tcBorders>
                    <w:top w:val="single" w:sz="4" w:space="0" w:color="000000"/>
                    <w:left w:val="single" w:sz="4" w:space="0" w:color="000000"/>
                    <w:bottom w:val="single" w:sz="4" w:space="0" w:color="000000"/>
                    <w:right w:val="single" w:sz="4" w:space="0" w:color="000000"/>
                  </w:tcBorders>
                </w:tcPr>
                <w:p w14:paraId="0A1B32B7" w14:textId="370CB802" w:rsidR="00095F85" w:rsidRPr="00C44029" w:rsidRDefault="00556C5E" w:rsidP="00451310">
                  <w:pPr>
                    <w:widowControl/>
                    <w:autoSpaceDE w:val="0"/>
                    <w:autoSpaceDN w:val="0"/>
                    <w:spacing w:line="240" w:lineRule="exact"/>
                    <w:jc w:val="left"/>
                    <w:rPr>
                      <w:rFonts w:asciiTheme="minorEastAsia" w:eastAsiaTheme="minorEastAsia" w:hAnsiTheme="minorEastAsia"/>
                      <w:sz w:val="18"/>
                    </w:rPr>
                  </w:pPr>
                  <w:r w:rsidRPr="00C44029">
                    <w:rPr>
                      <w:rFonts w:asciiTheme="minorEastAsia" w:eastAsiaTheme="minorEastAsia" w:hAnsiTheme="minorEastAsia" w:hint="eastAsia"/>
                      <w:sz w:val="18"/>
                    </w:rPr>
                    <w:t>○年○月○日までに</w:t>
                  </w:r>
                  <w:r w:rsidR="00BC3174" w:rsidRPr="00C44029">
                    <w:rPr>
                      <w:rFonts w:asciiTheme="minorEastAsia" w:eastAsiaTheme="minorEastAsia" w:hAnsiTheme="minorEastAsia" w:hint="eastAsia"/>
                      <w:sz w:val="18"/>
                    </w:rPr>
                    <w:t>左記の</w:t>
                  </w:r>
                  <w:r w:rsidRPr="00C44029">
                    <w:rPr>
                      <w:rFonts w:asciiTheme="minorEastAsia" w:eastAsiaTheme="minorEastAsia" w:hAnsiTheme="minorEastAsia" w:hint="eastAsia"/>
                      <w:sz w:val="18"/>
                    </w:rPr>
                    <w:t>命令</w:t>
                  </w:r>
                  <w:r w:rsidR="00BC3174" w:rsidRPr="00C44029">
                    <w:rPr>
                      <w:rFonts w:asciiTheme="minorEastAsia" w:eastAsiaTheme="minorEastAsia" w:hAnsiTheme="minorEastAsia" w:hint="eastAsia"/>
                      <w:sz w:val="18"/>
                    </w:rPr>
                    <w:t>の内容</w:t>
                  </w:r>
                  <w:r w:rsidR="00124600" w:rsidRPr="00C44029">
                    <w:rPr>
                      <w:rFonts w:asciiTheme="minorEastAsia" w:eastAsiaTheme="minorEastAsia" w:hAnsiTheme="minorEastAsia" w:hint="eastAsia"/>
                      <w:sz w:val="18"/>
                    </w:rPr>
                    <w:t>を</w:t>
                  </w:r>
                  <w:r w:rsidRPr="00C44029">
                    <w:rPr>
                      <w:rFonts w:asciiTheme="minorEastAsia" w:eastAsiaTheme="minorEastAsia" w:hAnsiTheme="minorEastAsia" w:hint="eastAsia"/>
                      <w:sz w:val="18"/>
                    </w:rPr>
                    <w:t>履行</w:t>
                  </w:r>
                  <w:r w:rsidR="00124600" w:rsidRPr="00C44029">
                    <w:rPr>
                      <w:rFonts w:asciiTheme="minorEastAsia" w:eastAsiaTheme="minorEastAsia" w:hAnsiTheme="minorEastAsia" w:hint="eastAsia"/>
                      <w:sz w:val="18"/>
                    </w:rPr>
                    <w:t>し</w:t>
                  </w:r>
                  <w:r w:rsidRPr="00C44029">
                    <w:rPr>
                      <w:rFonts w:asciiTheme="minorEastAsia" w:eastAsiaTheme="minorEastAsia" w:hAnsiTheme="minorEastAsia" w:hint="eastAsia"/>
                      <w:sz w:val="18"/>
                    </w:rPr>
                    <w:t>ない場合には、森林法第</w:t>
                  </w:r>
                  <w:r w:rsidR="00A9286D">
                    <w:rPr>
                      <w:rFonts w:asciiTheme="minorEastAsia" w:eastAsiaTheme="minorEastAsia" w:hAnsiTheme="minorEastAsia"/>
                      <w:sz w:val="18"/>
                    </w:rPr>
                    <w:t>208</w:t>
                  </w:r>
                  <w:r w:rsidRPr="00C44029">
                    <w:rPr>
                      <w:rFonts w:asciiTheme="minorEastAsia" w:eastAsiaTheme="minorEastAsia" w:hAnsiTheme="minorEastAsia"/>
                      <w:sz w:val="18"/>
                    </w:rPr>
                    <w:t>条第２号</w:t>
                  </w:r>
                  <w:r w:rsidRPr="00C44029">
                    <w:rPr>
                      <w:rFonts w:asciiTheme="minorEastAsia" w:eastAsiaTheme="minorEastAsia" w:hAnsiTheme="minorEastAsia" w:hint="eastAsia"/>
                      <w:sz w:val="18"/>
                    </w:rPr>
                    <w:t>の規定により罰則が適用されることがあります。</w:t>
                  </w:r>
                </w:p>
                <w:p w14:paraId="50754E74" w14:textId="77777777" w:rsidR="00095F85" w:rsidRPr="00C44029" w:rsidRDefault="00095F85" w:rsidP="00451310">
                  <w:pPr>
                    <w:widowControl/>
                    <w:autoSpaceDE w:val="0"/>
                    <w:autoSpaceDN w:val="0"/>
                    <w:spacing w:line="240" w:lineRule="exact"/>
                    <w:ind w:left="180" w:hanging="180"/>
                    <w:jc w:val="left"/>
                    <w:rPr>
                      <w:rFonts w:asciiTheme="minorEastAsia" w:eastAsiaTheme="minorEastAsia" w:hAnsiTheme="minorEastAsia"/>
                      <w:sz w:val="18"/>
                    </w:rPr>
                  </w:pPr>
                </w:p>
              </w:tc>
            </w:tr>
          </w:tbl>
          <w:p w14:paraId="68D150AD" w14:textId="77777777" w:rsidR="00095F85" w:rsidRPr="00C44029" w:rsidRDefault="00095F85" w:rsidP="00451310">
            <w:pPr>
              <w:widowControl/>
              <w:autoSpaceDE w:val="0"/>
              <w:autoSpaceDN w:val="0"/>
              <w:spacing w:line="240" w:lineRule="exact"/>
              <w:ind w:left="240" w:hanging="240"/>
              <w:rPr>
                <w:rFonts w:asciiTheme="minorEastAsia" w:eastAsiaTheme="minorEastAsia" w:hAnsiTheme="minorEastAsia"/>
                <w:sz w:val="24"/>
              </w:rPr>
            </w:pPr>
          </w:p>
          <w:p w14:paraId="4110E18D" w14:textId="77777777" w:rsidR="00DC4B53" w:rsidRPr="00C44029" w:rsidRDefault="005A6ECB" w:rsidP="00451310">
            <w:pPr>
              <w:autoSpaceDE w:val="0"/>
              <w:autoSpaceDN w:val="0"/>
              <w:spacing w:line="240" w:lineRule="exact"/>
              <w:ind w:left="210" w:hangingChars="100" w:hanging="210"/>
              <w:rPr>
                <w:rFonts w:asciiTheme="minorEastAsia" w:eastAsiaTheme="minorEastAsia" w:hAnsiTheme="minorEastAsia"/>
              </w:rPr>
            </w:pPr>
            <w:r w:rsidRPr="00C44029">
              <w:rPr>
                <w:rFonts w:asciiTheme="minorEastAsia" w:eastAsiaTheme="minorEastAsia" w:hAnsiTheme="minorEastAsia" w:hint="eastAsia"/>
              </w:rPr>
              <w:t>〔教示〕</w:t>
            </w:r>
            <w:r w:rsidR="00DC4B53" w:rsidRPr="00C44029">
              <w:rPr>
                <w:rFonts w:asciiTheme="minorEastAsia" w:eastAsiaTheme="minorEastAsia" w:hAnsiTheme="minorEastAsia" w:hint="eastAsia"/>
              </w:rPr>
              <w:t>この処分に</w:t>
            </w:r>
            <w:r w:rsidR="00DC4B53">
              <w:rPr>
                <w:rFonts w:asciiTheme="minorEastAsia" w:eastAsiaTheme="minorEastAsia" w:hAnsiTheme="minorEastAsia" w:hint="eastAsia"/>
              </w:rPr>
              <w:t>対して不服がある場合には、行政不服審査法（平成26年法律第68号</w:t>
            </w:r>
            <w:r w:rsidR="00DC4B53" w:rsidRPr="00C44029">
              <w:rPr>
                <w:rFonts w:asciiTheme="minorEastAsia" w:eastAsiaTheme="minorEastAsia" w:hAnsiTheme="minorEastAsia" w:hint="eastAsia"/>
              </w:rPr>
              <w:t>）の規定に基づき、この処分があったことを知った日の翌日から起算して</w:t>
            </w:r>
            <w:r w:rsidR="00DC4B53">
              <w:rPr>
                <w:rFonts w:asciiTheme="minorEastAsia" w:eastAsiaTheme="minorEastAsia" w:hAnsiTheme="minorEastAsia" w:hint="eastAsia"/>
              </w:rPr>
              <w:t>３か月以内に、○○市（町村）長に対して審査請求</w:t>
            </w:r>
            <w:r w:rsidR="00DC4B53" w:rsidRPr="00C44029">
              <w:rPr>
                <w:rFonts w:asciiTheme="minorEastAsia" w:eastAsiaTheme="minorEastAsia" w:hAnsiTheme="minorEastAsia" w:hint="eastAsia"/>
              </w:rPr>
              <w:t>をすることができます</w:t>
            </w:r>
            <w:r w:rsidR="00DC4B53">
              <w:rPr>
                <w:rFonts w:asciiTheme="minorEastAsia" w:eastAsiaTheme="minorEastAsia" w:hAnsiTheme="minorEastAsia" w:hint="eastAsia"/>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DC4B53" w:rsidRPr="00C44029">
              <w:rPr>
                <w:rFonts w:asciiTheme="minorEastAsia" w:eastAsiaTheme="minorEastAsia" w:hAnsiTheme="minorEastAsia" w:hint="eastAsia"/>
              </w:rPr>
              <w:t>。</w:t>
            </w:r>
          </w:p>
          <w:p w14:paraId="3FA9BCDC" w14:textId="77777777" w:rsidR="00E962C6" w:rsidRPr="00C44029" w:rsidRDefault="00DC4B53" w:rsidP="00451310">
            <w:pPr>
              <w:autoSpaceDE w:val="0"/>
              <w:autoSpaceDN w:val="0"/>
              <w:spacing w:line="240" w:lineRule="exact"/>
              <w:ind w:left="210" w:firstLineChars="100" w:firstLine="210"/>
              <w:rPr>
                <w:rFonts w:asciiTheme="minorEastAsia" w:eastAsiaTheme="minorEastAsia" w:hAnsiTheme="minorEastAsia"/>
              </w:rPr>
            </w:pPr>
            <w:r>
              <w:rPr>
                <w:rFonts w:asciiTheme="minorEastAsia" w:eastAsiaTheme="minorEastAsia" w:hAnsiTheme="minorEastAsia" w:hint="eastAsia"/>
              </w:rPr>
              <w:t>また、この処分に対して</w:t>
            </w:r>
            <w:r w:rsidRPr="00C44029">
              <w:rPr>
                <w:rFonts w:asciiTheme="minorEastAsia" w:eastAsiaTheme="minorEastAsia" w:hAnsiTheme="minorEastAsia" w:hint="eastAsia"/>
              </w:rPr>
              <w:t>取消しを求める訴訟を提起する場合は、行政事件訴訟法（昭和</w:t>
            </w:r>
            <w:r w:rsidRPr="00C44029">
              <w:rPr>
                <w:rFonts w:asciiTheme="minorEastAsia" w:eastAsiaTheme="minorEastAsia" w:hAnsiTheme="minorEastAsia"/>
              </w:rPr>
              <w:t>37</w:t>
            </w:r>
            <w:r w:rsidRPr="00C44029">
              <w:rPr>
                <w:rFonts w:asciiTheme="minorEastAsia" w:eastAsiaTheme="minorEastAsia" w:hAnsiTheme="minorEastAsia" w:hint="eastAsia"/>
              </w:rPr>
              <w:t>年法律第</w:t>
            </w:r>
            <w:r w:rsidRPr="00C44029">
              <w:rPr>
                <w:rFonts w:asciiTheme="minorEastAsia" w:eastAsiaTheme="minorEastAsia" w:hAnsiTheme="minorEastAsia"/>
              </w:rPr>
              <w:t>139</w:t>
            </w:r>
            <w:r w:rsidRPr="00C44029">
              <w:rPr>
                <w:rFonts w:asciiTheme="minorEastAsia" w:eastAsiaTheme="minorEastAsia" w:hAnsiTheme="minorEastAsia" w:hint="eastAsia"/>
              </w:rPr>
              <w:t>号）の規定により、この処分があったことを知った日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起算して６か月以内に、○○市（町村）</w:t>
            </w:r>
            <w:r w:rsidRPr="00C44029">
              <w:rPr>
                <w:rFonts w:asciiTheme="minorEastAsia" w:eastAsiaTheme="minorEastAsia" w:hAnsiTheme="minorEastAsia" w:hint="eastAsia"/>
              </w:rPr>
              <w:t>を被告として、処分の取消しの訴えを提起することができます（なお、処分があったことを知った日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６か月以内であっても</w:t>
            </w:r>
            <w:r>
              <w:rPr>
                <w:rFonts w:asciiTheme="minorEastAsia" w:eastAsiaTheme="minorEastAsia" w:hAnsiTheme="minorEastAsia" w:hint="eastAsia"/>
              </w:rPr>
              <w:t>、</w:t>
            </w:r>
            <w:r w:rsidRPr="00C44029">
              <w:rPr>
                <w:rFonts w:asciiTheme="minorEastAsia" w:eastAsiaTheme="minorEastAsia" w:hAnsiTheme="minorEastAsia" w:hint="eastAsia"/>
              </w:rPr>
              <w:t>処分の日</w:t>
            </w:r>
            <w:r>
              <w:rPr>
                <w:rFonts w:asciiTheme="minorEastAsia" w:eastAsiaTheme="minorEastAsia" w:hAnsiTheme="minorEastAsia" w:hint="eastAsia"/>
              </w:rPr>
              <w:t>の翌日</w:t>
            </w:r>
            <w:r w:rsidRPr="00C44029">
              <w:rPr>
                <w:rFonts w:asciiTheme="minorEastAsia" w:eastAsiaTheme="minorEastAsia" w:hAnsiTheme="minorEastAsia" w:hint="eastAsia"/>
              </w:rPr>
              <w:t>から</w:t>
            </w:r>
            <w:r>
              <w:rPr>
                <w:rFonts w:asciiTheme="minorEastAsia" w:eastAsiaTheme="minorEastAsia" w:hAnsiTheme="minorEastAsia" w:hint="eastAsia"/>
              </w:rPr>
              <w:t>起算して</w:t>
            </w:r>
            <w:r w:rsidRPr="00C44029">
              <w:rPr>
                <w:rFonts w:asciiTheme="minorEastAsia" w:eastAsiaTheme="minorEastAsia" w:hAnsiTheme="minorEastAsia" w:hint="eastAsia"/>
              </w:rPr>
              <w:t>１年を経過した場合には</w:t>
            </w:r>
            <w:r>
              <w:rPr>
                <w:rFonts w:asciiTheme="minorEastAsia" w:eastAsiaTheme="minorEastAsia" w:hAnsiTheme="minorEastAsia" w:hint="eastAsia"/>
              </w:rPr>
              <w:t>、正当な理由がない限り、</w:t>
            </w:r>
            <w:r w:rsidRPr="00C44029">
              <w:rPr>
                <w:rFonts w:asciiTheme="minorEastAsia" w:eastAsiaTheme="minorEastAsia" w:hAnsiTheme="minorEastAsia" w:hint="eastAsia"/>
              </w:rPr>
              <w:t>処分の取消しの訴えを提起することができなくなります。）。</w:t>
            </w:r>
          </w:p>
        </w:tc>
      </w:tr>
    </w:tbl>
    <w:p w14:paraId="2D92EBCB" w14:textId="77777777" w:rsidR="00A746DC" w:rsidRDefault="00797571">
      <w:pPr>
        <w:widowControl/>
        <w:jc w:val="left"/>
        <w:sectPr w:rsidR="00A746DC" w:rsidSect="00121523">
          <w:footerReference w:type="default" r:id="rId12"/>
          <w:type w:val="continuous"/>
          <w:pgSz w:w="11906" w:h="16838" w:code="9"/>
          <w:pgMar w:top="1440" w:right="1077" w:bottom="1440" w:left="1077" w:header="851" w:footer="227" w:gutter="0"/>
          <w:pgNumType w:start="1"/>
          <w:cols w:space="425"/>
          <w:docGrid w:linePitch="348"/>
        </w:sectPr>
      </w:pPr>
      <w:r>
        <w:br w:type="page"/>
      </w:r>
    </w:p>
    <w:p w14:paraId="1DB2E4FA" w14:textId="7A5BC49E" w:rsidR="00797571" w:rsidRDefault="00797571">
      <w:pPr>
        <w:widowControl/>
        <w:jc w:val="left"/>
        <w:rPr>
          <w:rFonts w:ascii="Arial" w:eastAsia="ＭＳ ゴシック" w:hAnsi="Arial"/>
          <w:sz w:val="24"/>
        </w:rPr>
      </w:pPr>
    </w:p>
    <w:p w14:paraId="54845A70" w14:textId="69F95807" w:rsidR="00095F85" w:rsidRPr="00C44029" w:rsidRDefault="00AE27B6" w:rsidP="00DC4B53">
      <w:pPr>
        <w:pStyle w:val="2"/>
        <w:ind w:left="98" w:hangingChars="41" w:hanging="98"/>
      </w:pPr>
      <w:bookmarkStart w:id="36" w:name="_Toc151410407"/>
      <w:r w:rsidRPr="00C44029">
        <w:rPr>
          <w:rFonts w:hint="eastAsia"/>
        </w:rPr>
        <w:t xml:space="preserve">３　</w:t>
      </w:r>
      <w:r w:rsidR="00ED098B" w:rsidRPr="00C44029">
        <w:rPr>
          <w:rFonts w:hint="eastAsia"/>
        </w:rPr>
        <w:t>届出書の記載要領</w:t>
      </w:r>
      <w:bookmarkEnd w:id="36"/>
    </w:p>
    <w:p w14:paraId="748E60F6" w14:textId="1BF7E66B" w:rsidR="00ED6A15" w:rsidRDefault="002A059F" w:rsidP="00B9123C">
      <w:pPr>
        <w:widowControl/>
        <w:autoSpaceDE w:val="0"/>
        <w:autoSpaceDN w:val="0"/>
        <w:jc w:val="left"/>
      </w:pPr>
      <w:r w:rsidRPr="00C44029">
        <w:rPr>
          <w:rFonts w:hint="eastAsia"/>
        </w:rPr>
        <w:t>森林法施行規則の規定に基づき</w:t>
      </w:r>
      <w:r w:rsidR="00A86E63" w:rsidRPr="00C44029">
        <w:rPr>
          <w:rFonts w:hint="eastAsia"/>
        </w:rPr>
        <w:t>、</w:t>
      </w:r>
      <w:r w:rsidRPr="00C44029">
        <w:rPr>
          <w:rFonts w:hint="eastAsia"/>
        </w:rPr>
        <w:t>申請書等の様式を定める件（昭和37</w:t>
      </w:r>
      <w:r w:rsidR="007B0F57" w:rsidRPr="00C44029">
        <w:rPr>
          <w:rFonts w:hint="eastAsia"/>
        </w:rPr>
        <w:t>年７月２</w:t>
      </w:r>
      <w:r w:rsidRPr="00C44029">
        <w:rPr>
          <w:rFonts w:hint="eastAsia"/>
        </w:rPr>
        <w:t>日農林省告示第851号）</w:t>
      </w:r>
    </w:p>
    <w:p w14:paraId="63C64B45" w14:textId="77777777" w:rsidR="003161F1" w:rsidRDefault="00B9123C" w:rsidP="003161F1">
      <w:pPr>
        <w:overflowPunct w:val="0"/>
        <w:adjustRightInd w:val="0"/>
        <w:snapToGrid w:val="0"/>
        <w:ind w:firstLineChars="100" w:firstLine="210"/>
        <w:textAlignment w:val="baseline"/>
        <w:rPr>
          <w:rFonts w:hAnsi="Times New Roman"/>
          <w:szCs w:val="21"/>
        </w:rPr>
      </w:pPr>
      <w:r w:rsidRPr="00C44029">
        <w:rPr>
          <w:noProof/>
        </w:rPr>
        <mc:AlternateContent>
          <mc:Choice Requires="wps">
            <w:drawing>
              <wp:anchor distT="0" distB="0" distL="114300" distR="114300" simplePos="0" relativeHeight="251566592" behindDoc="0" locked="0" layoutInCell="1" allowOverlap="1" wp14:anchorId="37E7BE6C" wp14:editId="43312472">
                <wp:simplePos x="0" y="0"/>
                <wp:positionH relativeFrom="column">
                  <wp:posOffset>5137785</wp:posOffset>
                </wp:positionH>
                <wp:positionV relativeFrom="paragraph">
                  <wp:posOffset>106045</wp:posOffset>
                </wp:positionV>
                <wp:extent cx="1440180" cy="252095"/>
                <wp:effectExtent l="209550" t="0" r="26670" b="509905"/>
                <wp:wrapNone/>
                <wp:docPr id="76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52095"/>
                        </a:xfrm>
                        <a:prstGeom prst="borderCallout2">
                          <a:avLst>
                            <a:gd name="adj1" fmla="val 45338"/>
                            <a:gd name="adj2" fmla="val -5292"/>
                            <a:gd name="adj3" fmla="val 45338"/>
                            <a:gd name="adj4" fmla="val -10185"/>
                            <a:gd name="adj5" fmla="val 283627"/>
                            <a:gd name="adj6" fmla="val -10933"/>
                          </a:avLst>
                        </a:prstGeom>
                        <a:solidFill>
                          <a:schemeClr val="bg1"/>
                        </a:solidFill>
                        <a:ln w="9525">
                          <a:solidFill>
                            <a:schemeClr val="dk1">
                              <a:lumMod val="100000"/>
                              <a:lumOff val="0"/>
                            </a:schemeClr>
                          </a:solidFill>
                          <a:miter lim="800000"/>
                          <a:headEnd/>
                          <a:tailEnd type="stealth" w="med" len="med"/>
                        </a:ln>
                        <a:effectLst/>
                      </wps:spPr>
                      <wps:txbx>
                        <w:txbxContent>
                          <w:p w14:paraId="6E2ACF96"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日前で届出書が提出されているか？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7BE6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6" o:spid="_x0000_s1051" type="#_x0000_t48" style="position:absolute;left:0;text-align:left;margin-left:404.55pt;margin-top:8.35pt;width:113.4pt;height:19.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" adj="-2362,61263,-2200,9793,-1143,9793" fillcolor="white [3212]" strokecolor="black [3200]">
                <v:stroke startarrow="classic"/>
                <v:textbox inset="1mm,0,1mm,0">
                  <w:txbxContent>
                    <w:p w14:paraId="6E2ACF96"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日前で届出書が提出されているか？</w:t>
                      </w:r>
                    </w:p>
                  </w:txbxContent>
                </v:textbox>
                <o:callout v:ext="edit" minusy="t"/>
              </v:shape>
            </w:pict>
          </mc:Fallback>
        </mc:AlternateContent>
      </w:r>
      <w:r w:rsidR="007907B2" w:rsidRPr="00BC518A">
        <w:rPr>
          <w:rFonts w:hAnsi="Times New Roman" w:hint="eastAsia"/>
          <w:szCs w:val="21"/>
        </w:rPr>
        <w:t>４　規則第９条第１項の届出書の</w:t>
      </w:r>
      <w:r w:rsidR="003161F1">
        <w:rPr>
          <w:rFonts w:hAnsi="Times New Roman" w:hint="eastAsia"/>
          <w:szCs w:val="21"/>
        </w:rPr>
        <w:t>様式</w:t>
      </w:r>
    </w:p>
    <w:p w14:paraId="0DC07E89" w14:textId="76A64587" w:rsidR="00B9123C" w:rsidRDefault="00B9123C" w:rsidP="003161F1">
      <w:pPr>
        <w:overflowPunct w:val="0"/>
        <w:adjustRightInd w:val="0"/>
        <w:snapToGrid w:val="0"/>
        <w:ind w:firstLineChars="100" w:firstLine="210"/>
        <w:textAlignment w:val="baseline"/>
        <w:rPr>
          <w:rFonts w:hAnsi="Times New Roman"/>
          <w:szCs w:val="21"/>
        </w:rPr>
      </w:pPr>
      <w:r w:rsidRPr="00C44029">
        <w:rPr>
          <w:noProof/>
        </w:rPr>
        <mc:AlternateContent>
          <mc:Choice Requires="wps">
            <w:drawing>
              <wp:anchor distT="0" distB="0" distL="114300" distR="114300" simplePos="0" relativeHeight="251567616" behindDoc="0" locked="0" layoutInCell="1" allowOverlap="1" wp14:anchorId="01B08324" wp14:editId="4F50002E">
                <wp:simplePos x="0" y="0"/>
                <wp:positionH relativeFrom="column">
                  <wp:posOffset>435610</wp:posOffset>
                </wp:positionH>
                <wp:positionV relativeFrom="paragraph">
                  <wp:posOffset>71120</wp:posOffset>
                </wp:positionV>
                <wp:extent cx="899795" cy="252095"/>
                <wp:effectExtent l="0" t="0" r="395605" b="90805"/>
                <wp:wrapNone/>
                <wp:docPr id="7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2095"/>
                        </a:xfrm>
                        <a:prstGeom prst="borderCallout2">
                          <a:avLst>
                            <a:gd name="adj1" fmla="val 45338"/>
                            <a:gd name="adj2" fmla="val 108468"/>
                            <a:gd name="adj3" fmla="val 45338"/>
                            <a:gd name="adj4" fmla="val 121171"/>
                            <a:gd name="adj5" fmla="val 111588"/>
                            <a:gd name="adj6" fmla="val 136981"/>
                          </a:avLst>
                        </a:prstGeom>
                        <a:solidFill>
                          <a:schemeClr val="bg1"/>
                        </a:solidFill>
                        <a:ln w="9525">
                          <a:solidFill>
                            <a:schemeClr val="dk1">
                              <a:lumMod val="100000"/>
                              <a:lumOff val="0"/>
                            </a:schemeClr>
                          </a:solidFill>
                          <a:miter lim="800000"/>
                          <a:headEnd/>
                          <a:tailEnd type="stealth" w="med" len="med"/>
                        </a:ln>
                        <a:effectLst/>
                      </wps:spPr>
                      <wps:txbx>
                        <w:txbxContent>
                          <w:p w14:paraId="4548E66A"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18BC3C43"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8324" id="AutoShape 517" o:spid="_x0000_s1052" type="#_x0000_t48" style="position:absolute;left:0;text-align:left;margin-left:34.3pt;margin-top:5.6pt;width:70.85pt;height:19.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" adj="29588,24103,26173,9793,23429,9793" fillcolor="white [3212]" strokecolor="black [3200]">
                <v:stroke startarrow="classic"/>
                <v:textbox inset="1mm,0,1mm,0">
                  <w:txbxContent>
                    <w:p w14:paraId="4548E66A"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18BC3C43"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minusy="t"/>
              </v:shape>
            </w:pict>
          </mc:Fallback>
        </mc:AlternateContent>
      </w:r>
    </w:p>
    <w:p w14:paraId="73493E33" w14:textId="428F58E7" w:rsidR="007907B2" w:rsidRPr="00BC518A" w:rsidRDefault="00B9123C" w:rsidP="007907B2">
      <w:pPr>
        <w:overflowPunct w:val="0"/>
        <w:adjustRightInd w:val="0"/>
        <w:snapToGrid w:val="0"/>
        <w:textAlignment w:val="baseline"/>
        <w:rPr>
          <w:rFonts w:hAnsi="Times New Roman"/>
          <w:szCs w:val="21"/>
        </w:rPr>
      </w:pPr>
      <w:r w:rsidRPr="00C44029">
        <w:rPr>
          <w:noProof/>
        </w:rPr>
        <mc:AlternateContent>
          <mc:Choice Requires="wps">
            <w:drawing>
              <wp:anchor distT="0" distB="0" distL="114300" distR="114300" simplePos="0" relativeHeight="251569664" behindDoc="0" locked="0" layoutInCell="1" allowOverlap="1" wp14:anchorId="7F50E640" wp14:editId="37462265">
                <wp:simplePos x="0" y="0"/>
                <wp:positionH relativeFrom="column">
                  <wp:posOffset>5460365</wp:posOffset>
                </wp:positionH>
                <wp:positionV relativeFrom="paragraph">
                  <wp:posOffset>156845</wp:posOffset>
                </wp:positionV>
                <wp:extent cx="1115695" cy="252095"/>
                <wp:effectExtent l="971550" t="0" r="27305" b="509905"/>
                <wp:wrapNone/>
                <wp:docPr id="7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695" cy="252095"/>
                        </a:xfrm>
                        <a:prstGeom prst="borderCallout2">
                          <a:avLst>
                            <a:gd name="adj1" fmla="val 45338"/>
                            <a:gd name="adj2" fmla="val -6829"/>
                            <a:gd name="adj3" fmla="val 45338"/>
                            <a:gd name="adj4" fmla="val -79681"/>
                            <a:gd name="adj5" fmla="val 284888"/>
                            <a:gd name="adj6" fmla="val -82696"/>
                          </a:avLst>
                        </a:prstGeom>
                        <a:solidFill>
                          <a:schemeClr val="bg1"/>
                        </a:solidFill>
                        <a:ln w="9525">
                          <a:solidFill>
                            <a:schemeClr val="dk1">
                              <a:lumMod val="100000"/>
                              <a:lumOff val="0"/>
                            </a:schemeClr>
                          </a:solidFill>
                          <a:miter lim="800000"/>
                          <a:headEnd/>
                          <a:tailEnd type="stealth" w="med" len="med"/>
                        </a:ln>
                        <a:effectLst/>
                      </wps:spPr>
                      <wps:txbx>
                        <w:txbxContent>
                          <w:p w14:paraId="7E3FDE4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届出人の氏名・住所が正確に記載されているか？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50E640" id="AutoShape 519" o:spid="_x0000_s1053" type="#_x0000_t48" style="position:absolute;left:0;text-align:left;margin-left:429.95pt;margin-top:12.35pt;width:87.85pt;height:19.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" adj="-17862,61536,-17211,9793,-1475,9793" fillcolor="white [3212]" strokecolor="black [3200]">
                <v:stroke startarrow="classic"/>
                <v:textbox inset="1mm,0,1mm,0">
                  <w:txbxContent>
                    <w:p w14:paraId="7E3FDE4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届出人の氏名・住所が正確に記載されているか？</w:t>
                      </w:r>
                    </w:p>
                  </w:txbxContent>
                </v:textbox>
                <o:callout v:ext="edit" minusy="t"/>
              </v:shape>
            </w:pict>
          </mc:Fallback>
        </mc:AlternateContent>
      </w:r>
    </w:p>
    <w:p w14:paraId="5BE42F86" w14:textId="52B2DFEF" w:rsidR="007907B2" w:rsidRPr="00BC518A" w:rsidRDefault="00645B66" w:rsidP="007907B2">
      <w:pPr>
        <w:overflowPunct w:val="0"/>
        <w:adjustRightInd w:val="0"/>
        <w:snapToGrid w:val="0"/>
        <w:jc w:val="center"/>
        <w:textAlignment w:val="baseline"/>
        <w:rPr>
          <w:rFonts w:hAnsi="Times New Roman"/>
          <w:szCs w:val="21"/>
        </w:rPr>
      </w:pPr>
      <w:r w:rsidRPr="00C44029">
        <w:rPr>
          <w:noProof/>
        </w:rPr>
        <mc:AlternateContent>
          <mc:Choice Requires="wps">
            <w:drawing>
              <wp:anchor distT="0" distB="0" distL="114300" distR="114300" simplePos="0" relativeHeight="251568640" behindDoc="0" locked="0" layoutInCell="1" allowOverlap="1" wp14:anchorId="181818FE" wp14:editId="4B23CB96">
                <wp:simplePos x="0" y="0"/>
                <wp:positionH relativeFrom="column">
                  <wp:posOffset>-41869</wp:posOffset>
                </wp:positionH>
                <wp:positionV relativeFrom="paragraph">
                  <wp:posOffset>102586</wp:posOffset>
                </wp:positionV>
                <wp:extent cx="1351915" cy="274320"/>
                <wp:effectExtent l="0" t="0" r="19685" b="297180"/>
                <wp:wrapNone/>
                <wp:docPr id="7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915" cy="274320"/>
                        </a:xfrm>
                        <a:prstGeom prst="borderCallout2">
                          <a:avLst>
                            <a:gd name="adj1" fmla="val 101951"/>
                            <a:gd name="adj2" fmla="val 15176"/>
                            <a:gd name="adj3" fmla="val 164892"/>
                            <a:gd name="adj4" fmla="val 15657"/>
                            <a:gd name="adj5" fmla="val 184088"/>
                            <a:gd name="adj6" fmla="val 33112"/>
                          </a:avLst>
                        </a:prstGeom>
                        <a:solidFill>
                          <a:schemeClr val="bg1"/>
                        </a:solidFill>
                        <a:ln w="9525">
                          <a:solidFill>
                            <a:schemeClr val="dk1">
                              <a:lumMod val="100000"/>
                              <a:lumOff val="0"/>
                            </a:schemeClr>
                          </a:solidFill>
                          <a:miter lim="800000"/>
                          <a:headEnd/>
                          <a:tailEnd type="stealth" w="med" len="med"/>
                        </a:ln>
                        <a:effectLst/>
                      </wps:spPr>
                      <wps:txbx>
                        <w:txbxContent>
                          <w:p w14:paraId="0578A6F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伐採を行う森林が所在する市町村の長あてとなっているか？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818FE" id="AutoShape 518" o:spid="_x0000_s1054" type="#_x0000_t48" style="position:absolute;left:0;text-align:left;margin-left:-3.3pt;margin-top:8.1pt;width:106.45pt;height:2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" adj="7152,39763,3382,35617,3278,22021" fillcolor="white [3212]" strokecolor="black [3200]">
                <v:stroke startarrow="classic"/>
                <v:textbox inset="1mm,0,1mm,0">
                  <w:txbxContent>
                    <w:p w14:paraId="0578A6FE" w14:textId="77777777" w:rsidR="003D4F4A" w:rsidRPr="001927C7" w:rsidRDefault="003D4F4A" w:rsidP="002A059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伐採を行う森林が所在する市町村の長あてとなっているか？</w:t>
                      </w:r>
                    </w:p>
                  </w:txbxContent>
                </v:textbox>
                <o:callout v:ext="edit" minusx="t" minusy="t"/>
              </v:shape>
            </w:pict>
          </mc:Fallback>
        </mc:AlternateContent>
      </w:r>
      <w:r w:rsidR="007907B2" w:rsidRPr="00BC518A">
        <w:rPr>
          <w:rFonts w:hAnsi="ＭＳ 明朝" w:cs="ＭＳ 明朝" w:hint="eastAsia"/>
          <w:szCs w:val="21"/>
        </w:rPr>
        <w:t>伐</w:t>
      </w:r>
      <w:r w:rsidR="00B1141B">
        <w:rPr>
          <w:rFonts w:hAnsi="ＭＳ 明朝" w:cs="ＭＳ 明朝" w:hint="eastAsia"/>
          <w:szCs w:val="21"/>
        </w:rPr>
        <w:t xml:space="preserve"> </w:t>
      </w:r>
      <w:r w:rsidR="007907B2" w:rsidRPr="00BC518A">
        <w:rPr>
          <w:rFonts w:hAnsi="ＭＳ 明朝" w:cs="ＭＳ 明朝" w:hint="eastAsia"/>
          <w:szCs w:val="21"/>
        </w:rPr>
        <w:t>採</w:t>
      </w:r>
      <w:r w:rsidR="00B1141B">
        <w:rPr>
          <w:rFonts w:hAnsi="ＭＳ 明朝" w:cs="ＭＳ 明朝" w:hint="eastAsia"/>
          <w:szCs w:val="21"/>
        </w:rPr>
        <w:t xml:space="preserve"> </w:t>
      </w:r>
      <w:r w:rsidR="007907B2" w:rsidRPr="00BC518A">
        <w:rPr>
          <w:rFonts w:hAnsi="ＭＳ 明朝" w:cs="ＭＳ 明朝" w:hint="eastAsia"/>
          <w:szCs w:val="21"/>
        </w:rPr>
        <w:t>及</w:t>
      </w:r>
      <w:r w:rsidR="00B1141B">
        <w:rPr>
          <w:rFonts w:hAnsi="ＭＳ 明朝" w:cs="ＭＳ 明朝" w:hint="eastAsia"/>
          <w:szCs w:val="21"/>
        </w:rPr>
        <w:t xml:space="preserve"> </w:t>
      </w:r>
      <w:r w:rsidR="007907B2" w:rsidRPr="00BC518A">
        <w:rPr>
          <w:rFonts w:hAnsi="ＭＳ 明朝" w:cs="ＭＳ 明朝" w:hint="eastAsia"/>
          <w:szCs w:val="21"/>
        </w:rPr>
        <w:t>び</w:t>
      </w:r>
      <w:r w:rsidR="00B1141B">
        <w:rPr>
          <w:rFonts w:hAnsi="ＭＳ 明朝" w:cs="ＭＳ 明朝" w:hint="eastAsia"/>
          <w:szCs w:val="21"/>
        </w:rPr>
        <w:t xml:space="preserve"> </w:t>
      </w:r>
      <w:r w:rsidR="007907B2" w:rsidRPr="00BC518A">
        <w:rPr>
          <w:rFonts w:hAnsi="ＭＳ 明朝" w:cs="ＭＳ 明朝" w:hint="eastAsia"/>
          <w:szCs w:val="21"/>
        </w:rPr>
        <w:t>伐</w:t>
      </w:r>
      <w:r w:rsidR="00B1141B">
        <w:rPr>
          <w:rFonts w:hAnsi="ＭＳ 明朝" w:cs="ＭＳ 明朝" w:hint="eastAsia"/>
          <w:szCs w:val="21"/>
        </w:rPr>
        <w:t xml:space="preserve"> </w:t>
      </w:r>
      <w:r w:rsidR="007907B2" w:rsidRPr="00BC518A">
        <w:rPr>
          <w:rFonts w:hAnsi="ＭＳ 明朝" w:cs="ＭＳ 明朝" w:hint="eastAsia"/>
          <w:szCs w:val="21"/>
        </w:rPr>
        <w:t>採</w:t>
      </w:r>
      <w:r w:rsidR="00B1141B">
        <w:rPr>
          <w:rFonts w:hAnsi="ＭＳ 明朝" w:cs="ＭＳ 明朝" w:hint="eastAsia"/>
          <w:szCs w:val="21"/>
        </w:rPr>
        <w:t xml:space="preserve"> </w:t>
      </w:r>
      <w:r w:rsidR="007907B2" w:rsidRPr="00BC518A">
        <w:rPr>
          <w:rFonts w:hAnsi="ＭＳ 明朝" w:cs="ＭＳ 明朝" w:hint="eastAsia"/>
          <w:szCs w:val="21"/>
        </w:rPr>
        <w:t>後</w:t>
      </w:r>
      <w:r w:rsidR="00B1141B">
        <w:rPr>
          <w:rFonts w:hAnsi="ＭＳ 明朝" w:cs="ＭＳ 明朝" w:hint="eastAsia"/>
          <w:szCs w:val="21"/>
        </w:rPr>
        <w:t xml:space="preserve"> </w:t>
      </w:r>
      <w:r w:rsidR="007907B2" w:rsidRPr="00BC518A">
        <w:rPr>
          <w:rFonts w:hAnsi="ＭＳ 明朝" w:cs="ＭＳ 明朝" w:hint="eastAsia"/>
          <w:szCs w:val="21"/>
        </w:rPr>
        <w:t>の</w:t>
      </w:r>
      <w:r w:rsidR="00B1141B">
        <w:rPr>
          <w:rFonts w:hAnsi="ＭＳ 明朝" w:cs="ＭＳ 明朝" w:hint="eastAsia"/>
          <w:szCs w:val="21"/>
        </w:rPr>
        <w:t xml:space="preserve"> </w:t>
      </w:r>
      <w:r w:rsidR="007907B2" w:rsidRPr="00BC518A">
        <w:rPr>
          <w:rFonts w:hAnsi="ＭＳ 明朝" w:cs="ＭＳ 明朝" w:hint="eastAsia"/>
          <w:szCs w:val="21"/>
        </w:rPr>
        <w:t>造</w:t>
      </w:r>
      <w:r w:rsidR="00B1141B">
        <w:rPr>
          <w:rFonts w:hAnsi="ＭＳ 明朝" w:cs="ＭＳ 明朝" w:hint="eastAsia"/>
          <w:szCs w:val="21"/>
        </w:rPr>
        <w:t xml:space="preserve"> </w:t>
      </w:r>
      <w:r w:rsidR="007907B2" w:rsidRPr="00BC518A">
        <w:rPr>
          <w:rFonts w:hAnsi="ＭＳ 明朝" w:cs="ＭＳ 明朝" w:hint="eastAsia"/>
          <w:szCs w:val="21"/>
        </w:rPr>
        <w:t>林</w:t>
      </w:r>
      <w:r w:rsidR="00B1141B">
        <w:rPr>
          <w:rFonts w:hAnsi="ＭＳ 明朝" w:cs="ＭＳ 明朝" w:hint="eastAsia"/>
          <w:szCs w:val="21"/>
        </w:rPr>
        <w:t xml:space="preserve"> </w:t>
      </w:r>
      <w:r w:rsidR="007907B2" w:rsidRPr="00BC518A">
        <w:rPr>
          <w:rFonts w:hAnsi="ＭＳ 明朝" w:cs="ＭＳ 明朝" w:hint="eastAsia"/>
          <w:szCs w:val="21"/>
        </w:rPr>
        <w:t>の</w:t>
      </w:r>
      <w:r w:rsidR="00B1141B">
        <w:rPr>
          <w:rFonts w:hAnsi="ＭＳ 明朝" w:cs="ＭＳ 明朝" w:hint="eastAsia"/>
          <w:szCs w:val="21"/>
        </w:rPr>
        <w:t xml:space="preserve"> </w:t>
      </w:r>
      <w:r w:rsidR="007907B2" w:rsidRPr="00BC518A">
        <w:rPr>
          <w:rFonts w:hAnsi="ＭＳ 明朝" w:cs="ＭＳ 明朝" w:hint="eastAsia"/>
          <w:szCs w:val="21"/>
        </w:rPr>
        <w:t>届</w:t>
      </w:r>
      <w:r w:rsidR="00B1141B">
        <w:rPr>
          <w:rFonts w:hAnsi="ＭＳ 明朝" w:cs="ＭＳ 明朝" w:hint="eastAsia"/>
          <w:szCs w:val="21"/>
        </w:rPr>
        <w:t xml:space="preserve"> </w:t>
      </w:r>
      <w:r w:rsidR="007907B2" w:rsidRPr="00BC518A">
        <w:rPr>
          <w:rFonts w:hAnsi="ＭＳ 明朝" w:cs="ＭＳ 明朝" w:hint="eastAsia"/>
          <w:szCs w:val="21"/>
        </w:rPr>
        <w:t>出</w:t>
      </w:r>
      <w:r w:rsidR="00B1141B">
        <w:rPr>
          <w:rFonts w:hAnsi="ＭＳ 明朝" w:cs="ＭＳ 明朝" w:hint="eastAsia"/>
          <w:szCs w:val="21"/>
        </w:rPr>
        <w:t xml:space="preserve"> </w:t>
      </w:r>
      <w:r w:rsidR="007907B2" w:rsidRPr="00BC518A">
        <w:rPr>
          <w:rFonts w:hAnsi="ＭＳ 明朝" w:cs="ＭＳ 明朝" w:hint="eastAsia"/>
          <w:szCs w:val="21"/>
        </w:rPr>
        <w:t>書</w:t>
      </w:r>
    </w:p>
    <w:p w14:paraId="5C001167" w14:textId="63752430" w:rsidR="007907B2" w:rsidRPr="00BC518A" w:rsidRDefault="007907B2" w:rsidP="007907B2">
      <w:pPr>
        <w:overflowPunct w:val="0"/>
        <w:adjustRightInd w:val="0"/>
        <w:snapToGrid w:val="0"/>
        <w:textAlignment w:val="baseline"/>
        <w:rPr>
          <w:rFonts w:hAnsi="Times New Roman"/>
          <w:szCs w:val="21"/>
        </w:rPr>
      </w:pPr>
    </w:p>
    <w:p w14:paraId="09A88193" w14:textId="403EE261" w:rsidR="007907B2" w:rsidRPr="00BC518A" w:rsidRDefault="007907B2" w:rsidP="00BC26CD">
      <w:pPr>
        <w:overflowPunct w:val="0"/>
        <w:adjustRightInd w:val="0"/>
        <w:snapToGrid w:val="0"/>
        <w:ind w:rightChars="458" w:right="962"/>
        <w:jc w:val="right"/>
        <w:textAlignment w:val="baseline"/>
        <w:rPr>
          <w:rFonts w:hAnsi="Times New Roman"/>
          <w:szCs w:val="21"/>
        </w:rPr>
      </w:pPr>
      <w:r w:rsidRPr="00BC518A">
        <w:rPr>
          <w:rFonts w:hAnsi="ＭＳ 明朝" w:cs="ＭＳ 明朝" w:hint="eastAsia"/>
          <w:szCs w:val="21"/>
        </w:rPr>
        <w:t xml:space="preserve">　　年　月　日</w:t>
      </w:r>
    </w:p>
    <w:p w14:paraId="207FA01F" w14:textId="75BFC32C" w:rsidR="007907B2" w:rsidRPr="00BC518A" w:rsidRDefault="007907B2" w:rsidP="007907B2">
      <w:pPr>
        <w:overflowPunct w:val="0"/>
        <w:adjustRightInd w:val="0"/>
        <w:snapToGrid w:val="0"/>
        <w:textAlignment w:val="baseline"/>
        <w:rPr>
          <w:rFonts w:hAnsi="Times New Roman"/>
          <w:szCs w:val="21"/>
        </w:rPr>
      </w:pPr>
      <w:r w:rsidRPr="00BC518A">
        <w:rPr>
          <w:rFonts w:hAnsi="ＭＳ 明朝" w:cs="ＭＳ 明朝"/>
          <w:szCs w:val="21"/>
        </w:rPr>
        <w:t xml:space="preserve"> </w:t>
      </w:r>
      <w:r w:rsidRPr="00BC518A">
        <w:rPr>
          <w:rFonts w:hAnsi="ＭＳ 明朝" w:cs="ＭＳ 明朝" w:hint="eastAsia"/>
          <w:szCs w:val="21"/>
        </w:rPr>
        <w:t xml:space="preserve">　　　市町村長　殿</w:t>
      </w:r>
    </w:p>
    <w:p w14:paraId="5B2E962F" w14:textId="58AF72B5" w:rsidR="007907B2" w:rsidRPr="00BC518A" w:rsidRDefault="00645B66" w:rsidP="00B1141B">
      <w:pPr>
        <w:overflowPunct w:val="0"/>
        <w:adjustRightInd w:val="0"/>
        <w:snapToGrid w:val="0"/>
        <w:ind w:left="3600" w:firstLineChars="700" w:firstLine="1470"/>
        <w:textAlignment w:val="baseline"/>
        <w:rPr>
          <w:rFonts w:hAnsi="Times New Roman"/>
          <w:szCs w:val="21"/>
        </w:rPr>
      </w:pPr>
      <w:r w:rsidRPr="00C44029">
        <w:rPr>
          <w:noProof/>
        </w:rPr>
        <mc:AlternateContent>
          <mc:Choice Requires="wps">
            <w:drawing>
              <wp:anchor distT="0" distB="0" distL="114300" distR="114300" simplePos="0" relativeHeight="251571712" behindDoc="0" locked="0" layoutInCell="1" allowOverlap="1" wp14:anchorId="23D5D36A" wp14:editId="22D39FA3">
                <wp:simplePos x="0" y="0"/>
                <wp:positionH relativeFrom="column">
                  <wp:posOffset>297937</wp:posOffset>
                </wp:positionH>
                <wp:positionV relativeFrom="paragraph">
                  <wp:posOffset>52705</wp:posOffset>
                </wp:positionV>
                <wp:extent cx="1011677" cy="288290"/>
                <wp:effectExtent l="0" t="0" r="1083945" b="1197610"/>
                <wp:wrapNone/>
                <wp:docPr id="7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1677" cy="288290"/>
                        </a:xfrm>
                        <a:prstGeom prst="borderCallout2">
                          <a:avLst>
                            <a:gd name="adj1" fmla="val 39648"/>
                            <a:gd name="adj2" fmla="val 105162"/>
                            <a:gd name="adj3" fmla="val 39648"/>
                            <a:gd name="adj4" fmla="val 144491"/>
                            <a:gd name="adj5" fmla="val 502866"/>
                            <a:gd name="adj6" fmla="val 202282"/>
                          </a:avLst>
                        </a:prstGeom>
                        <a:solidFill>
                          <a:schemeClr val="bg1"/>
                        </a:solidFill>
                        <a:ln w="9525">
                          <a:solidFill>
                            <a:schemeClr val="dk1">
                              <a:lumMod val="100000"/>
                              <a:lumOff val="0"/>
                            </a:schemeClr>
                          </a:solidFill>
                          <a:miter lim="800000"/>
                          <a:headEnd/>
                          <a:tailEnd type="stealth" w="med" len="med"/>
                        </a:ln>
                        <a:effectLst/>
                      </wps:spPr>
                      <wps:txbx>
                        <w:txbxContent>
                          <w:p w14:paraId="3BA15DC5" w14:textId="77777777" w:rsidR="003D4F4A" w:rsidRPr="000E3EEC" w:rsidRDefault="003D4F4A" w:rsidP="002A059F">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5D36A" id="AutoShape 522" o:spid="_x0000_s1055" type="#_x0000_t48" style="position:absolute;left:0;text-align:left;margin-left:23.45pt;margin-top:4.15pt;width:79.65pt;height:2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" adj="43693,108619,31210,8564,22715,8564" fillcolor="white [3212]" strokecolor="black [3200]">
                <v:stroke startarrow="classic"/>
                <v:textbox inset="1mm,0,1mm,0">
                  <w:txbxContent>
                    <w:p w14:paraId="3BA15DC5" w14:textId="77777777" w:rsidR="003D4F4A" w:rsidRPr="000E3EEC" w:rsidRDefault="003D4F4A" w:rsidP="002A059F">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B1141B" w:rsidRPr="00BC518A">
        <w:rPr>
          <w:rFonts w:hAnsi="ＭＳ 明朝" w:cs="ＭＳ 明朝"/>
          <w:noProof/>
          <w:szCs w:val="21"/>
        </w:rPr>
        <mc:AlternateContent>
          <mc:Choice Requires="wps">
            <w:drawing>
              <wp:anchor distT="0" distB="0" distL="114300" distR="114300" simplePos="0" relativeHeight="251608576" behindDoc="0" locked="0" layoutInCell="1" allowOverlap="1" wp14:anchorId="4CDA4331" wp14:editId="430F493A">
                <wp:simplePos x="0" y="0"/>
                <wp:positionH relativeFrom="column">
                  <wp:posOffset>4136810</wp:posOffset>
                </wp:positionH>
                <wp:positionV relativeFrom="paragraph">
                  <wp:posOffset>53975</wp:posOffset>
                </wp:positionV>
                <wp:extent cx="1360350" cy="431800"/>
                <wp:effectExtent l="0" t="0" r="11430" b="25400"/>
                <wp:wrapNone/>
                <wp:docPr id="9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350" cy="431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7E1D6E" w14:textId="77777777" w:rsidR="00B1141B" w:rsidRDefault="007907B2" w:rsidP="007907B2">
                            <w:pPr>
                              <w:snapToGrid w:val="0"/>
                              <w:rPr>
                                <w:szCs w:val="21"/>
                              </w:rPr>
                            </w:pPr>
                            <w:r w:rsidRPr="003A489F">
                              <w:rPr>
                                <w:rFonts w:hint="eastAsia"/>
                                <w:szCs w:val="21"/>
                              </w:rPr>
                              <w:t>法人にあつては、名</w:t>
                            </w:r>
                          </w:p>
                          <w:p w14:paraId="38EE5C2F" w14:textId="229FE76E" w:rsidR="007907B2" w:rsidRPr="003A489F" w:rsidRDefault="007907B2" w:rsidP="007907B2">
                            <w:pPr>
                              <w:snapToGrid w:val="0"/>
                              <w:rPr>
                                <w:szCs w:val="21"/>
                              </w:rPr>
                            </w:pPr>
                            <w:r w:rsidRPr="003A489F">
                              <w:rPr>
                                <w:rFonts w:hint="eastAsia"/>
                                <w:szCs w:val="21"/>
                              </w:rPr>
                              <w:t>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4331" id="AutoShape 2" o:spid="_x0000_s1056" type="#_x0000_t185" style="position:absolute;left:0;text-align:left;margin-left:325.75pt;margin-top:4.25pt;width:107.1pt;height:3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">
                <v:textbox inset="1mm,.7pt,1mm,.7pt">
                  <w:txbxContent>
                    <w:p w14:paraId="6B7E1D6E" w14:textId="77777777" w:rsidR="00B1141B" w:rsidRDefault="007907B2" w:rsidP="007907B2">
                      <w:pPr>
                        <w:snapToGrid w:val="0"/>
                        <w:rPr>
                          <w:szCs w:val="21"/>
                        </w:rPr>
                      </w:pPr>
                      <w:r w:rsidRPr="003A489F">
                        <w:rPr>
                          <w:rFonts w:hint="eastAsia"/>
                          <w:szCs w:val="21"/>
                        </w:rPr>
                        <w:t>法人にあつては、名</w:t>
                      </w:r>
                    </w:p>
                    <w:p w14:paraId="38EE5C2F" w14:textId="229FE76E" w:rsidR="007907B2" w:rsidRPr="003A489F" w:rsidRDefault="007907B2" w:rsidP="007907B2">
                      <w:pPr>
                        <w:snapToGrid w:val="0"/>
                        <w:rPr>
                          <w:szCs w:val="21"/>
                        </w:rPr>
                      </w:pPr>
                      <w:r w:rsidRPr="003A489F">
                        <w:rPr>
                          <w:rFonts w:hint="eastAsia"/>
                          <w:szCs w:val="21"/>
                        </w:rPr>
                        <w:t>称及び代表者の氏名</w:t>
                      </w:r>
                    </w:p>
                  </w:txbxContent>
                </v:textbox>
              </v:shape>
            </w:pict>
          </mc:Fallback>
        </mc:AlternateContent>
      </w:r>
      <w:r w:rsidR="007907B2" w:rsidRPr="00BC518A">
        <w:rPr>
          <w:rFonts w:hAnsi="ＭＳ 明朝" w:cs="ＭＳ 明朝" w:hint="eastAsia"/>
          <w:szCs w:val="21"/>
        </w:rPr>
        <w:t>住　所</w:t>
      </w:r>
    </w:p>
    <w:p w14:paraId="25446982" w14:textId="44CE50AC" w:rsidR="007907B2" w:rsidRPr="00BC518A" w:rsidRDefault="00B9123C" w:rsidP="00B1141B">
      <w:pPr>
        <w:overflowPunct w:val="0"/>
        <w:adjustRightInd w:val="0"/>
        <w:snapToGrid w:val="0"/>
        <w:ind w:left="3600" w:firstLineChars="700" w:firstLine="1470"/>
        <w:textAlignment w:val="baseline"/>
        <w:rPr>
          <w:rFonts w:hAnsi="Times New Roman"/>
          <w:szCs w:val="21"/>
        </w:rPr>
      </w:pPr>
      <w:r w:rsidRPr="00C44029">
        <w:rPr>
          <w:noProof/>
        </w:rPr>
        <mc:AlternateContent>
          <mc:Choice Requires="wps">
            <w:drawing>
              <wp:anchor distT="0" distB="0" distL="114300" distR="114300" simplePos="0" relativeHeight="251572736" behindDoc="0" locked="0" layoutInCell="1" allowOverlap="1" wp14:anchorId="1B7B4135" wp14:editId="2B9FFD05">
                <wp:simplePos x="0" y="0"/>
                <wp:positionH relativeFrom="column">
                  <wp:posOffset>5564310</wp:posOffset>
                </wp:positionH>
                <wp:positionV relativeFrom="paragraph">
                  <wp:posOffset>140970</wp:posOffset>
                </wp:positionV>
                <wp:extent cx="527685" cy="741680"/>
                <wp:effectExtent l="38100" t="76200" r="24765" b="20320"/>
                <wp:wrapNone/>
                <wp:docPr id="756"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741680"/>
                        </a:xfrm>
                        <a:custGeom>
                          <a:avLst/>
                          <a:gdLst>
                            <a:gd name="T0" fmla="*/ 0 w 1091"/>
                            <a:gd name="T1" fmla="*/ 0 h 692"/>
                            <a:gd name="T2" fmla="*/ 851 w 1091"/>
                            <a:gd name="T3" fmla="*/ 0 h 692"/>
                            <a:gd name="T4" fmla="*/ 1091 w 1091"/>
                            <a:gd name="T5" fmla="*/ 692 h 692"/>
                          </a:gdLst>
                          <a:ahLst/>
                          <a:cxnLst>
                            <a:cxn ang="0">
                              <a:pos x="T0" y="T1"/>
                            </a:cxn>
                            <a:cxn ang="0">
                              <a:pos x="T2" y="T3"/>
                            </a:cxn>
                            <a:cxn ang="0">
                              <a:pos x="T4" y="T5"/>
                            </a:cxn>
                          </a:cxnLst>
                          <a:rect l="0" t="0" r="r" b="b"/>
                          <a:pathLst>
                            <a:path w="1091" h="692">
                              <a:moveTo>
                                <a:pt x="0" y="0"/>
                              </a:moveTo>
                              <a:lnTo>
                                <a:pt x="851" y="0"/>
                              </a:lnTo>
                              <a:lnTo>
                                <a:pt x="1091" y="692"/>
                              </a:lnTo>
                            </a:path>
                          </a:pathLst>
                        </a:custGeom>
                        <a:noFill/>
                        <a:ln w="9525">
                          <a:solidFill>
                            <a:schemeClr val="dk1">
                              <a:lumMod val="100000"/>
                              <a:lumOff val="0"/>
                            </a:schemeClr>
                          </a:solidFill>
                          <a:round/>
                          <a:headEnd type="stealth"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C427" id="Freeform 523" o:spid="_x0000_s1026" style="position:absolute;left:0;text-align:left;margin-left:438.15pt;margin-top:11.1pt;width:41.55pt;height:58.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" path="m,l851,r240,692e" filled="f" strokecolor="black [3200]">
                <v:stroke startarrow="classic"/>
                <v:shadow color="#868686"/>
                <v:path arrowok="t" o:connecttype="custom" o:connectlocs="0,0;411604,0;527685,741680" o:connectangles="0,0,0"/>
              </v:shape>
            </w:pict>
          </mc:Fallback>
        </mc:AlternateContent>
      </w:r>
      <w:r w:rsidR="007907B2" w:rsidRPr="00BC518A">
        <w:rPr>
          <w:rFonts w:hAnsi="ＭＳ 明朝" w:cs="ＭＳ 明朝" w:hint="eastAsia"/>
          <w:szCs w:val="21"/>
        </w:rPr>
        <w:t>届出人</w:t>
      </w:r>
      <w:r w:rsidR="007907B2" w:rsidRPr="00BC518A">
        <w:rPr>
          <w:rFonts w:hAnsi="ＭＳ 明朝" w:cs="ＭＳ 明朝"/>
          <w:szCs w:val="21"/>
        </w:rPr>
        <w:t xml:space="preserve">  </w:t>
      </w:r>
      <w:r w:rsidR="007907B2" w:rsidRPr="00BC518A">
        <w:rPr>
          <w:rFonts w:hAnsi="ＭＳ 明朝" w:cs="ＭＳ 明朝" w:hint="eastAsia"/>
          <w:szCs w:val="21"/>
        </w:rPr>
        <w:t>氏名</w:t>
      </w:r>
      <w:r w:rsidR="007907B2" w:rsidRPr="00BC518A">
        <w:rPr>
          <w:rFonts w:hAnsi="ＭＳ 明朝" w:cs="ＭＳ 明朝"/>
          <w:szCs w:val="21"/>
        </w:rPr>
        <w:t xml:space="preserve">               </w:t>
      </w:r>
      <w:r w:rsidR="007907B2" w:rsidRPr="00BC518A">
        <w:rPr>
          <w:rFonts w:hAnsi="ＭＳ 明朝" w:cs="ＭＳ 明朝" w:hint="eastAsia"/>
          <w:szCs w:val="21"/>
        </w:rPr>
        <w:t xml:space="preserve">　</w:t>
      </w:r>
      <w:r w:rsidR="007907B2" w:rsidRPr="00BC518A">
        <w:rPr>
          <w:rFonts w:hAnsi="ＭＳ 明朝" w:cs="ＭＳ 明朝"/>
          <w:szCs w:val="21"/>
        </w:rPr>
        <w:t xml:space="preserve">   </w:t>
      </w:r>
    </w:p>
    <w:p w14:paraId="4C90714C" w14:textId="483F3685" w:rsidR="007907B2" w:rsidRPr="00BC518A" w:rsidRDefault="007907B2" w:rsidP="007907B2">
      <w:pPr>
        <w:overflowPunct w:val="0"/>
        <w:adjustRightInd w:val="0"/>
        <w:snapToGrid w:val="0"/>
        <w:textAlignment w:val="baseline"/>
        <w:rPr>
          <w:rFonts w:hAnsi="Times New Roman"/>
          <w:szCs w:val="21"/>
        </w:rPr>
      </w:pPr>
    </w:p>
    <w:p w14:paraId="5C575EFA" w14:textId="7ABF0E60" w:rsidR="007907B2" w:rsidRPr="00BC518A" w:rsidRDefault="007907B2" w:rsidP="00BB6D0F">
      <w:pPr>
        <w:overflowPunct w:val="0"/>
        <w:adjustRightInd w:val="0"/>
        <w:snapToGrid w:val="0"/>
        <w:ind w:rightChars="458" w:right="962"/>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次のとおり森林の立木を伐採したいので、森林法第</w:t>
      </w:r>
      <w:r w:rsidRPr="00BC518A">
        <w:rPr>
          <w:rFonts w:hAnsi="ＭＳ 明朝" w:cs="ＭＳ 明朝"/>
          <w:szCs w:val="21"/>
        </w:rPr>
        <w:t>10</w:t>
      </w:r>
      <w:r w:rsidRPr="00BC518A">
        <w:rPr>
          <w:rFonts w:hAnsi="ＭＳ 明朝" w:cs="ＭＳ 明朝" w:hint="eastAsia"/>
          <w:szCs w:val="21"/>
        </w:rPr>
        <w:t>条の８第１項の規定により届け出ます。</w:t>
      </w:r>
    </w:p>
    <w:p w14:paraId="1EE38C04" w14:textId="090398DE" w:rsidR="007907B2" w:rsidRPr="00BC518A" w:rsidRDefault="00693D91" w:rsidP="00BB6D0F">
      <w:pPr>
        <w:overflowPunct w:val="0"/>
        <w:adjustRightInd w:val="0"/>
        <w:snapToGrid w:val="0"/>
        <w:ind w:rightChars="458" w:right="962"/>
        <w:textAlignment w:val="baseline"/>
        <w:rPr>
          <w:rFonts w:hAnsi="Times New Roman"/>
          <w:szCs w:val="21"/>
        </w:rPr>
      </w:pPr>
      <w:r w:rsidRPr="00C44029">
        <w:rPr>
          <w:noProof/>
        </w:rPr>
        <mc:AlternateContent>
          <mc:Choice Requires="wps">
            <w:drawing>
              <wp:anchor distT="0" distB="0" distL="114300" distR="114300" simplePos="0" relativeHeight="251570688" behindDoc="0" locked="0" layoutInCell="1" allowOverlap="1" wp14:anchorId="7651D83B" wp14:editId="18A23B8F">
                <wp:simplePos x="0" y="0"/>
                <wp:positionH relativeFrom="column">
                  <wp:posOffset>5316855</wp:posOffset>
                </wp:positionH>
                <wp:positionV relativeFrom="paragraph">
                  <wp:posOffset>188595</wp:posOffset>
                </wp:positionV>
                <wp:extent cx="1314450" cy="857250"/>
                <wp:effectExtent l="0" t="0" r="19050" b="19050"/>
                <wp:wrapNone/>
                <wp:docPr id="75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57250"/>
                        </a:xfrm>
                        <a:prstGeom prst="rect">
                          <a:avLst/>
                        </a:prstGeom>
                        <a:solidFill>
                          <a:schemeClr val="bg1"/>
                        </a:solidFill>
                        <a:ln w="9525">
                          <a:solidFill>
                            <a:schemeClr val="dk1">
                              <a:lumMod val="100000"/>
                              <a:lumOff val="0"/>
                            </a:schemeClr>
                          </a:solidFill>
                          <a:miter lim="800000"/>
                          <a:headEnd/>
                          <a:tailEnd/>
                        </a:ln>
                        <a:effectLst/>
                      </wps:spPr>
                      <wps:txbx>
                        <w:txbxContent>
                          <w:p w14:paraId="028E49E2"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1927C7">
                              <w:rPr>
                                <w:rFonts w:ascii="ＭＳ ゴシック" w:eastAsia="ＭＳ ゴシック" w:hAnsi="ＭＳ ゴシック" w:hint="eastAsia"/>
                                <w:sz w:val="14"/>
                                <w:szCs w:val="14"/>
                              </w:rPr>
                              <w:t>届出人が森林所有者その他権原に基づき立木の使用又は収益をする者となっているか？</w:t>
                            </w:r>
                          </w:p>
                          <w:p w14:paraId="27B5069F"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w:t>
                            </w:r>
                            <w:r w:rsidRPr="001927C7">
                              <w:rPr>
                                <w:rFonts w:ascii="ＭＳ ゴシック" w:eastAsia="ＭＳ ゴシック" w:hAnsi="ＭＳ ゴシック" w:hint="eastAsia"/>
                                <w:sz w:val="14"/>
                                <w:szCs w:val="14"/>
                              </w:rPr>
                              <w:t>伐採する（権原を有する）者と伐採後の造林をする（権原を有する）者が異なる場合、連名となっているか？</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51D83B" id="Text Box 520" o:spid="_x0000_s1057" type="#_x0000_t202" style="position:absolute;left:0;text-align:left;margin-left:418.65pt;margin-top:14.85pt;width:103.5pt;height:6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" fillcolor="white [3212]" strokecolor="black [3200]">
                <v:textbox inset=".5mm,0,.5mm,0">
                  <w:txbxContent>
                    <w:p w14:paraId="028E49E2"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1927C7">
                        <w:rPr>
                          <w:rFonts w:ascii="ＭＳ ゴシック" w:eastAsia="ＭＳ ゴシック" w:hAnsi="ＭＳ ゴシック" w:hint="eastAsia"/>
                          <w:sz w:val="14"/>
                          <w:szCs w:val="14"/>
                        </w:rPr>
                        <w:t>届出人が森林所有者その他権原に基づき立木の使用又は収益をする者となっているか？</w:t>
                      </w:r>
                    </w:p>
                    <w:p w14:paraId="27B5069F" w14:textId="77777777" w:rsidR="003D4F4A" w:rsidRDefault="003D4F4A" w:rsidP="00EA221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w:t>
                      </w:r>
                      <w:r w:rsidRPr="001927C7">
                        <w:rPr>
                          <w:rFonts w:ascii="ＭＳ ゴシック" w:eastAsia="ＭＳ ゴシック" w:hAnsi="ＭＳ ゴシック" w:hint="eastAsia"/>
                          <w:sz w:val="14"/>
                          <w:szCs w:val="14"/>
                        </w:rPr>
                        <w:t>伐採する（権原を有する）者と伐採後の造林をする（権原を有する）者が異なる場合、連名となっているか？</w:t>
                      </w:r>
                    </w:p>
                  </w:txbxContent>
                </v:textbox>
              </v:shape>
            </w:pict>
          </mc:Fallback>
        </mc:AlternateContent>
      </w:r>
      <w:r w:rsidR="00B9123C" w:rsidRPr="00C44029">
        <w:rPr>
          <w:noProof/>
        </w:rPr>
        <mc:AlternateContent>
          <mc:Choice Requires="wps">
            <w:drawing>
              <wp:anchor distT="0" distB="0" distL="114300" distR="114300" simplePos="0" relativeHeight="251573760" behindDoc="0" locked="0" layoutInCell="1" allowOverlap="1" wp14:anchorId="155022C3" wp14:editId="33BA6343">
                <wp:simplePos x="0" y="0"/>
                <wp:positionH relativeFrom="column">
                  <wp:posOffset>3609340</wp:posOffset>
                </wp:positionH>
                <wp:positionV relativeFrom="paragraph">
                  <wp:posOffset>191135</wp:posOffset>
                </wp:positionV>
                <wp:extent cx="1607820" cy="625475"/>
                <wp:effectExtent l="323850" t="0" r="11430" b="79375"/>
                <wp:wrapNone/>
                <wp:docPr id="755"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625475"/>
                        </a:xfrm>
                        <a:prstGeom prst="borderCallout2">
                          <a:avLst>
                            <a:gd name="adj1" fmla="val 18273"/>
                            <a:gd name="adj2" fmla="val -4741"/>
                            <a:gd name="adj3" fmla="val 18273"/>
                            <a:gd name="adj4" fmla="val -11060"/>
                            <a:gd name="adj5" fmla="val 102435"/>
                            <a:gd name="adj6" fmla="val -16667"/>
                          </a:avLst>
                        </a:prstGeom>
                        <a:solidFill>
                          <a:schemeClr val="bg1"/>
                        </a:solidFill>
                        <a:ln w="9525">
                          <a:solidFill>
                            <a:schemeClr val="dk1">
                              <a:lumMod val="100000"/>
                              <a:lumOff val="0"/>
                            </a:schemeClr>
                          </a:solidFill>
                          <a:miter lim="800000"/>
                          <a:headEnd/>
                          <a:tailEnd type="stealth" w="med" len="med"/>
                        </a:ln>
                        <a:effectLst/>
                      </wps:spPr>
                      <wps:txbx>
                        <w:txbxContent>
                          <w:p w14:paraId="670E735D"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①伐採箇所ごとに届出書を作成する。</w:t>
                            </w:r>
                          </w:p>
                          <w:p w14:paraId="306C94B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p w14:paraId="509334A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③必要に応じて届出に係る区域を示す図面を添付する。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5022C3" id="AutoShape 524" o:spid="_x0000_s1058" type="#_x0000_t48" style="position:absolute;left:0;text-align:left;margin-left:284.2pt;margin-top:15.05pt;width:126.6pt;height:49.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" adj="-3600,22126,-2389,3947,-1024,3947" fillcolor="white [3212]" strokecolor="black [3200]">
                <v:stroke startarrow="classic"/>
                <v:textbox inset="1mm,.2mm,1mm,.2mm">
                  <w:txbxContent>
                    <w:p w14:paraId="670E735D"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①伐採箇所ごとに届出書を作成する。</w:t>
                      </w:r>
                    </w:p>
                    <w:p w14:paraId="306C94B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p w14:paraId="509334AF" w14:textId="77777777" w:rsidR="003D4F4A" w:rsidRDefault="003D4F4A" w:rsidP="00EA2218">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③必要に応じて届出に係る区域を示す図面を添付する。</w:t>
                      </w:r>
                    </w:p>
                  </w:txbxContent>
                </v:textbox>
                <o:callout v:ext="edit" minusy="t"/>
              </v:shape>
            </w:pict>
          </mc:Fallback>
        </mc:AlternateContent>
      </w:r>
      <w:r w:rsidR="007907B2" w:rsidRPr="00BC518A">
        <w:rPr>
          <w:rFonts w:hAnsi="ＭＳ 明朝" w:cs="ＭＳ 明朝" w:hint="eastAsia"/>
          <w:szCs w:val="21"/>
        </w:rPr>
        <w:t xml:space="preserve">　本伐採は届出者である（のうち）○○が所有する立木（又は長期受委託契約に基づき△△が所有する立木）を伐採するものです。</w:t>
      </w:r>
    </w:p>
    <w:p w14:paraId="1A7F3E36" w14:textId="1287E775" w:rsidR="007907B2" w:rsidRPr="00BC518A" w:rsidRDefault="007907B2" w:rsidP="007907B2">
      <w:pPr>
        <w:overflowPunct w:val="0"/>
        <w:adjustRightInd w:val="0"/>
        <w:snapToGrid w:val="0"/>
        <w:jc w:val="left"/>
        <w:textAlignment w:val="baseline"/>
        <w:rPr>
          <w:rFonts w:hAnsi="ＭＳ 明朝" w:cs="ＭＳ 明朝"/>
          <w:szCs w:val="21"/>
        </w:rPr>
      </w:pPr>
    </w:p>
    <w:p w14:paraId="1E825F68" w14:textId="49DC9B03" w:rsidR="007907B2" w:rsidRPr="00BC518A" w:rsidRDefault="007907B2" w:rsidP="007907B2">
      <w:pPr>
        <w:overflowPunct w:val="0"/>
        <w:adjustRightInd w:val="0"/>
        <w:snapToGrid w:val="0"/>
        <w:jc w:val="left"/>
        <w:textAlignment w:val="baseline"/>
        <w:rPr>
          <w:rFonts w:hAnsi="Times New Roman"/>
          <w:szCs w:val="21"/>
        </w:rPr>
      </w:pPr>
      <w:r w:rsidRPr="00BC518A">
        <w:rPr>
          <w:rFonts w:hAnsi="ＭＳ 明朝" w:cs="ＭＳ 明朝" w:hint="eastAsia"/>
          <w:szCs w:val="21"/>
        </w:rPr>
        <w:t>１　森林の所在場所</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907B2" w:rsidRPr="00BC518A" w14:paraId="5859DAC5" w14:textId="77777777" w:rsidTr="0024201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0A92DEB1" w14:textId="67C5E54F"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 xml:space="preserve">　　　　　市</w:t>
            </w:r>
            <w:r w:rsidRPr="00BC518A">
              <w:rPr>
                <w:rFonts w:hAnsi="ＭＳ 明朝" w:cs="ＭＳ 明朝"/>
                <w:szCs w:val="21"/>
              </w:rPr>
              <w:t xml:space="preserve"> </w:t>
            </w:r>
            <w:r w:rsidRPr="00BC518A">
              <w:rPr>
                <w:rFonts w:hAnsi="ＭＳ 明朝" w:cs="ＭＳ 明朝" w:hint="eastAsia"/>
                <w:szCs w:val="21"/>
              </w:rPr>
              <w:t xml:space="preserve">　</w:t>
            </w:r>
            <w:r w:rsidRPr="00BC518A">
              <w:rPr>
                <w:rFonts w:hAnsi="ＭＳ 明朝" w:cs="ＭＳ 明朝"/>
                <w:szCs w:val="21"/>
              </w:rPr>
              <w:t xml:space="preserve">       </w:t>
            </w:r>
            <w:r w:rsidRPr="00BC518A">
              <w:rPr>
                <w:rFonts w:hAnsi="ＭＳ 明朝" w:cs="ＭＳ 明朝" w:hint="eastAsia"/>
                <w:szCs w:val="21"/>
              </w:rPr>
              <w:t>町</w:t>
            </w:r>
          </w:p>
          <w:p w14:paraId="3F75F1D6" w14:textId="5961484D" w:rsidR="007907B2" w:rsidRPr="00BC518A" w:rsidRDefault="007907B2" w:rsidP="00242018">
            <w:pPr>
              <w:suppressAutoHyphens/>
              <w:kinsoku w:val="0"/>
              <w:overflowPunct w:val="0"/>
              <w:adjustRightInd w:val="0"/>
              <w:snapToGrid w:val="0"/>
              <w:ind w:firstLineChars="1300" w:firstLine="2730"/>
              <w:jc w:val="left"/>
              <w:textAlignment w:val="baseline"/>
              <w:rPr>
                <w:rFonts w:hAnsi="Times New Roman"/>
                <w:szCs w:val="21"/>
              </w:rPr>
            </w:pPr>
            <w:r w:rsidRPr="00BC518A">
              <w:rPr>
                <w:rFonts w:hAnsi="Times New Roman" w:hint="eastAsia"/>
                <w:szCs w:val="21"/>
              </w:rPr>
              <w:t>大字　　　　字　　　　　地番</w:t>
            </w:r>
          </w:p>
          <w:p w14:paraId="2ACB67CD" w14:textId="2AEF6591"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 xml:space="preserve">　　　　　郡　　　　　村</w:t>
            </w:r>
          </w:p>
        </w:tc>
      </w:tr>
    </w:tbl>
    <w:p w14:paraId="0A2A935B" w14:textId="07994917" w:rsidR="007907B2" w:rsidRPr="00BC518A" w:rsidRDefault="007907B2" w:rsidP="007907B2">
      <w:pPr>
        <w:overflowPunct w:val="0"/>
        <w:adjustRightInd w:val="0"/>
        <w:snapToGrid w:val="0"/>
        <w:textAlignment w:val="baseline"/>
        <w:rPr>
          <w:rFonts w:hAnsi="ＭＳ 明朝" w:cs="ＭＳ 明朝"/>
          <w:szCs w:val="21"/>
        </w:rPr>
      </w:pPr>
    </w:p>
    <w:p w14:paraId="1E63D118" w14:textId="4B8AB3A3" w:rsidR="007907B2" w:rsidRPr="00BC518A" w:rsidRDefault="007907B2" w:rsidP="007907B2">
      <w:pPr>
        <w:overflowPunct w:val="0"/>
        <w:adjustRightInd w:val="0"/>
        <w:snapToGrid w:val="0"/>
        <w:textAlignment w:val="baseline"/>
        <w:rPr>
          <w:rFonts w:hAnsi="ＭＳ 明朝" w:cs="ＭＳ 明朝"/>
          <w:szCs w:val="21"/>
        </w:rPr>
      </w:pPr>
      <w:r w:rsidRPr="00BC518A">
        <w:rPr>
          <w:rFonts w:hAnsi="ＭＳ 明朝" w:cs="ＭＳ 明朝" w:hint="eastAsia"/>
          <w:szCs w:val="21"/>
        </w:rPr>
        <w:t>２　伐採及び伐採後の造林の計画</w:t>
      </w:r>
    </w:p>
    <w:p w14:paraId="765940AF" w14:textId="72C0A5B1" w:rsidR="007907B2" w:rsidRPr="00BC518A" w:rsidRDefault="007907B2" w:rsidP="007907B2">
      <w:pPr>
        <w:overflowPunct w:val="0"/>
        <w:adjustRightInd w:val="0"/>
        <w:snapToGrid w:val="0"/>
        <w:textAlignment w:val="baseline"/>
        <w:rPr>
          <w:rFonts w:hAnsi="ＭＳ 明朝" w:cs="ＭＳ 明朝"/>
          <w:szCs w:val="21"/>
        </w:rPr>
      </w:pPr>
      <w:r w:rsidRPr="00BC518A">
        <w:rPr>
          <w:rFonts w:hAnsi="ＭＳ 明朝" w:cs="ＭＳ 明朝" w:hint="eastAsia"/>
          <w:szCs w:val="21"/>
        </w:rPr>
        <w:t xml:space="preserve">　　別添の伐採計画書及び造林計画書のとおり</w:t>
      </w:r>
    </w:p>
    <w:p w14:paraId="591377E7" w14:textId="2A21E7EA" w:rsidR="007907B2" w:rsidRPr="00BC518A" w:rsidRDefault="007907B2" w:rsidP="007907B2">
      <w:pPr>
        <w:overflowPunct w:val="0"/>
        <w:adjustRightInd w:val="0"/>
        <w:snapToGrid w:val="0"/>
        <w:jc w:val="left"/>
        <w:textAlignment w:val="baseline"/>
        <w:rPr>
          <w:rFonts w:hAnsi="ＭＳ 明朝" w:cs="ＭＳ 明朝"/>
          <w:szCs w:val="21"/>
        </w:rPr>
      </w:pPr>
    </w:p>
    <w:p w14:paraId="5AEBBC59" w14:textId="47024731" w:rsidR="007907B2" w:rsidRPr="00BC518A" w:rsidRDefault="00B9123C" w:rsidP="007907B2">
      <w:pPr>
        <w:overflowPunct w:val="0"/>
        <w:adjustRightInd w:val="0"/>
        <w:snapToGrid w:val="0"/>
        <w:jc w:val="left"/>
        <w:textAlignment w:val="baseline"/>
        <w:rPr>
          <w:rFonts w:hAnsi="Times New Roman"/>
          <w:szCs w:val="21"/>
        </w:rPr>
      </w:pPr>
      <w:r w:rsidRPr="00C44029">
        <w:rPr>
          <w:noProof/>
        </w:rPr>
        <mc:AlternateContent>
          <mc:Choice Requires="wps">
            <w:drawing>
              <wp:anchor distT="0" distB="0" distL="114300" distR="114300" simplePos="0" relativeHeight="251577856" behindDoc="0" locked="0" layoutInCell="1" allowOverlap="1" wp14:anchorId="643DF296" wp14:editId="75EA1251">
                <wp:simplePos x="0" y="0"/>
                <wp:positionH relativeFrom="column">
                  <wp:posOffset>2903955</wp:posOffset>
                </wp:positionH>
                <wp:positionV relativeFrom="paragraph">
                  <wp:posOffset>395900</wp:posOffset>
                </wp:positionV>
                <wp:extent cx="3168015" cy="211800"/>
                <wp:effectExtent l="628650" t="76200" r="13335" b="17145"/>
                <wp:wrapNone/>
                <wp:docPr id="739"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211800"/>
                        </a:xfrm>
                        <a:prstGeom prst="borderCallout2">
                          <a:avLst>
                            <a:gd name="adj1" fmla="val 24421"/>
                            <a:gd name="adj2" fmla="val -2407"/>
                            <a:gd name="adj3" fmla="val 24421"/>
                            <a:gd name="adj4" fmla="val -13449"/>
                            <a:gd name="adj5" fmla="val -20759"/>
                            <a:gd name="adj6" fmla="val -18903"/>
                          </a:avLst>
                        </a:prstGeom>
                        <a:solidFill>
                          <a:schemeClr val="bg1"/>
                        </a:solidFill>
                        <a:ln w="9525">
                          <a:solidFill>
                            <a:schemeClr val="dk1">
                              <a:lumMod val="100000"/>
                              <a:lumOff val="0"/>
                            </a:schemeClr>
                          </a:solidFill>
                          <a:miter lim="800000"/>
                          <a:headEnd/>
                          <a:tailEnd type="stealth" w="med" len="med"/>
                        </a:ln>
                        <a:effectLst/>
                      </wps:spPr>
                      <wps:txbx>
                        <w:txbxContent>
                          <w:p w14:paraId="32D55E7F" w14:textId="034886F5" w:rsidR="003D4F4A" w:rsidRPr="00F57773" w:rsidRDefault="003D4F4A" w:rsidP="002802DA">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森林法以外の法令により施業の制限がある場合はその種別等を記載する。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DF296" id="AutoShape 535" o:spid="_x0000_s1059" type="#_x0000_t48" style="position:absolute;margin-left:228.65pt;margin-top:31.15pt;width:249.45pt;height:16.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" adj="-4083,-4484,-2905,5275,-520,5275" fillcolor="white [3212]" strokecolor="black [3200]">
                <v:stroke startarrow="classic"/>
                <v:textbox inset="1mm,0,1mm,0">
                  <w:txbxContent>
                    <w:p w14:paraId="32D55E7F" w14:textId="034886F5" w:rsidR="003D4F4A" w:rsidRPr="00F57773" w:rsidRDefault="003D4F4A" w:rsidP="002802DA">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森林法以外の法令により施業の制限がある場合はその種別等を記載する。</w:t>
                      </w:r>
                    </w:p>
                  </w:txbxContent>
                </v:textbox>
              </v:shape>
            </w:pict>
          </mc:Fallback>
        </mc:AlternateContent>
      </w:r>
      <w:r w:rsidR="007907B2" w:rsidRPr="00BC518A">
        <w:rPr>
          <w:rFonts w:hAnsi="ＭＳ 明朝" w:cs="ＭＳ 明朝" w:hint="eastAsia"/>
          <w:szCs w:val="21"/>
        </w:rPr>
        <w:t>３　備考</w:t>
      </w:r>
      <w:r w:rsidR="007907B2"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907B2" w:rsidRPr="00BC518A" w14:paraId="547D6358" w14:textId="77777777" w:rsidTr="0024201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20A57D99" w14:textId="6C2F20B5"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p>
          <w:p w14:paraId="07D01334" w14:textId="77777777" w:rsidR="007907B2" w:rsidRPr="00BC518A" w:rsidRDefault="007907B2" w:rsidP="00242018">
            <w:pPr>
              <w:suppressAutoHyphens/>
              <w:kinsoku w:val="0"/>
              <w:overflowPunct w:val="0"/>
              <w:adjustRightInd w:val="0"/>
              <w:snapToGrid w:val="0"/>
              <w:jc w:val="left"/>
              <w:textAlignment w:val="baseline"/>
              <w:rPr>
                <w:rFonts w:hAnsi="ＭＳ 明朝" w:cs="ＭＳ 明朝"/>
                <w:szCs w:val="21"/>
              </w:rPr>
            </w:pPr>
          </w:p>
        </w:tc>
      </w:tr>
    </w:tbl>
    <w:p w14:paraId="6958FC4F" w14:textId="2F34D8F9" w:rsidR="007907B2" w:rsidRPr="00BC518A" w:rsidRDefault="007907B2" w:rsidP="007907B2">
      <w:pPr>
        <w:overflowPunct w:val="0"/>
        <w:adjustRightInd w:val="0"/>
        <w:snapToGrid w:val="0"/>
        <w:jc w:val="left"/>
        <w:textAlignment w:val="baseline"/>
        <w:rPr>
          <w:rFonts w:hAnsi="ＭＳ 明朝" w:cs="ＭＳ 明朝"/>
          <w:szCs w:val="21"/>
        </w:rPr>
      </w:pPr>
    </w:p>
    <w:p w14:paraId="15D45EA2" w14:textId="01A198B5" w:rsidR="007907B2" w:rsidRPr="00BC518A" w:rsidRDefault="007907B2" w:rsidP="007907B2">
      <w:pPr>
        <w:overflowPunct w:val="0"/>
        <w:adjustRightInd w:val="0"/>
        <w:snapToGrid w:val="0"/>
        <w:jc w:val="left"/>
        <w:textAlignment w:val="baseline"/>
        <w:rPr>
          <w:rFonts w:hAnsi="ＭＳ 明朝" w:cs="ＭＳ 明朝"/>
          <w:szCs w:val="21"/>
        </w:rPr>
      </w:pPr>
    </w:p>
    <w:p w14:paraId="0F3F30F7" w14:textId="11C368EA" w:rsidR="007907B2" w:rsidRPr="00BC518A" w:rsidRDefault="007907B2" w:rsidP="00645B66">
      <w:pPr>
        <w:overflowPunct w:val="0"/>
        <w:adjustRightInd w:val="0"/>
        <w:snapToGrid w:val="0"/>
        <w:ind w:firstLineChars="150" w:firstLine="315"/>
        <w:jc w:val="left"/>
        <w:textAlignment w:val="baseline"/>
        <w:rPr>
          <w:rFonts w:hAnsi="Times New Roman"/>
          <w:szCs w:val="21"/>
        </w:rPr>
      </w:pPr>
      <w:r w:rsidRPr="00BC518A">
        <w:rPr>
          <w:rFonts w:hAnsi="ＭＳ 明朝" w:cs="ＭＳ 明朝" w:hint="eastAsia"/>
          <w:szCs w:val="21"/>
        </w:rPr>
        <w:t>注意事項</w:t>
      </w:r>
    </w:p>
    <w:p w14:paraId="06462B7B" w14:textId="2D18639F" w:rsidR="007907B2" w:rsidRPr="00BC518A" w:rsidRDefault="007907B2" w:rsidP="00645B66">
      <w:pPr>
        <w:overflowPunct w:val="0"/>
        <w:adjustRightInd w:val="0"/>
        <w:snapToGrid w:val="0"/>
        <w:ind w:leftChars="250" w:left="611" w:hangingChars="41" w:hanging="86"/>
        <w:jc w:val="left"/>
        <w:textAlignment w:val="baseline"/>
        <w:rPr>
          <w:rFonts w:hAnsi="Times New Roman"/>
          <w:szCs w:val="21"/>
        </w:rPr>
      </w:pPr>
      <w:r w:rsidRPr="00BC518A">
        <w:rPr>
          <w:rFonts w:hAnsi="ＭＳ 明朝" w:cs="ＭＳ 明朝" w:hint="eastAsia"/>
          <w:szCs w:val="21"/>
        </w:rPr>
        <w:t>１　伐採する森林の所在する市町村ごとに提出すること。</w:t>
      </w:r>
    </w:p>
    <w:p w14:paraId="4CFEC68E" w14:textId="31AF14DF" w:rsidR="007907B2" w:rsidRPr="00BC518A" w:rsidRDefault="007907B2" w:rsidP="00645B66">
      <w:pPr>
        <w:overflowPunct w:val="0"/>
        <w:adjustRightInd w:val="0"/>
        <w:snapToGrid w:val="0"/>
        <w:ind w:leftChars="250" w:left="735" w:rightChars="458" w:right="962" w:hangingChars="100" w:hanging="210"/>
        <w:jc w:val="left"/>
        <w:textAlignment w:val="baseline"/>
        <w:rPr>
          <w:rFonts w:hAnsi="Times New Roman"/>
          <w:szCs w:val="21"/>
        </w:rPr>
      </w:pPr>
      <w:r w:rsidRPr="00BC518A">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713A2213" w14:textId="4B098B5D" w:rsidR="00B9123C" w:rsidRPr="00B9123C" w:rsidRDefault="007907B2" w:rsidP="00645B66">
      <w:pPr>
        <w:overflowPunct w:val="0"/>
        <w:adjustRightInd w:val="0"/>
        <w:snapToGrid w:val="0"/>
        <w:ind w:leftChars="250" w:left="735" w:rightChars="526" w:right="1105" w:hangingChars="100" w:hanging="210"/>
        <w:jc w:val="left"/>
        <w:textAlignment w:val="baseline"/>
        <w:rPr>
          <w:rFonts w:hAnsi="Times New Roman"/>
          <w:szCs w:val="21"/>
        </w:rPr>
      </w:pPr>
      <w:r w:rsidRPr="00BC518A">
        <w:rPr>
          <w:rFonts w:hAnsi="ＭＳ 明朝" w:cs="ＭＳ 明朝" w:hint="eastAsia"/>
          <w:szCs w:val="21"/>
        </w:rPr>
        <w:t>３　伐採及び伐採後の造林の計画は、森林の所在場所ごとに記載することとし、面積は、小数第２位まで記載し、第３位を四捨五入すること。</w:t>
      </w:r>
      <w:r w:rsidR="00B9123C">
        <w:br w:type="page"/>
      </w:r>
    </w:p>
    <w:p w14:paraId="15824529" w14:textId="77777777" w:rsidR="003161F1" w:rsidRDefault="00B9123C" w:rsidP="003161F1">
      <w:pPr>
        <w:autoSpaceDE w:val="0"/>
        <w:autoSpaceDN w:val="0"/>
      </w:pPr>
      <w:r>
        <w:rPr>
          <w:rFonts w:hint="eastAsia"/>
        </w:rPr>
        <w:lastRenderedPageBreak/>
        <w:t>（</w:t>
      </w:r>
      <w:r w:rsidR="00645B66">
        <w:rPr>
          <w:rFonts w:hint="eastAsia"/>
        </w:rPr>
        <w:t>別添）</w:t>
      </w:r>
    </w:p>
    <w:p w14:paraId="7844BC87" w14:textId="01C59F70" w:rsidR="002A059F" w:rsidRPr="00A2423D" w:rsidRDefault="002A059F"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00B9123C" w:rsidRPr="00A2423D">
        <w:rPr>
          <w:rFonts w:hint="eastAsia"/>
          <w:szCs w:val="21"/>
        </w:rPr>
        <w:t>計</w:t>
      </w:r>
      <w:r w:rsidR="006436F9" w:rsidRPr="00A2423D">
        <w:rPr>
          <w:rFonts w:hint="eastAsia"/>
          <w:szCs w:val="21"/>
        </w:rPr>
        <w:t xml:space="preserve"> </w:t>
      </w:r>
      <w:r w:rsidR="00B9123C" w:rsidRPr="00A2423D">
        <w:rPr>
          <w:rFonts w:hint="eastAsia"/>
          <w:szCs w:val="21"/>
        </w:rPr>
        <w:t>画</w:t>
      </w:r>
      <w:r w:rsidR="006436F9" w:rsidRPr="00A2423D">
        <w:rPr>
          <w:rFonts w:hint="eastAsia"/>
          <w:szCs w:val="21"/>
        </w:rPr>
        <w:t xml:space="preserve"> </w:t>
      </w:r>
      <w:r w:rsidRPr="00A2423D">
        <w:rPr>
          <w:rFonts w:hint="eastAsia"/>
          <w:szCs w:val="21"/>
        </w:rPr>
        <w:t>書</w:t>
      </w:r>
    </w:p>
    <w:p w14:paraId="000172F2" w14:textId="11654EEC" w:rsidR="002A059F" w:rsidRPr="00C44029" w:rsidRDefault="002A059F" w:rsidP="002A059F">
      <w:pPr>
        <w:autoSpaceDE w:val="0"/>
        <w:autoSpaceDN w:val="0"/>
        <w:rPr>
          <w:rFonts w:hAnsi="Times New Roman"/>
        </w:rPr>
      </w:pPr>
    </w:p>
    <w:p w14:paraId="52A3509B" w14:textId="4F48D85D" w:rsidR="002A059F" w:rsidRDefault="00B9123C" w:rsidP="00A746DC">
      <w:pPr>
        <w:autoSpaceDE w:val="0"/>
        <w:autoSpaceDN w:val="0"/>
        <w:ind w:right="680" w:firstLineChars="2900" w:firstLine="6090"/>
        <w:jc w:val="left"/>
      </w:pPr>
      <w:r>
        <w:rPr>
          <w:rFonts w:hint="eastAsia"/>
        </w:rPr>
        <w:t>（伐採する者の住所・氏名）</w:t>
      </w:r>
    </w:p>
    <w:p w14:paraId="4C36B591" w14:textId="1B892AB4" w:rsidR="002A059F" w:rsidRPr="00C44029" w:rsidRDefault="00B9123C" w:rsidP="002A059F">
      <w:pPr>
        <w:autoSpaceDE w:val="0"/>
        <w:autoSpaceDN w:val="0"/>
        <w:jc w:val="left"/>
      </w:pPr>
      <w:r w:rsidRPr="00C44029">
        <w:rPr>
          <w:noProof/>
        </w:rPr>
        <mc:AlternateContent>
          <mc:Choice Requires="wps">
            <w:drawing>
              <wp:anchor distT="0" distB="0" distL="114300" distR="114300" simplePos="0" relativeHeight="251609600" behindDoc="0" locked="0" layoutInCell="1" allowOverlap="1" wp14:anchorId="0B311368" wp14:editId="3C7913F5">
                <wp:simplePos x="0" y="0"/>
                <wp:positionH relativeFrom="column">
                  <wp:posOffset>2893695</wp:posOffset>
                </wp:positionH>
                <wp:positionV relativeFrom="paragraph">
                  <wp:posOffset>26670</wp:posOffset>
                </wp:positionV>
                <wp:extent cx="1583690" cy="215900"/>
                <wp:effectExtent l="647700" t="0" r="16510" b="241300"/>
                <wp:wrapNone/>
                <wp:docPr id="921"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215900"/>
                        </a:xfrm>
                        <a:prstGeom prst="borderCallout2">
                          <a:avLst>
                            <a:gd name="adj1" fmla="val 52940"/>
                            <a:gd name="adj2" fmla="val -4810"/>
                            <a:gd name="adj3" fmla="val 52940"/>
                            <a:gd name="adj4" fmla="val -19968"/>
                            <a:gd name="adj5" fmla="val 190296"/>
                            <a:gd name="adj6" fmla="val -38333"/>
                          </a:avLst>
                        </a:prstGeom>
                        <a:solidFill>
                          <a:schemeClr val="bg1"/>
                        </a:solidFill>
                        <a:ln w="9525">
                          <a:solidFill>
                            <a:schemeClr val="dk1">
                              <a:lumMod val="100000"/>
                              <a:lumOff val="0"/>
                            </a:schemeClr>
                          </a:solidFill>
                          <a:miter lim="800000"/>
                          <a:headEnd/>
                          <a:tailEnd type="stealth" w="med" len="med"/>
                        </a:ln>
                        <a:effectLst/>
                      </wps:spPr>
                      <wps:txbx>
                        <w:txbxContent>
                          <w:p w14:paraId="4F768137" w14:textId="77777777" w:rsidR="00B9123C" w:rsidRPr="0072465C" w:rsidRDefault="00B9123C" w:rsidP="00B9123C">
                            <w:pPr>
                              <w:spacing w:line="160" w:lineRule="exact"/>
                              <w:rPr>
                                <w:rFonts w:ascii="ＭＳ ゴシック" w:eastAsia="ＭＳ ゴシック" w:hAnsi="ＭＳ ゴシック"/>
                                <w:sz w:val="14"/>
                                <w:szCs w:val="14"/>
                              </w:rPr>
                            </w:pPr>
                            <w:r w:rsidRPr="005B11EE">
                              <w:rPr>
                                <w:rFonts w:ascii="ＭＳ ゴシック" w:eastAsia="ＭＳ ゴシック" w:hAnsi="ＭＳ ゴシック" w:hint="eastAsia"/>
                                <w:sz w:val="14"/>
                                <w:szCs w:val="14"/>
                              </w:rPr>
                              <w:t>小数</w:t>
                            </w:r>
                            <w:r w:rsidRPr="0072465C">
                              <w:rPr>
                                <w:rFonts w:ascii="ＭＳ ゴシック" w:eastAsia="ＭＳ ゴシック" w:hAnsi="ＭＳ ゴシック" w:hint="eastAsia"/>
                                <w:sz w:val="14"/>
                                <w:szCs w:val="14"/>
                              </w:rPr>
                              <w:t>第2位まで記載されているか</w:t>
                            </w:r>
                          </w:p>
                          <w:p w14:paraId="104801B6" w14:textId="77777777" w:rsidR="00B9123C" w:rsidRPr="0072465C" w:rsidRDefault="00B9123C" w:rsidP="00B9123C">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357657B8" w14:textId="77777777" w:rsidR="00B9123C" w:rsidRPr="0072465C" w:rsidRDefault="00B9123C" w:rsidP="00B9123C">
                            <w:pPr>
                              <w:spacing w:line="160" w:lineRule="exact"/>
                              <w:rPr>
                                <w:szCs w:val="14"/>
                              </w:rPr>
                            </w:pP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311368" id="AutoShape 525" o:spid="_x0000_s1060" type="#_x0000_t48" style="position:absolute;margin-left:227.85pt;margin-top:2.1pt;width:124.7pt;height:1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" adj="-8280,41104,-4313,11435,-1039,11435" fillcolor="white [3212]" strokecolor="black [3200]">
                <v:stroke startarrow="classic"/>
                <v:textbox inset="1mm,.2mm,1mm,.2mm">
                  <w:txbxContent>
                    <w:p w14:paraId="4F768137" w14:textId="77777777" w:rsidR="00B9123C" w:rsidRPr="0072465C" w:rsidRDefault="00B9123C" w:rsidP="00B9123C">
                      <w:pPr>
                        <w:spacing w:line="160" w:lineRule="exact"/>
                        <w:rPr>
                          <w:rFonts w:ascii="ＭＳ ゴシック" w:eastAsia="ＭＳ ゴシック" w:hAnsi="ＭＳ ゴシック"/>
                          <w:sz w:val="14"/>
                          <w:szCs w:val="14"/>
                        </w:rPr>
                      </w:pPr>
                      <w:r w:rsidRPr="005B11EE">
                        <w:rPr>
                          <w:rFonts w:ascii="ＭＳ ゴシック" w:eastAsia="ＭＳ ゴシック" w:hAnsi="ＭＳ ゴシック" w:hint="eastAsia"/>
                          <w:sz w:val="14"/>
                          <w:szCs w:val="14"/>
                        </w:rPr>
                        <w:t>小数</w:t>
                      </w:r>
                      <w:r w:rsidRPr="0072465C">
                        <w:rPr>
                          <w:rFonts w:ascii="ＭＳ ゴシック" w:eastAsia="ＭＳ ゴシック" w:hAnsi="ＭＳ ゴシック" w:hint="eastAsia"/>
                          <w:sz w:val="14"/>
                          <w:szCs w:val="14"/>
                        </w:rPr>
                        <w:t>第2位まで記載されているか</w:t>
                      </w:r>
                    </w:p>
                    <w:p w14:paraId="104801B6" w14:textId="77777777" w:rsidR="00B9123C" w:rsidRPr="0072465C" w:rsidRDefault="00B9123C" w:rsidP="00B9123C">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357657B8" w14:textId="77777777" w:rsidR="00B9123C" w:rsidRPr="0072465C" w:rsidRDefault="00B9123C" w:rsidP="00B9123C">
                      <w:pPr>
                        <w:spacing w:line="160" w:lineRule="exact"/>
                        <w:rPr>
                          <w:szCs w:val="14"/>
                        </w:rPr>
                      </w:pPr>
                    </w:p>
                  </w:txbxContent>
                </v:textbox>
                <o:callout v:ext="edit" minusy="t"/>
              </v:shape>
            </w:pict>
          </mc:Fallback>
        </mc:AlternateContent>
      </w:r>
    </w:p>
    <w:p w14:paraId="69E061CD" w14:textId="53F011D8" w:rsidR="002A059F" w:rsidRPr="00C44029" w:rsidRDefault="00DC7A38" w:rsidP="002A059F">
      <w:pPr>
        <w:autoSpaceDE w:val="0"/>
        <w:autoSpaceDN w:val="0"/>
        <w:jc w:val="left"/>
        <w:rPr>
          <w:rFonts w:hAnsi="Times New Roman"/>
        </w:rPr>
      </w:pPr>
      <w:r w:rsidRPr="00C44029">
        <w:rPr>
          <w:noProof/>
        </w:rPr>
        <mc:AlternateContent>
          <mc:Choice Requires="wps">
            <w:drawing>
              <wp:anchor distT="0" distB="0" distL="114300" distR="114300" simplePos="0" relativeHeight="251610624" behindDoc="0" locked="0" layoutInCell="1" allowOverlap="1" wp14:anchorId="3D6535D9" wp14:editId="0BFF6856">
                <wp:simplePos x="0" y="0"/>
                <wp:positionH relativeFrom="column">
                  <wp:posOffset>5097780</wp:posOffset>
                </wp:positionH>
                <wp:positionV relativeFrom="paragraph">
                  <wp:posOffset>2270125</wp:posOffset>
                </wp:positionV>
                <wp:extent cx="1259840" cy="612140"/>
                <wp:effectExtent l="1181100" t="457200" r="16510" b="16510"/>
                <wp:wrapNone/>
                <wp:docPr id="923"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612140"/>
                        </a:xfrm>
                        <a:prstGeom prst="borderCallout2">
                          <a:avLst>
                            <a:gd name="adj1" fmla="val 15559"/>
                            <a:gd name="adj2" fmla="val -1510"/>
                            <a:gd name="adj3" fmla="val 18671"/>
                            <a:gd name="adj4" fmla="val -38708"/>
                            <a:gd name="adj5" fmla="val -71060"/>
                            <a:gd name="adj6" fmla="val -91079"/>
                          </a:avLst>
                        </a:prstGeom>
                        <a:solidFill>
                          <a:schemeClr val="bg1"/>
                        </a:solidFill>
                        <a:ln w="9525">
                          <a:solidFill>
                            <a:schemeClr val="dk1">
                              <a:lumMod val="100000"/>
                              <a:lumOff val="0"/>
                            </a:schemeClr>
                          </a:solidFill>
                          <a:miter lim="800000"/>
                          <a:headEnd/>
                          <a:tailEnd type="stealth" w="med" len="med"/>
                        </a:ln>
                        <a:effectLst/>
                      </wps:spPr>
                      <wps:txbx>
                        <w:txbxContent>
                          <w:p w14:paraId="2534C754"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①始期は届出年月日以降30～90日となっているか？</w:t>
                            </w:r>
                          </w:p>
                          <w:p w14:paraId="74CFAB51"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②伐採の期間が1年を超える場合は、年次別に伐採の計画が記載されているか？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6535D9" id="AutoShape 529" o:spid="_x0000_s1061" type="#_x0000_t48" style="position:absolute;margin-left:401.4pt;margin-top:178.75pt;width:99.2pt;height:48.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" adj="-19673,-15349,-8361,4033,-326,3361" fillcolor="white [3212]" strokecolor="black [3200]">
                <v:stroke startarrow="classic"/>
                <v:textbox inset="1mm,0,1mm,0">
                  <w:txbxContent>
                    <w:p w14:paraId="2534C754"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①始期は届出年月日以降30～90日となっているか？</w:t>
                      </w:r>
                    </w:p>
                    <w:p w14:paraId="74CFAB51" w14:textId="77777777" w:rsidR="00B9123C" w:rsidRDefault="00B9123C" w:rsidP="00B9123C">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②伐採の期間が1年を超える場合は、年次別に伐採の計画が記載されているか？</w:t>
                      </w:r>
                    </w:p>
                  </w:txbxContent>
                </v:textbox>
              </v:shape>
            </w:pict>
          </mc:Fallback>
        </mc:AlternateContent>
      </w:r>
      <w:r w:rsidR="002A059F" w:rsidRPr="00C44029">
        <w:rPr>
          <w:rFonts w:hint="eastAsia"/>
        </w:rPr>
        <w:t xml:space="preserve">１　</w:t>
      </w:r>
      <w:r w:rsidR="00B9123C">
        <w:rPr>
          <w:rFonts w:hint="eastAsia"/>
        </w:rPr>
        <w:t>伐採の計画</w:t>
      </w:r>
      <w:r w:rsidR="002A059F" w:rsidRPr="00C44029">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B9123C" w:rsidRPr="00C44029" w14:paraId="5BB1AB4F"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7D76458"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984"/>
              </w:rPr>
              <w:t>伐採面</w:t>
            </w:r>
            <w:r w:rsidRPr="00B42D91">
              <w:rPr>
                <w:rFonts w:hAnsi="Times New Roman" w:hint="eastAsia"/>
                <w:kern w:val="0"/>
                <w:sz w:val="20"/>
                <w:fitText w:val="1400" w:id="-1684873984"/>
              </w:rPr>
              <w:t>積</w:t>
            </w:r>
          </w:p>
        </w:tc>
        <w:tc>
          <w:tcPr>
            <w:tcW w:w="5811" w:type="dxa"/>
            <w:gridSpan w:val="3"/>
            <w:tcBorders>
              <w:top w:val="single" w:sz="4" w:space="0" w:color="000000"/>
              <w:left w:val="single" w:sz="4" w:space="0" w:color="000000"/>
              <w:bottom w:val="nil"/>
              <w:right w:val="single" w:sz="4" w:space="0" w:color="000000"/>
            </w:tcBorders>
            <w:vAlign w:val="center"/>
          </w:tcPr>
          <w:p w14:paraId="2D3169B9" w14:textId="2AFA7CEE" w:rsidR="00B9123C" w:rsidRPr="00C44029" w:rsidRDefault="00B9123C" w:rsidP="00B9123C">
            <w:pPr>
              <w:suppressAutoHyphens/>
              <w:kinsoku w:val="0"/>
              <w:wordWrap w:val="0"/>
              <w:autoSpaceDE w:val="0"/>
              <w:autoSpaceDN w:val="0"/>
              <w:jc w:val="right"/>
              <w:rPr>
                <w:rFonts w:hAnsi="Times New Roman"/>
                <w:sz w:val="20"/>
              </w:rPr>
            </w:pPr>
            <w:r>
              <w:rPr>
                <w:rFonts w:hAnsi="Times New Roman"/>
                <w:sz w:val="20"/>
              </w:rPr>
              <w:t>ha</w:t>
            </w:r>
            <w:r>
              <w:rPr>
                <w:rFonts w:hAnsi="Times New Roman" w:hint="eastAsia"/>
                <w:sz w:val="20"/>
              </w:rPr>
              <w:t>（うち人工林</w:t>
            </w:r>
            <w:r w:rsidR="002802DA">
              <w:rPr>
                <w:rFonts w:hAnsi="Times New Roman" w:hint="eastAsia"/>
                <w:sz w:val="20"/>
              </w:rPr>
              <w:t xml:space="preserve">　</w:t>
            </w:r>
            <w:r>
              <w:rPr>
                <w:rFonts w:hAnsi="Times New Roman" w:hint="eastAsia"/>
                <w:sz w:val="20"/>
              </w:rPr>
              <w:t xml:space="preserve">　h</w:t>
            </w:r>
            <w:r>
              <w:rPr>
                <w:rFonts w:hAnsi="Times New Roman"/>
                <w:sz w:val="20"/>
              </w:rPr>
              <w:t>a</w:t>
            </w:r>
            <w:r>
              <w:rPr>
                <w:rFonts w:hAnsi="Times New Roman" w:hint="eastAsia"/>
                <w:sz w:val="20"/>
              </w:rPr>
              <w:t xml:space="preserve">、天然林　</w:t>
            </w:r>
            <w:r w:rsidR="002802DA">
              <w:rPr>
                <w:rFonts w:hAnsi="Times New Roman" w:hint="eastAsia"/>
                <w:sz w:val="20"/>
              </w:rPr>
              <w:t xml:space="preserve">　</w:t>
            </w:r>
            <w:r>
              <w:rPr>
                <w:rFonts w:hAnsi="Times New Roman" w:hint="eastAsia"/>
                <w:sz w:val="20"/>
              </w:rPr>
              <w:t>h</w:t>
            </w:r>
            <w:r>
              <w:rPr>
                <w:rFonts w:hAnsi="Times New Roman"/>
                <w:sz w:val="20"/>
              </w:rPr>
              <w:t>a</w:t>
            </w:r>
            <w:r>
              <w:rPr>
                <w:rFonts w:hAnsi="Times New Roman" w:hint="eastAsia"/>
                <w:sz w:val="20"/>
              </w:rPr>
              <w:t>）</w:t>
            </w:r>
          </w:p>
        </w:tc>
      </w:tr>
      <w:tr w:rsidR="00B9123C" w:rsidRPr="00C44029" w14:paraId="544BBA05"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A05CC04"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728"/>
              </w:rPr>
              <w:t>伐採方</w:t>
            </w:r>
            <w:r w:rsidRPr="00B42D91">
              <w:rPr>
                <w:rFonts w:hAnsi="Times New Roman" w:hint="eastAsia"/>
                <w:kern w:val="0"/>
                <w:sz w:val="20"/>
                <w:fitText w:val="1400" w:id="-1684873728"/>
              </w:rPr>
              <w:t>法</w:t>
            </w:r>
          </w:p>
        </w:tc>
        <w:tc>
          <w:tcPr>
            <w:tcW w:w="2830" w:type="dxa"/>
            <w:tcBorders>
              <w:top w:val="single" w:sz="4" w:space="0" w:color="000000"/>
              <w:left w:val="single" w:sz="4" w:space="0" w:color="000000"/>
              <w:bottom w:val="nil"/>
              <w:right w:val="single" w:sz="4" w:space="0" w:color="000000"/>
            </w:tcBorders>
            <w:vAlign w:val="center"/>
          </w:tcPr>
          <w:p w14:paraId="5B7098E2" w14:textId="77777777" w:rsidR="00B9123C" w:rsidRPr="00C44029" w:rsidRDefault="00B9123C" w:rsidP="00B9123C">
            <w:pPr>
              <w:suppressAutoHyphens/>
              <w:kinsoku w:val="0"/>
              <w:autoSpaceDE w:val="0"/>
              <w:autoSpaceDN w:val="0"/>
              <w:jc w:val="center"/>
              <w:rPr>
                <w:rFonts w:hAnsi="Times New Roman"/>
                <w:sz w:val="20"/>
              </w:rPr>
            </w:pPr>
            <w:r w:rsidRPr="00C44029">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09A5F15E" w14:textId="5BDF1644" w:rsidR="00B9123C" w:rsidRPr="00C44029" w:rsidRDefault="00693D91" w:rsidP="00B9123C">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3E295FC4" w14:textId="21948B39" w:rsidR="00B9123C" w:rsidRPr="00C44029" w:rsidRDefault="00B9123C" w:rsidP="00693D91">
            <w:pPr>
              <w:suppressAutoHyphens/>
              <w:kinsoku w:val="0"/>
              <w:autoSpaceDE w:val="0"/>
              <w:autoSpaceDN w:val="0"/>
              <w:jc w:val="right"/>
              <w:rPr>
                <w:rFonts w:hAnsi="Times New Roman"/>
                <w:sz w:val="20"/>
              </w:rPr>
            </w:pPr>
            <w:r w:rsidRPr="00C44029">
              <w:rPr>
                <w:rFonts w:hAnsi="Times New Roman" w:hint="eastAsia"/>
                <w:sz w:val="20"/>
              </w:rPr>
              <w:t>％</w:t>
            </w:r>
          </w:p>
        </w:tc>
      </w:tr>
      <w:tr w:rsidR="00B9123C" w:rsidRPr="00C44029" w14:paraId="14BDF0B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79A7BEB" w14:textId="32B2CE19" w:rsidR="00B9123C" w:rsidRPr="00B9123C" w:rsidRDefault="00B9123C" w:rsidP="00B9123C">
            <w:pPr>
              <w:suppressAutoHyphens/>
              <w:kinsoku w:val="0"/>
              <w:autoSpaceDE w:val="0"/>
              <w:autoSpaceDN w:val="0"/>
              <w:jc w:val="center"/>
              <w:rPr>
                <w:rFonts w:hAnsi="Times New Roman"/>
                <w:kern w:val="0"/>
                <w:sz w:val="20"/>
              </w:rPr>
            </w:pPr>
            <w:r>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3C90A95C" w14:textId="5322BDE5" w:rsidR="00B9123C" w:rsidRPr="00C44029" w:rsidRDefault="00B9123C" w:rsidP="00B9123C">
            <w:pPr>
              <w:suppressAutoHyphens/>
              <w:kinsoku w:val="0"/>
              <w:autoSpaceDE w:val="0"/>
              <w:autoSpaceDN w:val="0"/>
              <w:jc w:val="left"/>
              <w:rPr>
                <w:rFonts w:hAnsi="Times New Roman"/>
                <w:sz w:val="20"/>
              </w:rPr>
            </w:pPr>
          </w:p>
        </w:tc>
      </w:tr>
      <w:tr w:rsidR="00B9123C" w:rsidRPr="00C44029" w14:paraId="4E950A7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782C2728"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200"/>
                <w:kern w:val="0"/>
                <w:sz w:val="20"/>
                <w:fitText w:val="1400" w:id="-1684873727"/>
              </w:rPr>
              <w:t>伐採樹</w:t>
            </w:r>
            <w:r w:rsidRPr="00B42D91">
              <w:rPr>
                <w:rFonts w:hAnsi="Times New Roman" w:hint="eastAsia"/>
                <w:kern w:val="0"/>
                <w:sz w:val="20"/>
                <w:fitText w:val="1400" w:id="-1684873727"/>
              </w:rPr>
              <w:t>種</w:t>
            </w:r>
          </w:p>
        </w:tc>
        <w:tc>
          <w:tcPr>
            <w:tcW w:w="5811" w:type="dxa"/>
            <w:gridSpan w:val="3"/>
            <w:tcBorders>
              <w:top w:val="single" w:sz="4" w:space="0" w:color="000000"/>
              <w:left w:val="single" w:sz="4" w:space="0" w:color="000000"/>
              <w:bottom w:val="nil"/>
              <w:right w:val="single" w:sz="4" w:space="0" w:color="000000"/>
            </w:tcBorders>
            <w:vAlign w:val="center"/>
          </w:tcPr>
          <w:p w14:paraId="50E72576" w14:textId="157859B2" w:rsidR="00B9123C" w:rsidRPr="00C44029" w:rsidRDefault="00B9123C" w:rsidP="00B9123C">
            <w:pPr>
              <w:suppressAutoHyphens/>
              <w:kinsoku w:val="0"/>
              <w:autoSpaceDE w:val="0"/>
              <w:autoSpaceDN w:val="0"/>
              <w:jc w:val="left"/>
              <w:rPr>
                <w:rFonts w:hAnsi="Times New Roman"/>
                <w:sz w:val="20"/>
              </w:rPr>
            </w:pPr>
          </w:p>
        </w:tc>
      </w:tr>
      <w:tr w:rsidR="00B9123C" w:rsidRPr="00C44029" w14:paraId="7120B18D" w14:textId="77777777" w:rsidTr="002C2735">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6C04975"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400"/>
                <w:kern w:val="0"/>
                <w:sz w:val="20"/>
                <w:fitText w:val="1400" w:id="-1684873726"/>
              </w:rPr>
              <w:t>伐採</w:t>
            </w:r>
            <w:r w:rsidRPr="00B42D91">
              <w:rPr>
                <w:rFonts w:hAnsi="Times New Roman" w:hint="eastAsia"/>
                <w:kern w:val="0"/>
                <w:sz w:val="20"/>
                <w:fitText w:val="1400" w:id="-1684873726"/>
              </w:rPr>
              <w:t>齢</w:t>
            </w:r>
          </w:p>
        </w:tc>
        <w:tc>
          <w:tcPr>
            <w:tcW w:w="5811" w:type="dxa"/>
            <w:gridSpan w:val="3"/>
            <w:tcBorders>
              <w:top w:val="single" w:sz="4" w:space="0" w:color="000000"/>
              <w:left w:val="single" w:sz="4" w:space="0" w:color="000000"/>
              <w:bottom w:val="nil"/>
              <w:right w:val="single" w:sz="4" w:space="0" w:color="000000"/>
            </w:tcBorders>
            <w:vAlign w:val="center"/>
          </w:tcPr>
          <w:p w14:paraId="59CEE47F" w14:textId="24E028B5" w:rsidR="00B9123C" w:rsidRPr="00C44029" w:rsidRDefault="00B9123C" w:rsidP="00B9123C">
            <w:pPr>
              <w:suppressAutoHyphens/>
              <w:kinsoku w:val="0"/>
              <w:autoSpaceDE w:val="0"/>
              <w:autoSpaceDN w:val="0"/>
              <w:rPr>
                <w:rFonts w:hAnsi="Times New Roman"/>
                <w:sz w:val="20"/>
              </w:rPr>
            </w:pPr>
          </w:p>
        </w:tc>
      </w:tr>
      <w:tr w:rsidR="00B9123C" w:rsidRPr="00C44029" w14:paraId="0C767D65" w14:textId="77777777" w:rsidTr="002C2735">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E487120" w14:textId="77777777" w:rsidR="00B9123C" w:rsidRPr="00C44029" w:rsidRDefault="00B9123C" w:rsidP="00B9123C">
            <w:pPr>
              <w:suppressAutoHyphens/>
              <w:kinsoku w:val="0"/>
              <w:autoSpaceDE w:val="0"/>
              <w:autoSpaceDN w:val="0"/>
              <w:jc w:val="center"/>
              <w:rPr>
                <w:rFonts w:hAnsi="Times New Roman"/>
                <w:sz w:val="20"/>
              </w:rPr>
            </w:pPr>
            <w:r w:rsidRPr="00B42D91">
              <w:rPr>
                <w:rFonts w:hAnsi="Times New Roman" w:hint="eastAsia"/>
                <w:spacing w:val="100"/>
                <w:kern w:val="0"/>
                <w:sz w:val="20"/>
                <w:fitText w:val="1400" w:id="-1684873725"/>
              </w:rPr>
              <w:t>伐採の期</w:t>
            </w:r>
            <w:r w:rsidRPr="00B42D91">
              <w:rPr>
                <w:rFonts w:hAnsi="Times New Roman" w:hint="eastAsia"/>
                <w:kern w:val="0"/>
                <w:sz w:val="20"/>
                <w:fitText w:val="1400" w:id="-1684873725"/>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C2898B1" w14:textId="77777777" w:rsidR="00B9123C" w:rsidRPr="00C44029" w:rsidRDefault="00B9123C" w:rsidP="00B9123C">
            <w:pPr>
              <w:suppressAutoHyphens/>
              <w:kinsoku w:val="0"/>
              <w:autoSpaceDE w:val="0"/>
              <w:autoSpaceDN w:val="0"/>
              <w:rPr>
                <w:rFonts w:hAnsi="Times New Roman"/>
                <w:sz w:val="20"/>
              </w:rPr>
            </w:pPr>
          </w:p>
        </w:tc>
      </w:tr>
      <w:tr w:rsidR="00B9123C" w:rsidRPr="00C44029" w14:paraId="5A84D85C" w14:textId="77777777" w:rsidTr="002C2735">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1780EBE2" w14:textId="3983E2A9" w:rsidR="00B9123C" w:rsidRPr="00B9123C" w:rsidRDefault="00B9123C" w:rsidP="00B9123C">
            <w:pPr>
              <w:suppressAutoHyphens/>
              <w:kinsoku w:val="0"/>
              <w:autoSpaceDE w:val="0"/>
              <w:autoSpaceDN w:val="0"/>
              <w:jc w:val="center"/>
              <w:rPr>
                <w:rFonts w:hAnsi="Times New Roman"/>
                <w:kern w:val="0"/>
                <w:sz w:val="20"/>
              </w:rPr>
            </w:pPr>
            <w:r w:rsidRPr="00B42D91">
              <w:rPr>
                <w:rFonts w:hAnsi="Times New Roman" w:hint="eastAsia"/>
                <w:spacing w:val="200"/>
                <w:kern w:val="0"/>
                <w:sz w:val="20"/>
                <w:fitText w:val="1400" w:id="-1684873724"/>
              </w:rPr>
              <w:t>集材方</w:t>
            </w:r>
            <w:r w:rsidRPr="00B42D91">
              <w:rPr>
                <w:rFonts w:hAnsi="Times New Roman" w:hint="eastAsia"/>
                <w:kern w:val="0"/>
                <w:sz w:val="20"/>
                <w:fitText w:val="1400" w:id="-1684873724"/>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47E5EB68" w14:textId="1658E54B" w:rsidR="00B9123C" w:rsidRPr="00C44029" w:rsidRDefault="00B9123C" w:rsidP="00B9123C">
            <w:pPr>
              <w:suppressAutoHyphens/>
              <w:kinsoku w:val="0"/>
              <w:autoSpaceDE w:val="0"/>
              <w:autoSpaceDN w:val="0"/>
              <w:jc w:val="center"/>
              <w:rPr>
                <w:rFonts w:hAnsi="Times New Roman"/>
                <w:sz w:val="20"/>
              </w:rPr>
            </w:pPr>
            <w:r>
              <w:rPr>
                <w:rFonts w:hAnsi="Times New Roman" w:hint="eastAsia"/>
                <w:sz w:val="20"/>
              </w:rPr>
              <w:t>集材路・架線・その他（　　）</w:t>
            </w:r>
          </w:p>
        </w:tc>
      </w:tr>
      <w:tr w:rsidR="00B9123C" w:rsidRPr="00C44029" w14:paraId="450BFC0B" w14:textId="4CE68E4F" w:rsidTr="002C2735">
        <w:trPr>
          <w:trHeight w:hRule="exact" w:val="654"/>
        </w:trPr>
        <w:tc>
          <w:tcPr>
            <w:tcW w:w="124" w:type="dxa"/>
            <w:tcBorders>
              <w:top w:val="nil"/>
              <w:left w:val="single" w:sz="4" w:space="0" w:color="auto"/>
              <w:bottom w:val="single" w:sz="4" w:space="0" w:color="000000"/>
              <w:right w:val="single" w:sz="4" w:space="0" w:color="auto"/>
            </w:tcBorders>
            <w:vAlign w:val="center"/>
          </w:tcPr>
          <w:p w14:paraId="49FF3711" w14:textId="77777777" w:rsidR="00B9123C" w:rsidRPr="00B9123C" w:rsidRDefault="00B9123C" w:rsidP="00B9123C">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1224C266" w14:textId="77777777" w:rsidR="00B9123C" w:rsidRDefault="00B9123C" w:rsidP="002C2735">
            <w:pPr>
              <w:suppressAutoHyphens/>
              <w:kinsoku w:val="0"/>
              <w:autoSpaceDE w:val="0"/>
              <w:autoSpaceDN w:val="0"/>
              <w:jc w:val="distribute"/>
              <w:rPr>
                <w:rFonts w:hAnsi="Times New Roman"/>
                <w:kern w:val="0"/>
                <w:sz w:val="20"/>
              </w:rPr>
            </w:pPr>
            <w:r>
              <w:rPr>
                <w:rFonts w:hAnsi="Times New Roman" w:hint="eastAsia"/>
                <w:kern w:val="0"/>
                <w:sz w:val="20"/>
              </w:rPr>
              <w:t>集材路の場合</w:t>
            </w:r>
          </w:p>
          <w:p w14:paraId="5EF05579" w14:textId="27427E7A" w:rsidR="00B9123C" w:rsidRPr="00C44029" w:rsidRDefault="00B9123C" w:rsidP="002802DA">
            <w:pPr>
              <w:suppressAutoHyphens/>
              <w:kinsoku w:val="0"/>
              <w:autoSpaceDE w:val="0"/>
              <w:autoSpaceDN w:val="0"/>
              <w:jc w:val="center"/>
              <w:rPr>
                <w:rFonts w:hAnsi="Times New Roman"/>
                <w:sz w:val="20"/>
              </w:rPr>
            </w:pPr>
            <w:r>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43EE3BC0" w14:textId="79AE092C" w:rsidR="00B9123C" w:rsidRPr="00C44029" w:rsidRDefault="00B9123C" w:rsidP="00693D91">
            <w:pPr>
              <w:widowControl/>
              <w:spacing w:beforeLines="50" w:before="120"/>
              <w:jc w:val="center"/>
              <w:rPr>
                <w:rFonts w:hAnsi="Times New Roman"/>
                <w:sz w:val="20"/>
              </w:rPr>
            </w:pPr>
            <w:r>
              <w:rPr>
                <w:rFonts w:hAnsi="Times New Roman" w:hint="eastAsia"/>
                <w:sz w:val="20"/>
              </w:rPr>
              <w:t>幅員　　ｍ　・　延長　　ｍ</w:t>
            </w:r>
          </w:p>
        </w:tc>
      </w:tr>
    </w:tbl>
    <w:p w14:paraId="06F68DFA" w14:textId="72E49215" w:rsidR="00B9123C" w:rsidRDefault="00B9123C" w:rsidP="00B9123C">
      <w:pPr>
        <w:autoSpaceDE w:val="0"/>
        <w:autoSpaceDN w:val="0"/>
      </w:pPr>
    </w:p>
    <w:p w14:paraId="1D63C17E" w14:textId="11030A55" w:rsidR="00B9123C" w:rsidRDefault="00B9123C" w:rsidP="00B9123C">
      <w:pPr>
        <w:autoSpaceDE w:val="0"/>
        <w:autoSpaceDN w:val="0"/>
      </w:pPr>
      <w:r>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B9123C" w14:paraId="4CF22118" w14:textId="77777777" w:rsidTr="00647FA7">
        <w:trPr>
          <w:trHeight w:val="540"/>
        </w:trPr>
        <w:tc>
          <w:tcPr>
            <w:tcW w:w="6799" w:type="dxa"/>
          </w:tcPr>
          <w:p w14:paraId="1BBD6C58" w14:textId="77777777" w:rsidR="00B9123C" w:rsidRDefault="00B9123C" w:rsidP="002C2735">
            <w:pPr>
              <w:autoSpaceDE w:val="0"/>
              <w:autoSpaceDN w:val="0"/>
              <w:ind w:left="-9"/>
            </w:pPr>
          </w:p>
        </w:tc>
      </w:tr>
    </w:tbl>
    <w:p w14:paraId="4FCEF995" w14:textId="6A67B1AB" w:rsidR="00B9123C" w:rsidRDefault="00DC7A38" w:rsidP="00B9123C">
      <w:pPr>
        <w:autoSpaceDE w:val="0"/>
        <w:autoSpaceDN w:val="0"/>
      </w:pPr>
      <w:r w:rsidRPr="00C44029">
        <w:rPr>
          <w:noProof/>
        </w:rPr>
        <mc:AlternateContent>
          <mc:Choice Requires="wps">
            <w:drawing>
              <wp:anchor distT="0" distB="0" distL="114300" distR="114300" simplePos="0" relativeHeight="251726336" behindDoc="0" locked="0" layoutInCell="1" allowOverlap="1" wp14:anchorId="5DD800F0" wp14:editId="34F91788">
                <wp:simplePos x="0" y="0"/>
                <wp:positionH relativeFrom="column">
                  <wp:posOffset>5097780</wp:posOffset>
                </wp:positionH>
                <wp:positionV relativeFrom="paragraph">
                  <wp:posOffset>26035</wp:posOffset>
                </wp:positionV>
                <wp:extent cx="1259840" cy="238125"/>
                <wp:effectExtent l="971550" t="476250" r="16510" b="28575"/>
                <wp:wrapNone/>
                <wp:docPr id="70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38125"/>
                        </a:xfrm>
                        <a:prstGeom prst="borderCallout2">
                          <a:avLst>
                            <a:gd name="adj1" fmla="val 15559"/>
                            <a:gd name="adj2" fmla="val -1510"/>
                            <a:gd name="adj3" fmla="val 18671"/>
                            <a:gd name="adj4" fmla="val -31904"/>
                            <a:gd name="adj5" fmla="val -179060"/>
                            <a:gd name="adj6" fmla="val -74446"/>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47D5AA16"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33C49207" w14:textId="7D97E914"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D800F0" id="_x0000_s1062" type="#_x0000_t48" style="position:absolute;left:0;text-align:left;margin-left:401.4pt;margin-top:2.05pt;width:99.2pt;height:1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" adj="-16080,-38677,-6891,4033,-326,3361" fillcolor="window">
                <v:stroke startarrow="classic"/>
                <v:textbox inset="1mm,0,1mm,0">
                  <w:txbxContent>
                    <w:p w14:paraId="47D5AA16"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33C49207" w14:textId="7D97E914"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v:textbox>
              </v:shape>
            </w:pict>
          </mc:Fallback>
        </mc:AlternateContent>
      </w:r>
    </w:p>
    <w:p w14:paraId="0395496C" w14:textId="1586F675" w:rsidR="00B9123C" w:rsidRDefault="00B9123C" w:rsidP="00B9123C">
      <w:pPr>
        <w:autoSpaceDE w:val="0"/>
        <w:autoSpaceDN w:val="0"/>
      </w:pPr>
    </w:p>
    <w:p w14:paraId="3B592DC8" w14:textId="68F7182F" w:rsidR="00B9123C" w:rsidRDefault="00B9123C" w:rsidP="00B9123C">
      <w:pPr>
        <w:autoSpaceDE w:val="0"/>
        <w:autoSpaceDN w:val="0"/>
      </w:pPr>
    </w:p>
    <w:p w14:paraId="36C164C2" w14:textId="45F6BFBF" w:rsidR="00B9123C" w:rsidRDefault="00B9123C" w:rsidP="00B9123C">
      <w:pPr>
        <w:autoSpaceDE w:val="0"/>
        <w:autoSpaceDN w:val="0"/>
      </w:pPr>
    </w:p>
    <w:p w14:paraId="1074F2B7" w14:textId="06AED647" w:rsidR="00B9123C" w:rsidRDefault="00B9123C" w:rsidP="00645B66">
      <w:pPr>
        <w:autoSpaceDE w:val="0"/>
        <w:autoSpaceDN w:val="0"/>
        <w:ind w:leftChars="100" w:left="210"/>
      </w:pPr>
      <w:r>
        <w:rPr>
          <w:rFonts w:hint="eastAsia"/>
        </w:rPr>
        <w:t>注意事項</w:t>
      </w:r>
    </w:p>
    <w:p w14:paraId="09ED905F" w14:textId="1F5A923F" w:rsidR="00B9123C" w:rsidRDefault="00B9123C" w:rsidP="00645B66">
      <w:pPr>
        <w:autoSpaceDE w:val="0"/>
        <w:autoSpaceDN w:val="0"/>
        <w:ind w:leftChars="200" w:left="611" w:hangingChars="91" w:hanging="191"/>
        <w:jc w:val="left"/>
      </w:pPr>
      <w:r>
        <w:rPr>
          <w:rFonts w:hint="eastAsia"/>
        </w:rPr>
        <w:t>１　伐採率欄には、立木材積による伐採率を記載すること。</w:t>
      </w:r>
    </w:p>
    <w:p w14:paraId="24D84F57" w14:textId="0EEE27EA" w:rsidR="00B9123C" w:rsidRDefault="00B9123C" w:rsidP="00645B66">
      <w:pPr>
        <w:autoSpaceDE w:val="0"/>
        <w:autoSpaceDN w:val="0"/>
        <w:ind w:leftChars="200" w:left="611" w:rightChars="526" w:right="1105" w:hangingChars="91" w:hanging="191"/>
        <w:jc w:val="left"/>
      </w:pPr>
      <w:r>
        <w:rPr>
          <w:rFonts w:hint="eastAsia"/>
        </w:rPr>
        <w:t>２　樹種は、すぎ、ひのき、まつ（あかまつ及びくろまつをいう。）、からまつ、えぞまつ、とどまつ、その他</w:t>
      </w:r>
      <w:r w:rsidR="00BB6D0F">
        <w:rPr>
          <w:rFonts w:hint="eastAsia"/>
        </w:rPr>
        <w:t>の</w:t>
      </w:r>
      <w:r>
        <w:rPr>
          <w:rFonts w:hint="eastAsia"/>
        </w:rPr>
        <w:t>針葉樹、ぶな、くぬぎ及びその他の広葉樹の別に区分して記載すること。</w:t>
      </w:r>
    </w:p>
    <w:p w14:paraId="0D81F5C9" w14:textId="76628083" w:rsidR="00B9123C" w:rsidRDefault="00B9123C" w:rsidP="00645B66">
      <w:pPr>
        <w:autoSpaceDE w:val="0"/>
        <w:autoSpaceDN w:val="0"/>
        <w:ind w:leftChars="200" w:left="611" w:rightChars="526" w:right="1105" w:hangingChars="91" w:hanging="191"/>
        <w:jc w:val="left"/>
      </w:pPr>
      <w:r>
        <w:rPr>
          <w:rFonts w:hint="eastAsia"/>
        </w:rPr>
        <w:t>３　伐採齢欄には、伐採する森林が異齢林の場合においては、伐採する立木のうち最も多いものの年齢を記載し、最も年齢の低いものの年齢と最も年齢の高いものの年齢とを「</w:t>
      </w:r>
      <w:r w:rsidR="00645B66">
        <w:rPr>
          <w:rFonts w:hint="eastAsia"/>
        </w:rPr>
        <w:t>（</w:t>
      </w:r>
      <w:r>
        <w:rPr>
          <w:rFonts w:hint="eastAsia"/>
        </w:rPr>
        <w:t>○～○）」のように記載すること。</w:t>
      </w:r>
    </w:p>
    <w:p w14:paraId="5F702591" w14:textId="479B010E" w:rsidR="00B9123C" w:rsidRDefault="00B9123C" w:rsidP="00645B66">
      <w:pPr>
        <w:autoSpaceDE w:val="0"/>
        <w:autoSpaceDN w:val="0"/>
        <w:ind w:leftChars="200" w:left="611" w:hangingChars="91" w:hanging="191"/>
        <w:jc w:val="left"/>
      </w:pPr>
      <w:r>
        <w:rPr>
          <w:rFonts w:hint="eastAsia"/>
        </w:rPr>
        <w:t>４　伐採の期間が１年を超える場合においては、年次別に記載すること。</w:t>
      </w:r>
    </w:p>
    <w:p w14:paraId="693D769F" w14:textId="01DF3939" w:rsidR="00B9123C" w:rsidRDefault="00B9123C" w:rsidP="00645B66">
      <w:pPr>
        <w:widowControl/>
        <w:ind w:leftChars="200" w:left="611" w:hangingChars="91" w:hanging="191"/>
        <w:jc w:val="left"/>
      </w:pPr>
      <w:r>
        <w:br w:type="page"/>
      </w:r>
    </w:p>
    <w:p w14:paraId="3DCD20F1" w14:textId="345CA0BC" w:rsidR="00B9123C" w:rsidRDefault="00B9123C" w:rsidP="00B9123C">
      <w:pPr>
        <w:autoSpaceDE w:val="0"/>
        <w:autoSpaceDN w:val="0"/>
      </w:pPr>
      <w:r>
        <w:rPr>
          <w:rFonts w:hint="eastAsia"/>
        </w:rPr>
        <w:lastRenderedPageBreak/>
        <w:t>（別添）</w:t>
      </w:r>
    </w:p>
    <w:p w14:paraId="678B8EA9" w14:textId="535C02AF" w:rsidR="00B9123C" w:rsidRPr="00A2423D" w:rsidRDefault="00B9123C" w:rsidP="00B9123C">
      <w:pPr>
        <w:autoSpaceDE w:val="0"/>
        <w:autoSpaceDN w:val="0"/>
        <w:jc w:val="center"/>
      </w:pPr>
      <w:r w:rsidRPr="00A2423D">
        <w:rPr>
          <w:rFonts w:hint="eastAsia"/>
        </w:rPr>
        <w:t>造</w:t>
      </w:r>
      <w:r w:rsidR="006436F9" w:rsidRPr="00A2423D">
        <w:rPr>
          <w:rFonts w:hint="eastAsia"/>
        </w:rPr>
        <w:t xml:space="preserve"> </w:t>
      </w:r>
      <w:r w:rsidRPr="00A2423D">
        <w:rPr>
          <w:rFonts w:hint="eastAsia"/>
        </w:rPr>
        <w:t>林</w:t>
      </w:r>
      <w:r w:rsidR="006436F9" w:rsidRPr="00A2423D">
        <w:rPr>
          <w:rFonts w:hint="eastAsia"/>
        </w:rPr>
        <w:t xml:space="preserve"> </w:t>
      </w:r>
      <w:r w:rsidRPr="00A2423D">
        <w:rPr>
          <w:rFonts w:hint="eastAsia"/>
        </w:rPr>
        <w:t>計</w:t>
      </w:r>
      <w:r w:rsidR="006436F9" w:rsidRPr="00A2423D">
        <w:rPr>
          <w:rFonts w:hint="eastAsia"/>
        </w:rPr>
        <w:t xml:space="preserve"> </w:t>
      </w:r>
      <w:r w:rsidRPr="00A2423D">
        <w:rPr>
          <w:rFonts w:hint="eastAsia"/>
        </w:rPr>
        <w:t>画</w:t>
      </w:r>
      <w:r w:rsidR="006436F9" w:rsidRPr="00A2423D">
        <w:rPr>
          <w:rFonts w:hint="eastAsia"/>
        </w:rPr>
        <w:t xml:space="preserve"> </w:t>
      </w:r>
      <w:r w:rsidRPr="00A2423D">
        <w:rPr>
          <w:rFonts w:hint="eastAsia"/>
        </w:rPr>
        <w:t>書</w:t>
      </w:r>
    </w:p>
    <w:p w14:paraId="1415ED58" w14:textId="283F031E" w:rsidR="00B9123C" w:rsidRDefault="00B9123C" w:rsidP="00B9123C">
      <w:pPr>
        <w:autoSpaceDE w:val="0"/>
        <w:autoSpaceDN w:val="0"/>
      </w:pPr>
    </w:p>
    <w:p w14:paraId="14675315" w14:textId="59263B8D" w:rsidR="00B9123C" w:rsidRDefault="00B9123C" w:rsidP="00A746DC">
      <w:pPr>
        <w:tabs>
          <w:tab w:val="left" w:pos="6521"/>
        </w:tabs>
        <w:autoSpaceDE w:val="0"/>
        <w:autoSpaceDN w:val="0"/>
        <w:ind w:rightChars="256" w:right="538"/>
        <w:jc w:val="right"/>
      </w:pPr>
      <w:r>
        <w:rPr>
          <w:rFonts w:hint="eastAsia"/>
        </w:rPr>
        <w:t>（造林をする者の住所・氏名）</w:t>
      </w:r>
    </w:p>
    <w:p w14:paraId="7063AF16" w14:textId="6AD14A62" w:rsidR="00B9123C" w:rsidRDefault="00B9123C" w:rsidP="00B9123C">
      <w:pPr>
        <w:autoSpaceDE w:val="0"/>
        <w:autoSpaceDN w:val="0"/>
      </w:pPr>
    </w:p>
    <w:p w14:paraId="42D37215" w14:textId="18EAF820" w:rsidR="00B9123C" w:rsidRDefault="00B9123C" w:rsidP="00B9123C">
      <w:pPr>
        <w:autoSpaceDE w:val="0"/>
        <w:autoSpaceDN w:val="0"/>
      </w:pPr>
      <w:r>
        <w:rPr>
          <w:rFonts w:hint="eastAsia"/>
        </w:rPr>
        <w:t>１　伐採後の造林の計画</w:t>
      </w:r>
    </w:p>
    <w:p w14:paraId="22A9BA10" w14:textId="2EE9CF16" w:rsidR="00B9123C" w:rsidRDefault="00647FA7" w:rsidP="00647FA7">
      <w:pPr>
        <w:autoSpaceDE w:val="0"/>
        <w:autoSpaceDN w:val="0"/>
        <w:ind w:firstLineChars="50" w:firstLine="100"/>
      </w:pPr>
      <w:r w:rsidRPr="00C44029">
        <w:rPr>
          <w:noProof/>
          <w:sz w:val="20"/>
          <w:szCs w:val="20"/>
        </w:rPr>
        <mc:AlternateContent>
          <mc:Choice Requires="wps">
            <w:drawing>
              <wp:anchor distT="0" distB="0" distL="114300" distR="114300" simplePos="0" relativeHeight="251611648" behindDoc="0" locked="0" layoutInCell="1" allowOverlap="1" wp14:anchorId="577D5443" wp14:editId="605265E9">
                <wp:simplePos x="0" y="0"/>
                <wp:positionH relativeFrom="column">
                  <wp:posOffset>4935855</wp:posOffset>
                </wp:positionH>
                <wp:positionV relativeFrom="paragraph">
                  <wp:posOffset>838835</wp:posOffset>
                </wp:positionV>
                <wp:extent cx="1367790" cy="1530985"/>
                <wp:effectExtent l="1181100" t="552450" r="22860" b="12065"/>
                <wp:wrapNone/>
                <wp:docPr id="92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1530985"/>
                        </a:xfrm>
                        <a:prstGeom prst="borderCallout2">
                          <a:avLst>
                            <a:gd name="adj1" fmla="val 9921"/>
                            <a:gd name="adj2" fmla="val -5569"/>
                            <a:gd name="adj3" fmla="val 9921"/>
                            <a:gd name="adj4" fmla="val -33981"/>
                            <a:gd name="adj5" fmla="val -34413"/>
                            <a:gd name="adj6" fmla="val -83285"/>
                          </a:avLst>
                        </a:prstGeom>
                        <a:solidFill>
                          <a:schemeClr val="bg1"/>
                        </a:solidFill>
                        <a:ln w="9525">
                          <a:solidFill>
                            <a:schemeClr val="dk1">
                              <a:lumMod val="100000"/>
                              <a:lumOff val="0"/>
                            </a:schemeClr>
                          </a:solidFill>
                          <a:miter lim="800000"/>
                          <a:headEnd/>
                          <a:tailEnd type="stealth" w="med" len="med"/>
                        </a:ln>
                        <a:effectLst/>
                      </wps:spPr>
                      <wps:txbx>
                        <w:txbxContent>
                          <w:p w14:paraId="180FF4F4" w14:textId="77777777" w:rsidR="00B9123C" w:rsidRPr="004F2AEC" w:rsidRDefault="00B9123C" w:rsidP="00B9123C">
                            <w:pPr>
                              <w:spacing w:line="180" w:lineRule="exact"/>
                              <w:rPr>
                                <w:rFonts w:ascii="ＭＳ ゴシック" w:eastAsia="ＭＳ ゴシック" w:hAnsi="ＭＳ ゴシック"/>
                                <w:sz w:val="14"/>
                                <w:szCs w:val="14"/>
                              </w:rPr>
                            </w:pPr>
                            <w:r w:rsidRPr="004F2AEC">
                              <w:rPr>
                                <w:rFonts w:ascii="ＭＳ ゴシック" w:eastAsia="ＭＳ ゴシック" w:hAnsi="ＭＳ ゴシック" w:hint="eastAsia"/>
                                <w:sz w:val="14"/>
                                <w:szCs w:val="14"/>
                              </w:rPr>
                              <w:t>①伐採の方法が主伐の場合、伐採面積と造林面積が一致しているか？（伐採後に森林以外の用途に供される場合を除く。）</w:t>
                            </w:r>
                          </w:p>
                          <w:p w14:paraId="3734F694" w14:textId="19A585CA"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②市町村森林整備計画に定める「植栽によらなければ適確な更新が困難な森林」</w:t>
                            </w:r>
                            <w:r w:rsidR="0048723B">
                              <w:rPr>
                                <w:rFonts w:ascii="ＭＳ ゴシック" w:eastAsia="ＭＳ ゴシック" w:hAnsi="ＭＳ ゴシック" w:hint="eastAsia"/>
                                <w:sz w:val="14"/>
                                <w:szCs w:val="14"/>
                              </w:rPr>
                              <w:t>又は「木材生産機能維持増進森林のうち、特に効率的な施業が可能な森林」</w:t>
                            </w:r>
                            <w:r w:rsidR="00351B43">
                              <w:rPr>
                                <w:rFonts w:ascii="ＭＳ ゴシック" w:eastAsia="ＭＳ ゴシック" w:hAnsi="ＭＳ ゴシック" w:hint="eastAsia"/>
                                <w:sz w:val="14"/>
                                <w:szCs w:val="14"/>
                              </w:rPr>
                              <w:t>のうち人工林</w:t>
                            </w:r>
                            <w:r>
                              <w:rPr>
                                <w:rFonts w:ascii="ＭＳ ゴシック" w:eastAsia="ＭＳ ゴシック" w:hAnsi="ＭＳ ゴシック" w:hint="eastAsia"/>
                                <w:sz w:val="14"/>
                                <w:szCs w:val="14"/>
                              </w:rPr>
                              <w:t>の場合、人工造林が計画されているか？</w:t>
                            </w:r>
                          </w:p>
                          <w:p w14:paraId="05E45F9D" w14:textId="77777777"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③伐採跡地が確実に更新される方法が選択されているか？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7D5443" id="AutoShape 530" o:spid="_x0000_s1063" type="#_x0000_t48" style="position:absolute;left:0;text-align:left;margin-left:388.65pt;margin-top:66.05pt;width:107.7pt;height:120.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" adj="-17990,-7433,-7340,2143,-1203,2143" fillcolor="white [3212]" strokecolor="black [3200]">
                <v:stroke startarrow="classic"/>
                <v:textbox inset="1mm,0,1mm,0">
                  <w:txbxContent>
                    <w:p w14:paraId="180FF4F4" w14:textId="77777777" w:rsidR="00B9123C" w:rsidRPr="004F2AEC" w:rsidRDefault="00B9123C" w:rsidP="00B9123C">
                      <w:pPr>
                        <w:spacing w:line="180" w:lineRule="exact"/>
                        <w:rPr>
                          <w:rFonts w:ascii="ＭＳ ゴシック" w:eastAsia="ＭＳ ゴシック" w:hAnsi="ＭＳ ゴシック"/>
                          <w:sz w:val="14"/>
                          <w:szCs w:val="14"/>
                        </w:rPr>
                      </w:pPr>
                      <w:r w:rsidRPr="004F2AEC">
                        <w:rPr>
                          <w:rFonts w:ascii="ＭＳ ゴシック" w:eastAsia="ＭＳ ゴシック" w:hAnsi="ＭＳ ゴシック" w:hint="eastAsia"/>
                          <w:sz w:val="14"/>
                          <w:szCs w:val="14"/>
                        </w:rPr>
                        <w:t>①伐採の方法が主伐の場合、伐採面積と造林面積が一致しているか？（伐採後に森林以外の用途に供される場合を除く。）</w:t>
                      </w:r>
                    </w:p>
                    <w:p w14:paraId="3734F694" w14:textId="19A585CA"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②市町村森林整備計画に定める「植栽によらなければ適確な更新が困難な森林」</w:t>
                      </w:r>
                      <w:r w:rsidR="0048723B">
                        <w:rPr>
                          <w:rFonts w:ascii="ＭＳ ゴシック" w:eastAsia="ＭＳ ゴシック" w:hAnsi="ＭＳ ゴシック" w:hint="eastAsia"/>
                          <w:sz w:val="14"/>
                          <w:szCs w:val="14"/>
                        </w:rPr>
                        <w:t>又は「木材生産機能維持増進森林のうち、特に効率的な施業が可能な森林」</w:t>
                      </w:r>
                      <w:r w:rsidR="00351B43">
                        <w:rPr>
                          <w:rFonts w:ascii="ＭＳ ゴシック" w:eastAsia="ＭＳ ゴシック" w:hAnsi="ＭＳ ゴシック" w:hint="eastAsia"/>
                          <w:sz w:val="14"/>
                          <w:szCs w:val="14"/>
                        </w:rPr>
                        <w:t>のうち人工林</w:t>
                      </w:r>
                      <w:r>
                        <w:rPr>
                          <w:rFonts w:ascii="ＭＳ ゴシック" w:eastAsia="ＭＳ ゴシック" w:hAnsi="ＭＳ ゴシック" w:hint="eastAsia"/>
                          <w:sz w:val="14"/>
                          <w:szCs w:val="14"/>
                        </w:rPr>
                        <w:t>の場合、人工造林が計画されているか？</w:t>
                      </w:r>
                    </w:p>
                    <w:p w14:paraId="05E45F9D" w14:textId="77777777" w:rsidR="00B9123C" w:rsidRDefault="00B9123C" w:rsidP="00B9123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③伐採跡地が確実に更新される方法が選択されているか？</w:t>
                      </w:r>
                    </w:p>
                  </w:txbxContent>
                </v:textbox>
              </v:shape>
            </w:pict>
          </mc:Fallback>
        </mc:AlternateContent>
      </w:r>
      <w:r w:rsidR="00B9123C">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647FA7" w:rsidRPr="007521BE" w14:paraId="6078D8F8" w14:textId="77777777" w:rsidTr="00647FA7">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684B946C"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造林面積</w:t>
            </w:r>
            <w:r w:rsidRPr="007521BE">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689D338" w14:textId="76454779"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743431EB" w14:textId="77777777" w:rsidTr="00647FA7">
        <w:trPr>
          <w:trHeight w:val="454"/>
        </w:trPr>
        <w:tc>
          <w:tcPr>
            <w:tcW w:w="209" w:type="dxa"/>
            <w:vMerge w:val="restart"/>
            <w:tcBorders>
              <w:top w:val="nil"/>
              <w:left w:val="single" w:sz="4" w:space="0" w:color="000000"/>
              <w:right w:val="nil"/>
            </w:tcBorders>
            <w:vAlign w:val="center"/>
          </w:tcPr>
          <w:p w14:paraId="172882D4"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082FC59A"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人工造林による面積</w:t>
            </w:r>
            <w:r w:rsidRPr="007521BE">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2BBC5C78" w14:textId="5AD3E777"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72DE0313" w14:textId="77777777" w:rsidTr="00647FA7">
        <w:trPr>
          <w:trHeight w:val="454"/>
        </w:trPr>
        <w:tc>
          <w:tcPr>
            <w:tcW w:w="209" w:type="dxa"/>
            <w:vMerge/>
            <w:tcBorders>
              <w:left w:val="single" w:sz="4" w:space="0" w:color="000000"/>
              <w:right w:val="single" w:sz="4" w:space="0" w:color="000000"/>
            </w:tcBorders>
            <w:vAlign w:val="center"/>
          </w:tcPr>
          <w:p w14:paraId="116C0BC5" w14:textId="77777777" w:rsidR="00647FA7" w:rsidRPr="007521BE" w:rsidRDefault="00647FA7" w:rsidP="00F36A68">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90C40BB"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61C40AA"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64E9A7FA" w14:textId="0E639979"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2643C67" w14:textId="77777777" w:rsidTr="00647FA7">
        <w:trPr>
          <w:trHeight w:val="454"/>
        </w:trPr>
        <w:tc>
          <w:tcPr>
            <w:tcW w:w="209" w:type="dxa"/>
            <w:vMerge/>
            <w:tcBorders>
              <w:left w:val="single" w:sz="4" w:space="0" w:color="000000"/>
              <w:right w:val="single" w:sz="4" w:space="0" w:color="000000"/>
            </w:tcBorders>
            <w:vAlign w:val="center"/>
          </w:tcPr>
          <w:p w14:paraId="4A28E743"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E3CDCD1" w14:textId="77777777" w:rsidR="00647FA7" w:rsidRPr="007521BE" w:rsidRDefault="00647FA7" w:rsidP="00F36A68">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FF011D9"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57E97617" w14:textId="1E03773F"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6B014E42" w14:textId="77777777" w:rsidTr="00647FA7">
        <w:trPr>
          <w:trHeight w:val="454"/>
        </w:trPr>
        <w:tc>
          <w:tcPr>
            <w:tcW w:w="209" w:type="dxa"/>
            <w:vMerge/>
            <w:tcBorders>
              <w:left w:val="single" w:sz="4" w:space="0" w:color="000000"/>
              <w:right w:val="single" w:sz="4" w:space="0" w:color="000000"/>
            </w:tcBorders>
            <w:vAlign w:val="center"/>
          </w:tcPr>
          <w:p w14:paraId="4A6E1269" w14:textId="77777777" w:rsidR="00647FA7" w:rsidRPr="007521BE" w:rsidRDefault="00647FA7" w:rsidP="00F36A68">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7BC51B8F"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3BF3FD9" w14:textId="06027FE3"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25CA564" w14:textId="77777777" w:rsidTr="00647FA7">
        <w:trPr>
          <w:trHeight w:val="454"/>
        </w:trPr>
        <w:tc>
          <w:tcPr>
            <w:tcW w:w="209" w:type="dxa"/>
            <w:vMerge/>
            <w:tcBorders>
              <w:left w:val="single" w:sz="4" w:space="0" w:color="000000"/>
              <w:right w:val="single" w:sz="4" w:space="0" w:color="000000"/>
            </w:tcBorders>
            <w:vAlign w:val="center"/>
          </w:tcPr>
          <w:p w14:paraId="2C241F6E" w14:textId="77777777" w:rsidR="00647FA7" w:rsidRPr="007521BE" w:rsidRDefault="00647FA7" w:rsidP="00F36A68">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0D696B5"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36045C4"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5F6149E4" w14:textId="28F0CC55" w:rsidR="00647FA7" w:rsidRPr="007521BE" w:rsidRDefault="00647FA7" w:rsidP="00F36A68">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F2B2AFB" w14:textId="77777777" w:rsidTr="00647FA7">
        <w:trPr>
          <w:trHeight w:val="454"/>
        </w:trPr>
        <w:tc>
          <w:tcPr>
            <w:tcW w:w="209" w:type="dxa"/>
            <w:vMerge/>
            <w:tcBorders>
              <w:left w:val="single" w:sz="4" w:space="0" w:color="000000"/>
              <w:right w:val="single" w:sz="4" w:space="0" w:color="000000"/>
            </w:tcBorders>
            <w:vAlign w:val="center"/>
          </w:tcPr>
          <w:p w14:paraId="2741C6F2"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179EEAF" w14:textId="77777777" w:rsidR="00647FA7" w:rsidRPr="007521BE" w:rsidRDefault="00647FA7" w:rsidP="00F36A68">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5DC66EF6"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209BC6D5"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1327AFB3"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地表処理・刈出し・植込み・</w:t>
            </w:r>
          </w:p>
          <w:p w14:paraId="748C2317"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その他（</w:t>
            </w:r>
            <w:r w:rsidRPr="007521BE">
              <w:rPr>
                <w:rFonts w:hAnsi="ＭＳ 明朝" w:cs="ＭＳ 明朝"/>
                <w:szCs w:val="21"/>
              </w:rPr>
              <w:t xml:space="preserve">       </w:t>
            </w:r>
            <w:r w:rsidRPr="007521BE">
              <w:rPr>
                <w:rFonts w:hAnsi="ＭＳ 明朝" w:cs="ＭＳ 明朝" w:hint="eastAsia"/>
                <w:szCs w:val="21"/>
              </w:rPr>
              <w:t xml:space="preserve">　　</w:t>
            </w:r>
            <w:r w:rsidRPr="007521BE">
              <w:rPr>
                <w:rFonts w:hAnsi="ＭＳ 明朝" w:cs="ＭＳ 明朝"/>
                <w:szCs w:val="21"/>
              </w:rPr>
              <w:t xml:space="preserve"> </w:t>
            </w:r>
            <w:r w:rsidRPr="007521BE">
              <w:rPr>
                <w:rFonts w:hAnsi="ＭＳ 明朝" w:cs="ＭＳ 明朝" w:hint="eastAsia"/>
                <w:szCs w:val="21"/>
              </w:rPr>
              <w:t>）・なし</w:t>
            </w:r>
          </w:p>
        </w:tc>
      </w:tr>
      <w:tr w:rsidR="00647FA7" w:rsidRPr="007521BE" w14:paraId="626DEC22" w14:textId="77777777" w:rsidTr="00647FA7">
        <w:trPr>
          <w:trHeight w:val="454"/>
        </w:trPr>
        <w:tc>
          <w:tcPr>
            <w:tcW w:w="209" w:type="dxa"/>
            <w:vMerge/>
            <w:tcBorders>
              <w:left w:val="single" w:sz="4" w:space="0" w:color="000000"/>
              <w:right w:val="single" w:sz="4" w:space="0" w:color="000000"/>
            </w:tcBorders>
            <w:vAlign w:val="center"/>
          </w:tcPr>
          <w:p w14:paraId="761CC250"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48575CD1" w14:textId="77777777" w:rsidR="00647FA7" w:rsidRPr="007521BE" w:rsidRDefault="00647FA7" w:rsidP="00F36A68">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5A908B2D" w14:textId="77777777"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76382199" w14:textId="7C057D8A" w:rsidR="00647FA7" w:rsidRPr="007521BE" w:rsidRDefault="00647FA7" w:rsidP="00693D91">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r>
      <w:tr w:rsidR="00647FA7" w:rsidRPr="007521BE" w14:paraId="30175FAA" w14:textId="77777777" w:rsidTr="00647FA7">
        <w:trPr>
          <w:trHeight w:val="454"/>
        </w:trPr>
        <w:tc>
          <w:tcPr>
            <w:tcW w:w="209" w:type="dxa"/>
            <w:vMerge/>
            <w:tcBorders>
              <w:left w:val="single" w:sz="4" w:space="0" w:color="000000"/>
              <w:bottom w:val="single" w:sz="4" w:space="0" w:color="000000"/>
              <w:right w:val="single" w:sz="4" w:space="0" w:color="000000"/>
            </w:tcBorders>
            <w:vAlign w:val="center"/>
          </w:tcPr>
          <w:p w14:paraId="2E08B071" w14:textId="77777777" w:rsidR="00647FA7" w:rsidRPr="007521BE" w:rsidRDefault="00647FA7" w:rsidP="00F36A68">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1E659B98" w14:textId="77777777" w:rsidR="00647FA7" w:rsidRPr="007521BE" w:rsidRDefault="00647FA7" w:rsidP="00F36A68">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3B0EE711" w14:textId="77777777" w:rsidR="00647FA7" w:rsidRPr="007521BE" w:rsidRDefault="00647FA7" w:rsidP="00F36A68">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45C350A4" w14:textId="31437F8A" w:rsidR="00647FA7" w:rsidRPr="007521BE" w:rsidRDefault="00647FA7" w:rsidP="00F36A68">
            <w:pPr>
              <w:suppressAutoHyphens/>
              <w:kinsoku w:val="0"/>
              <w:overflowPunct w:val="0"/>
              <w:adjustRightInd w:val="0"/>
              <w:snapToGrid w:val="0"/>
              <w:textAlignment w:val="baseline"/>
              <w:rPr>
                <w:rFonts w:hAnsi="Times New Roman"/>
                <w:szCs w:val="21"/>
              </w:rPr>
            </w:pPr>
            <w:r w:rsidRPr="007521BE">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70F978C5"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地表処理・刈出し・植込み・</w:t>
            </w:r>
          </w:p>
          <w:p w14:paraId="2D9B0B90" w14:textId="77777777" w:rsidR="00647FA7" w:rsidRPr="007521BE" w:rsidRDefault="00647FA7" w:rsidP="00F36A68">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その他（</w:t>
            </w:r>
            <w:r w:rsidRPr="007521BE">
              <w:rPr>
                <w:rFonts w:hAnsi="ＭＳ 明朝" w:cs="ＭＳ 明朝"/>
                <w:szCs w:val="21"/>
              </w:rPr>
              <w:t xml:space="preserve">        </w:t>
            </w:r>
            <w:r w:rsidRPr="007521BE">
              <w:rPr>
                <w:rFonts w:hAnsi="ＭＳ 明朝" w:cs="ＭＳ 明朝" w:hint="eastAsia"/>
                <w:szCs w:val="21"/>
              </w:rPr>
              <w:t xml:space="preserve">　　）・なし</w:t>
            </w:r>
          </w:p>
        </w:tc>
      </w:tr>
    </w:tbl>
    <w:p w14:paraId="217D7A36" w14:textId="70237EE5" w:rsidR="00647FA7" w:rsidRDefault="0048723B" w:rsidP="00647FA7">
      <w:pPr>
        <w:autoSpaceDE w:val="0"/>
        <w:autoSpaceDN w:val="0"/>
      </w:pPr>
      <w:r w:rsidRPr="00C44029">
        <w:rPr>
          <w:noProof/>
        </w:rPr>
        <mc:AlternateContent>
          <mc:Choice Requires="wps">
            <w:drawing>
              <wp:anchor distT="0" distB="0" distL="114300" distR="114300" simplePos="0" relativeHeight="251613696" behindDoc="0" locked="0" layoutInCell="1" allowOverlap="1" wp14:anchorId="41126DD4" wp14:editId="641E78D8">
                <wp:simplePos x="0" y="0"/>
                <wp:positionH relativeFrom="column">
                  <wp:posOffset>3888105</wp:posOffset>
                </wp:positionH>
                <wp:positionV relativeFrom="paragraph">
                  <wp:posOffset>102235</wp:posOffset>
                </wp:positionV>
                <wp:extent cx="1656080" cy="297815"/>
                <wp:effectExtent l="723900" t="0" r="20320" b="616585"/>
                <wp:wrapNone/>
                <wp:docPr id="743"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6080" cy="297815"/>
                        </a:xfrm>
                        <a:prstGeom prst="borderCallout2">
                          <a:avLst>
                            <a:gd name="adj1" fmla="val 47975"/>
                            <a:gd name="adj2" fmla="val -2301"/>
                            <a:gd name="adj3" fmla="val 172944"/>
                            <a:gd name="adj4" fmla="val -15291"/>
                            <a:gd name="adj5" fmla="val 282720"/>
                            <a:gd name="adj6" fmla="val -41221"/>
                          </a:avLst>
                        </a:prstGeom>
                        <a:solidFill>
                          <a:schemeClr val="bg1"/>
                        </a:solidFill>
                        <a:ln w="9525">
                          <a:solidFill>
                            <a:schemeClr val="dk1">
                              <a:lumMod val="100000"/>
                              <a:lumOff val="0"/>
                            </a:schemeClr>
                          </a:solidFill>
                          <a:miter lim="800000"/>
                          <a:headEnd/>
                          <a:tailEnd type="stealth" w="med" len="med"/>
                        </a:ln>
                        <a:effectLst/>
                      </wps:spPr>
                      <wps:txbx>
                        <w:txbxContent>
                          <w:p w14:paraId="2886D4FC"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複数の樹種を造林する場合は、樹種ごとに記載されているか？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126DD4" id="AutoShape 533" o:spid="_x0000_s1064" type="#_x0000_t48" style="position:absolute;left:0;text-align:left;margin-left:306.15pt;margin-top:8.05pt;width:130.4pt;height:2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" adj="-8904,61068,-3303,37356,-497,10363" fillcolor="white [3212]" strokecolor="black [3200]">
                <v:stroke startarrow="classic"/>
                <v:textbox inset="1mm,0,1mm,0">
                  <w:txbxContent>
                    <w:p w14:paraId="2886D4FC"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複数の樹種を造林する場合は、樹種ごとに記載されているか？</w:t>
                      </w:r>
                    </w:p>
                  </w:txbxContent>
                </v:textbox>
                <o:callout v:ext="edit" minusy="t"/>
              </v:shape>
            </w:pict>
          </mc:Fallback>
        </mc:AlternateContent>
      </w:r>
      <w:r w:rsidRPr="00C44029">
        <w:rPr>
          <w:noProof/>
        </w:rPr>
        <mc:AlternateContent>
          <mc:Choice Requires="wps">
            <w:drawing>
              <wp:anchor distT="0" distB="0" distL="114300" distR="114300" simplePos="0" relativeHeight="251612672" behindDoc="0" locked="0" layoutInCell="1" allowOverlap="1" wp14:anchorId="5731E313" wp14:editId="541C7E19">
                <wp:simplePos x="0" y="0"/>
                <wp:positionH relativeFrom="column">
                  <wp:posOffset>-236220</wp:posOffset>
                </wp:positionH>
                <wp:positionV relativeFrom="page">
                  <wp:posOffset>5048250</wp:posOffset>
                </wp:positionV>
                <wp:extent cx="3764280" cy="398780"/>
                <wp:effectExtent l="0" t="0" r="26670" b="858520"/>
                <wp:wrapNone/>
                <wp:docPr id="746"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4280" cy="398780"/>
                        </a:xfrm>
                        <a:prstGeom prst="borderCallout2">
                          <a:avLst>
                            <a:gd name="adj1" fmla="val 101072"/>
                            <a:gd name="adj2" fmla="val 53008"/>
                            <a:gd name="adj3" fmla="val 159919"/>
                            <a:gd name="adj4" fmla="val 68563"/>
                            <a:gd name="adj5" fmla="val 297699"/>
                            <a:gd name="adj6" fmla="val 70494"/>
                          </a:avLst>
                        </a:prstGeom>
                        <a:solidFill>
                          <a:schemeClr val="bg1"/>
                        </a:solidFill>
                        <a:ln w="9525">
                          <a:solidFill>
                            <a:schemeClr val="dk1">
                              <a:lumMod val="100000"/>
                              <a:lumOff val="0"/>
                            </a:schemeClr>
                          </a:solidFill>
                          <a:miter lim="800000"/>
                          <a:headEnd/>
                          <a:tailEnd type="stealth" w="med" len="med"/>
                        </a:ln>
                        <a:effectLst/>
                      </wps:spPr>
                      <wps:txbx>
                        <w:txbxContent>
                          <w:p w14:paraId="726CA104"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市町村森林整備計画に定める人工造林をすべき期間に適合しているか。</w:t>
                            </w:r>
                          </w:p>
                          <w:p w14:paraId="4C69F862"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皆伐の場合：伐採が終了した日を含む年度の翌年度の初日から起算して２年</w:t>
                            </w:r>
                            <w:r>
                              <w:rPr>
                                <w:rFonts w:ascii="ＭＳ ゴシック" w:eastAsia="ＭＳ ゴシック" w:hAnsi="ＭＳ ゴシック" w:hint="eastAsia"/>
                                <w:sz w:val="14"/>
                                <w:szCs w:val="14"/>
                              </w:rPr>
                              <w:t>以内</w:t>
                            </w:r>
                          </w:p>
                          <w:p w14:paraId="186AB107" w14:textId="77777777" w:rsidR="006D2E6A" w:rsidRDefault="006D2E6A" w:rsidP="006D2E6A">
                            <w:pPr>
                              <w:spacing w:line="180" w:lineRule="exact"/>
                              <w:ind w:left="770" w:hangingChars="550" w:hanging="770"/>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択伐の場合：伐採が終了した日を含む年度の翌年度の初日から起算して５年を超えない期間</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1E313" id="AutoShape 531" o:spid="_x0000_s1065" type="#_x0000_t48" style="position:absolute;left:0;text-align:left;margin-left:-18.6pt;margin-top:397.5pt;width:296.4pt;height:31.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" adj="15227,64303,14810,34543,11450,21832" fillcolor="white [3212]" strokecolor="black [3200]">
                <v:stroke startarrow="classic"/>
                <v:textbox inset="1mm,0,1mm,0">
                  <w:txbxContent>
                    <w:p w14:paraId="726CA104"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市町村森林整備計画に定める人工造林をすべき期間に適合しているか。</w:t>
                      </w:r>
                    </w:p>
                    <w:p w14:paraId="4C69F862" w14:textId="77777777" w:rsidR="006D2E6A" w:rsidRPr="00770FFF" w:rsidRDefault="006D2E6A" w:rsidP="006D2E6A">
                      <w:pPr>
                        <w:spacing w:line="180" w:lineRule="exact"/>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皆伐の場合：伐採が終了した日を含む年度の翌年度の初日から起算して２年</w:t>
                      </w:r>
                      <w:r>
                        <w:rPr>
                          <w:rFonts w:ascii="ＭＳ ゴシック" w:eastAsia="ＭＳ ゴシック" w:hAnsi="ＭＳ ゴシック" w:hint="eastAsia"/>
                          <w:sz w:val="14"/>
                          <w:szCs w:val="14"/>
                        </w:rPr>
                        <w:t>以内</w:t>
                      </w:r>
                    </w:p>
                    <w:p w14:paraId="186AB107" w14:textId="77777777" w:rsidR="006D2E6A" w:rsidRDefault="006D2E6A" w:rsidP="006D2E6A">
                      <w:pPr>
                        <w:spacing w:line="180" w:lineRule="exact"/>
                        <w:ind w:left="770" w:hangingChars="550" w:hanging="770"/>
                        <w:rPr>
                          <w:rFonts w:ascii="ＭＳ ゴシック" w:eastAsia="ＭＳ ゴシック" w:hAnsi="ＭＳ ゴシック"/>
                          <w:sz w:val="14"/>
                          <w:szCs w:val="14"/>
                        </w:rPr>
                      </w:pPr>
                      <w:r w:rsidRPr="00770FFF">
                        <w:rPr>
                          <w:rFonts w:ascii="ＭＳ ゴシック" w:eastAsia="ＭＳ ゴシック" w:hAnsi="ＭＳ ゴシック" w:hint="eastAsia"/>
                          <w:sz w:val="14"/>
                          <w:szCs w:val="14"/>
                        </w:rPr>
                        <w:t>択伐の場合：伐採が終了した日を含む年度の翌年度の初日から起算して５年を超えない期間</w:t>
                      </w:r>
                    </w:p>
                  </w:txbxContent>
                </v:textbox>
                <o:callout v:ext="edit" minusx="t" minusy="t"/>
                <w10:wrap anchory="page"/>
              </v:shape>
            </w:pict>
          </mc:Fallback>
        </mc:AlternateContent>
      </w:r>
      <w:r w:rsidR="00C01350" w:rsidRPr="00C44029">
        <w:rPr>
          <w:noProof/>
        </w:rPr>
        <mc:AlternateContent>
          <mc:Choice Requires="wps">
            <w:drawing>
              <wp:anchor distT="0" distB="0" distL="114300" distR="114300" simplePos="0" relativeHeight="251614720" behindDoc="0" locked="0" layoutInCell="1" allowOverlap="1" wp14:anchorId="76DA6AA7" wp14:editId="000EE8AA">
                <wp:simplePos x="0" y="0"/>
                <wp:positionH relativeFrom="column">
                  <wp:posOffset>4486910</wp:posOffset>
                </wp:positionH>
                <wp:positionV relativeFrom="paragraph">
                  <wp:posOffset>466725</wp:posOffset>
                </wp:positionV>
                <wp:extent cx="1656080" cy="360045"/>
                <wp:effectExtent l="0" t="0" r="20320" b="20955"/>
                <wp:wrapNone/>
                <wp:docPr id="74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60045"/>
                        </a:xfrm>
                        <a:prstGeom prst="rect">
                          <a:avLst/>
                        </a:prstGeom>
                        <a:solidFill>
                          <a:schemeClr val="bg1"/>
                        </a:solidFill>
                        <a:ln w="9525">
                          <a:solidFill>
                            <a:schemeClr val="dk1">
                              <a:lumMod val="100000"/>
                              <a:lumOff val="0"/>
                            </a:schemeClr>
                          </a:solidFill>
                          <a:miter lim="800000"/>
                          <a:headEnd/>
                          <a:tailEnd/>
                        </a:ln>
                        <a:effectLst/>
                      </wps:spPr>
                      <wps:txbx>
                        <w:txbxContent>
                          <w:p w14:paraId="7C42C4DA" w14:textId="77777777" w:rsidR="006D2E6A" w:rsidRPr="00522A18" w:rsidRDefault="006D2E6A" w:rsidP="006D2E6A">
                            <w:pPr>
                              <w:spacing w:line="180" w:lineRule="exact"/>
                              <w:rPr>
                                <w:rFonts w:asciiTheme="majorEastAsia" w:eastAsiaTheme="majorEastAsia" w:hAnsiTheme="majorEastAsia"/>
                                <w:sz w:val="14"/>
                              </w:rPr>
                            </w:pPr>
                            <w:r w:rsidRPr="00522A18">
                              <w:rPr>
                                <w:rFonts w:asciiTheme="majorEastAsia" w:eastAsiaTheme="majorEastAsia" w:hAnsiTheme="majorEastAsia" w:hint="eastAsia"/>
                                <w:sz w:val="14"/>
                              </w:rPr>
                              <w:t>植栽の場合、樹種別の植栽本数が、市町村森林整備計画に定める人工造林の標準的な方法に適合しているか？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DA6AA7" id="Text Box 536" o:spid="_x0000_s1066" type="#_x0000_t202" style="position:absolute;left:0;text-align:left;margin-left:353.3pt;margin-top:36.75pt;width:130.4pt;height:28.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" fillcolor="white [3212]" strokecolor="black [3200]">
                <v:textbox inset="1mm,0,1mm,0">
                  <w:txbxContent>
                    <w:p w14:paraId="7C42C4DA" w14:textId="77777777" w:rsidR="006D2E6A" w:rsidRPr="00522A18" w:rsidRDefault="006D2E6A" w:rsidP="006D2E6A">
                      <w:pPr>
                        <w:spacing w:line="180" w:lineRule="exact"/>
                        <w:rPr>
                          <w:rFonts w:asciiTheme="majorEastAsia" w:eastAsiaTheme="majorEastAsia" w:hAnsiTheme="majorEastAsia"/>
                          <w:sz w:val="14"/>
                        </w:rPr>
                      </w:pPr>
                      <w:r w:rsidRPr="00522A18">
                        <w:rPr>
                          <w:rFonts w:asciiTheme="majorEastAsia" w:eastAsiaTheme="majorEastAsia" w:hAnsiTheme="majorEastAsia" w:hint="eastAsia"/>
                          <w:sz w:val="14"/>
                        </w:rPr>
                        <w:t>植栽の場合、樹種別の植栽本数が、市町村森林整備計画に定める人工造林の標準的な方法に適合しているか？</w:t>
                      </w:r>
                    </w:p>
                  </w:txbxContent>
                </v:textbox>
              </v:shape>
            </w:pict>
          </mc:Fallback>
        </mc:AlternateContent>
      </w:r>
    </w:p>
    <w:p w14:paraId="7FBDEC34" w14:textId="2B203647" w:rsidR="00647FA7" w:rsidRDefault="00647FA7" w:rsidP="00647FA7">
      <w:pPr>
        <w:autoSpaceDE w:val="0"/>
        <w:autoSpaceDN w:val="0"/>
      </w:pPr>
    </w:p>
    <w:p w14:paraId="251E3767" w14:textId="3E481161" w:rsidR="00B9123C" w:rsidRDefault="00B9123C" w:rsidP="00647FA7">
      <w:pPr>
        <w:autoSpaceDE w:val="0"/>
        <w:autoSpaceDN w:val="0"/>
      </w:pPr>
    </w:p>
    <w:p w14:paraId="77611EBA" w14:textId="6DCF9DDD" w:rsidR="00C01350" w:rsidRDefault="00C01350" w:rsidP="00B9123C">
      <w:pPr>
        <w:autoSpaceDE w:val="0"/>
        <w:autoSpaceDN w:val="0"/>
        <w:ind w:firstLineChars="40" w:firstLine="84"/>
      </w:pPr>
      <w:r w:rsidRPr="00C44029">
        <w:rPr>
          <w:noProof/>
        </w:rPr>
        <mc:AlternateContent>
          <mc:Choice Requires="wps">
            <w:drawing>
              <wp:anchor distT="0" distB="0" distL="114300" distR="114300" simplePos="0" relativeHeight="251615744" behindDoc="0" locked="0" layoutInCell="1" allowOverlap="1" wp14:anchorId="7060BDC6" wp14:editId="57006E57">
                <wp:simplePos x="0" y="0"/>
                <wp:positionH relativeFrom="column">
                  <wp:posOffset>4268470</wp:posOffset>
                </wp:positionH>
                <wp:positionV relativeFrom="paragraph">
                  <wp:posOffset>125298</wp:posOffset>
                </wp:positionV>
                <wp:extent cx="211455" cy="163195"/>
                <wp:effectExtent l="81280" t="0" r="22225" b="60325"/>
                <wp:wrapNone/>
                <wp:docPr id="745"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455" cy="163195"/>
                        </a:xfrm>
                        <a:prstGeom prst="bentConnector3">
                          <a:avLst>
                            <a:gd name="adj1" fmla="val 2542"/>
                          </a:avLst>
                        </a:prstGeom>
                        <a:noFill/>
                        <a:ln w="63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01EA3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9" o:spid="_x0000_s1026" type="#_x0000_t34" style="position:absolute;left:0;text-align:left;margin-left:336.1pt;margin-top:9.85pt;width:16.65pt;height:12.85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" adj="549" strokecolor="black [3200]" strokeweight=".5pt">
                <v:stroke endarrow="block" joinstyle="round"/>
                <v:shadow color="#868686"/>
              </v:shape>
            </w:pict>
          </mc:Fallback>
        </mc:AlternateContent>
      </w:r>
    </w:p>
    <w:p w14:paraId="4C33EC7E" w14:textId="01FA38C9" w:rsidR="002A059F" w:rsidRPr="00C44029" w:rsidRDefault="00B9123C" w:rsidP="00B9123C">
      <w:pPr>
        <w:autoSpaceDE w:val="0"/>
        <w:autoSpaceDN w:val="0"/>
        <w:ind w:firstLineChars="40" w:firstLine="84"/>
        <w:rPr>
          <w:rFonts w:hAnsi="Times New Roman"/>
        </w:rPr>
      </w:pPr>
      <w:r>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647FA7" w:rsidRPr="007521BE" w14:paraId="2D552BEE" w14:textId="77777777" w:rsidTr="00C01350">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30CEF6FC" w14:textId="77777777" w:rsidR="00647FA7" w:rsidRPr="007521BE" w:rsidRDefault="00647FA7" w:rsidP="00C01350">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14:paraId="0EE5DCBE"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14:paraId="23522B88"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14:paraId="225CD753"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樹種別の</w:t>
            </w:r>
          </w:p>
          <w:p w14:paraId="5EBD599A"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14:paraId="2123499B" w14:textId="3DE5EE79"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樹種別の</w:t>
            </w:r>
          </w:p>
          <w:p w14:paraId="61CB7EEC" w14:textId="27E8EAEF"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14:paraId="56D105BD"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作　業</w:t>
            </w:r>
          </w:p>
          <w:p w14:paraId="2BD613FB"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14:paraId="4EC94260"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鳥獣害</w:t>
            </w:r>
          </w:p>
          <w:p w14:paraId="1A042D93" w14:textId="77777777" w:rsidR="00647FA7" w:rsidRPr="007521BE" w:rsidRDefault="00647FA7" w:rsidP="00C01350">
            <w:pPr>
              <w:suppressAutoHyphens/>
              <w:kinsoku w:val="0"/>
              <w:overflowPunct w:val="0"/>
              <w:adjustRightInd w:val="0"/>
              <w:snapToGrid w:val="0"/>
              <w:jc w:val="center"/>
              <w:textAlignment w:val="baseline"/>
              <w:rPr>
                <w:rFonts w:hAnsi="ＭＳ 明朝" w:cs="ＭＳ 明朝"/>
                <w:szCs w:val="21"/>
              </w:rPr>
            </w:pPr>
            <w:r w:rsidRPr="007521BE">
              <w:rPr>
                <w:rFonts w:hAnsi="ＭＳ 明朝" w:cs="ＭＳ 明朝" w:hint="eastAsia"/>
                <w:szCs w:val="21"/>
              </w:rPr>
              <w:t>対</w:t>
            </w:r>
            <w:r>
              <w:rPr>
                <w:rFonts w:hAnsi="ＭＳ 明朝" w:cs="ＭＳ 明朝" w:hint="eastAsia"/>
                <w:szCs w:val="21"/>
              </w:rPr>
              <w:t xml:space="preserve">　</w:t>
            </w:r>
            <w:r w:rsidRPr="007521BE">
              <w:rPr>
                <w:rFonts w:hAnsi="ＭＳ 明朝" w:cs="ＭＳ 明朝" w:hint="eastAsia"/>
                <w:szCs w:val="21"/>
              </w:rPr>
              <w:t>策</w:t>
            </w:r>
          </w:p>
        </w:tc>
      </w:tr>
      <w:tr w:rsidR="00647FA7" w:rsidRPr="007521BE" w14:paraId="277D0626" w14:textId="77777777" w:rsidTr="00C01350">
        <w:trPr>
          <w:trHeight w:val="857"/>
        </w:trPr>
        <w:tc>
          <w:tcPr>
            <w:tcW w:w="1954" w:type="dxa"/>
            <w:gridSpan w:val="2"/>
            <w:tcBorders>
              <w:top w:val="single" w:sz="4" w:space="0" w:color="000000"/>
              <w:left w:val="single" w:sz="4" w:space="0" w:color="000000"/>
              <w:bottom w:val="nil"/>
              <w:right w:val="single" w:sz="4" w:space="0" w:color="000000"/>
            </w:tcBorders>
            <w:vAlign w:val="center"/>
          </w:tcPr>
          <w:p w14:paraId="378326E6"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870F2C">
              <w:rPr>
                <w:rFonts w:hAnsi="Times New Roman" w:hint="eastAsia"/>
                <w:spacing w:val="290"/>
                <w:kern w:val="0"/>
                <w:szCs w:val="21"/>
                <w:fitText w:val="1712" w:id="-1684869632"/>
              </w:rPr>
              <w:t>人工造</w:t>
            </w:r>
            <w:r w:rsidRPr="00870F2C">
              <w:rPr>
                <w:rFonts w:hAnsi="Times New Roman" w:hint="eastAsia"/>
                <w:spacing w:val="2"/>
                <w:kern w:val="0"/>
                <w:szCs w:val="21"/>
                <w:fitText w:val="1712" w:id="-1684869632"/>
              </w:rPr>
              <w:t>林</w:t>
            </w:r>
          </w:p>
          <w:p w14:paraId="3D780C70" w14:textId="77777777" w:rsidR="00647FA7" w:rsidRPr="007521BE" w:rsidRDefault="00647FA7" w:rsidP="00C01350">
            <w:pPr>
              <w:suppressAutoHyphens/>
              <w:kinsoku w:val="0"/>
              <w:overflowPunct w:val="0"/>
              <w:adjustRightInd w:val="0"/>
              <w:snapToGrid w:val="0"/>
              <w:ind w:leftChars="-1" w:left="-2" w:rightChars="-66" w:right="-139"/>
              <w:textAlignment w:val="baseline"/>
              <w:rPr>
                <w:rFonts w:hAnsi="Times New Roman"/>
                <w:szCs w:val="21"/>
              </w:rPr>
            </w:pPr>
            <w:r w:rsidRPr="007521BE">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14:paraId="4181F81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32171DD7"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3BE07D46" w14:textId="77777777" w:rsidR="00647FA7" w:rsidRPr="007521BE" w:rsidRDefault="00647FA7" w:rsidP="00C01350">
            <w:pPr>
              <w:suppressAutoHyphens/>
              <w:kinsoku w:val="0"/>
              <w:overflowPunct w:val="0"/>
              <w:adjustRightInd w:val="0"/>
              <w:snapToGrid w:val="0"/>
              <w:jc w:val="right"/>
              <w:textAlignment w:val="baseline"/>
              <w:rPr>
                <w:rFonts w:hAnsi="Times New Roman"/>
                <w:szCs w:val="21"/>
              </w:rPr>
            </w:pPr>
            <w:r w:rsidRPr="007521BE">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14:paraId="2E32BACD" w14:textId="3215355B" w:rsidR="00647FA7" w:rsidRPr="007521BE" w:rsidRDefault="00647FA7" w:rsidP="00C01350">
            <w:pPr>
              <w:suppressAutoHyphens/>
              <w:kinsoku w:val="0"/>
              <w:overflowPunct w:val="0"/>
              <w:adjustRightInd w:val="0"/>
              <w:snapToGrid w:val="0"/>
              <w:jc w:val="right"/>
              <w:textAlignment w:val="baseline"/>
              <w:rPr>
                <w:rFonts w:hAnsi="Times New Roman"/>
                <w:szCs w:val="21"/>
              </w:rPr>
            </w:pPr>
            <w:r w:rsidRPr="007521BE">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14:paraId="6B35122D" w14:textId="72ACBC79" w:rsidR="00647FA7" w:rsidRPr="007521BE" w:rsidRDefault="00693D91" w:rsidP="00C01350">
            <w:pPr>
              <w:suppressAutoHyphens/>
              <w:kinsoku w:val="0"/>
              <w:overflowPunct w:val="0"/>
              <w:adjustRightInd w:val="0"/>
              <w:snapToGrid w:val="0"/>
              <w:jc w:val="right"/>
              <w:textAlignment w:val="baseline"/>
              <w:rPr>
                <w:rFonts w:hAnsi="ＭＳ 明朝" w:cs="ＭＳ 明朝"/>
                <w:szCs w:val="21"/>
              </w:rPr>
            </w:pPr>
            <w:r w:rsidRPr="00C44029">
              <w:rPr>
                <w:noProof/>
              </w:rPr>
              <mc:AlternateContent>
                <mc:Choice Requires="wps">
                  <w:drawing>
                    <wp:anchor distT="0" distB="0" distL="114300" distR="114300" simplePos="0" relativeHeight="251616768" behindDoc="0" locked="0" layoutInCell="1" allowOverlap="1" wp14:anchorId="4E1A3EC6" wp14:editId="4695DC5E">
                      <wp:simplePos x="0" y="0"/>
                      <wp:positionH relativeFrom="column">
                        <wp:posOffset>-2056130</wp:posOffset>
                      </wp:positionH>
                      <wp:positionV relativeFrom="paragraph">
                        <wp:posOffset>465455</wp:posOffset>
                      </wp:positionV>
                      <wp:extent cx="3168015" cy="290830"/>
                      <wp:effectExtent l="419100" t="0" r="13335" b="71120"/>
                      <wp:wrapNone/>
                      <wp:docPr id="74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290830"/>
                              </a:xfrm>
                              <a:prstGeom prst="borderCallout2">
                                <a:avLst>
                                  <a:gd name="adj1" fmla="val 39301"/>
                                  <a:gd name="adj2" fmla="val -2407"/>
                                  <a:gd name="adj3" fmla="val 39301"/>
                                  <a:gd name="adj4" fmla="val -10083"/>
                                  <a:gd name="adj5" fmla="val 108731"/>
                                  <a:gd name="adj6" fmla="val -11426"/>
                                </a:avLst>
                              </a:prstGeom>
                              <a:solidFill>
                                <a:schemeClr val="bg1"/>
                              </a:solidFill>
                              <a:ln w="9525">
                                <a:solidFill>
                                  <a:schemeClr val="dk1">
                                    <a:lumMod val="100000"/>
                                    <a:lumOff val="0"/>
                                  </a:schemeClr>
                                </a:solidFill>
                                <a:miter lim="800000"/>
                                <a:headEnd/>
                                <a:tailEnd type="stealth" w="med" len="med"/>
                              </a:ln>
                              <a:effectLst/>
                            </wps:spPr>
                            <wps:txbx>
                              <w:txbxContent>
                                <w:p w14:paraId="78FD163B"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市町村森林整備計画に定める天然更新をすべき期間に適合しているか。伐採が終了した日を含む年度の翌年度の初日から起算して５年以内</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1A3EC6" id="AutoShape 532" o:spid="_x0000_s1067" type="#_x0000_t48" style="position:absolute;left:0;text-align:left;margin-left:-161.9pt;margin-top:36.65pt;width:249.45pt;height:22.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" adj="-2468,23486,-2178,8489,-520,8489" fillcolor="white [3212]" strokecolor="black [3200]">
                      <v:stroke startarrow="classic"/>
                      <v:textbox inset="1mm,0,1mm,0">
                        <w:txbxContent>
                          <w:p w14:paraId="78FD163B" w14:textId="77777777" w:rsidR="006D2E6A" w:rsidRPr="00F57773" w:rsidRDefault="006D2E6A" w:rsidP="006D2E6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市町村森林整備計画に定める天然更新をすべき期間に適合しているか。伐採が終了した日を含む年度の翌年度の初日から起算して５年以内</w:t>
                            </w:r>
                          </w:p>
                        </w:txbxContent>
                      </v:textbox>
                      <o:callout v:ext="edit" minusy="t"/>
                    </v:shape>
                  </w:pict>
                </mc:Fallback>
              </mc:AlternateContent>
            </w:r>
          </w:p>
        </w:tc>
        <w:tc>
          <w:tcPr>
            <w:tcW w:w="976" w:type="dxa"/>
            <w:tcBorders>
              <w:top w:val="single" w:sz="4" w:space="0" w:color="000000"/>
              <w:left w:val="single" w:sz="4" w:space="0" w:color="000000"/>
              <w:bottom w:val="nil"/>
              <w:right w:val="single" w:sz="4" w:space="0" w:color="000000"/>
            </w:tcBorders>
          </w:tcPr>
          <w:p w14:paraId="6E074207" w14:textId="77777777" w:rsidR="00647FA7" w:rsidRPr="007521BE" w:rsidRDefault="00647FA7" w:rsidP="00C01350">
            <w:pPr>
              <w:suppressAutoHyphens/>
              <w:kinsoku w:val="0"/>
              <w:overflowPunct w:val="0"/>
              <w:adjustRightInd w:val="0"/>
              <w:snapToGrid w:val="0"/>
              <w:jc w:val="right"/>
              <w:textAlignment w:val="baseline"/>
              <w:rPr>
                <w:rFonts w:hAnsi="ＭＳ 明朝" w:cs="ＭＳ 明朝"/>
                <w:szCs w:val="21"/>
              </w:rPr>
            </w:pPr>
          </w:p>
        </w:tc>
      </w:tr>
      <w:tr w:rsidR="00647FA7" w:rsidRPr="007521BE" w14:paraId="4ADDD005" w14:textId="77777777" w:rsidTr="00C01350">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0261A02C"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870F2C">
              <w:rPr>
                <w:rFonts w:hAnsi="Times New Roman" w:hint="eastAsia"/>
                <w:spacing w:val="290"/>
                <w:kern w:val="0"/>
                <w:szCs w:val="21"/>
                <w:fitText w:val="1712" w:id="-1684869631"/>
              </w:rPr>
              <w:t>天然更</w:t>
            </w:r>
            <w:r w:rsidRPr="00870F2C">
              <w:rPr>
                <w:rFonts w:hAnsi="Times New Roman" w:hint="eastAsia"/>
                <w:spacing w:val="2"/>
                <w:kern w:val="0"/>
                <w:szCs w:val="21"/>
                <w:fitText w:val="1712" w:id="-1684869631"/>
              </w:rPr>
              <w:t>新</w:t>
            </w:r>
          </w:p>
          <w:p w14:paraId="764A6C95" w14:textId="77777777" w:rsidR="00647FA7" w:rsidRPr="007521BE" w:rsidRDefault="00647FA7" w:rsidP="00C01350">
            <w:pPr>
              <w:suppressAutoHyphens/>
              <w:kinsoku w:val="0"/>
              <w:overflowPunct w:val="0"/>
              <w:adjustRightInd w:val="0"/>
              <w:snapToGrid w:val="0"/>
              <w:jc w:val="distribute"/>
              <w:textAlignment w:val="baseline"/>
              <w:rPr>
                <w:rFonts w:hAnsi="ＭＳ 明朝" w:cs="ＭＳ 明朝"/>
                <w:szCs w:val="21"/>
              </w:rPr>
            </w:pPr>
            <w:r w:rsidRPr="007521BE">
              <w:rPr>
                <w:rFonts w:hAnsi="ＭＳ 明朝" w:cs="ＭＳ 明朝" w:hint="eastAsia"/>
                <w:szCs w:val="21"/>
              </w:rPr>
              <w:t>（ぼう芽更新・</w:t>
            </w:r>
          </w:p>
          <w:p w14:paraId="20347D9B" w14:textId="77777777" w:rsidR="00647FA7" w:rsidRPr="007521BE" w:rsidRDefault="00647FA7" w:rsidP="00C01350">
            <w:pPr>
              <w:suppressAutoHyphens/>
              <w:kinsoku w:val="0"/>
              <w:overflowPunct w:val="0"/>
              <w:adjustRightInd w:val="0"/>
              <w:snapToGrid w:val="0"/>
              <w:jc w:val="distribute"/>
              <w:textAlignment w:val="baseline"/>
              <w:rPr>
                <w:rFonts w:hAnsi="Times New Roman"/>
                <w:szCs w:val="21"/>
              </w:rPr>
            </w:pPr>
            <w:r w:rsidRPr="007521BE">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14:paraId="18C355E3"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18C2B03F"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FF01F00"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14:paraId="39E23318" w14:textId="5FAAF9A3" w:rsidR="00647FA7" w:rsidRPr="007521BE" w:rsidRDefault="00647FA7" w:rsidP="00C01350">
            <w:pPr>
              <w:suppressAutoHyphens/>
              <w:kinsoku w:val="0"/>
              <w:overflowPunct w:val="0"/>
              <w:adjustRightInd w:val="0"/>
              <w:snapToGrid w:val="0"/>
              <w:jc w:val="left"/>
              <w:textAlignment w:val="baseline"/>
              <w:rPr>
                <w:rFonts w:hAnsi="Times New Roman"/>
                <w:szCs w:val="21"/>
              </w:rPr>
            </w:pPr>
            <w:r w:rsidRPr="00C44029">
              <w:rPr>
                <w:rFonts w:hAnsi="Times New Roman"/>
                <w:noProof/>
                <w:sz w:val="18"/>
                <w:szCs w:val="18"/>
              </w:rPr>
              <mc:AlternateContent>
                <mc:Choice Requires="wps">
                  <w:drawing>
                    <wp:anchor distT="0" distB="0" distL="114300" distR="114300" simplePos="0" relativeHeight="251617792" behindDoc="0" locked="0" layoutInCell="1" allowOverlap="1" wp14:anchorId="3EC3CA57" wp14:editId="7E33E4AD">
                      <wp:simplePos x="0" y="0"/>
                      <wp:positionH relativeFrom="column">
                        <wp:posOffset>-1350645</wp:posOffset>
                      </wp:positionH>
                      <wp:positionV relativeFrom="paragraph">
                        <wp:posOffset>323215</wp:posOffset>
                      </wp:positionV>
                      <wp:extent cx="3168015" cy="504190"/>
                      <wp:effectExtent l="438150" t="0" r="13335" b="10160"/>
                      <wp:wrapNone/>
                      <wp:docPr id="74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504190"/>
                              </a:xfrm>
                              <a:prstGeom prst="borderCallout2">
                                <a:avLst>
                                  <a:gd name="adj1" fmla="val 22671"/>
                                  <a:gd name="adj2" fmla="val -2407"/>
                                  <a:gd name="adj3" fmla="val 22671"/>
                                  <a:gd name="adj4" fmla="val -10324"/>
                                  <a:gd name="adj5" fmla="val 61208"/>
                                  <a:gd name="adj6" fmla="val -12065"/>
                                </a:avLst>
                              </a:prstGeom>
                              <a:solidFill>
                                <a:schemeClr val="bg1"/>
                              </a:solidFill>
                              <a:ln w="9525">
                                <a:solidFill>
                                  <a:schemeClr val="dk1">
                                    <a:lumMod val="100000"/>
                                    <a:lumOff val="0"/>
                                  </a:schemeClr>
                                </a:solidFill>
                                <a:miter lim="800000"/>
                                <a:headEnd/>
                                <a:tailEnd type="stealth" w="med" len="med"/>
                              </a:ln>
                              <a:effectLst/>
                            </wps:spPr>
                            <wps:txbx>
                              <w:txbxContent>
                                <w:p w14:paraId="204AC90D"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①天然更新又は森林以外の用途に供されることが計画されている場合に本欄が全て記載されているか？</w:t>
                                  </w:r>
                                </w:p>
                                <w:p w14:paraId="700FB5B0"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②５年後に天然更新が完了していない場合又は</w:t>
                                  </w:r>
                                  <w:r w:rsidRPr="009C398F">
                                    <w:rPr>
                                      <w:rFonts w:ascii="ＭＳ ゴシック" w:eastAsia="ＭＳ ゴシック" w:hAnsi="ＭＳ ゴシック" w:hint="eastAsia"/>
                                      <w:sz w:val="14"/>
                                      <w:szCs w:val="14"/>
                                    </w:rPr>
                                    <w:t>森林以外の用途に供され</w:t>
                                  </w:r>
                                  <w:r>
                                    <w:rPr>
                                      <w:rFonts w:ascii="ＭＳ ゴシック" w:eastAsia="ＭＳ ゴシック" w:hAnsi="ＭＳ ゴシック" w:hint="eastAsia"/>
                                      <w:sz w:val="14"/>
                                      <w:szCs w:val="14"/>
                                    </w:rPr>
                                    <w:t>ていない場合に、その時点から２年以内に造林する計画となっているか？</w:t>
                                  </w:r>
                                </w:p>
                                <w:p w14:paraId="25BA0318" w14:textId="77777777" w:rsidR="006D2E6A" w:rsidRPr="00543236" w:rsidRDefault="006D2E6A" w:rsidP="006D2E6A">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C3CA57" id="AutoShape 609" o:spid="_x0000_s1068" type="#_x0000_t48" style="position:absolute;margin-left:-106.35pt;margin-top:25.45pt;width:249.45pt;height:39.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" adj="-2606,13221,-2230,4897,-520,4897" fillcolor="white [3212]" strokecolor="black [3200]">
                      <v:stroke startarrow="classic"/>
                      <v:textbox inset="1mm,0,1mm,0">
                        <w:txbxContent>
                          <w:p w14:paraId="204AC90D"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①天然更新又は森林以外の用途に供されることが計画されている場合に本欄が全て記載されているか？</w:t>
                            </w:r>
                          </w:p>
                          <w:p w14:paraId="700FB5B0" w14:textId="77777777" w:rsidR="006D2E6A" w:rsidRDefault="006D2E6A" w:rsidP="006D2E6A">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②５年後に天然更新が完了していない場合又は</w:t>
                            </w:r>
                            <w:r w:rsidRPr="009C398F">
                              <w:rPr>
                                <w:rFonts w:ascii="ＭＳ ゴシック" w:eastAsia="ＭＳ ゴシック" w:hAnsi="ＭＳ ゴシック" w:hint="eastAsia"/>
                                <w:sz w:val="14"/>
                                <w:szCs w:val="14"/>
                              </w:rPr>
                              <w:t>森林以外の用途に供され</w:t>
                            </w:r>
                            <w:r>
                              <w:rPr>
                                <w:rFonts w:ascii="ＭＳ ゴシック" w:eastAsia="ＭＳ ゴシック" w:hAnsi="ＭＳ ゴシック" w:hint="eastAsia"/>
                                <w:sz w:val="14"/>
                                <w:szCs w:val="14"/>
                              </w:rPr>
                              <w:t>ていない場合に、その時点から２年以内に造林する計画となっているか？</w:t>
                            </w:r>
                          </w:p>
                          <w:p w14:paraId="25BA0318" w14:textId="77777777" w:rsidR="006D2E6A" w:rsidRPr="00543236" w:rsidRDefault="006D2E6A" w:rsidP="006D2E6A">
                            <w:pPr>
                              <w:rPr>
                                <w:szCs w:val="14"/>
                              </w:rPr>
                            </w:pPr>
                          </w:p>
                        </w:txbxContent>
                      </v:textbox>
                      <o:callout v:ext="edit" minusy="t"/>
                    </v:shape>
                  </w:pict>
                </mc:Fallback>
              </mc:AlternateContent>
            </w: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35CEEF5E"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14:paraId="5EC1C63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r>
      <w:tr w:rsidR="00647FA7" w:rsidRPr="007521BE" w14:paraId="34DD4625" w14:textId="77777777" w:rsidTr="00C01350">
        <w:trPr>
          <w:trHeight w:val="454"/>
        </w:trPr>
        <w:tc>
          <w:tcPr>
            <w:tcW w:w="125" w:type="dxa"/>
            <w:tcBorders>
              <w:top w:val="nil"/>
              <w:left w:val="single" w:sz="4" w:space="0" w:color="000000"/>
              <w:bottom w:val="single" w:sz="4" w:space="0" w:color="000000"/>
              <w:right w:val="single" w:sz="4" w:space="0" w:color="000000"/>
            </w:tcBorders>
            <w:vAlign w:val="center"/>
          </w:tcPr>
          <w:p w14:paraId="3A8237D1"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14:paraId="30A42B43"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Times New Roman" w:hint="eastAsia"/>
                <w:szCs w:val="21"/>
              </w:rPr>
              <w:t>５年後において</w:t>
            </w:r>
          </w:p>
          <w:p w14:paraId="251C771E"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870F2C">
              <w:rPr>
                <w:rFonts w:hAnsi="Times New Roman" w:hint="eastAsia"/>
                <w:spacing w:val="47"/>
                <w:kern w:val="0"/>
                <w:szCs w:val="21"/>
                <w:fitText w:val="1498" w:id="-1684869630"/>
              </w:rPr>
              <w:t>適確な更新</w:t>
            </w:r>
            <w:r w:rsidRPr="00870F2C">
              <w:rPr>
                <w:rFonts w:hAnsi="Times New Roman" w:hint="eastAsia"/>
                <w:spacing w:val="3"/>
                <w:kern w:val="0"/>
                <w:szCs w:val="21"/>
                <w:fitText w:val="1498" w:id="-1684869630"/>
              </w:rPr>
              <w:t>が</w:t>
            </w:r>
          </w:p>
          <w:p w14:paraId="50128234" w14:textId="77777777" w:rsidR="00647FA7" w:rsidRPr="007521BE" w:rsidRDefault="00647FA7" w:rsidP="00C01350">
            <w:pPr>
              <w:suppressAutoHyphens/>
              <w:kinsoku w:val="0"/>
              <w:overflowPunct w:val="0"/>
              <w:adjustRightInd w:val="0"/>
              <w:snapToGrid w:val="0"/>
              <w:jc w:val="center"/>
              <w:textAlignment w:val="baseline"/>
              <w:rPr>
                <w:rFonts w:hAnsi="Times New Roman"/>
                <w:szCs w:val="21"/>
              </w:rPr>
            </w:pPr>
            <w:r w:rsidRPr="007521BE">
              <w:rPr>
                <w:rFonts w:hAnsi="Times New Roman" w:hint="eastAsia"/>
                <w:szCs w:val="21"/>
              </w:rPr>
              <w:t xml:space="preserve">なされない場合　　　</w:t>
            </w:r>
          </w:p>
        </w:tc>
        <w:tc>
          <w:tcPr>
            <w:tcW w:w="1532" w:type="dxa"/>
            <w:tcBorders>
              <w:top w:val="single" w:sz="4" w:space="0" w:color="000000"/>
              <w:left w:val="single" w:sz="4" w:space="0" w:color="000000"/>
              <w:bottom w:val="single" w:sz="4" w:space="0" w:color="000000"/>
              <w:right w:val="single" w:sz="4" w:space="0" w:color="000000"/>
            </w:tcBorders>
            <w:vAlign w:val="center"/>
          </w:tcPr>
          <w:p w14:paraId="7119E997"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A234ADB"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6FB76EC"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80DFA85"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4B50C8C3"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14:paraId="7532B1D6" w14:textId="77777777" w:rsidR="00647FA7" w:rsidRPr="007521BE" w:rsidRDefault="00647FA7" w:rsidP="00C01350">
            <w:pPr>
              <w:suppressAutoHyphens/>
              <w:kinsoku w:val="0"/>
              <w:overflowPunct w:val="0"/>
              <w:adjustRightInd w:val="0"/>
              <w:snapToGrid w:val="0"/>
              <w:jc w:val="left"/>
              <w:textAlignment w:val="baseline"/>
              <w:rPr>
                <w:rFonts w:hAnsi="Times New Roman"/>
                <w:szCs w:val="21"/>
              </w:rPr>
            </w:pPr>
          </w:p>
        </w:tc>
      </w:tr>
    </w:tbl>
    <w:p w14:paraId="29C0508C" w14:textId="77777777" w:rsidR="002A059F" w:rsidRPr="00647FA7" w:rsidRDefault="002A059F" w:rsidP="002A059F">
      <w:pPr>
        <w:autoSpaceDE w:val="0"/>
        <w:autoSpaceDN w:val="0"/>
        <w:spacing w:line="220" w:lineRule="exact"/>
      </w:pPr>
    </w:p>
    <w:p w14:paraId="51DED902" w14:textId="136F8D45" w:rsidR="002A059F" w:rsidRPr="00C44029" w:rsidRDefault="002A059F" w:rsidP="002A059F">
      <w:pPr>
        <w:autoSpaceDE w:val="0"/>
        <w:autoSpaceDN w:val="0"/>
        <w:ind w:firstLineChars="100" w:firstLine="210"/>
      </w:pPr>
      <w:r w:rsidRPr="00C44029">
        <w:t xml:space="preserve">(3) </w:t>
      </w:r>
      <w:r w:rsidRPr="00C44029">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C44029" w:rsidRPr="00C44029" w14:paraId="1A52BD7A" w14:textId="77777777" w:rsidTr="00B93FB5">
        <w:trPr>
          <w:trHeight w:val="567"/>
        </w:trPr>
        <w:tc>
          <w:tcPr>
            <w:tcW w:w="6799" w:type="dxa"/>
            <w:tcBorders>
              <w:top w:val="single" w:sz="4" w:space="0" w:color="000000"/>
              <w:left w:val="single" w:sz="4" w:space="0" w:color="000000"/>
              <w:bottom w:val="single" w:sz="4" w:space="0" w:color="000000"/>
              <w:right w:val="single" w:sz="4" w:space="0" w:color="000000"/>
            </w:tcBorders>
          </w:tcPr>
          <w:p w14:paraId="6D380CDF" w14:textId="398B4484" w:rsidR="002A059F" w:rsidRPr="00C44029" w:rsidRDefault="00B9123C" w:rsidP="002A059F">
            <w:pPr>
              <w:suppressAutoHyphens/>
              <w:kinsoku w:val="0"/>
              <w:autoSpaceDE w:val="0"/>
              <w:autoSpaceDN w:val="0"/>
              <w:jc w:val="left"/>
              <w:rPr>
                <w:rFonts w:hAnsi="Times New Roman"/>
              </w:rPr>
            </w:pPr>
            <w:r w:rsidRPr="00C44029">
              <w:rPr>
                <w:noProof/>
              </w:rPr>
              <mc:AlternateContent>
                <mc:Choice Requires="wps">
                  <w:drawing>
                    <wp:anchor distT="0" distB="0" distL="114300" distR="114300" simplePos="0" relativeHeight="251576832" behindDoc="0" locked="0" layoutInCell="1" allowOverlap="1" wp14:anchorId="0A1D2B01" wp14:editId="3975C3EC">
                      <wp:simplePos x="0" y="0"/>
                      <wp:positionH relativeFrom="column">
                        <wp:posOffset>2364334</wp:posOffset>
                      </wp:positionH>
                      <wp:positionV relativeFrom="paragraph">
                        <wp:posOffset>273361</wp:posOffset>
                      </wp:positionV>
                      <wp:extent cx="3331899" cy="323850"/>
                      <wp:effectExtent l="742950" t="190500" r="20955" b="19050"/>
                      <wp:wrapNone/>
                      <wp:docPr id="740"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1899" cy="323850"/>
                              </a:xfrm>
                              <a:prstGeom prst="borderCallout2">
                                <a:avLst>
                                  <a:gd name="adj1" fmla="val 35296"/>
                                  <a:gd name="adj2" fmla="val -2412"/>
                                  <a:gd name="adj3" fmla="val 35296"/>
                                  <a:gd name="adj4" fmla="val -15315"/>
                                  <a:gd name="adj5" fmla="val -47060"/>
                                  <a:gd name="adj6" fmla="val -21264"/>
                                </a:avLst>
                              </a:prstGeom>
                              <a:solidFill>
                                <a:schemeClr val="bg1"/>
                              </a:solidFill>
                              <a:ln w="9525">
                                <a:solidFill>
                                  <a:schemeClr val="dk1">
                                    <a:lumMod val="100000"/>
                                    <a:lumOff val="0"/>
                                  </a:schemeClr>
                                </a:solidFill>
                                <a:miter lim="800000"/>
                                <a:headEnd/>
                                <a:tailEnd type="stealth" w="med" len="med"/>
                              </a:ln>
                              <a:effectLst/>
                            </wps:spPr>
                            <wps:txbx>
                              <w:txbxContent>
                                <w:p w14:paraId="78C4327D"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①伐採後の用途が森林以外（転用）である場合、その用途が記載されているか？</w:t>
                                  </w:r>
                                </w:p>
                                <w:p w14:paraId="19D1D0C9" w14:textId="1A415E38"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②転用面積は1ha</w:t>
                                  </w:r>
                                  <w:r w:rsidR="00872211">
                                    <w:rPr>
                                      <w:rFonts w:ascii="ＭＳ ゴシック" w:eastAsia="ＭＳ ゴシック" w:hAnsi="ＭＳ ゴシック" w:hint="eastAsia"/>
                                      <w:sz w:val="14"/>
                                      <w:szCs w:val="14"/>
                                    </w:rPr>
                                    <w:t>（太陽光発電設備の設置を目的とする場合は0</w:t>
                                  </w:r>
                                  <w:r w:rsidR="00872211">
                                    <w:rPr>
                                      <w:rFonts w:ascii="ＭＳ ゴシック" w:eastAsia="ＭＳ ゴシック" w:hAnsi="ＭＳ ゴシック"/>
                                      <w:sz w:val="14"/>
                                      <w:szCs w:val="14"/>
                                    </w:rPr>
                                    <w:t>.5ha</w:t>
                                  </w:r>
                                  <w:r w:rsidR="00872211">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以下か？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1D2B01" id="AutoShape 534" o:spid="_x0000_s1069" type="#_x0000_t48" style="position:absolute;margin-left:186.15pt;margin-top:21.5pt;width:262.35pt;height:2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" adj="-4593,-10165,-3308,7624,-521,7624" fillcolor="white [3212]" strokecolor="black [3200]">
                      <v:stroke startarrow="classic"/>
                      <v:textbox inset="1mm,0,1mm,0">
                        <w:txbxContent>
                          <w:p w14:paraId="78C4327D" w14:textId="77777777"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①伐採後の用途が森林以外（転用）である場合、その用途が記載されているか？</w:t>
                            </w:r>
                          </w:p>
                          <w:p w14:paraId="19D1D0C9" w14:textId="1A415E38" w:rsidR="003D4F4A" w:rsidRDefault="003D4F4A" w:rsidP="002A05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②転用面積は1ha</w:t>
                            </w:r>
                            <w:r w:rsidR="00872211">
                              <w:rPr>
                                <w:rFonts w:ascii="ＭＳ ゴシック" w:eastAsia="ＭＳ ゴシック" w:hAnsi="ＭＳ ゴシック" w:hint="eastAsia"/>
                                <w:sz w:val="14"/>
                                <w:szCs w:val="14"/>
                              </w:rPr>
                              <w:t>（太陽光発電設備の設置を目的とする場合は0</w:t>
                            </w:r>
                            <w:r w:rsidR="00872211">
                              <w:rPr>
                                <w:rFonts w:ascii="ＭＳ ゴシック" w:eastAsia="ＭＳ ゴシック" w:hAnsi="ＭＳ ゴシック"/>
                                <w:sz w:val="14"/>
                                <w:szCs w:val="14"/>
                              </w:rPr>
                              <w:t>.5ha</w:t>
                            </w:r>
                            <w:r w:rsidR="00872211">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以下か？</w:t>
                            </w:r>
                          </w:p>
                        </w:txbxContent>
                      </v:textbox>
                    </v:shape>
                  </w:pict>
                </mc:Fallback>
              </mc:AlternateContent>
            </w:r>
          </w:p>
        </w:tc>
      </w:tr>
    </w:tbl>
    <w:p w14:paraId="733BAB89" w14:textId="1C345DDE" w:rsidR="002A059F" w:rsidRPr="00C44029" w:rsidRDefault="002A059F" w:rsidP="002A059F">
      <w:pPr>
        <w:autoSpaceDE w:val="0"/>
        <w:autoSpaceDN w:val="0"/>
        <w:spacing w:line="220" w:lineRule="exact"/>
        <w:jc w:val="left"/>
      </w:pPr>
    </w:p>
    <w:p w14:paraId="5330AC24" w14:textId="59F93F2B" w:rsidR="002A059F" w:rsidRPr="00C44029" w:rsidRDefault="002C2735" w:rsidP="002A059F">
      <w:pPr>
        <w:autoSpaceDE w:val="0"/>
        <w:autoSpaceDN w:val="0"/>
        <w:jc w:val="left"/>
        <w:rPr>
          <w:rFonts w:hAnsi="Times New Roman"/>
        </w:rPr>
      </w:pPr>
      <w:r>
        <w:rPr>
          <w:rFonts w:hint="eastAsia"/>
        </w:rPr>
        <w:t>２</w:t>
      </w:r>
      <w:r w:rsidR="002A059F" w:rsidRPr="00C44029">
        <w:rPr>
          <w:rFonts w:hint="eastAsia"/>
        </w:rPr>
        <w:t xml:space="preserve">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C44029" w:rsidRPr="00C44029" w14:paraId="3C0F05D6" w14:textId="77777777" w:rsidTr="002C2735">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0D48C735" w14:textId="77777777" w:rsidR="002A059F" w:rsidRPr="00C44029" w:rsidRDefault="002A059F" w:rsidP="002A059F">
            <w:pPr>
              <w:suppressAutoHyphens/>
              <w:kinsoku w:val="0"/>
              <w:autoSpaceDE w:val="0"/>
              <w:autoSpaceDN w:val="0"/>
              <w:rPr>
                <w:rFonts w:hAnsi="Times New Roman"/>
              </w:rPr>
            </w:pPr>
          </w:p>
        </w:tc>
      </w:tr>
    </w:tbl>
    <w:p w14:paraId="275FA475" w14:textId="035105CB" w:rsidR="002A059F" w:rsidRDefault="002A059F" w:rsidP="002A059F">
      <w:pPr>
        <w:autoSpaceDE w:val="0"/>
        <w:autoSpaceDN w:val="0"/>
        <w:spacing w:line="220" w:lineRule="exact"/>
        <w:jc w:val="left"/>
      </w:pPr>
    </w:p>
    <w:p w14:paraId="5657F4DE" w14:textId="262DD1EC" w:rsidR="00645B66" w:rsidRDefault="00645B66" w:rsidP="002A059F">
      <w:pPr>
        <w:autoSpaceDE w:val="0"/>
        <w:autoSpaceDN w:val="0"/>
        <w:spacing w:line="220" w:lineRule="exact"/>
        <w:jc w:val="left"/>
      </w:pPr>
    </w:p>
    <w:p w14:paraId="46DB0D32" w14:textId="1EDB5261" w:rsidR="00645B66" w:rsidRDefault="00645B66" w:rsidP="002A059F">
      <w:pPr>
        <w:autoSpaceDE w:val="0"/>
        <w:autoSpaceDN w:val="0"/>
        <w:spacing w:line="220" w:lineRule="exact"/>
        <w:jc w:val="left"/>
      </w:pPr>
    </w:p>
    <w:p w14:paraId="5EF42908" w14:textId="77777777" w:rsidR="00645B66" w:rsidRPr="00C44029" w:rsidRDefault="00645B66" w:rsidP="002A059F">
      <w:pPr>
        <w:autoSpaceDE w:val="0"/>
        <w:autoSpaceDN w:val="0"/>
        <w:spacing w:line="220" w:lineRule="exact"/>
        <w:jc w:val="left"/>
      </w:pPr>
    </w:p>
    <w:p w14:paraId="33E886C3" w14:textId="77777777" w:rsidR="00647FA7" w:rsidRPr="00647FA7" w:rsidRDefault="00647FA7" w:rsidP="00645B66">
      <w:pPr>
        <w:overflowPunct w:val="0"/>
        <w:adjustRightInd w:val="0"/>
        <w:snapToGrid w:val="0"/>
        <w:ind w:leftChars="100" w:left="210"/>
        <w:jc w:val="left"/>
        <w:textAlignment w:val="baseline"/>
        <w:rPr>
          <w:rFonts w:hAnsi="ＭＳ 明朝" w:cs="ＭＳ 明朝"/>
          <w:kern w:val="0"/>
          <w:szCs w:val="21"/>
        </w:rPr>
      </w:pPr>
      <w:r w:rsidRPr="00647FA7">
        <w:rPr>
          <w:rFonts w:hAnsi="ＭＳ 明朝" w:cs="ＭＳ 明朝" w:hint="eastAsia"/>
          <w:kern w:val="0"/>
          <w:szCs w:val="21"/>
        </w:rPr>
        <w:lastRenderedPageBreak/>
        <w:t>注意事項</w:t>
      </w:r>
    </w:p>
    <w:p w14:paraId="7A86C911"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１</w:t>
      </w:r>
      <w:r w:rsidRPr="00647FA7">
        <w:rPr>
          <w:rFonts w:hAnsi="ＭＳ 明朝" w:cs="ＭＳ 明朝"/>
          <w:kern w:val="0"/>
          <w:szCs w:val="21"/>
        </w:rPr>
        <w:t xml:space="preserve">  </w:t>
      </w:r>
      <w:r w:rsidRPr="00647FA7">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1FDC9667"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２　植栽による面積欄には、市町村森林整備計画において</w:t>
      </w:r>
    </w:p>
    <w:p w14:paraId="6C829F65" w14:textId="77777777" w:rsidR="00647FA7" w:rsidRPr="00647FA7" w:rsidRDefault="00647FA7" w:rsidP="00645B66">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・植栽によらなければ適確な更新が困難な森林　又は</w:t>
      </w:r>
    </w:p>
    <w:p w14:paraId="6A29C573" w14:textId="77777777" w:rsidR="00647FA7" w:rsidRPr="00647FA7" w:rsidRDefault="00647FA7" w:rsidP="00645B66">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5F88AC02" w14:textId="77777777" w:rsidR="00647FA7" w:rsidRPr="00647FA7" w:rsidRDefault="00647FA7" w:rsidP="00645B66">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647FA7">
        <w:rPr>
          <w:rFonts w:hAnsi="ＭＳ 明朝" w:cs="ＭＳ 明朝" w:hint="eastAsia"/>
          <w:kern w:val="0"/>
          <w:szCs w:val="21"/>
        </w:rPr>
        <w:t>として定められているものの伐採跡地の面積を下回らないよう記載すること。</w:t>
      </w:r>
    </w:p>
    <w:p w14:paraId="193BC3C3"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4D1CD0F"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1FB47B4A" w14:textId="57A4E733" w:rsidR="00647FA7" w:rsidRPr="00647FA7" w:rsidRDefault="00647FA7" w:rsidP="00645B66">
      <w:pPr>
        <w:overflowPunct w:val="0"/>
        <w:adjustRightInd w:val="0"/>
        <w:snapToGrid w:val="0"/>
        <w:ind w:leftChars="200" w:left="611" w:rightChars="526" w:right="1105" w:hangingChars="91" w:hanging="191"/>
        <w:jc w:val="left"/>
        <w:textAlignment w:val="baseline"/>
        <w:rPr>
          <w:rFonts w:hAnsi="Times New Roman"/>
          <w:kern w:val="0"/>
          <w:szCs w:val="21"/>
        </w:rPr>
      </w:pPr>
      <w:r w:rsidRPr="00647FA7">
        <w:rPr>
          <w:rFonts w:hAnsi="ＭＳ 明朝" w:cs="ＭＳ 明朝" w:hint="eastAsia"/>
          <w:kern w:val="0"/>
          <w:szCs w:val="21"/>
        </w:rPr>
        <w:t>５　鳥獣害対策欄には、防護柵の設置、幼齢木保護具の設置などの方法を記載すること。</w:t>
      </w:r>
    </w:p>
    <w:p w14:paraId="69EA7A41" w14:textId="77777777" w:rsidR="00647FA7" w:rsidRPr="00647FA7" w:rsidRDefault="00647FA7" w:rsidP="00645B66">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47FA7">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3CB8606A" w14:textId="77777777" w:rsidR="00B9123C" w:rsidRDefault="00B9123C" w:rsidP="00647FA7">
      <w:pPr>
        <w:widowControl/>
        <w:ind w:rightChars="-68" w:right="-143"/>
        <w:jc w:val="left"/>
        <w:rPr>
          <w:sz w:val="20"/>
          <w:szCs w:val="20"/>
        </w:rPr>
      </w:pPr>
      <w:r>
        <w:rPr>
          <w:sz w:val="20"/>
          <w:szCs w:val="20"/>
        </w:rPr>
        <w:br w:type="page"/>
      </w:r>
    </w:p>
    <w:p w14:paraId="7D730A2C" w14:textId="77777777" w:rsidR="00B25492" w:rsidRDefault="00543236" w:rsidP="00B25492">
      <w:pPr>
        <w:pStyle w:val="2"/>
        <w:ind w:left="240" w:hanging="240"/>
      </w:pPr>
      <w:bookmarkStart w:id="37" w:name="_Toc151410408"/>
      <w:r w:rsidRPr="00C44029">
        <w:rPr>
          <w:rFonts w:hint="eastAsia"/>
        </w:rPr>
        <w:lastRenderedPageBreak/>
        <w:t xml:space="preserve">４　</w:t>
      </w:r>
      <w:r w:rsidR="000E3B8E" w:rsidRPr="00C44029">
        <w:rPr>
          <w:rFonts w:hint="eastAsia"/>
        </w:rPr>
        <w:t>届出書の記載例</w:t>
      </w:r>
      <w:bookmarkEnd w:id="37"/>
    </w:p>
    <w:p w14:paraId="4DC60C46" w14:textId="4E342821" w:rsidR="00B25492" w:rsidRDefault="00B25492" w:rsidP="004679D2">
      <w:pPr>
        <w:overflowPunct w:val="0"/>
        <w:adjustRightInd w:val="0"/>
        <w:snapToGrid w:val="0"/>
        <w:jc w:val="center"/>
        <w:textAlignment w:val="baseline"/>
        <w:rPr>
          <w:rFonts w:hAnsi="ＭＳ 明朝" w:cs="ＭＳ 明朝"/>
          <w:szCs w:val="21"/>
        </w:rPr>
      </w:pPr>
      <w:r w:rsidRPr="00C44029">
        <w:rPr>
          <w:noProof/>
        </w:rPr>
        <mc:AlternateContent>
          <mc:Choice Requires="wps">
            <w:drawing>
              <wp:anchor distT="0" distB="0" distL="114300" distR="114300" simplePos="0" relativeHeight="251757056" behindDoc="0" locked="0" layoutInCell="1" allowOverlap="1" wp14:anchorId="25CDBC37" wp14:editId="013C433F">
                <wp:simplePos x="0" y="0"/>
                <wp:positionH relativeFrom="margin">
                  <wp:posOffset>621030</wp:posOffset>
                </wp:positionH>
                <wp:positionV relativeFrom="paragraph">
                  <wp:posOffset>40005</wp:posOffset>
                </wp:positionV>
                <wp:extent cx="4962525" cy="215900"/>
                <wp:effectExtent l="0" t="0" r="28575" b="12700"/>
                <wp:wrapNone/>
                <wp:docPr id="4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49544E" w14:textId="6E70374B"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① 伐採の方法が皆伐であって、伐採後の造林の計画が人工造林の場合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CDBC37" id="_x0000_s1070" type="#_x0000_t202" style="position:absolute;left:0;text-align:left;margin-left:48.9pt;margin-top:3.15pt;width:390.75pt;height:17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" fillcolor="#595959" strokeweight=".5pt">
                <v:shadow color="#868686"/>
                <v:textbox inset="1mm,.5mm,1mm,.5mm">
                  <w:txbxContent>
                    <w:p w14:paraId="2A49544E" w14:textId="6E70374B"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① 伐採の方法が皆伐であって、伐採後の造林の計画が人工造林の場合</w:t>
                      </w:r>
                    </w:p>
                  </w:txbxContent>
                </v:textbox>
                <w10:wrap anchorx="margin"/>
              </v:shape>
            </w:pict>
          </mc:Fallback>
        </mc:AlternateContent>
      </w:r>
    </w:p>
    <w:p w14:paraId="282FC933" w14:textId="2DFDCEB6" w:rsidR="00B25492" w:rsidRDefault="00B25492" w:rsidP="004679D2">
      <w:pPr>
        <w:overflowPunct w:val="0"/>
        <w:adjustRightInd w:val="0"/>
        <w:snapToGrid w:val="0"/>
        <w:jc w:val="center"/>
        <w:textAlignment w:val="baseline"/>
        <w:rPr>
          <w:rFonts w:hAnsi="ＭＳ 明朝" w:cs="ＭＳ 明朝"/>
          <w:szCs w:val="21"/>
        </w:rPr>
      </w:pPr>
    </w:p>
    <w:p w14:paraId="39AF03E7" w14:textId="77016ED2" w:rsidR="004679D2" w:rsidRPr="00BC518A" w:rsidRDefault="004679D2" w:rsidP="004679D2">
      <w:pPr>
        <w:overflowPunct w:val="0"/>
        <w:adjustRightInd w:val="0"/>
        <w:snapToGrid w:val="0"/>
        <w:jc w:val="center"/>
        <w:textAlignment w:val="baseline"/>
        <w:rPr>
          <w:rFonts w:hAnsi="Times New Roman"/>
          <w:szCs w:val="21"/>
        </w:rPr>
      </w:pPr>
      <w:r w:rsidRPr="00BC518A">
        <w:rPr>
          <w:rFonts w:hAnsi="ＭＳ 明朝" w:cs="ＭＳ 明朝" w:hint="eastAsia"/>
          <w:szCs w:val="21"/>
        </w:rPr>
        <w:t>伐</w:t>
      </w:r>
      <w:r>
        <w:rPr>
          <w:rFonts w:hAnsi="ＭＳ 明朝" w:cs="ＭＳ 明朝" w:hint="eastAsia"/>
          <w:szCs w:val="21"/>
        </w:rPr>
        <w:t xml:space="preserve"> </w:t>
      </w:r>
      <w:r w:rsidRPr="00BC518A">
        <w:rPr>
          <w:rFonts w:hAnsi="ＭＳ 明朝" w:cs="ＭＳ 明朝" w:hint="eastAsia"/>
          <w:szCs w:val="21"/>
        </w:rPr>
        <w:t>採</w:t>
      </w:r>
      <w:r>
        <w:rPr>
          <w:rFonts w:hAnsi="ＭＳ 明朝" w:cs="ＭＳ 明朝" w:hint="eastAsia"/>
          <w:szCs w:val="21"/>
        </w:rPr>
        <w:t xml:space="preserve"> </w:t>
      </w:r>
      <w:r w:rsidRPr="00BC518A">
        <w:rPr>
          <w:rFonts w:hAnsi="ＭＳ 明朝" w:cs="ＭＳ 明朝" w:hint="eastAsia"/>
          <w:szCs w:val="21"/>
        </w:rPr>
        <w:t>及</w:t>
      </w:r>
      <w:r>
        <w:rPr>
          <w:rFonts w:hAnsi="ＭＳ 明朝" w:cs="ＭＳ 明朝" w:hint="eastAsia"/>
          <w:szCs w:val="21"/>
        </w:rPr>
        <w:t xml:space="preserve"> </w:t>
      </w:r>
      <w:r w:rsidRPr="00BC518A">
        <w:rPr>
          <w:rFonts w:hAnsi="ＭＳ 明朝" w:cs="ＭＳ 明朝" w:hint="eastAsia"/>
          <w:szCs w:val="21"/>
        </w:rPr>
        <w:t>び</w:t>
      </w:r>
      <w:r>
        <w:rPr>
          <w:rFonts w:hAnsi="ＭＳ 明朝" w:cs="ＭＳ 明朝" w:hint="eastAsia"/>
          <w:szCs w:val="21"/>
        </w:rPr>
        <w:t xml:space="preserve"> </w:t>
      </w:r>
      <w:r w:rsidRPr="00BC518A">
        <w:rPr>
          <w:rFonts w:hAnsi="ＭＳ 明朝" w:cs="ＭＳ 明朝" w:hint="eastAsia"/>
          <w:szCs w:val="21"/>
        </w:rPr>
        <w:t>伐</w:t>
      </w:r>
      <w:r>
        <w:rPr>
          <w:rFonts w:hAnsi="ＭＳ 明朝" w:cs="ＭＳ 明朝" w:hint="eastAsia"/>
          <w:szCs w:val="21"/>
        </w:rPr>
        <w:t xml:space="preserve"> </w:t>
      </w:r>
      <w:r w:rsidRPr="00BC518A">
        <w:rPr>
          <w:rFonts w:hAnsi="ＭＳ 明朝" w:cs="ＭＳ 明朝" w:hint="eastAsia"/>
          <w:szCs w:val="21"/>
        </w:rPr>
        <w:t>採</w:t>
      </w:r>
      <w:r>
        <w:rPr>
          <w:rFonts w:hAnsi="ＭＳ 明朝" w:cs="ＭＳ 明朝" w:hint="eastAsia"/>
          <w:szCs w:val="21"/>
        </w:rPr>
        <w:t xml:space="preserve"> </w:t>
      </w:r>
      <w:r w:rsidRPr="00BC518A">
        <w:rPr>
          <w:rFonts w:hAnsi="ＭＳ 明朝" w:cs="ＭＳ 明朝" w:hint="eastAsia"/>
          <w:szCs w:val="21"/>
        </w:rPr>
        <w:t>後</w:t>
      </w:r>
      <w:r>
        <w:rPr>
          <w:rFonts w:hAnsi="ＭＳ 明朝" w:cs="ＭＳ 明朝" w:hint="eastAsia"/>
          <w:szCs w:val="21"/>
        </w:rPr>
        <w:t xml:space="preserve"> </w:t>
      </w:r>
      <w:r w:rsidRPr="00BC518A">
        <w:rPr>
          <w:rFonts w:hAnsi="ＭＳ 明朝" w:cs="ＭＳ 明朝" w:hint="eastAsia"/>
          <w:szCs w:val="21"/>
        </w:rPr>
        <w:t>の</w:t>
      </w:r>
      <w:r>
        <w:rPr>
          <w:rFonts w:hAnsi="ＭＳ 明朝" w:cs="ＭＳ 明朝" w:hint="eastAsia"/>
          <w:szCs w:val="21"/>
        </w:rPr>
        <w:t xml:space="preserve"> </w:t>
      </w:r>
      <w:r w:rsidRPr="00BC518A">
        <w:rPr>
          <w:rFonts w:hAnsi="ＭＳ 明朝" w:cs="ＭＳ 明朝" w:hint="eastAsia"/>
          <w:szCs w:val="21"/>
        </w:rPr>
        <w:t>造</w:t>
      </w:r>
      <w:r>
        <w:rPr>
          <w:rFonts w:hAnsi="ＭＳ 明朝" w:cs="ＭＳ 明朝" w:hint="eastAsia"/>
          <w:szCs w:val="21"/>
        </w:rPr>
        <w:t xml:space="preserve"> </w:t>
      </w:r>
      <w:r w:rsidRPr="00BC518A">
        <w:rPr>
          <w:rFonts w:hAnsi="ＭＳ 明朝" w:cs="ＭＳ 明朝" w:hint="eastAsia"/>
          <w:szCs w:val="21"/>
        </w:rPr>
        <w:t>林</w:t>
      </w:r>
      <w:r>
        <w:rPr>
          <w:rFonts w:hAnsi="ＭＳ 明朝" w:cs="ＭＳ 明朝" w:hint="eastAsia"/>
          <w:szCs w:val="21"/>
        </w:rPr>
        <w:t xml:space="preserve"> </w:t>
      </w:r>
      <w:r w:rsidRPr="00BC518A">
        <w:rPr>
          <w:rFonts w:hAnsi="ＭＳ 明朝" w:cs="ＭＳ 明朝" w:hint="eastAsia"/>
          <w:szCs w:val="21"/>
        </w:rPr>
        <w:t>の</w:t>
      </w:r>
      <w:r>
        <w:rPr>
          <w:rFonts w:hAnsi="ＭＳ 明朝" w:cs="ＭＳ 明朝" w:hint="eastAsia"/>
          <w:szCs w:val="21"/>
        </w:rPr>
        <w:t xml:space="preserve"> </w:t>
      </w:r>
      <w:r w:rsidRPr="00BC518A">
        <w:rPr>
          <w:rFonts w:hAnsi="ＭＳ 明朝" w:cs="ＭＳ 明朝" w:hint="eastAsia"/>
          <w:szCs w:val="21"/>
        </w:rPr>
        <w:t>届</w:t>
      </w:r>
      <w:r>
        <w:rPr>
          <w:rFonts w:hAnsi="ＭＳ 明朝" w:cs="ＭＳ 明朝" w:hint="eastAsia"/>
          <w:szCs w:val="21"/>
        </w:rPr>
        <w:t xml:space="preserve"> </w:t>
      </w:r>
      <w:r w:rsidRPr="00BC518A">
        <w:rPr>
          <w:rFonts w:hAnsi="ＭＳ 明朝" w:cs="ＭＳ 明朝" w:hint="eastAsia"/>
          <w:szCs w:val="21"/>
        </w:rPr>
        <w:t>出</w:t>
      </w:r>
      <w:r>
        <w:rPr>
          <w:rFonts w:hAnsi="ＭＳ 明朝" w:cs="ＭＳ 明朝" w:hint="eastAsia"/>
          <w:szCs w:val="21"/>
        </w:rPr>
        <w:t xml:space="preserve"> </w:t>
      </w:r>
      <w:r w:rsidRPr="00BC518A">
        <w:rPr>
          <w:rFonts w:hAnsi="ＭＳ 明朝" w:cs="ＭＳ 明朝" w:hint="eastAsia"/>
          <w:szCs w:val="21"/>
        </w:rPr>
        <w:t>書</w:t>
      </w:r>
    </w:p>
    <w:p w14:paraId="0A357AAE" w14:textId="1BF7752D" w:rsidR="004679D2" w:rsidRPr="00BC518A" w:rsidRDefault="004679D2" w:rsidP="004679D2">
      <w:pPr>
        <w:overflowPunct w:val="0"/>
        <w:adjustRightInd w:val="0"/>
        <w:snapToGrid w:val="0"/>
        <w:textAlignment w:val="baseline"/>
        <w:rPr>
          <w:rFonts w:hAnsi="Times New Roman"/>
          <w:szCs w:val="21"/>
        </w:rPr>
      </w:pPr>
    </w:p>
    <w:p w14:paraId="40B01CCF" w14:textId="4543DA49" w:rsidR="004679D2" w:rsidRPr="00BC518A" w:rsidRDefault="004679D2" w:rsidP="00BC26CD">
      <w:pPr>
        <w:overflowPunct w:val="0"/>
        <w:adjustRightInd w:val="0"/>
        <w:snapToGrid w:val="0"/>
        <w:ind w:rightChars="458" w:right="962"/>
        <w:jc w:val="right"/>
        <w:textAlignment w:val="baseline"/>
        <w:rPr>
          <w:rFonts w:hAnsi="Times New Roman"/>
          <w:szCs w:val="21"/>
        </w:rPr>
      </w:pPr>
      <w:r>
        <w:rPr>
          <w:rFonts w:hAnsi="ＭＳ 明朝" w:cs="ＭＳ 明朝" w:hint="eastAsia"/>
          <w:szCs w:val="21"/>
        </w:rPr>
        <w:t>令和４</w:t>
      </w:r>
      <w:r w:rsidRPr="006D2E6A">
        <w:rPr>
          <w:rFonts w:hAnsi="ＭＳ 明朝" w:cs="ＭＳ 明朝" w:hint="eastAsia"/>
          <w:szCs w:val="21"/>
        </w:rPr>
        <w:t>年</w:t>
      </w:r>
      <w:r>
        <w:rPr>
          <w:rFonts w:hAnsi="ＭＳ 明朝" w:cs="ＭＳ 明朝" w:hint="eastAsia"/>
          <w:szCs w:val="21"/>
        </w:rPr>
        <w:t>1</w:t>
      </w:r>
      <w:r>
        <w:rPr>
          <w:rFonts w:hAnsi="ＭＳ 明朝" w:cs="ＭＳ 明朝"/>
          <w:szCs w:val="21"/>
        </w:rPr>
        <w:t>0</w:t>
      </w:r>
      <w:r w:rsidRPr="006D2E6A">
        <w:rPr>
          <w:rFonts w:hAnsi="ＭＳ 明朝" w:cs="ＭＳ 明朝" w:hint="eastAsia"/>
          <w:szCs w:val="21"/>
        </w:rPr>
        <w:t>月</w:t>
      </w:r>
      <w:r>
        <w:rPr>
          <w:rFonts w:hAnsi="ＭＳ 明朝" w:cs="ＭＳ 明朝" w:hint="eastAsia"/>
          <w:szCs w:val="21"/>
        </w:rPr>
        <w:t>１</w:t>
      </w:r>
      <w:r w:rsidRPr="006D2E6A">
        <w:rPr>
          <w:rFonts w:hAnsi="ＭＳ 明朝" w:cs="ＭＳ 明朝" w:hint="eastAsia"/>
          <w:szCs w:val="21"/>
        </w:rPr>
        <w:t>日</w:t>
      </w:r>
    </w:p>
    <w:p w14:paraId="3F4E027F" w14:textId="1AD09015" w:rsidR="004679D2" w:rsidRPr="00BC518A" w:rsidRDefault="00693D91" w:rsidP="004679D2">
      <w:pPr>
        <w:overflowPunct w:val="0"/>
        <w:adjustRightInd w:val="0"/>
        <w:snapToGrid w:val="0"/>
        <w:textAlignment w:val="baseline"/>
        <w:rPr>
          <w:rFonts w:hAnsi="Times New Roman"/>
          <w:szCs w:val="21"/>
        </w:rPr>
      </w:pPr>
      <w:r w:rsidRPr="004679D2">
        <w:rPr>
          <w:rFonts w:hAnsi="ＭＳ 明朝" w:cs="ＭＳ 明朝"/>
          <w:noProof/>
          <w:szCs w:val="21"/>
        </w:rPr>
        <mc:AlternateContent>
          <mc:Choice Requires="wps">
            <w:drawing>
              <wp:anchor distT="0" distB="0" distL="114300" distR="114300" simplePos="0" relativeHeight="251668992" behindDoc="0" locked="0" layoutInCell="1" allowOverlap="1" wp14:anchorId="7E2A8087" wp14:editId="220E8CC8">
                <wp:simplePos x="0" y="0"/>
                <wp:positionH relativeFrom="column">
                  <wp:posOffset>5485130</wp:posOffset>
                </wp:positionH>
                <wp:positionV relativeFrom="paragraph">
                  <wp:posOffset>13970</wp:posOffset>
                </wp:positionV>
                <wp:extent cx="1112520" cy="252095"/>
                <wp:effectExtent l="495300" t="19050" r="11430" b="14605"/>
                <wp:wrapNone/>
                <wp:docPr id="90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19647"/>
                            <a:gd name="adj6" fmla="val -4160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629E9A" w14:textId="77777777" w:rsidR="004679D2" w:rsidRPr="001927C7" w:rsidRDefault="004679D2" w:rsidP="004679D2">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A8087" id="AutoShape 539" o:spid="_x0000_s1071" type="#_x0000_t48" style="position:absolute;left:0;text-align:left;margin-left:431.9pt;margin-top:1.1pt;width:87.6pt;height:1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" adj="-8987,4244,-7089,9793,-1479,9793" fillcolor="white [3212]">
                <v:stroke startarrow="classic"/>
                <v:textbox inset="1mm,0,1mm,0">
                  <w:txbxContent>
                    <w:p w14:paraId="32629E9A" w14:textId="77777777" w:rsidR="004679D2" w:rsidRPr="001927C7" w:rsidRDefault="004679D2" w:rsidP="004679D2">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004679D2" w:rsidRPr="00BC518A">
        <w:rPr>
          <w:rFonts w:hAnsi="ＭＳ 明朝" w:cs="ＭＳ 明朝"/>
          <w:szCs w:val="21"/>
        </w:rPr>
        <w:t xml:space="preserve"> </w:t>
      </w:r>
      <w:r w:rsidR="004679D2" w:rsidRPr="00BC518A">
        <w:rPr>
          <w:rFonts w:hAnsi="ＭＳ 明朝" w:cs="ＭＳ 明朝" w:hint="eastAsia"/>
          <w:szCs w:val="21"/>
        </w:rPr>
        <w:t xml:space="preserve">　　　市町村長　殿</w:t>
      </w:r>
    </w:p>
    <w:p w14:paraId="2EC29F0D" w14:textId="2B6C2D19" w:rsidR="004679D2" w:rsidRPr="00BC518A" w:rsidRDefault="004679D2" w:rsidP="00BC26CD">
      <w:pPr>
        <w:overflowPunct w:val="0"/>
        <w:adjustRightInd w:val="0"/>
        <w:snapToGrid w:val="0"/>
        <w:ind w:left="3600" w:rightChars="120" w:right="252" w:firstLineChars="700" w:firstLine="1470"/>
        <w:textAlignment w:val="baseline"/>
        <w:rPr>
          <w:rFonts w:hAnsi="Times New Roman"/>
          <w:szCs w:val="21"/>
        </w:rPr>
      </w:pPr>
      <w:r w:rsidRPr="00BC518A">
        <w:rPr>
          <w:rFonts w:hAnsi="ＭＳ 明朝" w:cs="ＭＳ 明朝" w:hint="eastAsia"/>
          <w:szCs w:val="21"/>
        </w:rPr>
        <w:t>住　所</w:t>
      </w:r>
      <w:r w:rsidR="00A746DC">
        <w:rPr>
          <w:rFonts w:hAnsi="ＭＳ 明朝" w:cs="ＭＳ 明朝" w:hint="eastAsia"/>
          <w:szCs w:val="21"/>
        </w:rPr>
        <w:t xml:space="preserve">　　　　○○市○○町１－２－３</w:t>
      </w:r>
    </w:p>
    <w:p w14:paraId="7B5C7230" w14:textId="34B1FC3C" w:rsidR="004679D2" w:rsidRPr="00BC518A" w:rsidRDefault="004679D2" w:rsidP="004679D2">
      <w:pPr>
        <w:overflowPunct w:val="0"/>
        <w:adjustRightInd w:val="0"/>
        <w:snapToGrid w:val="0"/>
        <w:ind w:left="3600" w:firstLineChars="700" w:firstLine="1470"/>
        <w:textAlignment w:val="baseline"/>
        <w:rPr>
          <w:rFonts w:hAnsi="Times New Roman"/>
          <w:szCs w:val="21"/>
        </w:rPr>
      </w:pPr>
      <w:r w:rsidRPr="00BC518A">
        <w:rPr>
          <w:rFonts w:hAnsi="ＭＳ 明朝" w:cs="ＭＳ 明朝" w:hint="eastAsia"/>
          <w:szCs w:val="21"/>
        </w:rPr>
        <w:t>届出人</w:t>
      </w:r>
      <w:r w:rsidRPr="00BC518A">
        <w:rPr>
          <w:rFonts w:hAnsi="ＭＳ 明朝" w:cs="ＭＳ 明朝"/>
          <w:szCs w:val="21"/>
        </w:rPr>
        <w:t xml:space="preserve">  </w:t>
      </w:r>
      <w:r w:rsidRPr="00BC518A">
        <w:rPr>
          <w:rFonts w:hAnsi="ＭＳ 明朝" w:cs="ＭＳ 明朝" w:hint="eastAsia"/>
          <w:szCs w:val="21"/>
        </w:rPr>
        <w:t>氏名</w:t>
      </w:r>
      <w:r w:rsidRPr="00BC518A">
        <w:rPr>
          <w:rFonts w:hAnsi="ＭＳ 明朝" w:cs="ＭＳ 明朝"/>
          <w:szCs w:val="21"/>
        </w:rPr>
        <w:t xml:space="preserve">  </w:t>
      </w:r>
      <w:r w:rsidR="00A746DC">
        <w:rPr>
          <w:rFonts w:hAnsi="ＭＳ 明朝" w:cs="ＭＳ 明朝" w:hint="eastAsia"/>
          <w:szCs w:val="21"/>
        </w:rPr>
        <w:t>森林　太郎</w:t>
      </w:r>
    </w:p>
    <w:p w14:paraId="24958BAF" w14:textId="6307E34E" w:rsidR="004679D2" w:rsidRPr="00BC518A" w:rsidRDefault="004679D2" w:rsidP="004679D2">
      <w:pPr>
        <w:overflowPunct w:val="0"/>
        <w:adjustRightInd w:val="0"/>
        <w:snapToGrid w:val="0"/>
        <w:textAlignment w:val="baseline"/>
        <w:rPr>
          <w:rFonts w:hAnsi="Times New Roman"/>
          <w:szCs w:val="21"/>
        </w:rPr>
      </w:pPr>
    </w:p>
    <w:p w14:paraId="181C6FF3" w14:textId="41186917" w:rsidR="004679D2" w:rsidRPr="00BC518A" w:rsidRDefault="004679D2" w:rsidP="00BC26CD">
      <w:pPr>
        <w:overflowPunct w:val="0"/>
        <w:adjustRightInd w:val="0"/>
        <w:snapToGrid w:val="0"/>
        <w:ind w:rightChars="458" w:right="962"/>
        <w:textAlignment w:val="baseline"/>
        <w:rPr>
          <w:rFonts w:hAnsi="ＭＳ 明朝" w:cs="ＭＳ 明朝"/>
          <w:szCs w:val="21"/>
        </w:rPr>
      </w:pPr>
      <w:r w:rsidRPr="00BC518A">
        <w:rPr>
          <w:rFonts w:hAnsi="ＭＳ 明朝" w:cs="ＭＳ 明朝"/>
          <w:szCs w:val="21"/>
        </w:rPr>
        <w:t xml:space="preserve">  </w:t>
      </w:r>
      <w:r w:rsidRPr="00BC518A">
        <w:rPr>
          <w:rFonts w:hAnsi="ＭＳ 明朝" w:cs="ＭＳ 明朝" w:hint="eastAsia"/>
          <w:szCs w:val="21"/>
        </w:rPr>
        <w:t>次のとおり森林の立木を伐採したいので、森林法第</w:t>
      </w:r>
      <w:r w:rsidRPr="00BC518A">
        <w:rPr>
          <w:rFonts w:hAnsi="ＭＳ 明朝" w:cs="ＭＳ 明朝"/>
          <w:szCs w:val="21"/>
        </w:rPr>
        <w:t>10</w:t>
      </w:r>
      <w:r w:rsidRPr="00BC518A">
        <w:rPr>
          <w:rFonts w:hAnsi="ＭＳ 明朝" w:cs="ＭＳ 明朝" w:hint="eastAsia"/>
          <w:szCs w:val="21"/>
        </w:rPr>
        <w:t>条の８第１項の規定により届け出ます。</w:t>
      </w:r>
    </w:p>
    <w:p w14:paraId="15FF79AC" w14:textId="3DF455BD" w:rsidR="004679D2" w:rsidRPr="00BC518A" w:rsidRDefault="001C5BAD" w:rsidP="00A746DC">
      <w:pPr>
        <w:overflowPunct w:val="0"/>
        <w:adjustRightInd w:val="0"/>
        <w:snapToGrid w:val="0"/>
        <w:ind w:rightChars="390" w:right="819"/>
        <w:textAlignment w:val="baseline"/>
        <w:rPr>
          <w:rFonts w:hAnsi="Times New Roman"/>
          <w:szCs w:val="21"/>
        </w:rPr>
      </w:pPr>
      <w:r w:rsidRPr="004679D2">
        <w:rPr>
          <w:rFonts w:hAnsi="ＭＳ 明朝" w:cs="ＭＳ 明朝"/>
          <w:noProof/>
          <w:szCs w:val="21"/>
        </w:rPr>
        <mc:AlternateContent>
          <mc:Choice Requires="wps">
            <w:drawing>
              <wp:anchor distT="0" distB="0" distL="114300" distR="114300" simplePos="0" relativeHeight="251670016" behindDoc="0" locked="0" layoutInCell="1" allowOverlap="1" wp14:anchorId="53BDDDBC" wp14:editId="233B99E4">
                <wp:simplePos x="0" y="0"/>
                <wp:positionH relativeFrom="column">
                  <wp:posOffset>4392295</wp:posOffset>
                </wp:positionH>
                <wp:positionV relativeFrom="paragraph">
                  <wp:posOffset>141605</wp:posOffset>
                </wp:positionV>
                <wp:extent cx="1562735" cy="288290"/>
                <wp:effectExtent l="723900" t="0" r="18415" b="302260"/>
                <wp:wrapNone/>
                <wp:docPr id="90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C6B4D0B"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DDDBC" id="AutoShape 537" o:spid="_x0000_s1072" type="#_x0000_t48" style="position:absolute;left:0;text-align:left;margin-left:345.85pt;margin-top:11.15pt;width:123.05pt;height:2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" adj="-9596,40488,-4845,8564,-1125,8564" fillcolor="white [3212]">
                <v:stroke startarrow="classic"/>
                <v:textbox inset="1mm,.2mm,1mm,.2mm">
                  <w:txbxContent>
                    <w:p w14:paraId="0C6B4D0B"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4679D2" w:rsidRPr="00BC518A">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004679D2" w:rsidRPr="00BC518A">
        <w:rPr>
          <w:rFonts w:hAnsi="ＭＳ 明朝" w:cs="ＭＳ 明朝" w:hint="eastAsia"/>
          <w:szCs w:val="21"/>
        </w:rPr>
        <w:t>が所有する立木を伐採するものです。</w:t>
      </w:r>
    </w:p>
    <w:p w14:paraId="04EB7E66" w14:textId="499D989B" w:rsidR="004679D2" w:rsidRPr="003336F7" w:rsidRDefault="004679D2" w:rsidP="004679D2">
      <w:pPr>
        <w:overflowPunct w:val="0"/>
        <w:adjustRightInd w:val="0"/>
        <w:snapToGrid w:val="0"/>
        <w:jc w:val="left"/>
        <w:textAlignment w:val="baseline"/>
        <w:rPr>
          <w:rFonts w:hAnsi="ＭＳ 明朝" w:cs="ＭＳ 明朝"/>
          <w:szCs w:val="21"/>
        </w:rPr>
      </w:pPr>
    </w:p>
    <w:p w14:paraId="595CCA66" w14:textId="2CBB17C4" w:rsidR="004679D2" w:rsidRPr="00BC518A" w:rsidRDefault="004679D2" w:rsidP="004679D2">
      <w:pPr>
        <w:overflowPunct w:val="0"/>
        <w:adjustRightInd w:val="0"/>
        <w:snapToGrid w:val="0"/>
        <w:jc w:val="left"/>
        <w:textAlignment w:val="baseline"/>
        <w:rPr>
          <w:rFonts w:hAnsi="Times New Roman"/>
          <w:szCs w:val="21"/>
        </w:rPr>
      </w:pPr>
      <w:r w:rsidRPr="00BC518A">
        <w:rPr>
          <w:rFonts w:hAnsi="ＭＳ 明朝" w:cs="ＭＳ 明朝" w:hint="eastAsia"/>
          <w:szCs w:val="21"/>
        </w:rPr>
        <w:t>１　森林の所在場所</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BC518A" w14:paraId="744C2D79"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D5C2D8D" w14:textId="48B9A85C" w:rsidR="004679D2" w:rsidRPr="00BC518A" w:rsidRDefault="004679D2" w:rsidP="00F36A68">
            <w:pPr>
              <w:suppressAutoHyphens/>
              <w:kinsoku w:val="0"/>
              <w:overflowPunct w:val="0"/>
              <w:adjustRightInd w:val="0"/>
              <w:snapToGrid w:val="0"/>
              <w:jc w:val="left"/>
              <w:textAlignment w:val="baseline"/>
              <w:rPr>
                <w:rFonts w:hAnsi="ＭＳ 明朝" w:cs="ＭＳ 明朝"/>
                <w:szCs w:val="21"/>
              </w:rPr>
            </w:pPr>
            <w:r w:rsidRPr="00C44029">
              <w:rPr>
                <w:rFonts w:hint="eastAsia"/>
                <w:sz w:val="20"/>
              </w:rPr>
              <w:t>○○市 △△町 大字○○ 字△△　地番1234-1番地，1234-2番地</w:t>
            </w:r>
          </w:p>
        </w:tc>
      </w:tr>
    </w:tbl>
    <w:p w14:paraId="29796997" w14:textId="2747A60B" w:rsidR="004679D2" w:rsidRPr="00BC518A" w:rsidRDefault="004679D2" w:rsidP="004679D2">
      <w:pPr>
        <w:overflowPunct w:val="0"/>
        <w:adjustRightInd w:val="0"/>
        <w:snapToGrid w:val="0"/>
        <w:textAlignment w:val="baseline"/>
        <w:rPr>
          <w:rFonts w:hAnsi="ＭＳ 明朝" w:cs="ＭＳ 明朝"/>
          <w:szCs w:val="21"/>
        </w:rPr>
      </w:pPr>
    </w:p>
    <w:p w14:paraId="31D49402" w14:textId="77777777" w:rsidR="004679D2" w:rsidRPr="00BC518A" w:rsidRDefault="004679D2" w:rsidP="004679D2">
      <w:pPr>
        <w:overflowPunct w:val="0"/>
        <w:adjustRightInd w:val="0"/>
        <w:snapToGrid w:val="0"/>
        <w:textAlignment w:val="baseline"/>
        <w:rPr>
          <w:rFonts w:hAnsi="ＭＳ 明朝" w:cs="ＭＳ 明朝"/>
          <w:szCs w:val="21"/>
        </w:rPr>
      </w:pPr>
      <w:r w:rsidRPr="00BC518A">
        <w:rPr>
          <w:rFonts w:hAnsi="ＭＳ 明朝" w:cs="ＭＳ 明朝" w:hint="eastAsia"/>
          <w:szCs w:val="21"/>
        </w:rPr>
        <w:t>２　伐採及び伐採後の造林の計画</w:t>
      </w:r>
    </w:p>
    <w:p w14:paraId="433ED583" w14:textId="77777777" w:rsidR="004679D2" w:rsidRPr="00BC518A" w:rsidRDefault="004679D2" w:rsidP="004679D2">
      <w:pPr>
        <w:overflowPunct w:val="0"/>
        <w:adjustRightInd w:val="0"/>
        <w:snapToGrid w:val="0"/>
        <w:textAlignment w:val="baseline"/>
        <w:rPr>
          <w:rFonts w:hAnsi="ＭＳ 明朝" w:cs="ＭＳ 明朝"/>
          <w:szCs w:val="21"/>
        </w:rPr>
      </w:pPr>
      <w:r w:rsidRPr="00BC518A">
        <w:rPr>
          <w:rFonts w:hAnsi="ＭＳ 明朝" w:cs="ＭＳ 明朝" w:hint="eastAsia"/>
          <w:szCs w:val="21"/>
        </w:rPr>
        <w:t xml:space="preserve">　　別添の伐採計画書及び造林計画書のとおり</w:t>
      </w:r>
    </w:p>
    <w:p w14:paraId="5C91D2B0"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614C8A72" w14:textId="73C06C44" w:rsidR="004679D2" w:rsidRPr="00BC518A" w:rsidRDefault="004679D2" w:rsidP="004679D2">
      <w:pPr>
        <w:overflowPunct w:val="0"/>
        <w:adjustRightInd w:val="0"/>
        <w:snapToGrid w:val="0"/>
        <w:jc w:val="left"/>
        <w:textAlignment w:val="baseline"/>
        <w:rPr>
          <w:rFonts w:hAnsi="Times New Roman"/>
          <w:szCs w:val="21"/>
        </w:rPr>
      </w:pPr>
      <w:r w:rsidRPr="00BC518A">
        <w:rPr>
          <w:rFonts w:hAnsi="ＭＳ 明朝" w:cs="ＭＳ 明朝" w:hint="eastAsia"/>
          <w:szCs w:val="21"/>
        </w:rPr>
        <w:t>３　備考</w:t>
      </w:r>
      <w:r w:rsidRPr="00BC518A">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BC518A" w14:paraId="1A2C2889"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50680F74" w14:textId="4BCB8020" w:rsidR="004679D2" w:rsidRPr="00BC518A" w:rsidRDefault="00FD763F" w:rsidP="00F36A68">
            <w:pPr>
              <w:suppressAutoHyphens/>
              <w:kinsoku w:val="0"/>
              <w:overflowPunct w:val="0"/>
              <w:adjustRightInd w:val="0"/>
              <w:snapToGrid w:val="0"/>
              <w:jc w:val="left"/>
              <w:textAlignment w:val="baseline"/>
              <w:rPr>
                <w:rFonts w:hAnsi="ＭＳ 明朝" w:cs="ＭＳ 明朝"/>
                <w:szCs w:val="21"/>
              </w:rPr>
            </w:pPr>
            <w:r>
              <w:rPr>
                <w:rFonts w:hAnsi="ＭＳ 明朝" w:cs="ＭＳ 明朝" w:hint="eastAsia"/>
                <w:szCs w:val="21"/>
              </w:rPr>
              <w:t>〇〇国立公園普通地域</w:t>
            </w:r>
          </w:p>
          <w:p w14:paraId="4325BF64" w14:textId="77777777" w:rsidR="004679D2" w:rsidRPr="00BC518A" w:rsidRDefault="004679D2" w:rsidP="00F36A68">
            <w:pPr>
              <w:suppressAutoHyphens/>
              <w:kinsoku w:val="0"/>
              <w:overflowPunct w:val="0"/>
              <w:adjustRightInd w:val="0"/>
              <w:snapToGrid w:val="0"/>
              <w:jc w:val="left"/>
              <w:textAlignment w:val="baseline"/>
              <w:rPr>
                <w:rFonts w:hAnsi="ＭＳ 明朝" w:cs="ＭＳ 明朝"/>
                <w:szCs w:val="21"/>
              </w:rPr>
            </w:pPr>
          </w:p>
        </w:tc>
      </w:tr>
    </w:tbl>
    <w:p w14:paraId="2B1BD501"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65C75AE8" w14:textId="77777777" w:rsidR="004679D2" w:rsidRPr="00BC518A" w:rsidRDefault="004679D2" w:rsidP="004679D2">
      <w:pPr>
        <w:overflowPunct w:val="0"/>
        <w:adjustRightInd w:val="0"/>
        <w:snapToGrid w:val="0"/>
        <w:jc w:val="left"/>
        <w:textAlignment w:val="baseline"/>
        <w:rPr>
          <w:rFonts w:hAnsi="ＭＳ 明朝" w:cs="ＭＳ 明朝"/>
          <w:szCs w:val="21"/>
        </w:rPr>
      </w:pPr>
    </w:p>
    <w:p w14:paraId="2BF7646D" w14:textId="77777777" w:rsidR="004679D2" w:rsidRPr="00BC518A" w:rsidRDefault="004679D2" w:rsidP="004679D2">
      <w:pPr>
        <w:overflowPunct w:val="0"/>
        <w:adjustRightInd w:val="0"/>
        <w:snapToGrid w:val="0"/>
        <w:ind w:leftChars="100" w:left="210"/>
        <w:jc w:val="left"/>
        <w:textAlignment w:val="baseline"/>
        <w:rPr>
          <w:rFonts w:hAnsi="Times New Roman"/>
          <w:szCs w:val="21"/>
        </w:rPr>
      </w:pPr>
      <w:r w:rsidRPr="00BC518A">
        <w:rPr>
          <w:rFonts w:hAnsi="ＭＳ 明朝" w:cs="ＭＳ 明朝" w:hint="eastAsia"/>
          <w:szCs w:val="21"/>
        </w:rPr>
        <w:t>注意事項</w:t>
      </w:r>
    </w:p>
    <w:p w14:paraId="4CD483E3" w14:textId="77777777" w:rsidR="004679D2" w:rsidRPr="00BC518A" w:rsidRDefault="004679D2" w:rsidP="004679D2">
      <w:pPr>
        <w:overflowPunct w:val="0"/>
        <w:adjustRightInd w:val="0"/>
        <w:snapToGrid w:val="0"/>
        <w:ind w:leftChars="200" w:left="611" w:hangingChars="91" w:hanging="191"/>
        <w:jc w:val="left"/>
        <w:textAlignment w:val="baseline"/>
        <w:rPr>
          <w:rFonts w:hAnsi="Times New Roman"/>
          <w:szCs w:val="21"/>
        </w:rPr>
      </w:pPr>
      <w:r w:rsidRPr="00BC518A">
        <w:rPr>
          <w:rFonts w:hAnsi="ＭＳ 明朝" w:cs="ＭＳ 明朝" w:hint="eastAsia"/>
          <w:szCs w:val="21"/>
        </w:rPr>
        <w:t>１　伐採する森林の所在する市町村ごとに提出すること。</w:t>
      </w:r>
    </w:p>
    <w:p w14:paraId="0FD47096" w14:textId="77777777" w:rsidR="004679D2" w:rsidRPr="00BC518A" w:rsidRDefault="004679D2" w:rsidP="004679D2">
      <w:pPr>
        <w:overflowPunct w:val="0"/>
        <w:adjustRightInd w:val="0"/>
        <w:snapToGrid w:val="0"/>
        <w:ind w:leftChars="200" w:left="611" w:rightChars="458" w:right="962" w:hangingChars="91" w:hanging="191"/>
        <w:jc w:val="left"/>
        <w:textAlignment w:val="baseline"/>
        <w:rPr>
          <w:rFonts w:hAnsi="Times New Roman"/>
          <w:szCs w:val="21"/>
        </w:rPr>
      </w:pPr>
      <w:r w:rsidRPr="00BC518A">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63EFEB27" w14:textId="77777777" w:rsidR="004679D2" w:rsidRPr="00B9123C" w:rsidRDefault="004679D2" w:rsidP="004679D2">
      <w:pPr>
        <w:overflowPunct w:val="0"/>
        <w:adjustRightInd w:val="0"/>
        <w:snapToGrid w:val="0"/>
        <w:ind w:leftChars="200" w:left="611" w:rightChars="526" w:right="1105" w:hangingChars="91" w:hanging="191"/>
        <w:jc w:val="left"/>
        <w:textAlignment w:val="baseline"/>
        <w:rPr>
          <w:rFonts w:hAnsi="Times New Roman"/>
          <w:szCs w:val="21"/>
        </w:rPr>
      </w:pPr>
      <w:r w:rsidRPr="00BC518A">
        <w:rPr>
          <w:rFonts w:hAnsi="ＭＳ 明朝" w:cs="ＭＳ 明朝" w:hint="eastAsia"/>
          <w:szCs w:val="21"/>
        </w:rPr>
        <w:t>３　伐採及び伐採後の造林の計画は、森林の所在場所ごとに記載することとし、面積は、小数第２位まで記載し、第３位を四捨五入すること。</w:t>
      </w:r>
      <w:r>
        <w:br w:type="page"/>
      </w:r>
    </w:p>
    <w:p w14:paraId="611F3A8D" w14:textId="662E1B7D" w:rsidR="004679D2" w:rsidRPr="00C44029" w:rsidRDefault="006D2E6A" w:rsidP="004679D2">
      <w:pPr>
        <w:autoSpaceDE w:val="0"/>
        <w:autoSpaceDN w:val="0"/>
        <w:rPr>
          <w:rFonts w:hAnsi="Times New Roman"/>
        </w:rPr>
      </w:pPr>
      <w:r w:rsidRPr="006D2E6A">
        <w:rPr>
          <w:rFonts w:hint="eastAsia"/>
        </w:rPr>
        <w:lastRenderedPageBreak/>
        <w:t>（別添）</w:t>
      </w:r>
    </w:p>
    <w:p w14:paraId="061619E1" w14:textId="71609406" w:rsidR="004679D2" w:rsidRPr="00A2423D" w:rsidRDefault="004679D2" w:rsidP="004679D2">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18EB7A5F" w14:textId="77777777" w:rsidR="004679D2" w:rsidRPr="00C44029" w:rsidRDefault="004679D2" w:rsidP="004679D2">
      <w:pPr>
        <w:autoSpaceDE w:val="0"/>
        <w:autoSpaceDN w:val="0"/>
        <w:rPr>
          <w:rFonts w:hAnsi="Times New Roman"/>
        </w:rPr>
      </w:pPr>
    </w:p>
    <w:p w14:paraId="69242266" w14:textId="15543D36" w:rsidR="003F2B78" w:rsidRDefault="003F2B78" w:rsidP="003F2B78">
      <w:pPr>
        <w:wordWrap w:val="0"/>
        <w:autoSpaceDE w:val="0"/>
        <w:autoSpaceDN w:val="0"/>
        <w:ind w:rightChars="188" w:right="395"/>
        <w:jc w:val="right"/>
      </w:pPr>
      <w:r>
        <w:rPr>
          <w:rFonts w:hint="eastAsia"/>
        </w:rPr>
        <w:t>住　所　　　　○○市○○町１－２－３</w:t>
      </w:r>
    </w:p>
    <w:p w14:paraId="66F98F95" w14:textId="205B65AD" w:rsidR="004679D2" w:rsidRPr="00C44029" w:rsidRDefault="003F2B78" w:rsidP="003F2B78">
      <w:pPr>
        <w:wordWrap w:val="0"/>
        <w:autoSpaceDE w:val="0"/>
        <w:autoSpaceDN w:val="0"/>
        <w:ind w:rightChars="796" w:right="1672"/>
        <w:jc w:val="right"/>
        <w:rPr>
          <w:rFonts w:hAnsi="Times New Roman"/>
        </w:rPr>
      </w:pPr>
      <w:r>
        <w:rPr>
          <w:rFonts w:hint="eastAsia"/>
        </w:rPr>
        <w:t>届出人  氏名  森林　太郎</w:t>
      </w:r>
    </w:p>
    <w:p w14:paraId="0F0644DD" w14:textId="619EF81A" w:rsidR="004679D2" w:rsidRPr="00C44029" w:rsidRDefault="004679D2" w:rsidP="004679D2">
      <w:pPr>
        <w:autoSpaceDE w:val="0"/>
        <w:autoSpaceDN w:val="0"/>
        <w:jc w:val="left"/>
      </w:pPr>
      <w:r w:rsidRPr="004679D2">
        <w:rPr>
          <w:rFonts w:hAnsi="Times New Roman"/>
          <w:noProof/>
          <w:sz w:val="20"/>
        </w:rPr>
        <mc:AlternateContent>
          <mc:Choice Requires="wps">
            <w:drawing>
              <wp:anchor distT="0" distB="0" distL="114300" distR="114300" simplePos="0" relativeHeight="251672064" behindDoc="0" locked="0" layoutInCell="1" allowOverlap="1" wp14:anchorId="68A7BEEC" wp14:editId="45A191A8">
                <wp:simplePos x="0" y="0"/>
                <wp:positionH relativeFrom="column">
                  <wp:posOffset>2202180</wp:posOffset>
                </wp:positionH>
                <wp:positionV relativeFrom="paragraph">
                  <wp:posOffset>49530</wp:posOffset>
                </wp:positionV>
                <wp:extent cx="2009775" cy="172085"/>
                <wp:effectExtent l="666750" t="0" r="28575" b="247015"/>
                <wp:wrapNone/>
                <wp:docPr id="917"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9775" cy="172085"/>
                        </a:xfrm>
                        <a:prstGeom prst="borderCallout2">
                          <a:avLst>
                            <a:gd name="adj1" fmla="val 66421"/>
                            <a:gd name="adj2" fmla="val -5125"/>
                            <a:gd name="adj3" fmla="val 66421"/>
                            <a:gd name="adj4" fmla="val -20194"/>
                            <a:gd name="adj5" fmla="val 208856"/>
                            <a:gd name="adj6" fmla="val -3092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B5C91D" w14:textId="214091B0"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A7BEEC" id="AutoShape 541" o:spid="_x0000_s1073" type="#_x0000_t48" style="position:absolute;margin-left:173.4pt;margin-top:3.9pt;width:158.25pt;height:13.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" adj="-6679,45113,-4362,14347,-1107,14347" fillcolor="white [3212]">
                <v:stroke startarrow="classic"/>
                <v:textbox inset="1mm,.2mm,1mm,.2mm">
                  <w:txbxContent>
                    <w:p w14:paraId="32B5C91D" w14:textId="214091B0"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v:textbox>
                <o:callout v:ext="edit" minusy="t"/>
              </v:shape>
            </w:pict>
          </mc:Fallback>
        </mc:AlternateContent>
      </w:r>
    </w:p>
    <w:p w14:paraId="7E8C7DD1" w14:textId="610EB3F9" w:rsidR="004679D2" w:rsidRPr="00C44029" w:rsidRDefault="00CC624F" w:rsidP="004679D2">
      <w:pPr>
        <w:autoSpaceDE w:val="0"/>
        <w:autoSpaceDN w:val="0"/>
        <w:jc w:val="left"/>
        <w:rPr>
          <w:rFonts w:hAnsi="Times New Roman"/>
        </w:rPr>
      </w:pPr>
      <w:r w:rsidRPr="00C44029">
        <w:rPr>
          <w:noProof/>
        </w:rPr>
        <mc:AlternateContent>
          <mc:Choice Requires="wps">
            <w:drawing>
              <wp:anchor distT="0" distB="0" distL="114300" distR="114300" simplePos="0" relativeHeight="251713024" behindDoc="0" locked="0" layoutInCell="1" allowOverlap="1" wp14:anchorId="5D8D71C0" wp14:editId="592F2393">
                <wp:simplePos x="0" y="0"/>
                <wp:positionH relativeFrom="column">
                  <wp:posOffset>5173980</wp:posOffset>
                </wp:positionH>
                <wp:positionV relativeFrom="paragraph">
                  <wp:posOffset>1440180</wp:posOffset>
                </wp:positionV>
                <wp:extent cx="1171575" cy="304800"/>
                <wp:effectExtent l="1162050" t="0" r="28575" b="57150"/>
                <wp:wrapNone/>
                <wp:docPr id="83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9E968FE" w14:textId="7A30A823"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8D71C0" id="_x0000_s1074" type="#_x0000_t48" style="position:absolute;margin-left:407.4pt;margin-top:113.4pt;width:92.25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" adj="-20490,20277,-8361,4033,-1306,4033" fillcolor="white [3212]">
                <v:stroke startarrow="classic"/>
                <v:textbox inset="1mm,0,1mm,0">
                  <w:txbxContent>
                    <w:p w14:paraId="29E968FE" w14:textId="7A30A823"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4679D2" w:rsidRPr="00C44029">
        <w:rPr>
          <w:rFonts w:hint="eastAsia"/>
        </w:rPr>
        <w:t xml:space="preserve">１　</w:t>
      </w:r>
      <w:r w:rsidR="004679D2">
        <w:rPr>
          <w:rFonts w:hint="eastAsia"/>
        </w:rPr>
        <w:t>伐採の計画</w:t>
      </w:r>
      <w:r w:rsidR="004679D2" w:rsidRPr="00C44029">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4679D2" w:rsidRPr="00C44029" w14:paraId="1D8BFAF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EC3A938" w14:textId="77777777" w:rsidR="004679D2" w:rsidRPr="00C44029" w:rsidRDefault="004679D2" w:rsidP="00F36A68">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2"/>
              </w:rPr>
              <w:t>伐採面</w:t>
            </w:r>
            <w:r w:rsidRPr="00645B66">
              <w:rPr>
                <w:rFonts w:hAnsi="Times New Roman" w:hint="eastAsia"/>
                <w:kern w:val="0"/>
                <w:sz w:val="20"/>
                <w:fitText w:val="1400" w:id="-1684846592"/>
              </w:rPr>
              <w:t>積</w:t>
            </w:r>
          </w:p>
        </w:tc>
        <w:tc>
          <w:tcPr>
            <w:tcW w:w="5811" w:type="dxa"/>
            <w:gridSpan w:val="3"/>
            <w:tcBorders>
              <w:top w:val="single" w:sz="4" w:space="0" w:color="000000"/>
              <w:left w:val="single" w:sz="4" w:space="0" w:color="000000"/>
              <w:bottom w:val="nil"/>
              <w:right w:val="single" w:sz="4" w:space="0" w:color="000000"/>
            </w:tcBorders>
            <w:vAlign w:val="center"/>
          </w:tcPr>
          <w:p w14:paraId="633FB191" w14:textId="3908426D" w:rsidR="004679D2" w:rsidRPr="00C44029" w:rsidRDefault="004679D2" w:rsidP="004679D2">
            <w:pPr>
              <w:suppressAutoHyphens/>
              <w:kinsoku w:val="0"/>
              <w:autoSpaceDE w:val="0"/>
              <w:autoSpaceDN w:val="0"/>
              <w:jc w:val="left"/>
              <w:rPr>
                <w:rFonts w:hAnsi="Times New Roman"/>
                <w:sz w:val="20"/>
              </w:rPr>
            </w:pPr>
            <w:r>
              <w:rPr>
                <w:rFonts w:hAnsi="Times New Roman"/>
                <w:sz w:val="20"/>
              </w:rPr>
              <w:t>2.00</w:t>
            </w:r>
            <w:r w:rsidRPr="006D2E6A">
              <w:rPr>
                <w:rFonts w:hAnsi="Times New Roman"/>
                <w:sz w:val="20"/>
              </w:rPr>
              <w:t>ha</w:t>
            </w:r>
            <w:r w:rsidRPr="006D2E6A">
              <w:rPr>
                <w:rFonts w:hAnsi="Times New Roman" w:hint="eastAsia"/>
                <w:sz w:val="20"/>
              </w:rPr>
              <w:t>（うち人工林</w:t>
            </w:r>
            <w:r w:rsidR="00BF5370">
              <w:rPr>
                <w:rFonts w:hAnsi="Times New Roman"/>
                <w:sz w:val="20"/>
              </w:rPr>
              <w:t>2.00ha</w:t>
            </w:r>
            <w:r w:rsidR="00BF5370">
              <w:rPr>
                <w:rFonts w:hAnsi="Times New Roman" w:hint="eastAsia"/>
                <w:sz w:val="20"/>
              </w:rPr>
              <w:t>）</w:t>
            </w:r>
          </w:p>
        </w:tc>
      </w:tr>
      <w:tr w:rsidR="004679D2" w:rsidRPr="00C44029" w14:paraId="65018865"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1E28AAA8" w14:textId="77777777" w:rsidR="004679D2" w:rsidRPr="00C44029" w:rsidRDefault="004679D2" w:rsidP="00F36A68">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1"/>
              </w:rPr>
              <w:t>伐採方</w:t>
            </w:r>
            <w:r w:rsidRPr="00645B66">
              <w:rPr>
                <w:rFonts w:hAnsi="Times New Roman" w:hint="eastAsia"/>
                <w:kern w:val="0"/>
                <w:sz w:val="20"/>
                <w:fitText w:val="1400" w:id="-1684846591"/>
              </w:rPr>
              <w:t>法</w:t>
            </w:r>
          </w:p>
        </w:tc>
        <w:tc>
          <w:tcPr>
            <w:tcW w:w="2830" w:type="dxa"/>
            <w:tcBorders>
              <w:top w:val="single" w:sz="4" w:space="0" w:color="000000"/>
              <w:left w:val="single" w:sz="4" w:space="0" w:color="000000"/>
              <w:bottom w:val="nil"/>
              <w:right w:val="single" w:sz="4" w:space="0" w:color="000000"/>
            </w:tcBorders>
            <w:vAlign w:val="center"/>
          </w:tcPr>
          <w:p w14:paraId="1927B458" w14:textId="57A3547D" w:rsidR="004679D2" w:rsidRPr="00C44029" w:rsidRDefault="004679D2" w:rsidP="00F36A68">
            <w:pPr>
              <w:suppressAutoHyphens/>
              <w:kinsoku w:val="0"/>
              <w:autoSpaceDE w:val="0"/>
              <w:autoSpaceDN w:val="0"/>
              <w:jc w:val="center"/>
              <w:rPr>
                <w:rFonts w:hAnsi="Times New Roman"/>
                <w:sz w:val="20"/>
              </w:rPr>
            </w:pPr>
            <w:r w:rsidRPr="00C44029">
              <w:rPr>
                <w:noProof/>
                <w:sz w:val="20"/>
              </w:rPr>
              <mc:AlternateContent>
                <mc:Choice Requires="wps">
                  <w:drawing>
                    <wp:anchor distT="0" distB="0" distL="114300" distR="114300" simplePos="0" relativeHeight="251673088" behindDoc="0" locked="0" layoutInCell="1" allowOverlap="1" wp14:anchorId="018B1697" wp14:editId="625DB451">
                      <wp:simplePos x="0" y="0"/>
                      <wp:positionH relativeFrom="column">
                        <wp:posOffset>48260</wp:posOffset>
                      </wp:positionH>
                      <wp:positionV relativeFrom="margin">
                        <wp:posOffset>-13970</wp:posOffset>
                      </wp:positionV>
                      <wp:extent cx="390525" cy="184785"/>
                      <wp:effectExtent l="0" t="0" r="28575" b="24765"/>
                      <wp:wrapNone/>
                      <wp:docPr id="92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FEAEF3F" id="Oval 581" o:spid="_x0000_s1026" style="position:absolute;left:0;text-align:left;margin-left:3.8pt;margin-top:-1.1pt;width:30.75pt;height:14.5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" filled="f" fillcolor="white [3201]" strokeweight=".5pt">
                      <v:shadow color="#868686"/>
                      <v:textbox style="mso-fit-shape-to-text:t" inset="5.85pt,.97mm,5.85pt,.97mm"/>
                      <w10:wrap anchory="margin"/>
                    </v:oval>
                  </w:pict>
                </mc:Fallback>
              </mc:AlternateContent>
            </w:r>
            <w:r w:rsidRPr="00C44029">
              <w:rPr>
                <w:noProof/>
                <w:sz w:val="20"/>
              </w:rPr>
              <mc:AlternateContent>
                <mc:Choice Requires="wps">
                  <w:drawing>
                    <wp:anchor distT="0" distB="0" distL="114300" distR="114300" simplePos="0" relativeHeight="251674112" behindDoc="0" locked="0" layoutInCell="1" allowOverlap="1" wp14:anchorId="2FF97ACF" wp14:editId="3FDB82E8">
                      <wp:simplePos x="0" y="0"/>
                      <wp:positionH relativeFrom="column">
                        <wp:posOffset>433705</wp:posOffset>
                      </wp:positionH>
                      <wp:positionV relativeFrom="margin">
                        <wp:posOffset>-1905</wp:posOffset>
                      </wp:positionV>
                      <wp:extent cx="390525" cy="184785"/>
                      <wp:effectExtent l="0" t="0" r="28575" b="24765"/>
                      <wp:wrapNone/>
                      <wp:docPr id="926"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22F17F88" id="Oval 581" o:spid="_x0000_s1026" style="position:absolute;left:0;text-align:left;margin-left:34.15pt;margin-top:-.15pt;width:30.75pt;height:14.5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" filled="f" fillcolor="white [3201]" strokeweight=".5pt">
                      <v:shadow color="#868686"/>
                      <v:textbox style="mso-fit-shape-to-text:t" inset="5.85pt,.97mm,5.85pt,.97mm"/>
                      <w10:wrap anchory="margin"/>
                    </v:oval>
                  </w:pict>
                </mc:Fallback>
              </mc:AlternateContent>
            </w:r>
            <w:r w:rsidRPr="00C44029">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233E481F" w14:textId="5D2F7686" w:rsidR="004679D2" w:rsidRPr="00C44029" w:rsidRDefault="00693D91" w:rsidP="00F36A68">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276190EC" w14:textId="0D2A8B3B" w:rsidR="004679D2" w:rsidRPr="00C44029" w:rsidRDefault="004679D2" w:rsidP="00A746DC">
            <w:pPr>
              <w:suppressAutoHyphens/>
              <w:kinsoku w:val="0"/>
              <w:autoSpaceDE w:val="0"/>
              <w:autoSpaceDN w:val="0"/>
              <w:jc w:val="left"/>
              <w:rPr>
                <w:rFonts w:hAnsi="Times New Roman"/>
                <w:sz w:val="20"/>
              </w:rPr>
            </w:pPr>
            <w:r>
              <w:rPr>
                <w:rFonts w:hAnsi="Times New Roman" w:hint="eastAsia"/>
                <w:sz w:val="20"/>
              </w:rPr>
              <w:t>1</w:t>
            </w:r>
            <w:r>
              <w:rPr>
                <w:rFonts w:hAnsi="Times New Roman"/>
                <w:sz w:val="20"/>
              </w:rPr>
              <w:t>00</w:t>
            </w:r>
            <w:r w:rsidRPr="00C44029">
              <w:rPr>
                <w:rFonts w:hAnsi="Times New Roman" w:hint="eastAsia"/>
                <w:sz w:val="20"/>
              </w:rPr>
              <w:t>％</w:t>
            </w:r>
          </w:p>
        </w:tc>
      </w:tr>
      <w:tr w:rsidR="004679D2" w:rsidRPr="00C44029" w14:paraId="47902BB4"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6DA82A8" w14:textId="77777777" w:rsidR="004679D2" w:rsidRPr="00B9123C" w:rsidRDefault="004679D2" w:rsidP="00F36A68">
            <w:pPr>
              <w:suppressAutoHyphens/>
              <w:kinsoku w:val="0"/>
              <w:autoSpaceDE w:val="0"/>
              <w:autoSpaceDN w:val="0"/>
              <w:jc w:val="center"/>
              <w:rPr>
                <w:rFonts w:hAnsi="Times New Roman"/>
                <w:kern w:val="0"/>
                <w:sz w:val="20"/>
              </w:rPr>
            </w:pPr>
            <w:r>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07D31318" w14:textId="0736AD4F" w:rsidR="004679D2" w:rsidRPr="004679D2" w:rsidRDefault="004679D2" w:rsidP="00F36A68">
            <w:pPr>
              <w:suppressAutoHyphens/>
              <w:kinsoku w:val="0"/>
              <w:autoSpaceDE w:val="0"/>
              <w:autoSpaceDN w:val="0"/>
              <w:jc w:val="left"/>
              <w:rPr>
                <w:rFonts w:hAnsi="Times New Roman"/>
                <w:sz w:val="20"/>
              </w:rPr>
            </w:pPr>
            <w:r>
              <w:rPr>
                <w:rFonts w:hAnsi="Times New Roman" w:hint="eastAsia"/>
                <w:sz w:val="20"/>
              </w:rPr>
              <w:t>(有)○○林業</w:t>
            </w:r>
          </w:p>
        </w:tc>
      </w:tr>
      <w:tr w:rsidR="004679D2" w:rsidRPr="00C44029" w14:paraId="2463F74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0E963C6"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200"/>
                <w:kern w:val="0"/>
                <w:sz w:val="20"/>
                <w:fitText w:val="1400" w:id="-1684846590"/>
              </w:rPr>
              <w:t>伐採樹</w:t>
            </w:r>
            <w:r w:rsidRPr="00645B66">
              <w:rPr>
                <w:rFonts w:hAnsi="Times New Roman" w:hint="eastAsia"/>
                <w:kern w:val="0"/>
                <w:sz w:val="20"/>
                <w:fitText w:val="1400" w:id="-1684846590"/>
              </w:rPr>
              <w:t>種</w:t>
            </w:r>
          </w:p>
        </w:tc>
        <w:tc>
          <w:tcPr>
            <w:tcW w:w="5811" w:type="dxa"/>
            <w:gridSpan w:val="3"/>
            <w:tcBorders>
              <w:top w:val="single" w:sz="4" w:space="0" w:color="000000"/>
              <w:left w:val="single" w:sz="4" w:space="0" w:color="000000"/>
              <w:bottom w:val="nil"/>
              <w:right w:val="single" w:sz="4" w:space="0" w:color="000000"/>
            </w:tcBorders>
            <w:vAlign w:val="center"/>
          </w:tcPr>
          <w:p w14:paraId="14A54C11" w14:textId="0AB12754" w:rsidR="004679D2" w:rsidRPr="00C44029" w:rsidRDefault="004679D2" w:rsidP="004679D2">
            <w:pPr>
              <w:suppressAutoHyphens/>
              <w:kinsoku w:val="0"/>
              <w:autoSpaceDE w:val="0"/>
              <w:autoSpaceDN w:val="0"/>
              <w:jc w:val="left"/>
              <w:rPr>
                <w:rFonts w:hAnsi="Times New Roman"/>
                <w:sz w:val="20"/>
              </w:rPr>
            </w:pPr>
            <w:r>
              <w:rPr>
                <w:rFonts w:hAnsi="Times New Roman" w:hint="eastAsia"/>
                <w:sz w:val="20"/>
              </w:rPr>
              <w:t>スギ</w:t>
            </w:r>
          </w:p>
        </w:tc>
      </w:tr>
      <w:tr w:rsidR="004679D2" w:rsidRPr="00C44029" w14:paraId="4E9816E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A13231F"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400"/>
                <w:kern w:val="0"/>
                <w:sz w:val="20"/>
                <w:fitText w:val="1400" w:id="-1684846589"/>
              </w:rPr>
              <w:t>伐採</w:t>
            </w:r>
            <w:r w:rsidRPr="00645B66">
              <w:rPr>
                <w:rFonts w:hAnsi="Times New Roman" w:hint="eastAsia"/>
                <w:kern w:val="0"/>
                <w:sz w:val="20"/>
                <w:fitText w:val="1400" w:id="-1684846589"/>
              </w:rPr>
              <w:t>齢</w:t>
            </w:r>
          </w:p>
        </w:tc>
        <w:tc>
          <w:tcPr>
            <w:tcW w:w="5811" w:type="dxa"/>
            <w:gridSpan w:val="3"/>
            <w:tcBorders>
              <w:top w:val="single" w:sz="4" w:space="0" w:color="000000"/>
              <w:left w:val="single" w:sz="4" w:space="0" w:color="000000"/>
              <w:bottom w:val="nil"/>
              <w:right w:val="single" w:sz="4" w:space="0" w:color="000000"/>
            </w:tcBorders>
            <w:vAlign w:val="center"/>
          </w:tcPr>
          <w:p w14:paraId="3B372BCC" w14:textId="5265D8E0" w:rsidR="004679D2" w:rsidRPr="00C44029" w:rsidRDefault="004679D2" w:rsidP="004679D2">
            <w:pPr>
              <w:suppressAutoHyphens/>
              <w:kinsoku w:val="0"/>
              <w:autoSpaceDE w:val="0"/>
              <w:autoSpaceDN w:val="0"/>
              <w:rPr>
                <w:rFonts w:hAnsi="Times New Roman"/>
                <w:sz w:val="20"/>
              </w:rPr>
            </w:pPr>
            <w:r>
              <w:rPr>
                <w:rFonts w:hAnsi="Times New Roman" w:hint="eastAsia"/>
                <w:sz w:val="20"/>
              </w:rPr>
              <w:t>5</w:t>
            </w:r>
            <w:r>
              <w:rPr>
                <w:rFonts w:hAnsi="Times New Roman"/>
                <w:sz w:val="20"/>
              </w:rPr>
              <w:t>0</w:t>
            </w:r>
          </w:p>
        </w:tc>
      </w:tr>
      <w:tr w:rsidR="004679D2" w:rsidRPr="00C44029" w14:paraId="172B77A3"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BB3595C" w14:textId="77777777" w:rsidR="004679D2" w:rsidRPr="00C44029" w:rsidRDefault="004679D2" w:rsidP="004679D2">
            <w:pPr>
              <w:suppressAutoHyphens/>
              <w:kinsoku w:val="0"/>
              <w:autoSpaceDE w:val="0"/>
              <w:autoSpaceDN w:val="0"/>
              <w:jc w:val="center"/>
              <w:rPr>
                <w:rFonts w:hAnsi="Times New Roman"/>
                <w:sz w:val="20"/>
              </w:rPr>
            </w:pPr>
            <w:r w:rsidRPr="00645B66">
              <w:rPr>
                <w:rFonts w:hAnsi="Times New Roman" w:hint="eastAsia"/>
                <w:spacing w:val="100"/>
                <w:kern w:val="0"/>
                <w:sz w:val="20"/>
                <w:fitText w:val="1400" w:id="-1684846588"/>
              </w:rPr>
              <w:t>伐採の期</w:t>
            </w:r>
            <w:r w:rsidRPr="00645B66">
              <w:rPr>
                <w:rFonts w:hAnsi="Times New Roman" w:hint="eastAsia"/>
                <w:kern w:val="0"/>
                <w:sz w:val="20"/>
                <w:fitText w:val="1400" w:id="-1684846588"/>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A77F629" w14:textId="35A54E2F" w:rsidR="004679D2" w:rsidRPr="00C44029" w:rsidRDefault="004679D2" w:rsidP="004679D2">
            <w:pPr>
              <w:suppressAutoHyphens/>
              <w:kinsoku w:val="0"/>
              <w:autoSpaceDE w:val="0"/>
              <w:autoSpaceDN w:val="0"/>
              <w:rPr>
                <w:rFonts w:hAnsi="Times New Roman"/>
                <w:sz w:val="20"/>
              </w:rPr>
            </w:pPr>
            <w:r>
              <w:rPr>
                <w:rFonts w:hAnsi="Times New Roman" w:hint="eastAsia"/>
                <w:sz w:val="20"/>
              </w:rPr>
              <w:t>令和４年1</w:t>
            </w:r>
            <w:r>
              <w:rPr>
                <w:rFonts w:hAnsi="Times New Roman"/>
                <w:sz w:val="20"/>
              </w:rPr>
              <w:t>1</w:t>
            </w:r>
            <w:r>
              <w:rPr>
                <w:rFonts w:hAnsi="Times New Roman" w:hint="eastAsia"/>
                <w:sz w:val="20"/>
              </w:rPr>
              <w:t>月1</w:t>
            </w:r>
            <w:r>
              <w:rPr>
                <w:rFonts w:hAnsi="Times New Roman"/>
                <w:sz w:val="20"/>
              </w:rPr>
              <w:t>5</w:t>
            </w:r>
            <w:r>
              <w:rPr>
                <w:rFonts w:hAnsi="Times New Roman" w:hint="eastAsia"/>
                <w:sz w:val="20"/>
              </w:rPr>
              <w:t>日　～　令和５年３月1</w:t>
            </w:r>
            <w:r>
              <w:rPr>
                <w:rFonts w:hAnsi="Times New Roman"/>
                <w:sz w:val="20"/>
              </w:rPr>
              <w:t>5</w:t>
            </w:r>
            <w:r>
              <w:rPr>
                <w:rFonts w:hAnsi="Times New Roman" w:hint="eastAsia"/>
                <w:sz w:val="20"/>
              </w:rPr>
              <w:t>日</w:t>
            </w:r>
          </w:p>
        </w:tc>
      </w:tr>
      <w:tr w:rsidR="004679D2" w:rsidRPr="00C44029" w14:paraId="09716412"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79995B8A" w14:textId="77777777" w:rsidR="004679D2" w:rsidRPr="00B9123C" w:rsidRDefault="004679D2" w:rsidP="004679D2">
            <w:pPr>
              <w:suppressAutoHyphens/>
              <w:kinsoku w:val="0"/>
              <w:autoSpaceDE w:val="0"/>
              <w:autoSpaceDN w:val="0"/>
              <w:jc w:val="center"/>
              <w:rPr>
                <w:rFonts w:hAnsi="Times New Roman"/>
                <w:kern w:val="0"/>
                <w:sz w:val="20"/>
              </w:rPr>
            </w:pPr>
            <w:r w:rsidRPr="00645B66">
              <w:rPr>
                <w:rFonts w:hAnsi="Times New Roman" w:hint="eastAsia"/>
                <w:spacing w:val="200"/>
                <w:kern w:val="0"/>
                <w:sz w:val="20"/>
                <w:fitText w:val="1400" w:id="-1684846587"/>
              </w:rPr>
              <w:t>集材方</w:t>
            </w:r>
            <w:r w:rsidRPr="00645B66">
              <w:rPr>
                <w:rFonts w:hAnsi="Times New Roman" w:hint="eastAsia"/>
                <w:kern w:val="0"/>
                <w:sz w:val="20"/>
                <w:fitText w:val="1400" w:id="-1684846587"/>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B59A73C" w14:textId="27DD6AD4" w:rsidR="004679D2" w:rsidRPr="00C44029" w:rsidRDefault="004679D2" w:rsidP="00A746DC">
            <w:pPr>
              <w:suppressAutoHyphens/>
              <w:kinsoku w:val="0"/>
              <w:autoSpaceDE w:val="0"/>
              <w:autoSpaceDN w:val="0"/>
              <w:jc w:val="center"/>
              <w:rPr>
                <w:rFonts w:hAnsi="Times New Roman"/>
                <w:sz w:val="20"/>
              </w:rPr>
            </w:pPr>
            <w:r w:rsidRPr="00C44029">
              <w:rPr>
                <w:noProof/>
                <w:sz w:val="20"/>
              </w:rPr>
              <mc:AlternateContent>
                <mc:Choice Requires="wps">
                  <w:drawing>
                    <wp:anchor distT="0" distB="0" distL="114300" distR="114300" simplePos="0" relativeHeight="251671040" behindDoc="0" locked="0" layoutInCell="1" allowOverlap="1" wp14:anchorId="06BF371B" wp14:editId="408B9360">
                      <wp:simplePos x="0" y="0"/>
                      <wp:positionH relativeFrom="column">
                        <wp:posOffset>869950</wp:posOffset>
                      </wp:positionH>
                      <wp:positionV relativeFrom="margin">
                        <wp:posOffset>635</wp:posOffset>
                      </wp:positionV>
                      <wp:extent cx="390525" cy="184785"/>
                      <wp:effectExtent l="0" t="0" r="28575" b="24765"/>
                      <wp:wrapNone/>
                      <wp:docPr id="91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1BF20988" id="Oval 581" o:spid="_x0000_s1026" style="position:absolute;left:0;text-align:left;margin-left:68.5pt;margin-top:.05pt;width:30.75pt;height:14.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" filled="f" fillcolor="white [3201]" strokeweight=".5pt">
                      <v:shadow color="#868686"/>
                      <v:textbox style="mso-fit-shape-to-text:t" inset="5.85pt,.97mm,5.85pt,.97mm"/>
                      <w10:wrap anchory="margin"/>
                    </v:oval>
                  </w:pict>
                </mc:Fallback>
              </mc:AlternateContent>
            </w:r>
            <w:r w:rsidRPr="006D2E6A">
              <w:rPr>
                <w:rFonts w:hAnsi="Times New Roman" w:hint="eastAsia"/>
                <w:sz w:val="20"/>
              </w:rPr>
              <w:t>集材路・架線・その他（　　）</w:t>
            </w:r>
          </w:p>
        </w:tc>
      </w:tr>
      <w:tr w:rsidR="004679D2" w:rsidRPr="00C44029" w14:paraId="6BA9FB25"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5E18ADA6" w14:textId="77777777" w:rsidR="004679D2" w:rsidRPr="00B9123C" w:rsidRDefault="004679D2" w:rsidP="004679D2">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73CAB276" w14:textId="77777777" w:rsidR="004679D2" w:rsidRDefault="004679D2" w:rsidP="004679D2">
            <w:pPr>
              <w:suppressAutoHyphens/>
              <w:kinsoku w:val="0"/>
              <w:autoSpaceDE w:val="0"/>
              <w:autoSpaceDN w:val="0"/>
              <w:jc w:val="distribute"/>
              <w:rPr>
                <w:rFonts w:hAnsi="Times New Roman"/>
                <w:kern w:val="0"/>
                <w:sz w:val="20"/>
              </w:rPr>
            </w:pPr>
            <w:r>
              <w:rPr>
                <w:rFonts w:hAnsi="Times New Roman" w:hint="eastAsia"/>
                <w:kern w:val="0"/>
                <w:sz w:val="20"/>
              </w:rPr>
              <w:t>集材路の場合</w:t>
            </w:r>
          </w:p>
          <w:p w14:paraId="422D4E0E" w14:textId="77777777" w:rsidR="004679D2" w:rsidRPr="00C44029" w:rsidRDefault="004679D2" w:rsidP="004679D2">
            <w:pPr>
              <w:suppressAutoHyphens/>
              <w:kinsoku w:val="0"/>
              <w:autoSpaceDE w:val="0"/>
              <w:autoSpaceDN w:val="0"/>
              <w:jc w:val="center"/>
              <w:rPr>
                <w:rFonts w:hAnsi="Times New Roman"/>
                <w:sz w:val="20"/>
              </w:rPr>
            </w:pPr>
            <w:r>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4230F814" w14:textId="5EEA6417" w:rsidR="004679D2" w:rsidRPr="00C44029" w:rsidRDefault="004679D2" w:rsidP="00A746DC">
            <w:pPr>
              <w:widowControl/>
              <w:spacing w:beforeLines="50" w:before="120"/>
              <w:jc w:val="center"/>
              <w:rPr>
                <w:rFonts w:hAnsi="Times New Roman"/>
                <w:sz w:val="20"/>
              </w:rPr>
            </w:pPr>
            <w:r>
              <w:rPr>
                <w:rFonts w:hAnsi="Times New Roman" w:hint="eastAsia"/>
                <w:sz w:val="20"/>
              </w:rPr>
              <w:t>幅員　３ｍ　・　延長　５００ｍ</w:t>
            </w:r>
          </w:p>
        </w:tc>
      </w:tr>
    </w:tbl>
    <w:p w14:paraId="73149926" w14:textId="77777777" w:rsidR="004679D2" w:rsidRPr="004679D2" w:rsidRDefault="004679D2" w:rsidP="004679D2">
      <w:pPr>
        <w:autoSpaceDE w:val="0"/>
        <w:autoSpaceDN w:val="0"/>
      </w:pPr>
    </w:p>
    <w:p w14:paraId="7844376B" w14:textId="77777777" w:rsidR="004679D2" w:rsidRDefault="004679D2" w:rsidP="004679D2">
      <w:pPr>
        <w:autoSpaceDE w:val="0"/>
        <w:autoSpaceDN w:val="0"/>
      </w:pPr>
      <w:r>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4679D2" w14:paraId="17279E22" w14:textId="77777777" w:rsidTr="00F36A68">
        <w:trPr>
          <w:trHeight w:val="540"/>
        </w:trPr>
        <w:tc>
          <w:tcPr>
            <w:tcW w:w="6799" w:type="dxa"/>
          </w:tcPr>
          <w:p w14:paraId="6C0F045F" w14:textId="77777777" w:rsidR="004679D2" w:rsidRDefault="004679D2" w:rsidP="00F36A68">
            <w:pPr>
              <w:autoSpaceDE w:val="0"/>
              <w:autoSpaceDN w:val="0"/>
              <w:ind w:left="-9"/>
            </w:pPr>
          </w:p>
        </w:tc>
      </w:tr>
    </w:tbl>
    <w:p w14:paraId="65EA4E4C" w14:textId="77777777" w:rsidR="004679D2" w:rsidRDefault="004679D2" w:rsidP="004679D2">
      <w:pPr>
        <w:autoSpaceDE w:val="0"/>
        <w:autoSpaceDN w:val="0"/>
      </w:pPr>
    </w:p>
    <w:p w14:paraId="68CAB28B" w14:textId="77777777" w:rsidR="004679D2" w:rsidRDefault="004679D2" w:rsidP="004679D2">
      <w:pPr>
        <w:autoSpaceDE w:val="0"/>
        <w:autoSpaceDN w:val="0"/>
      </w:pPr>
    </w:p>
    <w:p w14:paraId="43305EC7" w14:textId="77777777" w:rsidR="004679D2" w:rsidRDefault="004679D2" w:rsidP="004679D2">
      <w:pPr>
        <w:autoSpaceDE w:val="0"/>
        <w:autoSpaceDN w:val="0"/>
      </w:pPr>
    </w:p>
    <w:p w14:paraId="31B0E1CB" w14:textId="77777777" w:rsidR="004679D2" w:rsidRDefault="004679D2" w:rsidP="004679D2">
      <w:pPr>
        <w:autoSpaceDE w:val="0"/>
        <w:autoSpaceDN w:val="0"/>
      </w:pPr>
    </w:p>
    <w:p w14:paraId="69D2F8FE" w14:textId="77777777" w:rsidR="004679D2" w:rsidRDefault="004679D2" w:rsidP="004679D2">
      <w:pPr>
        <w:autoSpaceDE w:val="0"/>
        <w:autoSpaceDN w:val="0"/>
      </w:pPr>
      <w:r>
        <w:rPr>
          <w:rFonts w:hint="eastAsia"/>
        </w:rPr>
        <w:t>注意事項</w:t>
      </w:r>
    </w:p>
    <w:p w14:paraId="5DA716B7" w14:textId="77777777" w:rsidR="004679D2" w:rsidRDefault="004679D2" w:rsidP="004679D2">
      <w:pPr>
        <w:autoSpaceDE w:val="0"/>
        <w:autoSpaceDN w:val="0"/>
      </w:pPr>
      <w:r>
        <w:rPr>
          <w:rFonts w:hint="eastAsia"/>
        </w:rPr>
        <w:t xml:space="preserve">　１　伐採率欄には、立木材積による伐採率を記載すること。</w:t>
      </w:r>
    </w:p>
    <w:p w14:paraId="6E1F60A4" w14:textId="12619C36" w:rsidR="004679D2" w:rsidRDefault="004679D2" w:rsidP="00D96FAF">
      <w:pPr>
        <w:autoSpaceDE w:val="0"/>
        <w:autoSpaceDN w:val="0"/>
        <w:ind w:left="424" w:rightChars="593" w:right="1245" w:hangingChars="202" w:hanging="424"/>
        <w:jc w:val="left"/>
      </w:pPr>
      <w:r>
        <w:rPr>
          <w:rFonts w:hint="eastAsia"/>
        </w:rPr>
        <w:t xml:space="preserve">　２　樹種は、すぎ、ひのき、まつ（あかまつ及びくろまつをいう。）、からまつ、えぞまつ、とどまつ、その他</w:t>
      </w:r>
      <w:r w:rsidR="00BB6D0F">
        <w:rPr>
          <w:rFonts w:hint="eastAsia"/>
        </w:rPr>
        <w:t>の</w:t>
      </w:r>
      <w:r>
        <w:rPr>
          <w:rFonts w:hint="eastAsia"/>
        </w:rPr>
        <w:t>針葉樹、ぶな、くぬぎ及びその他の広葉樹の別に区分して記載すること。</w:t>
      </w:r>
    </w:p>
    <w:p w14:paraId="44CB5E93" w14:textId="77777777" w:rsidR="004679D2" w:rsidRDefault="004679D2" w:rsidP="00D96FAF">
      <w:pPr>
        <w:autoSpaceDE w:val="0"/>
        <w:autoSpaceDN w:val="0"/>
        <w:ind w:left="424" w:rightChars="593" w:right="1245" w:hangingChars="202" w:hanging="424"/>
        <w:jc w:val="left"/>
      </w:pPr>
      <w:r>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48F815ED" w14:textId="77777777" w:rsidR="004679D2" w:rsidRDefault="004679D2" w:rsidP="004679D2">
      <w:pPr>
        <w:autoSpaceDE w:val="0"/>
        <w:autoSpaceDN w:val="0"/>
      </w:pPr>
      <w:r>
        <w:rPr>
          <w:rFonts w:hint="eastAsia"/>
        </w:rPr>
        <w:t xml:space="preserve">　４　伐採の期間が１年を超える場合においては、年次別に記載すること。</w:t>
      </w:r>
    </w:p>
    <w:p w14:paraId="706E0DD8" w14:textId="77777777" w:rsidR="004679D2" w:rsidRDefault="004679D2" w:rsidP="004679D2">
      <w:pPr>
        <w:widowControl/>
        <w:jc w:val="left"/>
      </w:pPr>
      <w:r>
        <w:br w:type="page"/>
      </w:r>
    </w:p>
    <w:p w14:paraId="17CDB14B" w14:textId="77777777" w:rsidR="004679D2" w:rsidRPr="004679D2" w:rsidRDefault="004679D2" w:rsidP="004679D2">
      <w:pPr>
        <w:autoSpaceDE w:val="0"/>
        <w:autoSpaceDN w:val="0"/>
      </w:pPr>
      <w:r w:rsidRPr="004679D2">
        <w:rPr>
          <w:rFonts w:hint="eastAsia"/>
        </w:rPr>
        <w:lastRenderedPageBreak/>
        <w:t>（別添）</w:t>
      </w:r>
    </w:p>
    <w:p w14:paraId="49174883" w14:textId="46E18A08" w:rsidR="004679D2" w:rsidRPr="00A2423D" w:rsidRDefault="004679D2" w:rsidP="004679D2">
      <w:pPr>
        <w:autoSpaceDE w:val="0"/>
        <w:autoSpaceDN w:val="0"/>
        <w:jc w:val="center"/>
      </w:pPr>
      <w:r w:rsidRPr="00A2423D">
        <w:rPr>
          <w:rFonts w:hint="eastAsia"/>
        </w:rPr>
        <w:t>造</w:t>
      </w:r>
      <w:r w:rsidR="006436F9" w:rsidRPr="00A2423D">
        <w:rPr>
          <w:rFonts w:hint="eastAsia"/>
        </w:rPr>
        <w:t xml:space="preserve"> </w:t>
      </w:r>
      <w:r w:rsidRPr="00A2423D">
        <w:rPr>
          <w:rFonts w:hint="eastAsia"/>
        </w:rPr>
        <w:t>林</w:t>
      </w:r>
      <w:r w:rsidR="006436F9" w:rsidRPr="00A2423D">
        <w:rPr>
          <w:rFonts w:hint="eastAsia"/>
        </w:rPr>
        <w:t xml:space="preserve"> </w:t>
      </w:r>
      <w:r w:rsidRPr="00A2423D">
        <w:rPr>
          <w:rFonts w:hint="eastAsia"/>
        </w:rPr>
        <w:t>計</w:t>
      </w:r>
      <w:r w:rsidR="006436F9" w:rsidRPr="00A2423D">
        <w:rPr>
          <w:rFonts w:hint="eastAsia"/>
        </w:rPr>
        <w:t xml:space="preserve"> </w:t>
      </w:r>
      <w:r w:rsidRPr="00A2423D">
        <w:rPr>
          <w:rFonts w:hint="eastAsia"/>
        </w:rPr>
        <w:t>画</w:t>
      </w:r>
      <w:r w:rsidR="006436F9" w:rsidRPr="00A2423D">
        <w:rPr>
          <w:rFonts w:hint="eastAsia"/>
        </w:rPr>
        <w:t xml:space="preserve"> </w:t>
      </w:r>
      <w:r w:rsidRPr="00A2423D">
        <w:rPr>
          <w:rFonts w:hint="eastAsia"/>
        </w:rPr>
        <w:t>書</w:t>
      </w:r>
    </w:p>
    <w:p w14:paraId="1D45A142" w14:textId="373FD9ED" w:rsidR="004679D2" w:rsidRPr="004679D2" w:rsidRDefault="004679D2" w:rsidP="004679D2">
      <w:pPr>
        <w:autoSpaceDE w:val="0"/>
        <w:autoSpaceDN w:val="0"/>
      </w:pPr>
    </w:p>
    <w:p w14:paraId="1D118FA4" w14:textId="77777777" w:rsidR="003F2B78" w:rsidRDefault="003F2B78" w:rsidP="003F2B78">
      <w:pPr>
        <w:wordWrap w:val="0"/>
        <w:autoSpaceDE w:val="0"/>
        <w:autoSpaceDN w:val="0"/>
        <w:ind w:rightChars="188" w:right="395"/>
        <w:jc w:val="right"/>
      </w:pPr>
      <w:r>
        <w:rPr>
          <w:rFonts w:hint="eastAsia"/>
        </w:rPr>
        <w:t>住　所　　　　○○市○○町１－２－３</w:t>
      </w:r>
    </w:p>
    <w:p w14:paraId="45C04EF5" w14:textId="77777777" w:rsidR="003F2B78" w:rsidRPr="00C44029" w:rsidRDefault="003F2B78" w:rsidP="003F2B78">
      <w:pPr>
        <w:wordWrap w:val="0"/>
        <w:autoSpaceDE w:val="0"/>
        <w:autoSpaceDN w:val="0"/>
        <w:ind w:rightChars="796" w:right="1672"/>
        <w:jc w:val="right"/>
        <w:rPr>
          <w:rFonts w:hAnsi="Times New Roman"/>
        </w:rPr>
      </w:pPr>
      <w:r>
        <w:rPr>
          <w:rFonts w:hint="eastAsia"/>
        </w:rPr>
        <w:t>届出人  氏名  森林　太郎</w:t>
      </w:r>
    </w:p>
    <w:p w14:paraId="52421569" w14:textId="41F2B5FE" w:rsidR="004679D2" w:rsidRPr="004679D2" w:rsidRDefault="004679D2" w:rsidP="004679D2">
      <w:pPr>
        <w:autoSpaceDE w:val="0"/>
        <w:autoSpaceDN w:val="0"/>
      </w:pPr>
      <w:r w:rsidRPr="004679D2">
        <w:rPr>
          <w:noProof/>
        </w:rPr>
        <mc:AlternateContent>
          <mc:Choice Requires="wps">
            <w:drawing>
              <wp:anchor distT="0" distB="0" distL="114300" distR="114300" simplePos="0" relativeHeight="251675136" behindDoc="0" locked="0" layoutInCell="1" allowOverlap="1" wp14:anchorId="1BE05D58" wp14:editId="6339E54E">
                <wp:simplePos x="0" y="0"/>
                <wp:positionH relativeFrom="column">
                  <wp:posOffset>2383156</wp:posOffset>
                </wp:positionH>
                <wp:positionV relativeFrom="paragraph">
                  <wp:posOffset>109855</wp:posOffset>
                </wp:positionV>
                <wp:extent cx="1871980" cy="146050"/>
                <wp:effectExtent l="0" t="0" r="394970" b="406400"/>
                <wp:wrapNone/>
                <wp:docPr id="718"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96601A1"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05D58" id="AutoShape 542" o:spid="_x0000_s1075" type="#_x0000_t48" style="position:absolute;left:0;text-align:left;margin-left:187.65pt;margin-top:8.65pt;width:147.4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" adj="25335,70904,23228,16904,22526,16904" fillcolor="white [3212]">
                <v:stroke startarrow="classic"/>
                <v:textbox inset="1mm,.2mm,1mm,.2mm">
                  <w:txbxContent>
                    <w:p w14:paraId="196601A1" w14:textId="77777777"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4C3C46DE" w14:textId="032F2031" w:rsidR="004679D2" w:rsidRPr="004679D2" w:rsidRDefault="004679D2" w:rsidP="004679D2">
      <w:pPr>
        <w:autoSpaceDE w:val="0"/>
        <w:autoSpaceDN w:val="0"/>
      </w:pPr>
      <w:r w:rsidRPr="004679D2">
        <w:rPr>
          <w:rFonts w:hint="eastAsia"/>
        </w:rPr>
        <w:t>１　伐採後の造林の計画</w:t>
      </w:r>
    </w:p>
    <w:p w14:paraId="3F7797CD" w14:textId="18018EE2" w:rsidR="004679D2" w:rsidRPr="004679D2" w:rsidRDefault="004679D2" w:rsidP="004679D2">
      <w:pPr>
        <w:autoSpaceDE w:val="0"/>
        <w:autoSpaceDN w:val="0"/>
        <w:ind w:firstLineChars="50" w:firstLine="105"/>
      </w:pPr>
      <w:r w:rsidRPr="004679D2">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4679D2" w:rsidRPr="004679D2" w14:paraId="124EF0AA"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6A07758D"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造林面積</w:t>
            </w:r>
            <w:r w:rsidRPr="004679D2">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B359982" w14:textId="376EEC40"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Pr="004679D2">
              <w:rPr>
                <w:rFonts w:hAnsi="ＭＳ 明朝" w:cs="ＭＳ 明朝"/>
                <w:szCs w:val="21"/>
              </w:rPr>
              <w:t>ha</w:t>
            </w:r>
          </w:p>
        </w:tc>
      </w:tr>
      <w:tr w:rsidR="004679D2" w:rsidRPr="004679D2" w14:paraId="7CDB25EA" w14:textId="77777777" w:rsidTr="00F36A68">
        <w:trPr>
          <w:trHeight w:val="454"/>
        </w:trPr>
        <w:tc>
          <w:tcPr>
            <w:tcW w:w="209" w:type="dxa"/>
            <w:vMerge w:val="restart"/>
            <w:tcBorders>
              <w:top w:val="nil"/>
              <w:left w:val="single" w:sz="4" w:space="0" w:color="000000"/>
              <w:right w:val="nil"/>
            </w:tcBorders>
            <w:vAlign w:val="center"/>
          </w:tcPr>
          <w:p w14:paraId="79735477"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87C4799"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人工造林による面積</w:t>
            </w:r>
            <w:r w:rsidRPr="004679D2">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32D3A7DA" w14:textId="08F3EA49"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Pr="004679D2">
              <w:rPr>
                <w:rFonts w:hAnsi="ＭＳ 明朝" w:cs="ＭＳ 明朝"/>
                <w:szCs w:val="21"/>
              </w:rPr>
              <w:t>ha</w:t>
            </w:r>
          </w:p>
        </w:tc>
      </w:tr>
      <w:tr w:rsidR="004679D2" w:rsidRPr="004679D2" w14:paraId="1E517B10" w14:textId="77777777" w:rsidTr="00F36A68">
        <w:trPr>
          <w:trHeight w:val="454"/>
        </w:trPr>
        <w:tc>
          <w:tcPr>
            <w:tcW w:w="209" w:type="dxa"/>
            <w:vMerge/>
            <w:tcBorders>
              <w:left w:val="single" w:sz="4" w:space="0" w:color="000000"/>
              <w:right w:val="single" w:sz="4" w:space="0" w:color="000000"/>
            </w:tcBorders>
            <w:vAlign w:val="center"/>
          </w:tcPr>
          <w:p w14:paraId="7E4A8C66" w14:textId="77777777" w:rsidR="004679D2" w:rsidRPr="004679D2" w:rsidRDefault="004679D2" w:rsidP="004679D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CF911C7"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A2BC859"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0CB1DBFF" w14:textId="5B7DE387"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szCs w:val="21"/>
              </w:rPr>
              <w:t>2.00</w:t>
            </w:r>
            <w:r w:rsidRPr="004679D2">
              <w:rPr>
                <w:rFonts w:hAnsi="ＭＳ 明朝" w:cs="ＭＳ 明朝"/>
                <w:szCs w:val="21"/>
              </w:rPr>
              <w:t>ha</w:t>
            </w:r>
          </w:p>
        </w:tc>
      </w:tr>
      <w:tr w:rsidR="004679D2" w:rsidRPr="004679D2" w14:paraId="4CD8EC29" w14:textId="77777777" w:rsidTr="00F36A68">
        <w:trPr>
          <w:trHeight w:val="454"/>
        </w:trPr>
        <w:tc>
          <w:tcPr>
            <w:tcW w:w="209" w:type="dxa"/>
            <w:vMerge/>
            <w:tcBorders>
              <w:left w:val="single" w:sz="4" w:space="0" w:color="000000"/>
              <w:right w:val="single" w:sz="4" w:space="0" w:color="000000"/>
            </w:tcBorders>
            <w:vAlign w:val="center"/>
          </w:tcPr>
          <w:p w14:paraId="36EADBD8"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B00CECC" w14:textId="77777777" w:rsidR="004679D2" w:rsidRPr="004679D2" w:rsidRDefault="004679D2" w:rsidP="004679D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90A6671"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3F08BA1E" w14:textId="078E8C56"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0FEDFA03" w14:textId="77777777" w:rsidTr="00F36A68">
        <w:trPr>
          <w:trHeight w:val="454"/>
        </w:trPr>
        <w:tc>
          <w:tcPr>
            <w:tcW w:w="209" w:type="dxa"/>
            <w:vMerge/>
            <w:tcBorders>
              <w:left w:val="single" w:sz="4" w:space="0" w:color="000000"/>
              <w:right w:val="single" w:sz="4" w:space="0" w:color="000000"/>
            </w:tcBorders>
            <w:vAlign w:val="center"/>
          </w:tcPr>
          <w:p w14:paraId="38E8C3E0" w14:textId="77777777" w:rsidR="004679D2" w:rsidRPr="004679D2" w:rsidRDefault="004679D2" w:rsidP="004679D2">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4AF4031"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623E6D24" w14:textId="02AA6E00"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619857FE" w14:textId="77777777" w:rsidTr="00F36A68">
        <w:trPr>
          <w:trHeight w:val="454"/>
        </w:trPr>
        <w:tc>
          <w:tcPr>
            <w:tcW w:w="209" w:type="dxa"/>
            <w:vMerge/>
            <w:tcBorders>
              <w:left w:val="single" w:sz="4" w:space="0" w:color="000000"/>
              <w:right w:val="single" w:sz="4" w:space="0" w:color="000000"/>
            </w:tcBorders>
            <w:vAlign w:val="center"/>
          </w:tcPr>
          <w:p w14:paraId="379D0933" w14:textId="77777777" w:rsidR="004679D2" w:rsidRPr="004679D2" w:rsidRDefault="004679D2" w:rsidP="004679D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1E76C7A4"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DD59773"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161FEB73" w14:textId="5F4AB6A9" w:rsidR="004679D2" w:rsidRPr="004679D2" w:rsidRDefault="004679D2" w:rsidP="004679D2">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4679D2">
              <w:rPr>
                <w:rFonts w:hAnsi="ＭＳ 明朝" w:cs="ＭＳ 明朝"/>
                <w:szCs w:val="21"/>
              </w:rPr>
              <w:t>ha</w:t>
            </w:r>
          </w:p>
        </w:tc>
      </w:tr>
      <w:tr w:rsidR="004679D2" w:rsidRPr="004679D2" w14:paraId="7153C180" w14:textId="77777777" w:rsidTr="00F36A68">
        <w:trPr>
          <w:trHeight w:val="454"/>
        </w:trPr>
        <w:tc>
          <w:tcPr>
            <w:tcW w:w="209" w:type="dxa"/>
            <w:vMerge/>
            <w:tcBorders>
              <w:left w:val="single" w:sz="4" w:space="0" w:color="000000"/>
              <w:right w:val="single" w:sz="4" w:space="0" w:color="000000"/>
            </w:tcBorders>
            <w:vAlign w:val="center"/>
          </w:tcPr>
          <w:p w14:paraId="2C749479"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F70C0B3" w14:textId="77777777" w:rsidR="004679D2" w:rsidRPr="004679D2" w:rsidRDefault="004679D2" w:rsidP="004679D2">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739D453A"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7375B6BB"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05F01D19"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地表処理・刈出し・植込み・</w:t>
            </w:r>
          </w:p>
          <w:p w14:paraId="6798F09E" w14:textId="7FCC98DD"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その他（</w:t>
            </w:r>
            <w:r w:rsidRPr="004679D2">
              <w:rPr>
                <w:rFonts w:hAnsi="ＭＳ 明朝" w:cs="ＭＳ 明朝"/>
                <w:szCs w:val="21"/>
              </w:rPr>
              <w:t xml:space="preserve">       </w:t>
            </w:r>
            <w:r w:rsidR="003F2B78">
              <w:rPr>
                <w:rFonts w:hAnsi="ＭＳ 明朝" w:cs="ＭＳ 明朝" w:hint="eastAsia"/>
                <w:szCs w:val="21"/>
              </w:rPr>
              <w:t xml:space="preserve"> </w:t>
            </w:r>
            <w:r w:rsidR="003F2B78">
              <w:rPr>
                <w:rFonts w:hAnsi="ＭＳ 明朝" w:cs="ＭＳ 明朝"/>
                <w:szCs w:val="21"/>
              </w:rPr>
              <w:t xml:space="preserve">   </w:t>
            </w:r>
            <w:r w:rsidRPr="004679D2">
              <w:rPr>
                <w:rFonts w:hAnsi="ＭＳ 明朝" w:cs="ＭＳ 明朝"/>
                <w:szCs w:val="21"/>
              </w:rPr>
              <w:t xml:space="preserve"> </w:t>
            </w:r>
            <w:r w:rsidRPr="004679D2">
              <w:rPr>
                <w:rFonts w:hAnsi="ＭＳ 明朝" w:cs="ＭＳ 明朝" w:hint="eastAsia"/>
                <w:szCs w:val="21"/>
              </w:rPr>
              <w:t>）・なし</w:t>
            </w:r>
          </w:p>
        </w:tc>
      </w:tr>
      <w:tr w:rsidR="004679D2" w:rsidRPr="004679D2" w14:paraId="0CE982DE" w14:textId="77777777" w:rsidTr="00F36A68">
        <w:trPr>
          <w:trHeight w:val="454"/>
        </w:trPr>
        <w:tc>
          <w:tcPr>
            <w:tcW w:w="209" w:type="dxa"/>
            <w:vMerge/>
            <w:tcBorders>
              <w:left w:val="single" w:sz="4" w:space="0" w:color="000000"/>
              <w:right w:val="single" w:sz="4" w:space="0" w:color="000000"/>
            </w:tcBorders>
            <w:vAlign w:val="center"/>
          </w:tcPr>
          <w:p w14:paraId="35333F1E"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A091FDE" w14:textId="77777777" w:rsidR="004679D2" w:rsidRPr="004679D2" w:rsidRDefault="004679D2" w:rsidP="004679D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B184372"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0CE01DF2" w14:textId="39575720" w:rsidR="004679D2" w:rsidRPr="004679D2" w:rsidRDefault="00693D91" w:rsidP="00693D91">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004679D2" w:rsidRPr="004679D2">
              <w:rPr>
                <w:rFonts w:hAnsi="ＭＳ 明朝" w:cs="ＭＳ 明朝"/>
                <w:szCs w:val="21"/>
              </w:rPr>
              <w:t>ha</w:t>
            </w:r>
          </w:p>
        </w:tc>
      </w:tr>
      <w:tr w:rsidR="004679D2" w:rsidRPr="004679D2" w14:paraId="448A5E97"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754E29BB" w14:textId="77777777" w:rsidR="004679D2" w:rsidRPr="004679D2" w:rsidRDefault="004679D2" w:rsidP="004679D2">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52A3D5C8" w14:textId="77777777" w:rsidR="004679D2" w:rsidRPr="004679D2" w:rsidRDefault="004679D2" w:rsidP="004679D2">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724D3464"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16DFDF42" w14:textId="77777777" w:rsidR="004679D2" w:rsidRPr="004679D2" w:rsidRDefault="004679D2" w:rsidP="004679D2">
            <w:pPr>
              <w:suppressAutoHyphens/>
              <w:kinsoku w:val="0"/>
              <w:overflowPunct w:val="0"/>
              <w:adjustRightInd w:val="0"/>
              <w:snapToGrid w:val="0"/>
              <w:textAlignment w:val="baseline"/>
              <w:rPr>
                <w:rFonts w:hAnsi="Times New Roman"/>
                <w:szCs w:val="21"/>
              </w:rPr>
            </w:pPr>
            <w:r w:rsidRPr="004679D2">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2584B56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地表処理・刈出し・植込み・</w:t>
            </w:r>
          </w:p>
          <w:p w14:paraId="6F30F741" w14:textId="586AB348"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その他（</w:t>
            </w:r>
            <w:r w:rsidRPr="004679D2">
              <w:rPr>
                <w:rFonts w:hAnsi="ＭＳ 明朝" w:cs="ＭＳ 明朝"/>
                <w:szCs w:val="21"/>
              </w:rPr>
              <w:t xml:space="preserve">        </w:t>
            </w:r>
            <w:r w:rsidR="003F2B78">
              <w:rPr>
                <w:rFonts w:hAnsi="ＭＳ 明朝" w:cs="ＭＳ 明朝" w:hint="eastAsia"/>
                <w:szCs w:val="21"/>
              </w:rPr>
              <w:t xml:space="preserve"> </w:t>
            </w:r>
            <w:r w:rsidR="003F2B78">
              <w:rPr>
                <w:rFonts w:hAnsi="ＭＳ 明朝" w:cs="ＭＳ 明朝"/>
                <w:szCs w:val="21"/>
              </w:rPr>
              <w:t xml:space="preserve">   </w:t>
            </w:r>
            <w:r w:rsidRPr="004679D2">
              <w:rPr>
                <w:rFonts w:hAnsi="ＭＳ 明朝" w:cs="ＭＳ 明朝" w:hint="eastAsia"/>
                <w:szCs w:val="21"/>
              </w:rPr>
              <w:t>）・なし</w:t>
            </w:r>
          </w:p>
        </w:tc>
      </w:tr>
    </w:tbl>
    <w:p w14:paraId="2778A29B" w14:textId="6A147D97" w:rsidR="004679D2" w:rsidRPr="004679D2" w:rsidRDefault="004679D2" w:rsidP="004679D2">
      <w:pPr>
        <w:autoSpaceDE w:val="0"/>
        <w:autoSpaceDN w:val="0"/>
      </w:pPr>
    </w:p>
    <w:p w14:paraId="5A02E561" w14:textId="7FCF3828" w:rsidR="004679D2" w:rsidRPr="004679D2" w:rsidRDefault="004679D2" w:rsidP="004679D2">
      <w:pPr>
        <w:autoSpaceDE w:val="0"/>
        <w:autoSpaceDN w:val="0"/>
        <w:ind w:firstLineChars="40" w:firstLine="84"/>
        <w:rPr>
          <w:rFonts w:hAnsi="Times New Roman"/>
        </w:rPr>
      </w:pPr>
      <w:r w:rsidRPr="004679D2">
        <w:rPr>
          <w:noProof/>
        </w:rPr>
        <mc:AlternateContent>
          <mc:Choice Requires="wps">
            <w:drawing>
              <wp:anchor distT="0" distB="0" distL="114300" distR="114300" simplePos="0" relativeHeight="251676160" behindDoc="0" locked="0" layoutInCell="1" allowOverlap="1" wp14:anchorId="3711D730" wp14:editId="3F1ED82C">
                <wp:simplePos x="0" y="0"/>
                <wp:positionH relativeFrom="column">
                  <wp:posOffset>3160695</wp:posOffset>
                </wp:positionH>
                <wp:positionV relativeFrom="paragraph">
                  <wp:posOffset>1221960</wp:posOffset>
                </wp:positionV>
                <wp:extent cx="1987550" cy="252095"/>
                <wp:effectExtent l="742950" t="209550" r="12700" b="14605"/>
                <wp:wrapNone/>
                <wp:docPr id="719"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0" cy="252095"/>
                        </a:xfrm>
                        <a:prstGeom prst="borderCallout2">
                          <a:avLst>
                            <a:gd name="adj1" fmla="val 30352"/>
                            <a:gd name="adj2" fmla="val -3833"/>
                            <a:gd name="adj3" fmla="val 30352"/>
                            <a:gd name="adj4" fmla="val -26963"/>
                            <a:gd name="adj5" fmla="val -72894"/>
                            <a:gd name="adj6" fmla="val -3616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9593AED" w14:textId="77777777" w:rsidR="004679D2" w:rsidRPr="00770FFF"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伐採が終了した日を含む年度の翌年度の初日から起算して２年以内となっているため、適正。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1D730" id="AutoShape 550" o:spid="_x0000_s1076" type="#_x0000_t48" style="position:absolute;left:0;text-align:left;margin-left:248.85pt;margin-top:96.2pt;width:156.5pt;height:1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" adj="-7811,-15745,-5824,6556,-828,6556" fillcolor="white [3212]">
                <v:stroke startarrow="classic"/>
                <v:textbox inset="1mm,0,1mm,0">
                  <w:txbxContent>
                    <w:p w14:paraId="79593AED" w14:textId="77777777" w:rsidR="004679D2" w:rsidRPr="00770FFF"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伐採が終了した日を含む年度の翌年度の初日から起算して２年以内となっているため、適正。</w:t>
                      </w:r>
                    </w:p>
                  </w:txbxContent>
                </v:textbox>
              </v:shape>
            </w:pict>
          </mc:Fallback>
        </mc:AlternateContent>
      </w:r>
      <w:r w:rsidRPr="004679D2">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4679D2" w:rsidRPr="004679D2" w14:paraId="0DF75906"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3C26A89C" w14:textId="77777777" w:rsidR="004679D2" w:rsidRPr="004679D2" w:rsidRDefault="004679D2" w:rsidP="004679D2">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321F3181"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71BAEA9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2AC7978D"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樹種別の</w:t>
            </w:r>
          </w:p>
          <w:p w14:paraId="460DC248"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18E317A1"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樹種別の</w:t>
            </w:r>
          </w:p>
          <w:p w14:paraId="5B0E3C4D"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4C2C3462"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作　業</w:t>
            </w:r>
          </w:p>
          <w:p w14:paraId="56E26858"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46C9E284"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鳥獣害</w:t>
            </w:r>
          </w:p>
          <w:p w14:paraId="4A03C708" w14:textId="77777777" w:rsidR="004679D2" w:rsidRPr="004679D2" w:rsidRDefault="004679D2" w:rsidP="004679D2">
            <w:pPr>
              <w:suppressAutoHyphens/>
              <w:kinsoku w:val="0"/>
              <w:overflowPunct w:val="0"/>
              <w:adjustRightInd w:val="0"/>
              <w:snapToGrid w:val="0"/>
              <w:jc w:val="center"/>
              <w:textAlignment w:val="baseline"/>
              <w:rPr>
                <w:rFonts w:hAnsi="ＭＳ 明朝" w:cs="ＭＳ 明朝"/>
                <w:szCs w:val="21"/>
              </w:rPr>
            </w:pPr>
            <w:r w:rsidRPr="004679D2">
              <w:rPr>
                <w:rFonts w:hAnsi="ＭＳ 明朝" w:cs="ＭＳ 明朝" w:hint="eastAsia"/>
                <w:szCs w:val="21"/>
              </w:rPr>
              <w:t>対　策</w:t>
            </w:r>
          </w:p>
        </w:tc>
      </w:tr>
      <w:tr w:rsidR="006703BE" w:rsidRPr="004679D2" w14:paraId="21716BEE" w14:textId="77777777" w:rsidTr="00F0331C">
        <w:trPr>
          <w:trHeight w:val="381"/>
        </w:trPr>
        <w:tc>
          <w:tcPr>
            <w:tcW w:w="1980" w:type="dxa"/>
            <w:gridSpan w:val="2"/>
            <w:vMerge w:val="restart"/>
            <w:tcBorders>
              <w:top w:val="single" w:sz="4" w:space="0" w:color="000000"/>
              <w:left w:val="single" w:sz="4" w:space="0" w:color="000000"/>
              <w:right w:val="single" w:sz="4" w:space="0" w:color="000000"/>
            </w:tcBorders>
            <w:vAlign w:val="center"/>
          </w:tcPr>
          <w:p w14:paraId="651EE9DC" w14:textId="77777777" w:rsidR="006703BE" w:rsidRPr="004679D2" w:rsidRDefault="006703BE"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285"/>
                <w:szCs w:val="21"/>
                <w:fitText w:val="1712" w:id="-1684845312"/>
              </w:rPr>
              <w:t>人工造</w:t>
            </w:r>
            <w:r w:rsidRPr="004679D2">
              <w:rPr>
                <w:rFonts w:hAnsi="Times New Roman" w:hint="eastAsia"/>
                <w:spacing w:val="15"/>
                <w:szCs w:val="21"/>
                <w:fitText w:val="1712" w:id="-1684845312"/>
              </w:rPr>
              <w:t>林</w:t>
            </w:r>
          </w:p>
          <w:p w14:paraId="6DFE7CFA" w14:textId="77777777" w:rsidR="006703BE" w:rsidRPr="004679D2" w:rsidRDefault="006703BE" w:rsidP="004679D2">
            <w:pPr>
              <w:suppressAutoHyphens/>
              <w:kinsoku w:val="0"/>
              <w:overflowPunct w:val="0"/>
              <w:adjustRightInd w:val="0"/>
              <w:snapToGrid w:val="0"/>
              <w:ind w:leftChars="-1" w:left="-2" w:rightChars="-66" w:right="-139"/>
              <w:textAlignment w:val="baseline"/>
              <w:rPr>
                <w:rFonts w:hAnsi="Times New Roman"/>
                <w:szCs w:val="21"/>
              </w:rPr>
            </w:pPr>
            <w:r w:rsidRPr="004679D2">
              <w:rPr>
                <w:rFonts w:hAnsi="Times New Roman" w:hint="eastAsia"/>
                <w:szCs w:val="21"/>
              </w:rPr>
              <w:t>（植栽・人工播種）</w:t>
            </w:r>
          </w:p>
        </w:tc>
        <w:tc>
          <w:tcPr>
            <w:tcW w:w="1417" w:type="dxa"/>
            <w:vMerge w:val="restart"/>
            <w:tcBorders>
              <w:top w:val="single" w:sz="4" w:space="0" w:color="000000"/>
              <w:left w:val="single" w:sz="4" w:space="0" w:color="000000"/>
              <w:right w:val="single" w:sz="4" w:space="0" w:color="000000"/>
            </w:tcBorders>
            <w:tcMar>
              <w:left w:w="0" w:type="dxa"/>
              <w:right w:w="0" w:type="dxa"/>
            </w:tcMar>
            <w:vAlign w:val="center"/>
          </w:tcPr>
          <w:p w14:paraId="2C96EDE4" w14:textId="77777777" w:rsidR="006703BE" w:rsidRPr="008218A6" w:rsidRDefault="006703BE" w:rsidP="004679D2">
            <w:pPr>
              <w:suppressAutoHyphens/>
              <w:kinsoku w:val="0"/>
              <w:autoSpaceDE w:val="0"/>
              <w:autoSpaceDN w:val="0"/>
              <w:spacing w:line="200" w:lineRule="exact"/>
              <w:jc w:val="left"/>
              <w:rPr>
                <w:rFonts w:hAnsi="Times New Roman"/>
                <w:sz w:val="16"/>
                <w:szCs w:val="21"/>
              </w:rPr>
            </w:pPr>
            <w:r w:rsidRPr="008218A6">
              <w:rPr>
                <w:rFonts w:hAnsi="Times New Roman" w:hint="eastAsia"/>
                <w:sz w:val="16"/>
                <w:szCs w:val="21"/>
              </w:rPr>
              <w:t>令和</w:t>
            </w:r>
            <w:r>
              <w:rPr>
                <w:rFonts w:hAnsi="Times New Roman" w:hint="eastAsia"/>
                <w:sz w:val="16"/>
                <w:szCs w:val="21"/>
              </w:rPr>
              <w:t>５</w:t>
            </w:r>
            <w:r w:rsidRPr="008218A6">
              <w:rPr>
                <w:rFonts w:hAnsi="Times New Roman" w:hint="eastAsia"/>
                <w:sz w:val="16"/>
                <w:szCs w:val="21"/>
              </w:rPr>
              <w:t>年４月１日</w:t>
            </w:r>
          </w:p>
          <w:p w14:paraId="3531132E" w14:textId="77777777" w:rsidR="006703BE" w:rsidRPr="008218A6" w:rsidRDefault="006703BE" w:rsidP="004679D2">
            <w:pPr>
              <w:suppressAutoHyphens/>
              <w:kinsoku w:val="0"/>
              <w:autoSpaceDE w:val="0"/>
              <w:autoSpaceDN w:val="0"/>
              <w:spacing w:line="200" w:lineRule="exact"/>
              <w:jc w:val="center"/>
              <w:rPr>
                <w:rFonts w:hAnsi="Times New Roman"/>
                <w:sz w:val="16"/>
                <w:szCs w:val="21"/>
              </w:rPr>
            </w:pPr>
            <w:r w:rsidRPr="008218A6">
              <w:rPr>
                <w:rFonts w:hAnsi="Times New Roman" w:hint="eastAsia"/>
                <w:sz w:val="16"/>
                <w:szCs w:val="21"/>
              </w:rPr>
              <w:t>～</w:t>
            </w:r>
          </w:p>
          <w:p w14:paraId="570D7DC7" w14:textId="36B98CE6" w:rsidR="006703BE" w:rsidRPr="004679D2" w:rsidRDefault="006703BE" w:rsidP="004679D2">
            <w:pPr>
              <w:suppressAutoHyphens/>
              <w:kinsoku w:val="0"/>
              <w:overflowPunct w:val="0"/>
              <w:adjustRightInd w:val="0"/>
              <w:snapToGrid w:val="0"/>
              <w:jc w:val="left"/>
              <w:textAlignment w:val="baseline"/>
              <w:rPr>
                <w:rFonts w:hAnsi="Times New Roman"/>
                <w:szCs w:val="21"/>
              </w:rPr>
            </w:pPr>
            <w:r w:rsidRPr="008218A6">
              <w:rPr>
                <w:rFonts w:hAnsi="Times New Roman" w:hint="eastAsia"/>
                <w:sz w:val="16"/>
                <w:szCs w:val="21"/>
              </w:rPr>
              <w:t>令和</w:t>
            </w:r>
            <w:r>
              <w:rPr>
                <w:rFonts w:hAnsi="Times New Roman" w:hint="eastAsia"/>
                <w:sz w:val="16"/>
                <w:szCs w:val="21"/>
              </w:rPr>
              <w:t>５</w:t>
            </w:r>
            <w:r w:rsidRPr="008218A6">
              <w:rPr>
                <w:rFonts w:hAnsi="Times New Roman" w:hint="eastAsia"/>
                <w:sz w:val="16"/>
                <w:szCs w:val="21"/>
              </w:rPr>
              <w:t>年５月3</w:t>
            </w:r>
            <w:r w:rsidRPr="008218A6">
              <w:rPr>
                <w:rFonts w:hAnsi="Times New Roman"/>
                <w:sz w:val="16"/>
                <w:szCs w:val="21"/>
              </w:rPr>
              <w:t>1</w:t>
            </w:r>
            <w:r w:rsidRPr="008218A6">
              <w:rPr>
                <w:rFonts w:hAnsi="Times New Roman" w:hint="eastAsia"/>
                <w:sz w:val="16"/>
                <w:szCs w:val="21"/>
              </w:rPr>
              <w:t>日</w:t>
            </w:r>
          </w:p>
        </w:tc>
        <w:tc>
          <w:tcPr>
            <w:tcW w:w="1134" w:type="dxa"/>
            <w:tcBorders>
              <w:top w:val="single" w:sz="4" w:space="0" w:color="000000"/>
              <w:left w:val="single" w:sz="4" w:space="0" w:color="000000"/>
              <w:bottom w:val="single" w:sz="4" w:space="0" w:color="auto"/>
              <w:right w:val="single" w:sz="4" w:space="0" w:color="000000"/>
            </w:tcBorders>
            <w:vAlign w:val="center"/>
          </w:tcPr>
          <w:p w14:paraId="3B9F17FB" w14:textId="20DCD4AA" w:rsidR="006703BE" w:rsidRPr="004679D2" w:rsidRDefault="006703BE" w:rsidP="006703BE">
            <w:pPr>
              <w:suppressAutoHyphens/>
              <w:kinsoku w:val="0"/>
              <w:autoSpaceDE w:val="0"/>
              <w:autoSpaceDN w:val="0"/>
              <w:jc w:val="left"/>
              <w:rPr>
                <w:rFonts w:hAnsi="Times New Roman"/>
                <w:sz w:val="18"/>
              </w:rPr>
            </w:pPr>
            <w:r>
              <w:rPr>
                <w:rFonts w:hAnsi="Times New Roman" w:hint="eastAsia"/>
                <w:sz w:val="18"/>
              </w:rPr>
              <w:t>ヒノキ</w:t>
            </w:r>
          </w:p>
        </w:tc>
        <w:tc>
          <w:tcPr>
            <w:tcW w:w="1134" w:type="dxa"/>
            <w:tcBorders>
              <w:top w:val="single" w:sz="4" w:space="0" w:color="000000"/>
              <w:left w:val="single" w:sz="4" w:space="0" w:color="000000"/>
              <w:bottom w:val="single" w:sz="4" w:space="0" w:color="auto"/>
              <w:right w:val="single" w:sz="4" w:space="0" w:color="000000"/>
            </w:tcBorders>
            <w:vAlign w:val="center"/>
          </w:tcPr>
          <w:p w14:paraId="6167C61B" w14:textId="1CB3CD3B" w:rsidR="006703BE" w:rsidRPr="004679D2" w:rsidRDefault="006703BE" w:rsidP="006703BE">
            <w:pPr>
              <w:suppressAutoHyphens/>
              <w:kinsoku w:val="0"/>
              <w:autoSpaceDE w:val="0"/>
              <w:autoSpaceDN w:val="0"/>
              <w:jc w:val="right"/>
              <w:rPr>
                <w:sz w:val="18"/>
              </w:rPr>
            </w:pPr>
            <w:r>
              <w:rPr>
                <w:sz w:val="18"/>
              </w:rPr>
              <w:t>1.00</w:t>
            </w:r>
            <w:r w:rsidRPr="00C44029">
              <w:rPr>
                <w:sz w:val="18"/>
              </w:rPr>
              <w:t>ha</w:t>
            </w:r>
          </w:p>
        </w:tc>
        <w:tc>
          <w:tcPr>
            <w:tcW w:w="1134" w:type="dxa"/>
            <w:tcBorders>
              <w:top w:val="single" w:sz="4" w:space="0" w:color="000000"/>
              <w:left w:val="single" w:sz="4" w:space="0" w:color="000000"/>
              <w:bottom w:val="single" w:sz="4" w:space="0" w:color="auto"/>
              <w:right w:val="single" w:sz="4" w:space="0" w:color="000000"/>
            </w:tcBorders>
            <w:vAlign w:val="center"/>
          </w:tcPr>
          <w:p w14:paraId="6527F66A" w14:textId="68100294" w:rsidR="006703BE" w:rsidRPr="004679D2" w:rsidRDefault="006703BE" w:rsidP="006703BE">
            <w:pPr>
              <w:suppressAutoHyphens/>
              <w:kinsoku w:val="0"/>
              <w:autoSpaceDE w:val="0"/>
              <w:autoSpaceDN w:val="0"/>
              <w:jc w:val="right"/>
              <w:rPr>
                <w:sz w:val="18"/>
              </w:rPr>
            </w:pPr>
            <w:r>
              <w:rPr>
                <w:sz w:val="18"/>
              </w:rPr>
              <w:t>2,500</w:t>
            </w:r>
            <w:r>
              <w:rPr>
                <w:rFonts w:hint="eastAsia"/>
                <w:sz w:val="18"/>
              </w:rPr>
              <w:t>本</w:t>
            </w:r>
          </w:p>
        </w:tc>
        <w:tc>
          <w:tcPr>
            <w:tcW w:w="993" w:type="dxa"/>
            <w:vMerge w:val="restart"/>
            <w:tcBorders>
              <w:top w:val="single" w:sz="4" w:space="0" w:color="000000"/>
              <w:left w:val="single" w:sz="4" w:space="0" w:color="000000"/>
              <w:right w:val="single" w:sz="4" w:space="0" w:color="000000"/>
            </w:tcBorders>
            <w:tcMar>
              <w:left w:w="0" w:type="dxa"/>
              <w:right w:w="0" w:type="dxa"/>
            </w:tcMar>
            <w:vAlign w:val="center"/>
          </w:tcPr>
          <w:p w14:paraId="49251CF8" w14:textId="37651A1D" w:rsidR="006703BE" w:rsidRPr="004679D2" w:rsidRDefault="006703BE" w:rsidP="004679D2">
            <w:pPr>
              <w:suppressAutoHyphens/>
              <w:kinsoku w:val="0"/>
              <w:overflowPunct w:val="0"/>
              <w:adjustRightInd w:val="0"/>
              <w:snapToGrid w:val="0"/>
              <w:jc w:val="right"/>
              <w:textAlignment w:val="baseline"/>
              <w:rPr>
                <w:rFonts w:hAnsi="ＭＳ 明朝" w:cs="ＭＳ 明朝"/>
                <w:sz w:val="16"/>
                <w:szCs w:val="21"/>
              </w:rPr>
            </w:pPr>
            <w:r w:rsidRPr="004679D2">
              <w:rPr>
                <w:rFonts w:hint="eastAsia"/>
                <w:sz w:val="16"/>
                <w:szCs w:val="21"/>
              </w:rPr>
              <w:t>△△森林組合</w:t>
            </w:r>
          </w:p>
        </w:tc>
        <w:tc>
          <w:tcPr>
            <w:tcW w:w="992" w:type="dxa"/>
            <w:vMerge w:val="restart"/>
            <w:tcBorders>
              <w:top w:val="single" w:sz="4" w:space="0" w:color="000000"/>
              <w:left w:val="single" w:sz="4" w:space="0" w:color="000000"/>
              <w:right w:val="single" w:sz="4" w:space="0" w:color="000000"/>
            </w:tcBorders>
            <w:tcMar>
              <w:left w:w="0" w:type="dxa"/>
              <w:right w:w="0" w:type="dxa"/>
            </w:tcMar>
            <w:vAlign w:val="center"/>
          </w:tcPr>
          <w:p w14:paraId="2FD5357B" w14:textId="600475B7" w:rsidR="006703BE" w:rsidRPr="004679D2" w:rsidRDefault="006703BE" w:rsidP="006436F9">
            <w:pPr>
              <w:suppressAutoHyphens/>
              <w:kinsoku w:val="0"/>
              <w:overflowPunct w:val="0"/>
              <w:adjustRightInd w:val="0"/>
              <w:snapToGrid w:val="0"/>
              <w:jc w:val="center"/>
              <w:textAlignment w:val="baseline"/>
              <w:rPr>
                <w:rFonts w:hAnsi="ＭＳ 明朝" w:cs="ＭＳ 明朝"/>
                <w:szCs w:val="21"/>
              </w:rPr>
            </w:pPr>
            <w:r>
              <w:rPr>
                <w:rFonts w:hint="eastAsia"/>
                <w:sz w:val="18"/>
              </w:rPr>
              <w:t>幼齢木保護具</w:t>
            </w:r>
            <w:r w:rsidR="006436F9">
              <w:rPr>
                <w:rFonts w:hint="eastAsia"/>
                <w:sz w:val="18"/>
              </w:rPr>
              <w:t>の設置</w:t>
            </w:r>
          </w:p>
        </w:tc>
      </w:tr>
      <w:tr w:rsidR="006703BE" w:rsidRPr="004679D2" w14:paraId="40819132" w14:textId="77777777" w:rsidTr="00F0331C">
        <w:trPr>
          <w:trHeight w:val="465"/>
        </w:trPr>
        <w:tc>
          <w:tcPr>
            <w:tcW w:w="1980" w:type="dxa"/>
            <w:gridSpan w:val="2"/>
            <w:vMerge/>
            <w:tcBorders>
              <w:left w:val="single" w:sz="4" w:space="0" w:color="000000"/>
              <w:bottom w:val="nil"/>
              <w:right w:val="single" w:sz="4" w:space="0" w:color="000000"/>
            </w:tcBorders>
            <w:vAlign w:val="center"/>
          </w:tcPr>
          <w:p w14:paraId="1FAACFA3" w14:textId="77777777" w:rsidR="006703BE" w:rsidRPr="004679D2" w:rsidRDefault="006703BE" w:rsidP="004679D2">
            <w:pPr>
              <w:suppressAutoHyphens/>
              <w:kinsoku w:val="0"/>
              <w:overflowPunct w:val="0"/>
              <w:adjustRightInd w:val="0"/>
              <w:snapToGrid w:val="0"/>
              <w:jc w:val="center"/>
              <w:textAlignment w:val="baseline"/>
              <w:rPr>
                <w:rFonts w:hAnsi="Times New Roman"/>
                <w:szCs w:val="21"/>
              </w:rPr>
            </w:pPr>
          </w:p>
        </w:tc>
        <w:tc>
          <w:tcPr>
            <w:tcW w:w="1417" w:type="dxa"/>
            <w:vMerge/>
            <w:tcBorders>
              <w:left w:val="single" w:sz="4" w:space="0" w:color="000000"/>
              <w:bottom w:val="nil"/>
              <w:right w:val="single" w:sz="4" w:space="0" w:color="000000"/>
            </w:tcBorders>
            <w:tcMar>
              <w:left w:w="0" w:type="dxa"/>
              <w:right w:w="0" w:type="dxa"/>
            </w:tcMar>
            <w:vAlign w:val="center"/>
          </w:tcPr>
          <w:p w14:paraId="76EC59D5" w14:textId="77777777" w:rsidR="006703BE" w:rsidRPr="008218A6" w:rsidRDefault="006703BE" w:rsidP="004679D2">
            <w:pPr>
              <w:suppressAutoHyphens/>
              <w:kinsoku w:val="0"/>
              <w:autoSpaceDE w:val="0"/>
              <w:autoSpaceDN w:val="0"/>
              <w:spacing w:line="200" w:lineRule="exact"/>
              <w:jc w:val="left"/>
              <w:rPr>
                <w:rFonts w:hAnsi="Times New Roman"/>
                <w:sz w:val="16"/>
                <w:szCs w:val="21"/>
              </w:rPr>
            </w:pPr>
          </w:p>
        </w:tc>
        <w:tc>
          <w:tcPr>
            <w:tcW w:w="1134" w:type="dxa"/>
            <w:tcBorders>
              <w:top w:val="single" w:sz="4" w:space="0" w:color="auto"/>
              <w:left w:val="single" w:sz="4" w:space="0" w:color="000000"/>
              <w:bottom w:val="nil"/>
              <w:right w:val="single" w:sz="4" w:space="0" w:color="000000"/>
            </w:tcBorders>
            <w:vAlign w:val="center"/>
          </w:tcPr>
          <w:p w14:paraId="643F345E" w14:textId="0ABBA838" w:rsidR="006703BE" w:rsidRDefault="006703BE" w:rsidP="004679D2">
            <w:pPr>
              <w:suppressAutoHyphens/>
              <w:kinsoku w:val="0"/>
              <w:overflowPunct w:val="0"/>
              <w:adjustRightInd w:val="0"/>
              <w:snapToGrid w:val="0"/>
              <w:jc w:val="left"/>
              <w:textAlignment w:val="baseline"/>
              <w:rPr>
                <w:rFonts w:hAnsi="Times New Roman"/>
                <w:sz w:val="18"/>
              </w:rPr>
            </w:pPr>
            <w:r>
              <w:rPr>
                <w:rFonts w:hAnsi="Times New Roman" w:hint="eastAsia"/>
                <w:sz w:val="18"/>
              </w:rPr>
              <w:t>スギ</w:t>
            </w:r>
          </w:p>
        </w:tc>
        <w:tc>
          <w:tcPr>
            <w:tcW w:w="1134" w:type="dxa"/>
            <w:tcBorders>
              <w:top w:val="single" w:sz="4" w:space="0" w:color="auto"/>
              <w:left w:val="single" w:sz="4" w:space="0" w:color="000000"/>
              <w:bottom w:val="nil"/>
              <w:right w:val="single" w:sz="4" w:space="0" w:color="000000"/>
            </w:tcBorders>
            <w:vAlign w:val="center"/>
          </w:tcPr>
          <w:p w14:paraId="67C8DAE1" w14:textId="748A5F82" w:rsidR="006703BE" w:rsidRDefault="006703BE" w:rsidP="004679D2">
            <w:pPr>
              <w:suppressAutoHyphens/>
              <w:kinsoku w:val="0"/>
              <w:overflowPunct w:val="0"/>
              <w:adjustRightInd w:val="0"/>
              <w:snapToGrid w:val="0"/>
              <w:jc w:val="right"/>
              <w:textAlignment w:val="baseline"/>
              <w:rPr>
                <w:sz w:val="18"/>
              </w:rPr>
            </w:pPr>
            <w:r>
              <w:rPr>
                <w:rFonts w:hint="eastAsia"/>
                <w:sz w:val="18"/>
              </w:rPr>
              <w:t>1</w:t>
            </w:r>
            <w:r>
              <w:rPr>
                <w:sz w:val="18"/>
              </w:rPr>
              <w:t>.00ha</w:t>
            </w:r>
          </w:p>
        </w:tc>
        <w:tc>
          <w:tcPr>
            <w:tcW w:w="1134" w:type="dxa"/>
            <w:tcBorders>
              <w:top w:val="single" w:sz="4" w:space="0" w:color="auto"/>
              <w:left w:val="single" w:sz="4" w:space="0" w:color="000000"/>
              <w:bottom w:val="single" w:sz="4" w:space="0" w:color="000000"/>
              <w:right w:val="single" w:sz="4" w:space="0" w:color="000000"/>
            </w:tcBorders>
            <w:vAlign w:val="center"/>
          </w:tcPr>
          <w:p w14:paraId="1F81D6B0" w14:textId="03715CBD" w:rsidR="006703BE" w:rsidRDefault="006703BE" w:rsidP="004679D2">
            <w:pPr>
              <w:suppressAutoHyphens/>
              <w:kinsoku w:val="0"/>
              <w:autoSpaceDE w:val="0"/>
              <w:autoSpaceDN w:val="0"/>
              <w:jc w:val="right"/>
              <w:rPr>
                <w:sz w:val="18"/>
              </w:rPr>
            </w:pPr>
            <w:r>
              <w:rPr>
                <w:rFonts w:hint="eastAsia"/>
                <w:sz w:val="18"/>
              </w:rPr>
              <w:t>2</w:t>
            </w:r>
            <w:r>
              <w:rPr>
                <w:sz w:val="18"/>
              </w:rPr>
              <w:t>,500</w:t>
            </w:r>
            <w:r>
              <w:rPr>
                <w:rFonts w:hint="eastAsia"/>
                <w:sz w:val="18"/>
              </w:rPr>
              <w:t>本</w:t>
            </w:r>
          </w:p>
        </w:tc>
        <w:tc>
          <w:tcPr>
            <w:tcW w:w="993" w:type="dxa"/>
            <w:vMerge/>
            <w:tcBorders>
              <w:left w:val="single" w:sz="4" w:space="0" w:color="000000"/>
              <w:bottom w:val="single" w:sz="4" w:space="0" w:color="000000"/>
              <w:right w:val="single" w:sz="4" w:space="0" w:color="000000"/>
            </w:tcBorders>
            <w:tcMar>
              <w:left w:w="0" w:type="dxa"/>
              <w:right w:w="0" w:type="dxa"/>
            </w:tcMar>
            <w:vAlign w:val="center"/>
          </w:tcPr>
          <w:p w14:paraId="5315D575" w14:textId="77777777" w:rsidR="006703BE" w:rsidRPr="004679D2" w:rsidRDefault="006703BE" w:rsidP="004679D2">
            <w:pPr>
              <w:suppressAutoHyphens/>
              <w:kinsoku w:val="0"/>
              <w:overflowPunct w:val="0"/>
              <w:adjustRightInd w:val="0"/>
              <w:snapToGrid w:val="0"/>
              <w:jc w:val="right"/>
              <w:textAlignment w:val="baseline"/>
              <w:rPr>
                <w:sz w:val="16"/>
                <w:szCs w:val="21"/>
              </w:rPr>
            </w:pPr>
          </w:p>
        </w:tc>
        <w:tc>
          <w:tcPr>
            <w:tcW w:w="992" w:type="dxa"/>
            <w:vMerge/>
            <w:tcBorders>
              <w:left w:val="single" w:sz="4" w:space="0" w:color="000000"/>
              <w:bottom w:val="single" w:sz="4" w:space="0" w:color="000000"/>
              <w:right w:val="single" w:sz="4" w:space="0" w:color="000000"/>
            </w:tcBorders>
            <w:tcMar>
              <w:left w:w="0" w:type="dxa"/>
              <w:right w:w="0" w:type="dxa"/>
            </w:tcMar>
            <w:vAlign w:val="center"/>
          </w:tcPr>
          <w:p w14:paraId="07AADA33" w14:textId="77777777" w:rsidR="006703BE" w:rsidRDefault="006703BE" w:rsidP="004679D2">
            <w:pPr>
              <w:suppressAutoHyphens/>
              <w:kinsoku w:val="0"/>
              <w:overflowPunct w:val="0"/>
              <w:adjustRightInd w:val="0"/>
              <w:snapToGrid w:val="0"/>
              <w:jc w:val="center"/>
              <w:textAlignment w:val="baseline"/>
              <w:rPr>
                <w:sz w:val="18"/>
              </w:rPr>
            </w:pPr>
          </w:p>
        </w:tc>
      </w:tr>
      <w:tr w:rsidR="004679D2" w:rsidRPr="004679D2" w14:paraId="3BBC099F" w14:textId="77777777" w:rsidTr="009F5307">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7463E70"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285"/>
                <w:szCs w:val="21"/>
                <w:fitText w:val="1712" w:id="-1684845311"/>
              </w:rPr>
              <w:t>天然更</w:t>
            </w:r>
            <w:r w:rsidRPr="004679D2">
              <w:rPr>
                <w:rFonts w:hAnsi="Times New Roman" w:hint="eastAsia"/>
                <w:spacing w:val="15"/>
                <w:szCs w:val="21"/>
                <w:fitText w:val="1712" w:id="-1684845311"/>
              </w:rPr>
              <w:t>新</w:t>
            </w:r>
          </w:p>
          <w:p w14:paraId="7CD61245" w14:textId="77777777" w:rsidR="004679D2" w:rsidRPr="004679D2" w:rsidRDefault="004679D2" w:rsidP="004679D2">
            <w:pPr>
              <w:suppressAutoHyphens/>
              <w:kinsoku w:val="0"/>
              <w:overflowPunct w:val="0"/>
              <w:adjustRightInd w:val="0"/>
              <w:snapToGrid w:val="0"/>
              <w:jc w:val="distribute"/>
              <w:textAlignment w:val="baseline"/>
              <w:rPr>
                <w:rFonts w:hAnsi="ＭＳ 明朝" w:cs="ＭＳ 明朝"/>
                <w:szCs w:val="21"/>
              </w:rPr>
            </w:pPr>
            <w:r w:rsidRPr="004679D2">
              <w:rPr>
                <w:rFonts w:hAnsi="ＭＳ 明朝" w:cs="ＭＳ 明朝" w:hint="eastAsia"/>
                <w:szCs w:val="21"/>
              </w:rPr>
              <w:t>（ぼう芽更新・</w:t>
            </w:r>
          </w:p>
          <w:p w14:paraId="3B87DB20" w14:textId="77777777" w:rsidR="004679D2" w:rsidRPr="004679D2" w:rsidRDefault="004679D2" w:rsidP="004679D2">
            <w:pPr>
              <w:suppressAutoHyphens/>
              <w:kinsoku w:val="0"/>
              <w:overflowPunct w:val="0"/>
              <w:adjustRightInd w:val="0"/>
              <w:snapToGrid w:val="0"/>
              <w:jc w:val="distribute"/>
              <w:textAlignment w:val="baseline"/>
              <w:rPr>
                <w:rFonts w:hAnsi="Times New Roman"/>
                <w:szCs w:val="21"/>
              </w:rPr>
            </w:pPr>
            <w:r w:rsidRPr="004679D2">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65EE306A" w14:textId="7B3D9C79"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DC451E2" w14:textId="42CCDB56"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6F864336" w14:textId="5E779AFF"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0CCD4F0E" w14:textId="2BA3C198"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3" w:type="dxa"/>
            <w:tcBorders>
              <w:top w:val="single" w:sz="4" w:space="0" w:color="000000"/>
              <w:left w:val="single" w:sz="4" w:space="0" w:color="000000"/>
              <w:right w:val="single" w:sz="4" w:space="0" w:color="000000"/>
              <w:tr2bl w:val="single" w:sz="4" w:space="0" w:color="auto"/>
            </w:tcBorders>
            <w:vAlign w:val="center"/>
          </w:tcPr>
          <w:p w14:paraId="3B5E76DF"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320317FD" w14:textId="2D821E20"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r>
      <w:tr w:rsidR="004679D2" w:rsidRPr="004679D2" w14:paraId="6416F87A" w14:textId="77777777" w:rsidTr="00EA06EA">
        <w:trPr>
          <w:trHeight w:val="454"/>
        </w:trPr>
        <w:tc>
          <w:tcPr>
            <w:tcW w:w="124" w:type="dxa"/>
            <w:tcBorders>
              <w:top w:val="nil"/>
              <w:left w:val="single" w:sz="4" w:space="0" w:color="000000"/>
              <w:bottom w:val="single" w:sz="4" w:space="0" w:color="000000"/>
              <w:right w:val="single" w:sz="4" w:space="0" w:color="000000"/>
            </w:tcBorders>
            <w:vAlign w:val="center"/>
          </w:tcPr>
          <w:p w14:paraId="37C9E1E4"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6EBCC75"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zCs w:val="21"/>
              </w:rPr>
              <w:t>５年後において</w:t>
            </w:r>
          </w:p>
          <w:p w14:paraId="2F0F7C2C"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pacing w:val="47"/>
                <w:kern w:val="0"/>
                <w:szCs w:val="21"/>
                <w:fitText w:val="1498" w:id="-1684845310"/>
              </w:rPr>
              <w:t>適確な更新</w:t>
            </w:r>
            <w:r w:rsidRPr="004679D2">
              <w:rPr>
                <w:rFonts w:hAnsi="Times New Roman" w:hint="eastAsia"/>
                <w:spacing w:val="3"/>
                <w:kern w:val="0"/>
                <w:szCs w:val="21"/>
                <w:fitText w:val="1498" w:id="-1684845310"/>
              </w:rPr>
              <w:t>が</w:t>
            </w:r>
          </w:p>
          <w:p w14:paraId="001B6B65"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r w:rsidRPr="004679D2">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3B924" w14:textId="60250A5E"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25D71" w14:textId="080B913E"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97853A" w14:textId="3ECFA9E0" w:rsidR="004679D2" w:rsidRPr="004679D2" w:rsidRDefault="004679D2" w:rsidP="006703BE">
            <w:pPr>
              <w:suppressAutoHyphens/>
              <w:kinsoku w:val="0"/>
              <w:overflowPunct w:val="0"/>
              <w:adjustRightInd w:val="0"/>
              <w:snapToGrid w:val="0"/>
              <w:jc w:val="right"/>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55DEDF5B" w14:textId="3FB4D29D" w:rsidR="004679D2" w:rsidRPr="004679D2" w:rsidRDefault="004679D2" w:rsidP="006703BE">
            <w:pPr>
              <w:suppressAutoHyphens/>
              <w:kinsoku w:val="0"/>
              <w:overflowPunct w:val="0"/>
              <w:adjustRightInd w:val="0"/>
              <w:snapToGrid w:val="0"/>
              <w:jc w:val="right"/>
              <w:textAlignment w:val="baseline"/>
              <w:rPr>
                <w:rFonts w:hAnsi="Times New Roman"/>
                <w:szCs w:val="21"/>
              </w:rPr>
            </w:pPr>
            <w:r>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22B855E" w14:textId="77777777" w:rsidR="004679D2" w:rsidRPr="004679D2" w:rsidRDefault="004679D2" w:rsidP="004679D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A842C9" w14:textId="17009B84" w:rsidR="004679D2" w:rsidRPr="004679D2" w:rsidRDefault="004679D2" w:rsidP="004679D2">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r>
    </w:tbl>
    <w:p w14:paraId="604749E5" w14:textId="77777777" w:rsidR="004679D2" w:rsidRPr="004679D2" w:rsidRDefault="004679D2" w:rsidP="004679D2">
      <w:pPr>
        <w:autoSpaceDE w:val="0"/>
        <w:autoSpaceDN w:val="0"/>
        <w:spacing w:line="220" w:lineRule="exact"/>
      </w:pPr>
    </w:p>
    <w:p w14:paraId="29EAAD69" w14:textId="77777777" w:rsidR="004679D2" w:rsidRPr="004679D2" w:rsidRDefault="004679D2" w:rsidP="004679D2">
      <w:pPr>
        <w:autoSpaceDE w:val="0"/>
        <w:autoSpaceDN w:val="0"/>
        <w:ind w:firstLineChars="100" w:firstLine="210"/>
      </w:pPr>
      <w:r w:rsidRPr="004679D2">
        <w:t xml:space="preserve">(3) </w:t>
      </w:r>
      <w:r w:rsidRPr="004679D2">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4679D2" w:rsidRPr="004679D2" w14:paraId="6D6630FB"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2B0B591B" w14:textId="2F1C4817" w:rsidR="004679D2" w:rsidRPr="004679D2" w:rsidRDefault="004679D2" w:rsidP="004679D2">
            <w:pPr>
              <w:suppressAutoHyphens/>
              <w:kinsoku w:val="0"/>
              <w:autoSpaceDE w:val="0"/>
              <w:autoSpaceDN w:val="0"/>
              <w:jc w:val="left"/>
              <w:rPr>
                <w:rFonts w:hAnsi="Times New Roman"/>
              </w:rPr>
            </w:pPr>
          </w:p>
        </w:tc>
      </w:tr>
    </w:tbl>
    <w:p w14:paraId="0471F4AA" w14:textId="77777777" w:rsidR="004679D2" w:rsidRPr="004679D2" w:rsidRDefault="004679D2" w:rsidP="004679D2">
      <w:pPr>
        <w:autoSpaceDE w:val="0"/>
        <w:autoSpaceDN w:val="0"/>
        <w:spacing w:line="220" w:lineRule="exact"/>
        <w:jc w:val="left"/>
      </w:pPr>
    </w:p>
    <w:p w14:paraId="22C3CB64" w14:textId="77777777" w:rsidR="004679D2" w:rsidRPr="004679D2" w:rsidRDefault="004679D2" w:rsidP="004679D2">
      <w:pPr>
        <w:autoSpaceDE w:val="0"/>
        <w:autoSpaceDN w:val="0"/>
        <w:jc w:val="left"/>
        <w:rPr>
          <w:rFonts w:hAnsi="Times New Roman"/>
        </w:rPr>
      </w:pPr>
      <w:r w:rsidRPr="004679D2">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4679D2" w:rsidRPr="004679D2" w14:paraId="615CDD83"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C5E868E" w14:textId="77777777" w:rsidR="004679D2" w:rsidRPr="004679D2" w:rsidRDefault="004679D2" w:rsidP="004679D2">
            <w:pPr>
              <w:suppressAutoHyphens/>
              <w:kinsoku w:val="0"/>
              <w:autoSpaceDE w:val="0"/>
              <w:autoSpaceDN w:val="0"/>
              <w:rPr>
                <w:rFonts w:hAnsi="Times New Roman"/>
              </w:rPr>
            </w:pPr>
          </w:p>
        </w:tc>
      </w:tr>
    </w:tbl>
    <w:p w14:paraId="42AAC1F5" w14:textId="0D5ADF90" w:rsidR="004679D2" w:rsidRDefault="004679D2" w:rsidP="004679D2">
      <w:pPr>
        <w:autoSpaceDE w:val="0"/>
        <w:autoSpaceDN w:val="0"/>
        <w:spacing w:line="220" w:lineRule="exact"/>
        <w:jc w:val="left"/>
      </w:pPr>
    </w:p>
    <w:p w14:paraId="723F4B29" w14:textId="0133586A" w:rsidR="004679D2" w:rsidRDefault="004679D2" w:rsidP="004679D2">
      <w:pPr>
        <w:autoSpaceDE w:val="0"/>
        <w:autoSpaceDN w:val="0"/>
        <w:spacing w:line="220" w:lineRule="exact"/>
        <w:jc w:val="left"/>
      </w:pPr>
    </w:p>
    <w:p w14:paraId="29D37901" w14:textId="2CDF6D12" w:rsidR="004679D2" w:rsidRDefault="004679D2" w:rsidP="004679D2">
      <w:pPr>
        <w:autoSpaceDE w:val="0"/>
        <w:autoSpaceDN w:val="0"/>
        <w:spacing w:line="220" w:lineRule="exact"/>
        <w:jc w:val="left"/>
      </w:pPr>
    </w:p>
    <w:p w14:paraId="12680649" w14:textId="3788F11E" w:rsidR="00C01350" w:rsidRDefault="00C01350" w:rsidP="004679D2">
      <w:pPr>
        <w:autoSpaceDE w:val="0"/>
        <w:autoSpaceDN w:val="0"/>
        <w:spacing w:line="220" w:lineRule="exact"/>
        <w:jc w:val="left"/>
      </w:pPr>
    </w:p>
    <w:p w14:paraId="1B96EB36" w14:textId="72384731" w:rsidR="00C01350" w:rsidRDefault="00C01350" w:rsidP="004679D2">
      <w:pPr>
        <w:autoSpaceDE w:val="0"/>
        <w:autoSpaceDN w:val="0"/>
        <w:spacing w:line="220" w:lineRule="exact"/>
        <w:jc w:val="left"/>
      </w:pPr>
    </w:p>
    <w:p w14:paraId="74101344" w14:textId="23543CC9" w:rsidR="00C01350" w:rsidRDefault="00C01350" w:rsidP="004679D2">
      <w:pPr>
        <w:autoSpaceDE w:val="0"/>
        <w:autoSpaceDN w:val="0"/>
        <w:spacing w:line="220" w:lineRule="exact"/>
        <w:jc w:val="left"/>
      </w:pPr>
    </w:p>
    <w:p w14:paraId="71ACBC50" w14:textId="749C59D9" w:rsidR="00C01350" w:rsidRDefault="00C01350" w:rsidP="004679D2">
      <w:pPr>
        <w:autoSpaceDE w:val="0"/>
        <w:autoSpaceDN w:val="0"/>
        <w:spacing w:line="220" w:lineRule="exact"/>
        <w:jc w:val="left"/>
      </w:pPr>
    </w:p>
    <w:p w14:paraId="2D2FCAAD" w14:textId="77777777" w:rsidR="00C01350" w:rsidRPr="004679D2" w:rsidRDefault="00C01350" w:rsidP="004679D2">
      <w:pPr>
        <w:autoSpaceDE w:val="0"/>
        <w:autoSpaceDN w:val="0"/>
        <w:spacing w:line="220" w:lineRule="exact"/>
        <w:jc w:val="left"/>
      </w:pPr>
    </w:p>
    <w:p w14:paraId="2BDFA5E7" w14:textId="77777777" w:rsidR="004679D2" w:rsidRPr="004679D2" w:rsidRDefault="004679D2" w:rsidP="00F03D8B">
      <w:pPr>
        <w:overflowPunct w:val="0"/>
        <w:adjustRightInd w:val="0"/>
        <w:snapToGrid w:val="0"/>
        <w:ind w:leftChars="100" w:left="210" w:rightChars="526" w:right="1105"/>
        <w:jc w:val="left"/>
        <w:textAlignment w:val="baseline"/>
        <w:rPr>
          <w:rFonts w:hAnsi="ＭＳ 明朝" w:cs="ＭＳ 明朝"/>
          <w:kern w:val="0"/>
          <w:szCs w:val="21"/>
        </w:rPr>
      </w:pPr>
      <w:r w:rsidRPr="004679D2">
        <w:rPr>
          <w:rFonts w:hAnsi="ＭＳ 明朝" w:cs="ＭＳ 明朝" w:hint="eastAsia"/>
          <w:kern w:val="0"/>
          <w:szCs w:val="21"/>
        </w:rPr>
        <w:t>注意事項</w:t>
      </w:r>
    </w:p>
    <w:p w14:paraId="3DEC56D9"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１</w:t>
      </w:r>
      <w:r w:rsidRPr="004679D2">
        <w:rPr>
          <w:rFonts w:hAnsi="ＭＳ 明朝" w:cs="ＭＳ 明朝"/>
          <w:kern w:val="0"/>
          <w:szCs w:val="21"/>
        </w:rPr>
        <w:t xml:space="preserve">  </w:t>
      </w:r>
      <w:r w:rsidRPr="004679D2">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2ECCAB0F"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２　植栽による面積欄には、市町村森林整備計画において</w:t>
      </w:r>
    </w:p>
    <w:p w14:paraId="7CCB2B52" w14:textId="77777777" w:rsidR="004679D2" w:rsidRPr="004679D2" w:rsidRDefault="004679D2"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・植栽によらなければ適確な更新が困難な森林　又は</w:t>
      </w:r>
    </w:p>
    <w:p w14:paraId="1949F6EE" w14:textId="77777777" w:rsidR="004679D2" w:rsidRPr="004679D2" w:rsidRDefault="004679D2"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4592D1F7" w14:textId="77777777" w:rsidR="004679D2" w:rsidRPr="004679D2" w:rsidRDefault="004679D2" w:rsidP="00F03D8B">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4679D2">
        <w:rPr>
          <w:rFonts w:hAnsi="ＭＳ 明朝" w:cs="ＭＳ 明朝" w:hint="eastAsia"/>
          <w:kern w:val="0"/>
          <w:szCs w:val="21"/>
        </w:rPr>
        <w:t>として定められているものの伐採跡地の面積を下回らないよう記載すること。</w:t>
      </w:r>
    </w:p>
    <w:p w14:paraId="2C8DD1D7"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57B7E82A"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455282E7" w14:textId="17419A7D" w:rsidR="004679D2" w:rsidRPr="004679D2" w:rsidRDefault="004679D2" w:rsidP="00F03D8B">
      <w:pPr>
        <w:overflowPunct w:val="0"/>
        <w:autoSpaceDE w:val="0"/>
        <w:autoSpaceDN w:val="0"/>
        <w:adjustRightInd w:val="0"/>
        <w:snapToGrid w:val="0"/>
        <w:ind w:leftChars="200" w:left="611" w:rightChars="526" w:right="1105" w:hangingChars="91" w:hanging="191"/>
        <w:jc w:val="left"/>
        <w:textAlignment w:val="baseline"/>
        <w:rPr>
          <w:rFonts w:hAnsi="Times New Roman"/>
          <w:kern w:val="0"/>
          <w:szCs w:val="21"/>
        </w:rPr>
      </w:pPr>
      <w:r w:rsidRPr="004679D2">
        <w:rPr>
          <w:rFonts w:hAnsi="ＭＳ 明朝" w:cs="ＭＳ 明朝" w:hint="eastAsia"/>
          <w:kern w:val="0"/>
          <w:szCs w:val="21"/>
        </w:rPr>
        <w:t>５</w:t>
      </w:r>
      <w:r w:rsidR="00A746DC">
        <w:rPr>
          <w:rFonts w:hAnsi="ＭＳ 明朝" w:cs="ＭＳ 明朝" w:hint="eastAsia"/>
          <w:kern w:val="0"/>
          <w:szCs w:val="21"/>
        </w:rPr>
        <w:t xml:space="preserve">　</w:t>
      </w:r>
      <w:r w:rsidRPr="004679D2">
        <w:rPr>
          <w:rFonts w:hAnsi="ＭＳ 明朝" w:cs="ＭＳ 明朝" w:hint="eastAsia"/>
          <w:kern w:val="0"/>
          <w:szCs w:val="21"/>
        </w:rPr>
        <w:t>鳥獣害対策欄には、防護柵の設置、幼齢木保護具の設置などの方法を記載すること。</w:t>
      </w:r>
    </w:p>
    <w:p w14:paraId="0974A420" w14:textId="77777777" w:rsidR="004679D2" w:rsidRPr="004679D2" w:rsidRDefault="004679D2" w:rsidP="00F03D8B">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4679D2">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60C22D37" w14:textId="1ECF6C9A" w:rsidR="00433EE0" w:rsidRPr="00EF4206" w:rsidRDefault="004679D2" w:rsidP="00EF4206">
      <w:pPr>
        <w:widowControl/>
        <w:ind w:rightChars="-68" w:right="-143"/>
        <w:jc w:val="left"/>
        <w:rPr>
          <w:sz w:val="20"/>
          <w:szCs w:val="20"/>
        </w:rPr>
      </w:pPr>
      <w:r w:rsidRPr="004679D2">
        <w:rPr>
          <w:sz w:val="20"/>
          <w:szCs w:val="20"/>
        </w:rPr>
        <w:br w:type="page"/>
      </w:r>
    </w:p>
    <w:p w14:paraId="6755C70D" w14:textId="2A7F02A6" w:rsidR="00433EE0" w:rsidRDefault="00B25492" w:rsidP="007562EF">
      <w:pPr>
        <w:autoSpaceDE w:val="0"/>
        <w:autoSpaceDN w:val="0"/>
        <w:jc w:val="center"/>
      </w:pPr>
      <w:r w:rsidRPr="00C44029">
        <w:rPr>
          <w:noProof/>
        </w:rPr>
        <w:lastRenderedPageBreak/>
        <mc:AlternateContent>
          <mc:Choice Requires="wps">
            <w:drawing>
              <wp:anchor distT="0" distB="0" distL="114300" distR="114300" simplePos="0" relativeHeight="251758080" behindDoc="0" locked="0" layoutInCell="1" allowOverlap="1" wp14:anchorId="659567C7" wp14:editId="7FEC8673">
                <wp:simplePos x="0" y="0"/>
                <wp:positionH relativeFrom="margin">
                  <wp:posOffset>666750</wp:posOffset>
                </wp:positionH>
                <wp:positionV relativeFrom="paragraph">
                  <wp:posOffset>66675</wp:posOffset>
                </wp:positionV>
                <wp:extent cx="4962525" cy="215900"/>
                <wp:effectExtent l="0" t="0" r="28575" b="12700"/>
                <wp:wrapNone/>
                <wp:docPr id="4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2BB08" w14:textId="2BB03D7C"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② 伐採の方法が皆伐であって、伐採後の造林の計画が天然更新の場合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567C7" id="_x0000_s1077" type="#_x0000_t202" style="position:absolute;left:0;text-align:left;margin-left:52.5pt;margin-top:5.25pt;width:390.75pt;height:17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" fillcolor="#595959" strokeweight=".5pt">
                <v:shadow color="#868686"/>
                <v:textbox inset="1mm,.5mm,1mm,.5mm">
                  <w:txbxContent>
                    <w:p w14:paraId="7232BB08" w14:textId="2BB03D7C"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② 伐採の方法が皆伐であって、伐採後の造林の計画が天然更新の場合</w:t>
                      </w:r>
                    </w:p>
                  </w:txbxContent>
                </v:textbox>
                <w10:wrap anchorx="margin"/>
              </v:shape>
            </w:pict>
          </mc:Fallback>
        </mc:AlternateContent>
      </w:r>
    </w:p>
    <w:p w14:paraId="329685DC" w14:textId="77777777" w:rsidR="00B25492" w:rsidRDefault="00B25492" w:rsidP="007562EF">
      <w:pPr>
        <w:autoSpaceDE w:val="0"/>
        <w:autoSpaceDN w:val="0"/>
        <w:jc w:val="center"/>
      </w:pPr>
    </w:p>
    <w:p w14:paraId="2353B3CA" w14:textId="1686206C" w:rsidR="007562EF" w:rsidRPr="007562EF" w:rsidRDefault="007562EF" w:rsidP="007562EF">
      <w:pPr>
        <w:autoSpaceDE w:val="0"/>
        <w:autoSpaceDN w:val="0"/>
        <w:jc w:val="center"/>
      </w:pPr>
      <w:r w:rsidRPr="007562EF">
        <w:rPr>
          <w:rFonts w:hint="eastAsia"/>
        </w:rPr>
        <w:t>伐</w:t>
      </w:r>
      <w:r w:rsidR="00720A97">
        <w:rPr>
          <w:rFonts w:hint="eastAsia"/>
        </w:rPr>
        <w:t xml:space="preserve"> </w:t>
      </w:r>
      <w:r w:rsidRPr="007562EF">
        <w:rPr>
          <w:rFonts w:hint="eastAsia"/>
        </w:rPr>
        <w:t>採</w:t>
      </w:r>
      <w:r w:rsidR="00720A97">
        <w:rPr>
          <w:rFonts w:hint="eastAsia"/>
        </w:rPr>
        <w:t xml:space="preserve"> </w:t>
      </w:r>
      <w:r w:rsidRPr="007562EF">
        <w:rPr>
          <w:rFonts w:hint="eastAsia"/>
        </w:rPr>
        <w:t>及</w:t>
      </w:r>
      <w:r w:rsidR="00720A97">
        <w:rPr>
          <w:rFonts w:hint="eastAsia"/>
        </w:rPr>
        <w:t xml:space="preserve"> </w:t>
      </w:r>
      <w:r w:rsidRPr="007562EF">
        <w:rPr>
          <w:rFonts w:hint="eastAsia"/>
        </w:rPr>
        <w:t>び</w:t>
      </w:r>
      <w:r w:rsidR="00720A97">
        <w:rPr>
          <w:rFonts w:hint="eastAsia"/>
        </w:rPr>
        <w:t xml:space="preserve"> </w:t>
      </w:r>
      <w:r w:rsidRPr="007562EF">
        <w:rPr>
          <w:rFonts w:hint="eastAsia"/>
        </w:rPr>
        <w:t>伐</w:t>
      </w:r>
      <w:r w:rsidR="00720A97">
        <w:rPr>
          <w:rFonts w:hint="eastAsia"/>
        </w:rPr>
        <w:t xml:space="preserve"> </w:t>
      </w:r>
      <w:r w:rsidRPr="007562EF">
        <w:rPr>
          <w:rFonts w:hint="eastAsia"/>
        </w:rPr>
        <w:t>採</w:t>
      </w:r>
      <w:r w:rsidR="00720A97">
        <w:rPr>
          <w:rFonts w:hint="eastAsia"/>
        </w:rPr>
        <w:t xml:space="preserve"> </w:t>
      </w:r>
      <w:r w:rsidRPr="007562EF">
        <w:rPr>
          <w:rFonts w:hint="eastAsia"/>
        </w:rPr>
        <w:t>後</w:t>
      </w:r>
      <w:r w:rsidR="00720A97">
        <w:rPr>
          <w:rFonts w:hint="eastAsia"/>
        </w:rPr>
        <w:t xml:space="preserve"> </w:t>
      </w:r>
      <w:r w:rsidRPr="007562EF">
        <w:rPr>
          <w:rFonts w:hint="eastAsia"/>
        </w:rPr>
        <w:t>の</w:t>
      </w:r>
      <w:r w:rsidR="00720A97">
        <w:rPr>
          <w:rFonts w:hint="eastAsia"/>
        </w:rPr>
        <w:t xml:space="preserve"> </w:t>
      </w:r>
      <w:r w:rsidRPr="007562EF">
        <w:rPr>
          <w:rFonts w:hint="eastAsia"/>
        </w:rPr>
        <w:t>造</w:t>
      </w:r>
      <w:r w:rsidR="00720A97">
        <w:rPr>
          <w:rFonts w:hint="eastAsia"/>
        </w:rPr>
        <w:t xml:space="preserve"> </w:t>
      </w:r>
      <w:r w:rsidRPr="007562EF">
        <w:rPr>
          <w:rFonts w:hint="eastAsia"/>
        </w:rPr>
        <w:t>林</w:t>
      </w:r>
      <w:r w:rsidR="00720A97">
        <w:rPr>
          <w:rFonts w:hint="eastAsia"/>
        </w:rPr>
        <w:t xml:space="preserve"> </w:t>
      </w:r>
      <w:r w:rsidRPr="007562EF">
        <w:rPr>
          <w:rFonts w:hint="eastAsia"/>
        </w:rPr>
        <w:t>の</w:t>
      </w:r>
      <w:r w:rsidR="00720A97">
        <w:rPr>
          <w:rFonts w:hint="eastAsia"/>
        </w:rPr>
        <w:t xml:space="preserve"> </w:t>
      </w:r>
      <w:r w:rsidRPr="007562EF">
        <w:rPr>
          <w:rFonts w:hint="eastAsia"/>
        </w:rPr>
        <w:t>届</w:t>
      </w:r>
      <w:r w:rsidR="00720A97">
        <w:rPr>
          <w:rFonts w:hint="eastAsia"/>
        </w:rPr>
        <w:t xml:space="preserve"> </w:t>
      </w:r>
      <w:r w:rsidRPr="007562EF">
        <w:rPr>
          <w:rFonts w:hint="eastAsia"/>
        </w:rPr>
        <w:t>出</w:t>
      </w:r>
      <w:r w:rsidR="00720A97">
        <w:rPr>
          <w:rFonts w:hint="eastAsia"/>
        </w:rPr>
        <w:t xml:space="preserve"> </w:t>
      </w:r>
      <w:r w:rsidRPr="007562EF">
        <w:rPr>
          <w:rFonts w:hint="eastAsia"/>
        </w:rPr>
        <w:t>書</w:t>
      </w:r>
    </w:p>
    <w:p w14:paraId="5D250687" w14:textId="1DA91989" w:rsidR="007562EF" w:rsidRPr="007562EF" w:rsidRDefault="007562EF" w:rsidP="007562EF">
      <w:pPr>
        <w:widowControl/>
        <w:jc w:val="left"/>
      </w:pPr>
    </w:p>
    <w:p w14:paraId="70784115" w14:textId="40EEA7A6" w:rsidR="007562EF" w:rsidRPr="007562EF" w:rsidRDefault="007562EF" w:rsidP="00BC26CD">
      <w:pPr>
        <w:overflowPunct w:val="0"/>
        <w:adjustRightInd w:val="0"/>
        <w:snapToGrid w:val="0"/>
        <w:ind w:rightChars="526" w:right="1105"/>
        <w:jc w:val="right"/>
        <w:textAlignment w:val="baseline"/>
        <w:rPr>
          <w:rFonts w:hAnsi="Times New Roman"/>
          <w:szCs w:val="21"/>
        </w:rPr>
      </w:pPr>
      <w:r w:rsidRPr="007562EF">
        <w:rPr>
          <w:rFonts w:hAnsi="ＭＳ 明朝" w:cs="ＭＳ 明朝" w:hint="eastAsia"/>
          <w:szCs w:val="21"/>
        </w:rPr>
        <w:t>令和</w:t>
      </w:r>
      <w:r>
        <w:rPr>
          <w:rFonts w:hAnsi="ＭＳ 明朝" w:cs="ＭＳ 明朝" w:hint="eastAsia"/>
          <w:szCs w:val="21"/>
        </w:rPr>
        <w:t>４</w:t>
      </w:r>
      <w:r w:rsidRPr="007562EF">
        <w:rPr>
          <w:rFonts w:hAnsi="ＭＳ 明朝" w:cs="ＭＳ 明朝" w:hint="eastAsia"/>
          <w:szCs w:val="21"/>
        </w:rPr>
        <w:t>年</w:t>
      </w:r>
      <w:r>
        <w:rPr>
          <w:rFonts w:hAnsi="ＭＳ 明朝" w:cs="ＭＳ 明朝" w:hint="eastAsia"/>
          <w:szCs w:val="21"/>
        </w:rPr>
        <w:t>９</w:t>
      </w:r>
      <w:r w:rsidRPr="007562EF">
        <w:rPr>
          <w:rFonts w:hAnsi="ＭＳ 明朝" w:cs="ＭＳ 明朝" w:hint="eastAsia"/>
          <w:szCs w:val="21"/>
        </w:rPr>
        <w:t>月</w:t>
      </w:r>
      <w:r>
        <w:rPr>
          <w:rFonts w:hAnsi="ＭＳ 明朝" w:cs="ＭＳ 明朝" w:hint="eastAsia"/>
          <w:szCs w:val="21"/>
        </w:rPr>
        <w:t>1</w:t>
      </w:r>
      <w:r>
        <w:rPr>
          <w:rFonts w:hAnsi="ＭＳ 明朝" w:cs="ＭＳ 明朝"/>
          <w:szCs w:val="21"/>
        </w:rPr>
        <w:t>5</w:t>
      </w:r>
      <w:r w:rsidRPr="007562EF">
        <w:rPr>
          <w:rFonts w:hAnsi="ＭＳ 明朝" w:cs="ＭＳ 明朝" w:hint="eastAsia"/>
          <w:szCs w:val="21"/>
        </w:rPr>
        <w:t>日</w:t>
      </w:r>
    </w:p>
    <w:p w14:paraId="5065ACE0" w14:textId="7D13E8EF" w:rsidR="007562EF" w:rsidRDefault="007562EF" w:rsidP="007562EF">
      <w:pPr>
        <w:overflowPunct w:val="0"/>
        <w:adjustRightInd w:val="0"/>
        <w:snapToGrid w:val="0"/>
        <w:textAlignment w:val="baseline"/>
        <w:rPr>
          <w:rFonts w:hAnsi="ＭＳ 明朝" w:cs="ＭＳ 明朝"/>
          <w:szCs w:val="21"/>
        </w:rPr>
      </w:pPr>
      <w:r w:rsidRPr="007562EF">
        <w:rPr>
          <w:noProof/>
        </w:rPr>
        <mc:AlternateContent>
          <mc:Choice Requires="wps">
            <w:drawing>
              <wp:anchor distT="0" distB="0" distL="114300" distR="114300" simplePos="0" relativeHeight="251618816" behindDoc="0" locked="0" layoutInCell="1" allowOverlap="1" wp14:anchorId="1496984F" wp14:editId="27D8BB95">
                <wp:simplePos x="0" y="0"/>
                <wp:positionH relativeFrom="column">
                  <wp:posOffset>5524500</wp:posOffset>
                </wp:positionH>
                <wp:positionV relativeFrom="paragraph">
                  <wp:posOffset>36195</wp:posOffset>
                </wp:positionV>
                <wp:extent cx="1112520" cy="252095"/>
                <wp:effectExtent l="552450" t="57150" r="11430" b="14605"/>
                <wp:wrapNone/>
                <wp:docPr id="924"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0F78D9B" w14:textId="77777777" w:rsidR="007562EF" w:rsidRPr="001927C7" w:rsidRDefault="007562EF" w:rsidP="007562E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96984F" id="_x0000_s1078" type="#_x0000_t48" style="position:absolute;left:0;text-align:left;margin-left:435pt;margin-top:2.85pt;width:87.6pt;height:19.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" adj="-10097,-1469,-7089,9793,-1479,9793" fillcolor="white [3212]">
                <v:stroke startarrow="classic"/>
                <v:textbox inset="1mm,0,1mm,0">
                  <w:txbxContent>
                    <w:p w14:paraId="00F78D9B" w14:textId="77777777" w:rsidR="007562EF" w:rsidRPr="001927C7" w:rsidRDefault="007562EF" w:rsidP="007562EF">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7562EF">
        <w:rPr>
          <w:rFonts w:hAnsi="ＭＳ 明朝" w:cs="ＭＳ 明朝"/>
          <w:szCs w:val="21"/>
        </w:rPr>
        <w:t xml:space="preserve"> </w:t>
      </w:r>
      <w:r w:rsidRPr="007562EF">
        <w:rPr>
          <w:rFonts w:hAnsi="ＭＳ 明朝" w:cs="ＭＳ 明朝" w:hint="eastAsia"/>
          <w:szCs w:val="21"/>
        </w:rPr>
        <w:t xml:space="preserve">　　　</w:t>
      </w:r>
      <w:r w:rsidR="00A02AF8">
        <w:rPr>
          <w:rFonts w:hAnsi="ＭＳ 明朝" w:cs="ＭＳ 明朝" w:hint="eastAsia"/>
          <w:szCs w:val="21"/>
        </w:rPr>
        <w:t>○○</w:t>
      </w:r>
      <w:r w:rsidRPr="007562EF">
        <w:rPr>
          <w:rFonts w:hAnsi="ＭＳ 明朝" w:cs="ＭＳ 明朝" w:hint="eastAsia"/>
          <w:szCs w:val="21"/>
        </w:rPr>
        <w:t>市長　殿</w:t>
      </w:r>
    </w:p>
    <w:p w14:paraId="16E73D74" w14:textId="3A279171" w:rsidR="007562EF" w:rsidRPr="007562EF" w:rsidRDefault="007562EF" w:rsidP="007562EF">
      <w:pPr>
        <w:overflowPunct w:val="0"/>
        <w:adjustRightInd w:val="0"/>
        <w:snapToGrid w:val="0"/>
        <w:textAlignment w:val="baseline"/>
        <w:rPr>
          <w:rFonts w:hAnsi="Times New Roman"/>
          <w:szCs w:val="21"/>
        </w:rPr>
      </w:pPr>
    </w:p>
    <w:p w14:paraId="7227133D" w14:textId="0E87E1AF"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620864" behindDoc="0" locked="0" layoutInCell="1" allowOverlap="1" wp14:anchorId="1AFD9574" wp14:editId="7D2F46CD">
                <wp:simplePos x="0" y="0"/>
                <wp:positionH relativeFrom="column">
                  <wp:posOffset>2550160</wp:posOffset>
                </wp:positionH>
                <wp:positionV relativeFrom="paragraph">
                  <wp:posOffset>70485</wp:posOffset>
                </wp:positionV>
                <wp:extent cx="90805" cy="991870"/>
                <wp:effectExtent l="6985" t="13335" r="6985" b="13970"/>
                <wp:wrapNone/>
                <wp:docPr id="94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91870"/>
                        </a:xfrm>
                        <a:prstGeom prst="leftBrace">
                          <a:avLst>
                            <a:gd name="adj1" fmla="val 91026"/>
                            <a:gd name="adj2" fmla="val 50000"/>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408B2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7" o:spid="_x0000_s1026" type="#_x0000_t87" style="position:absolute;left:0;text-align:left;margin-left:200.8pt;margin-top:5.55pt;width:7.15pt;height:78.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" fillcolor="white [3201]">
                <v:shadow color="#868686"/>
                <v:textbox style="mso-fit-shape-to-text:t" inset="5.85pt,.97mm,5.85pt,.97mm"/>
              </v:shape>
            </w:pict>
          </mc:Fallback>
        </mc:AlternateContent>
      </w:r>
      <w:r w:rsidRPr="00C44029">
        <w:rPr>
          <w:noProof/>
        </w:rPr>
        <mc:AlternateContent>
          <mc:Choice Requires="wps">
            <w:drawing>
              <wp:anchor distT="0" distB="0" distL="114300" distR="114300" simplePos="0" relativeHeight="251622912" behindDoc="0" locked="0" layoutInCell="1" allowOverlap="1" wp14:anchorId="582D1509" wp14:editId="60D15BDA">
                <wp:simplePos x="0" y="0"/>
                <wp:positionH relativeFrom="column">
                  <wp:posOffset>5421630</wp:posOffset>
                </wp:positionH>
                <wp:positionV relativeFrom="paragraph">
                  <wp:posOffset>221615</wp:posOffset>
                </wp:positionV>
                <wp:extent cx="1061720" cy="259715"/>
                <wp:effectExtent l="11430" t="10160" r="12700" b="6350"/>
                <wp:wrapNone/>
                <wp:docPr id="945"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59715"/>
                        </a:xfrm>
                        <a:prstGeom prst="bracketPair">
                          <a:avLst>
                            <a:gd name="adj" fmla="val 16667"/>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72EB2A"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伐採する者（立木を買い受けて伐採する者等）</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D1509" id="AutoShape 569" o:spid="_x0000_s1079" type="#_x0000_t185" style="position:absolute;left:0;text-align:left;margin-left:426.9pt;margin-top:17.45pt;width:83.6pt;height:20.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" fillcolor="white [3201]" strokeweight=".5pt">
                <v:shadow color="#868686"/>
                <v:textbox style="mso-fit-shape-to-text:t" inset="1mm,0,1mm,0">
                  <w:txbxContent>
                    <w:p w14:paraId="3672EB2A"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伐採する者（立木を買い受けて伐採する者等）</w:t>
                      </w:r>
                    </w:p>
                  </w:txbxContent>
                </v:textbox>
              </v:shape>
            </w:pict>
          </mc:Fallback>
        </mc:AlternateContent>
      </w:r>
      <w:r w:rsidRPr="00C44029">
        <w:rPr>
          <w:rFonts w:hint="eastAsia"/>
        </w:rPr>
        <w:t>住　所　　　　○○市△△町字□□１２３</w:t>
      </w:r>
    </w:p>
    <w:p w14:paraId="6019F4A8" w14:textId="4A013B56"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621888" behindDoc="0" locked="0" layoutInCell="1" allowOverlap="1" wp14:anchorId="01872357" wp14:editId="19BC1DD6">
                <wp:simplePos x="0" y="0"/>
                <wp:positionH relativeFrom="column">
                  <wp:posOffset>1294130</wp:posOffset>
                </wp:positionH>
                <wp:positionV relativeFrom="paragraph">
                  <wp:posOffset>177165</wp:posOffset>
                </wp:positionV>
                <wp:extent cx="1138555" cy="403860"/>
                <wp:effectExtent l="0" t="0" r="23495" b="15240"/>
                <wp:wrapNone/>
                <wp:docPr id="94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03860"/>
                        </a:xfrm>
                        <a:prstGeom prst="rect">
                          <a:avLst/>
                        </a:prstGeom>
                        <a:solidFill>
                          <a:schemeClr val="bg1"/>
                        </a:solidFill>
                        <a:ln w="9525">
                          <a:solidFill>
                            <a:sysClr val="windowText" lastClr="000000">
                              <a:lumMod val="100000"/>
                              <a:lumOff val="0"/>
                            </a:sysClr>
                          </a:solidFill>
                          <a:miter lim="800000"/>
                          <a:headEnd/>
                          <a:tailEnd/>
                        </a:ln>
                        <a:effectLst/>
                      </wps:spPr>
                      <wps:txbx>
                        <w:txbxContent>
                          <w:p w14:paraId="30FEB502"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伐採する者と伐採後の造林をする者が異なる場合は、連名で届け出る。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72357" id="Text Box 568" o:spid="_x0000_s1080" type="#_x0000_t202" style="position:absolute;left:0;text-align:left;margin-left:101.9pt;margin-top:13.95pt;width:89.65pt;height:3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" fillcolor="white [3212]">
                <v:textbox inset="1mm,0,1mm,0">
                  <w:txbxContent>
                    <w:p w14:paraId="30FEB502"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伐採する者と伐採後の造林をする者が異なる場合は、連名で届け出る。</w:t>
                      </w:r>
                    </w:p>
                  </w:txbxContent>
                </v:textbox>
              </v:shape>
            </w:pict>
          </mc:Fallback>
        </mc:AlternateContent>
      </w:r>
      <w:r w:rsidRPr="00C44029">
        <w:rPr>
          <w:rFonts w:hint="eastAsia"/>
        </w:rPr>
        <w:t>届出人　氏名　○○林業</w:t>
      </w:r>
    </w:p>
    <w:p w14:paraId="5ECBC7A4" w14:textId="793AEA65" w:rsidR="007562EF" w:rsidRPr="00C44029" w:rsidRDefault="007562EF" w:rsidP="00010DCB">
      <w:pPr>
        <w:autoSpaceDE w:val="0"/>
        <w:autoSpaceDN w:val="0"/>
        <w:ind w:firstLineChars="2792" w:firstLine="5863"/>
      </w:pPr>
      <w:r w:rsidRPr="00C44029">
        <w:rPr>
          <w:rFonts w:hint="eastAsia"/>
        </w:rPr>
        <w:t>代表取締役　林野</w:t>
      </w:r>
      <w:r w:rsidR="00F80B9E">
        <w:rPr>
          <w:rFonts w:hint="eastAsia"/>
        </w:rPr>
        <w:t xml:space="preserve">　</w:t>
      </w:r>
      <w:r w:rsidRPr="00C44029">
        <w:rPr>
          <w:rFonts w:hint="eastAsia"/>
        </w:rPr>
        <w:t xml:space="preserve">次郎　</w:t>
      </w:r>
    </w:p>
    <w:p w14:paraId="4AB6CD06" w14:textId="77777777" w:rsidR="007562EF" w:rsidRPr="00C44029" w:rsidRDefault="007562EF" w:rsidP="007562EF">
      <w:pPr>
        <w:autoSpaceDE w:val="0"/>
        <w:autoSpaceDN w:val="0"/>
        <w:ind w:firstLineChars="2092" w:firstLine="4393"/>
      </w:pPr>
    </w:p>
    <w:p w14:paraId="61E42EFA" w14:textId="77777777" w:rsidR="007562EF" w:rsidRPr="00C44029" w:rsidRDefault="007562EF" w:rsidP="007562EF">
      <w:pPr>
        <w:autoSpaceDE w:val="0"/>
        <w:autoSpaceDN w:val="0"/>
        <w:ind w:firstLineChars="2092" w:firstLine="4393"/>
      </w:pPr>
      <w:r w:rsidRPr="00C44029">
        <w:rPr>
          <w:noProof/>
        </w:rPr>
        <mc:AlternateContent>
          <mc:Choice Requires="wps">
            <w:drawing>
              <wp:anchor distT="0" distB="0" distL="114300" distR="114300" simplePos="0" relativeHeight="251623936" behindDoc="0" locked="0" layoutInCell="1" allowOverlap="1" wp14:anchorId="3D835BE0" wp14:editId="5ABDB47A">
                <wp:simplePos x="0" y="0"/>
                <wp:positionH relativeFrom="column">
                  <wp:posOffset>5442585</wp:posOffset>
                </wp:positionH>
                <wp:positionV relativeFrom="paragraph">
                  <wp:posOffset>77470</wp:posOffset>
                </wp:positionV>
                <wp:extent cx="1061720" cy="259715"/>
                <wp:effectExtent l="11430" t="10795" r="12700" b="5715"/>
                <wp:wrapNone/>
                <wp:docPr id="946"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59715"/>
                        </a:xfrm>
                        <a:prstGeom prst="bracketPair">
                          <a:avLst>
                            <a:gd name="adj" fmla="val 16667"/>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B47123"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伐採後の造林をする者（森林所有者）</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35BE0" id="AutoShape 570" o:spid="_x0000_s1081" type="#_x0000_t185" style="position:absolute;left:0;text-align:left;margin-left:428.55pt;margin-top:6.1pt;width:83.6pt;height:20.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" fillcolor="white [3201]" strokeweight=".5pt">
                <v:shadow color="#868686"/>
                <v:textbox style="mso-fit-shape-to-text:t" inset="1mm,0,1mm,0">
                  <w:txbxContent>
                    <w:p w14:paraId="71B47123" w14:textId="77777777" w:rsidR="007562EF" w:rsidRPr="00593833" w:rsidRDefault="007562EF" w:rsidP="007562EF">
                      <w:pPr>
                        <w:spacing w:line="180" w:lineRule="exact"/>
                        <w:rPr>
                          <w:rFonts w:asciiTheme="majorEastAsia" w:eastAsiaTheme="majorEastAsia" w:hAnsiTheme="majorEastAsia"/>
                          <w:sz w:val="14"/>
                        </w:rPr>
                      </w:pPr>
                      <w:r w:rsidRPr="00593833">
                        <w:rPr>
                          <w:rFonts w:asciiTheme="majorEastAsia" w:eastAsiaTheme="majorEastAsia" w:hAnsiTheme="majorEastAsia" w:hint="eastAsia"/>
                          <w:sz w:val="14"/>
                        </w:rPr>
                        <w:t>伐採後の造林をする者（森林所有者）</w:t>
                      </w:r>
                    </w:p>
                  </w:txbxContent>
                </v:textbox>
              </v:shape>
            </w:pict>
          </mc:Fallback>
        </mc:AlternateContent>
      </w:r>
      <w:r w:rsidRPr="00C44029">
        <w:rPr>
          <w:rFonts w:hint="eastAsia"/>
        </w:rPr>
        <w:t>住　所　　　　○○市○○町１－２－３</w:t>
      </w:r>
    </w:p>
    <w:p w14:paraId="09EB17D2" w14:textId="77777777" w:rsidR="007562EF" w:rsidRPr="00C44029" w:rsidRDefault="007562EF" w:rsidP="007562EF">
      <w:pPr>
        <w:autoSpaceDE w:val="0"/>
        <w:autoSpaceDN w:val="0"/>
        <w:ind w:firstLineChars="2092" w:firstLine="4393"/>
      </w:pPr>
      <w:r w:rsidRPr="00C44029">
        <w:rPr>
          <w:rFonts w:hint="eastAsia"/>
        </w:rPr>
        <w:t xml:space="preserve">届出人　氏名　森林　太郎　　　　　　</w:t>
      </w:r>
    </w:p>
    <w:p w14:paraId="67A5FD17" w14:textId="6C5A8BAF" w:rsidR="007562EF" w:rsidRPr="007562EF" w:rsidRDefault="007562EF" w:rsidP="007562EF">
      <w:pPr>
        <w:overflowPunct w:val="0"/>
        <w:adjustRightInd w:val="0"/>
        <w:snapToGrid w:val="0"/>
        <w:ind w:left="3600" w:firstLineChars="2092" w:firstLine="4393"/>
        <w:textAlignment w:val="baseline"/>
        <w:rPr>
          <w:rFonts w:hAnsi="Times New Roman"/>
          <w:szCs w:val="21"/>
        </w:rPr>
      </w:pPr>
    </w:p>
    <w:p w14:paraId="31C1E7C3" w14:textId="77777777" w:rsidR="007562EF" w:rsidRPr="007562EF" w:rsidRDefault="007562EF" w:rsidP="007562EF">
      <w:pPr>
        <w:overflowPunct w:val="0"/>
        <w:adjustRightInd w:val="0"/>
        <w:snapToGrid w:val="0"/>
        <w:textAlignment w:val="baseline"/>
        <w:rPr>
          <w:rFonts w:hAnsi="Times New Roman"/>
          <w:szCs w:val="21"/>
        </w:rPr>
      </w:pPr>
    </w:p>
    <w:p w14:paraId="626E32E1" w14:textId="77777777" w:rsidR="007562EF" w:rsidRPr="007562EF" w:rsidRDefault="007562EF" w:rsidP="00BC26CD">
      <w:pPr>
        <w:overflowPunct w:val="0"/>
        <w:adjustRightInd w:val="0"/>
        <w:snapToGrid w:val="0"/>
        <w:ind w:rightChars="458" w:right="962"/>
        <w:textAlignment w:val="baseline"/>
        <w:rPr>
          <w:rFonts w:hAnsi="ＭＳ 明朝" w:cs="ＭＳ 明朝"/>
          <w:szCs w:val="21"/>
        </w:rPr>
      </w:pPr>
      <w:r w:rsidRPr="007562EF">
        <w:rPr>
          <w:rFonts w:hAnsi="ＭＳ 明朝" w:cs="ＭＳ 明朝"/>
          <w:szCs w:val="21"/>
        </w:rPr>
        <w:t xml:space="preserve">  </w:t>
      </w:r>
      <w:r w:rsidRPr="007562EF">
        <w:rPr>
          <w:rFonts w:hAnsi="ＭＳ 明朝" w:cs="ＭＳ 明朝" w:hint="eastAsia"/>
          <w:szCs w:val="21"/>
        </w:rPr>
        <w:t>次のとおり森林の立木を伐採したいので、森林法第</w:t>
      </w:r>
      <w:r w:rsidRPr="007562EF">
        <w:rPr>
          <w:rFonts w:hAnsi="ＭＳ 明朝" w:cs="ＭＳ 明朝"/>
          <w:szCs w:val="21"/>
        </w:rPr>
        <w:t>10</w:t>
      </w:r>
      <w:r w:rsidRPr="007562EF">
        <w:rPr>
          <w:rFonts w:hAnsi="ＭＳ 明朝" w:cs="ＭＳ 明朝" w:hint="eastAsia"/>
          <w:szCs w:val="21"/>
        </w:rPr>
        <w:t>条の８第１項の規定により届け出ます。</w:t>
      </w:r>
    </w:p>
    <w:p w14:paraId="38A2DB59" w14:textId="565644F0" w:rsidR="007562EF" w:rsidRPr="007562EF" w:rsidRDefault="001C5BAD" w:rsidP="00A746DC">
      <w:pPr>
        <w:overflowPunct w:val="0"/>
        <w:adjustRightInd w:val="0"/>
        <w:snapToGrid w:val="0"/>
        <w:ind w:rightChars="390" w:right="819"/>
        <w:textAlignment w:val="baseline"/>
        <w:rPr>
          <w:rFonts w:hAnsi="Times New Roman"/>
          <w:szCs w:val="21"/>
        </w:rPr>
      </w:pPr>
      <w:r w:rsidRPr="007562EF">
        <w:rPr>
          <w:noProof/>
        </w:rPr>
        <mc:AlternateContent>
          <mc:Choice Requires="wps">
            <w:drawing>
              <wp:anchor distT="0" distB="0" distL="114300" distR="114300" simplePos="0" relativeHeight="251619840" behindDoc="0" locked="0" layoutInCell="1" allowOverlap="1" wp14:anchorId="3B479B0D" wp14:editId="40A10AFC">
                <wp:simplePos x="0" y="0"/>
                <wp:positionH relativeFrom="column">
                  <wp:posOffset>4544695</wp:posOffset>
                </wp:positionH>
                <wp:positionV relativeFrom="paragraph">
                  <wp:posOffset>123825</wp:posOffset>
                </wp:positionV>
                <wp:extent cx="1534160" cy="288290"/>
                <wp:effectExtent l="723900" t="0" r="27940" b="302260"/>
                <wp:wrapNone/>
                <wp:docPr id="92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2C6EBD1" w14:textId="77777777" w:rsidR="007562EF" w:rsidRPr="000E3EEC" w:rsidRDefault="007562EF" w:rsidP="007562E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479B0D" id="_x0000_s1082" type="#_x0000_t48" style="position:absolute;left:0;text-align:left;margin-left:357.85pt;margin-top:9.75pt;width:120.8pt;height:2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" adj="-9596,40488,-4845,8564,-1125,8564" fillcolor="white [3212]">
                <v:stroke startarrow="classic"/>
                <v:textbox inset="1mm,.2mm,1mm,.2mm">
                  <w:txbxContent>
                    <w:p w14:paraId="02C6EBD1" w14:textId="77777777" w:rsidR="007562EF" w:rsidRPr="000E3EEC" w:rsidRDefault="007562EF" w:rsidP="007562E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7562EF" w:rsidRPr="007562EF">
        <w:rPr>
          <w:rFonts w:hAnsi="ＭＳ 明朝" w:cs="ＭＳ 明朝" w:hint="eastAsia"/>
          <w:szCs w:val="21"/>
        </w:rPr>
        <w:t xml:space="preserve">　本伐採は届出者</w:t>
      </w:r>
      <w:r w:rsidR="003336F7">
        <w:rPr>
          <w:rFonts w:hAnsi="ＭＳ 明朝" w:cs="ＭＳ 明朝" w:hint="eastAsia"/>
          <w:szCs w:val="21"/>
        </w:rPr>
        <w:t xml:space="preserve">のうち　</w:t>
      </w:r>
      <w:r w:rsidR="007562EF" w:rsidRPr="007562EF">
        <w:rPr>
          <w:rFonts w:hAnsi="ＭＳ 明朝" w:cs="ＭＳ 明朝" w:hint="eastAsia"/>
          <w:szCs w:val="21"/>
        </w:rPr>
        <w:t>○○</w:t>
      </w:r>
      <w:r w:rsidR="003336F7">
        <w:rPr>
          <w:rFonts w:hAnsi="ＭＳ 明朝" w:cs="ＭＳ 明朝" w:hint="eastAsia"/>
          <w:szCs w:val="21"/>
        </w:rPr>
        <w:t xml:space="preserve">林業　</w:t>
      </w:r>
      <w:r w:rsidR="007562EF" w:rsidRPr="007562EF">
        <w:rPr>
          <w:rFonts w:hAnsi="ＭＳ 明朝" w:cs="ＭＳ 明朝" w:hint="eastAsia"/>
          <w:szCs w:val="21"/>
        </w:rPr>
        <w:t>が所有する立木を伐採するものです。</w:t>
      </w:r>
    </w:p>
    <w:p w14:paraId="5AC5B79A" w14:textId="19F7E699" w:rsidR="007562EF" w:rsidRPr="007562EF" w:rsidRDefault="007562EF" w:rsidP="007562EF">
      <w:pPr>
        <w:overflowPunct w:val="0"/>
        <w:adjustRightInd w:val="0"/>
        <w:snapToGrid w:val="0"/>
        <w:jc w:val="left"/>
        <w:textAlignment w:val="baseline"/>
        <w:rPr>
          <w:rFonts w:hAnsi="ＭＳ 明朝" w:cs="ＭＳ 明朝"/>
          <w:szCs w:val="21"/>
        </w:rPr>
      </w:pPr>
    </w:p>
    <w:p w14:paraId="1A31BFA8" w14:textId="77777777" w:rsidR="004679D2" w:rsidRPr="004679D2" w:rsidRDefault="004679D2" w:rsidP="004679D2">
      <w:pPr>
        <w:overflowPunct w:val="0"/>
        <w:adjustRightInd w:val="0"/>
        <w:snapToGrid w:val="0"/>
        <w:jc w:val="left"/>
        <w:textAlignment w:val="baseline"/>
        <w:rPr>
          <w:rFonts w:hAnsi="Times New Roman"/>
          <w:szCs w:val="21"/>
        </w:rPr>
      </w:pPr>
      <w:r w:rsidRPr="004679D2">
        <w:rPr>
          <w:rFonts w:hAnsi="ＭＳ 明朝" w:cs="ＭＳ 明朝" w:hint="eastAsia"/>
          <w:szCs w:val="21"/>
        </w:rPr>
        <w:t>１　森林の所在場所</w:t>
      </w:r>
      <w:r w:rsidRPr="004679D2">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4679D2" w14:paraId="64627651"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01924B61"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r w:rsidRPr="004679D2">
              <w:rPr>
                <w:rFonts w:hint="eastAsia"/>
                <w:sz w:val="20"/>
              </w:rPr>
              <w:t>○○市 △△町 大字○○ 字△△　地番1234-1番地，1234-2番地</w:t>
            </w:r>
          </w:p>
        </w:tc>
      </w:tr>
    </w:tbl>
    <w:p w14:paraId="3061F677" w14:textId="77777777" w:rsidR="004679D2" w:rsidRPr="004679D2" w:rsidRDefault="004679D2" w:rsidP="004679D2">
      <w:pPr>
        <w:overflowPunct w:val="0"/>
        <w:adjustRightInd w:val="0"/>
        <w:snapToGrid w:val="0"/>
        <w:textAlignment w:val="baseline"/>
        <w:rPr>
          <w:rFonts w:hAnsi="ＭＳ 明朝" w:cs="ＭＳ 明朝"/>
          <w:szCs w:val="21"/>
        </w:rPr>
      </w:pPr>
    </w:p>
    <w:p w14:paraId="39390DE5" w14:textId="77777777" w:rsidR="004679D2" w:rsidRPr="004679D2" w:rsidRDefault="004679D2" w:rsidP="004679D2">
      <w:pPr>
        <w:overflowPunct w:val="0"/>
        <w:adjustRightInd w:val="0"/>
        <w:snapToGrid w:val="0"/>
        <w:textAlignment w:val="baseline"/>
        <w:rPr>
          <w:rFonts w:hAnsi="ＭＳ 明朝" w:cs="ＭＳ 明朝"/>
          <w:szCs w:val="21"/>
        </w:rPr>
      </w:pPr>
      <w:r w:rsidRPr="004679D2">
        <w:rPr>
          <w:rFonts w:hAnsi="ＭＳ 明朝" w:cs="ＭＳ 明朝" w:hint="eastAsia"/>
          <w:szCs w:val="21"/>
        </w:rPr>
        <w:t>２　伐採及び伐採後の造林の計画</w:t>
      </w:r>
    </w:p>
    <w:p w14:paraId="5CD6DBC9" w14:textId="77777777" w:rsidR="004679D2" w:rsidRPr="004679D2" w:rsidRDefault="004679D2" w:rsidP="004679D2">
      <w:pPr>
        <w:overflowPunct w:val="0"/>
        <w:adjustRightInd w:val="0"/>
        <w:snapToGrid w:val="0"/>
        <w:textAlignment w:val="baseline"/>
        <w:rPr>
          <w:rFonts w:hAnsi="ＭＳ 明朝" w:cs="ＭＳ 明朝"/>
          <w:szCs w:val="21"/>
        </w:rPr>
      </w:pPr>
      <w:r w:rsidRPr="004679D2">
        <w:rPr>
          <w:rFonts w:hAnsi="ＭＳ 明朝" w:cs="ＭＳ 明朝" w:hint="eastAsia"/>
          <w:szCs w:val="21"/>
        </w:rPr>
        <w:t xml:space="preserve">　　別添の伐採計画書及び造林計画書のとおり</w:t>
      </w:r>
    </w:p>
    <w:p w14:paraId="39BAA6CE"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489DFF2F" w14:textId="77777777" w:rsidR="004679D2" w:rsidRPr="004679D2" w:rsidRDefault="004679D2" w:rsidP="004679D2">
      <w:pPr>
        <w:overflowPunct w:val="0"/>
        <w:adjustRightInd w:val="0"/>
        <w:snapToGrid w:val="0"/>
        <w:jc w:val="left"/>
        <w:textAlignment w:val="baseline"/>
        <w:rPr>
          <w:rFonts w:hAnsi="Times New Roman"/>
          <w:szCs w:val="21"/>
        </w:rPr>
      </w:pPr>
      <w:r w:rsidRPr="004679D2">
        <w:rPr>
          <w:rFonts w:hAnsi="ＭＳ 明朝" w:cs="ＭＳ 明朝" w:hint="eastAsia"/>
          <w:szCs w:val="21"/>
        </w:rPr>
        <w:t>３　備考</w:t>
      </w:r>
      <w:r w:rsidRPr="004679D2">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4679D2" w:rsidRPr="004679D2" w14:paraId="094230C8"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70537973"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p>
          <w:p w14:paraId="4D6726A4" w14:textId="77777777" w:rsidR="004679D2" w:rsidRPr="004679D2" w:rsidRDefault="004679D2" w:rsidP="004679D2">
            <w:pPr>
              <w:suppressAutoHyphens/>
              <w:kinsoku w:val="0"/>
              <w:overflowPunct w:val="0"/>
              <w:adjustRightInd w:val="0"/>
              <w:snapToGrid w:val="0"/>
              <w:jc w:val="left"/>
              <w:textAlignment w:val="baseline"/>
              <w:rPr>
                <w:rFonts w:hAnsi="ＭＳ 明朝" w:cs="ＭＳ 明朝"/>
                <w:szCs w:val="21"/>
              </w:rPr>
            </w:pPr>
          </w:p>
        </w:tc>
      </w:tr>
    </w:tbl>
    <w:p w14:paraId="4B561BE8"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41797669" w14:textId="77777777" w:rsidR="004679D2" w:rsidRPr="004679D2" w:rsidRDefault="004679D2" w:rsidP="004679D2">
      <w:pPr>
        <w:overflowPunct w:val="0"/>
        <w:adjustRightInd w:val="0"/>
        <w:snapToGrid w:val="0"/>
        <w:jc w:val="left"/>
        <w:textAlignment w:val="baseline"/>
        <w:rPr>
          <w:rFonts w:hAnsi="ＭＳ 明朝" w:cs="ＭＳ 明朝"/>
          <w:szCs w:val="21"/>
        </w:rPr>
      </w:pPr>
    </w:p>
    <w:p w14:paraId="6BC07FE5" w14:textId="77777777" w:rsidR="004679D2" w:rsidRPr="004679D2" w:rsidRDefault="004679D2" w:rsidP="004679D2">
      <w:pPr>
        <w:overflowPunct w:val="0"/>
        <w:adjustRightInd w:val="0"/>
        <w:snapToGrid w:val="0"/>
        <w:ind w:leftChars="100" w:left="210"/>
        <w:jc w:val="left"/>
        <w:textAlignment w:val="baseline"/>
        <w:rPr>
          <w:rFonts w:hAnsi="Times New Roman"/>
          <w:szCs w:val="21"/>
        </w:rPr>
      </w:pPr>
      <w:r w:rsidRPr="004679D2">
        <w:rPr>
          <w:rFonts w:hAnsi="ＭＳ 明朝" w:cs="ＭＳ 明朝" w:hint="eastAsia"/>
          <w:szCs w:val="21"/>
        </w:rPr>
        <w:t>注意事項</w:t>
      </w:r>
    </w:p>
    <w:p w14:paraId="52F767A8" w14:textId="77777777" w:rsidR="004679D2" w:rsidRPr="004679D2" w:rsidRDefault="004679D2" w:rsidP="004679D2">
      <w:pPr>
        <w:overflowPunct w:val="0"/>
        <w:adjustRightInd w:val="0"/>
        <w:snapToGrid w:val="0"/>
        <w:ind w:leftChars="200" w:left="611" w:hangingChars="91" w:hanging="191"/>
        <w:jc w:val="left"/>
        <w:textAlignment w:val="baseline"/>
        <w:rPr>
          <w:rFonts w:hAnsi="Times New Roman"/>
          <w:szCs w:val="21"/>
        </w:rPr>
      </w:pPr>
      <w:r w:rsidRPr="004679D2">
        <w:rPr>
          <w:rFonts w:hAnsi="ＭＳ 明朝" w:cs="ＭＳ 明朝" w:hint="eastAsia"/>
          <w:szCs w:val="21"/>
        </w:rPr>
        <w:t>１　伐採する森林の所在する市町村ごとに提出すること。</w:t>
      </w:r>
    </w:p>
    <w:p w14:paraId="78506E6C" w14:textId="77777777" w:rsidR="004679D2" w:rsidRPr="004679D2" w:rsidRDefault="004679D2" w:rsidP="004679D2">
      <w:pPr>
        <w:overflowPunct w:val="0"/>
        <w:adjustRightInd w:val="0"/>
        <w:snapToGrid w:val="0"/>
        <w:ind w:leftChars="200" w:left="611" w:rightChars="458" w:right="962" w:hangingChars="91" w:hanging="191"/>
        <w:jc w:val="left"/>
        <w:textAlignment w:val="baseline"/>
        <w:rPr>
          <w:rFonts w:hAnsi="Times New Roman"/>
          <w:szCs w:val="21"/>
        </w:rPr>
      </w:pPr>
      <w:r w:rsidRPr="004679D2">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40A90FA2" w14:textId="77777777" w:rsidR="004679D2" w:rsidRPr="004679D2" w:rsidRDefault="004679D2" w:rsidP="004679D2">
      <w:pPr>
        <w:overflowPunct w:val="0"/>
        <w:adjustRightInd w:val="0"/>
        <w:snapToGrid w:val="0"/>
        <w:ind w:leftChars="200" w:left="611" w:rightChars="526" w:right="1105" w:hangingChars="91" w:hanging="191"/>
        <w:jc w:val="left"/>
        <w:textAlignment w:val="baseline"/>
        <w:rPr>
          <w:rFonts w:hAnsi="Times New Roman"/>
          <w:szCs w:val="21"/>
        </w:rPr>
      </w:pPr>
      <w:r w:rsidRPr="004679D2">
        <w:rPr>
          <w:rFonts w:hAnsi="ＭＳ 明朝" w:cs="ＭＳ 明朝" w:hint="eastAsia"/>
          <w:szCs w:val="21"/>
        </w:rPr>
        <w:t>３　伐採及び伐採後の造林の計画は、森林の所在場所ごとに記載することとし、面積は、小数第２位まで記載し、第３位を四捨五入すること。</w:t>
      </w:r>
      <w:r w:rsidRPr="004679D2">
        <w:br w:type="page"/>
      </w:r>
    </w:p>
    <w:p w14:paraId="4BCC6706" w14:textId="7B9926D2" w:rsidR="007562EF" w:rsidRDefault="007562EF" w:rsidP="007562EF">
      <w:pPr>
        <w:autoSpaceDE w:val="0"/>
        <w:autoSpaceDN w:val="0"/>
      </w:pPr>
      <w:r w:rsidRPr="007562EF">
        <w:rPr>
          <w:rFonts w:hint="eastAsia"/>
        </w:rPr>
        <w:lastRenderedPageBreak/>
        <w:t>（別添）</w:t>
      </w:r>
    </w:p>
    <w:p w14:paraId="6DA1AA4E" w14:textId="44F29BD1" w:rsidR="004679D2" w:rsidRPr="00A2423D" w:rsidRDefault="004679D2" w:rsidP="004679D2">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6E0F67E5" w14:textId="77777777" w:rsidR="004679D2" w:rsidRPr="004679D2" w:rsidRDefault="004679D2" w:rsidP="004679D2">
      <w:pPr>
        <w:autoSpaceDE w:val="0"/>
        <w:autoSpaceDN w:val="0"/>
        <w:rPr>
          <w:rFonts w:hAnsi="Times New Roman"/>
        </w:rPr>
      </w:pPr>
    </w:p>
    <w:p w14:paraId="73031098" w14:textId="2D52E7B8" w:rsidR="009A173C" w:rsidRPr="00C44029" w:rsidRDefault="009A173C" w:rsidP="009A173C">
      <w:pPr>
        <w:autoSpaceDE w:val="0"/>
        <w:autoSpaceDN w:val="0"/>
        <w:ind w:firstLineChars="2092" w:firstLine="4393"/>
      </w:pPr>
      <w:r w:rsidRPr="00C44029">
        <w:rPr>
          <w:rFonts w:hint="eastAsia"/>
        </w:rPr>
        <w:t>住　所　　　　○○市△△町字□□１２３</w:t>
      </w:r>
    </w:p>
    <w:p w14:paraId="57A09E77" w14:textId="071B5A6E" w:rsidR="009A173C" w:rsidRPr="00C44029" w:rsidRDefault="009A173C" w:rsidP="009A173C">
      <w:pPr>
        <w:autoSpaceDE w:val="0"/>
        <w:autoSpaceDN w:val="0"/>
        <w:ind w:firstLineChars="2092" w:firstLine="4393"/>
      </w:pPr>
      <w:r w:rsidRPr="00C44029">
        <w:rPr>
          <w:rFonts w:hint="eastAsia"/>
        </w:rPr>
        <w:t>届出人　氏名　○○林業</w:t>
      </w:r>
    </w:p>
    <w:p w14:paraId="47EC0FD3" w14:textId="1C07ADC1" w:rsidR="009A173C" w:rsidRPr="00C44029" w:rsidRDefault="001C5BAD" w:rsidP="009E10D3">
      <w:pPr>
        <w:autoSpaceDE w:val="0"/>
        <w:autoSpaceDN w:val="0"/>
        <w:ind w:firstLineChars="2792" w:firstLine="5863"/>
      </w:pPr>
      <w:r w:rsidRPr="00C44029">
        <w:rPr>
          <w:noProof/>
        </w:rPr>
        <mc:AlternateContent>
          <mc:Choice Requires="wps">
            <w:drawing>
              <wp:anchor distT="0" distB="0" distL="114300" distR="114300" simplePos="0" relativeHeight="251624960" behindDoc="0" locked="0" layoutInCell="1" allowOverlap="1" wp14:anchorId="01A29950" wp14:editId="3AC196F2">
                <wp:simplePos x="0" y="0"/>
                <wp:positionH relativeFrom="column">
                  <wp:posOffset>4921885</wp:posOffset>
                </wp:positionH>
                <wp:positionV relativeFrom="paragraph">
                  <wp:posOffset>176530</wp:posOffset>
                </wp:positionV>
                <wp:extent cx="1463675" cy="288290"/>
                <wp:effectExtent l="590550" t="0" r="22225" b="149860"/>
                <wp:wrapNone/>
                <wp:docPr id="947"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288290"/>
                        </a:xfrm>
                        <a:prstGeom prst="borderCallout2">
                          <a:avLst>
                            <a:gd name="adj1" fmla="val 39648"/>
                            <a:gd name="adj2" fmla="val -5208"/>
                            <a:gd name="adj3" fmla="val 39648"/>
                            <a:gd name="adj4" fmla="val -19565"/>
                            <a:gd name="adj5" fmla="val 136343"/>
                            <a:gd name="adj6" fmla="val -3791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B1F4BCB" w14:textId="77777777" w:rsidR="002C346B" w:rsidRPr="00360B07" w:rsidRDefault="002C346B" w:rsidP="002C346B">
                            <w:pPr>
                              <w:spacing w:line="180" w:lineRule="exact"/>
                              <w:rPr>
                                <w:rFonts w:ascii="ＭＳ ゴシック" w:eastAsia="ＭＳ ゴシック" w:hAnsi="ＭＳ ゴシック"/>
                                <w:sz w:val="14"/>
                                <w:szCs w:val="14"/>
                              </w:rPr>
                            </w:pPr>
                            <w:r w:rsidRPr="00360B07">
                              <w:rPr>
                                <w:rFonts w:ascii="ＭＳ ゴシック" w:eastAsia="ＭＳ ゴシック" w:hAnsi="ＭＳ ゴシック" w:hint="eastAsia"/>
                                <w:sz w:val="14"/>
                                <w:szCs w:val="14"/>
                              </w:rPr>
                              <w:t>伐採の期間が1年を超える場合は、年次別に記載する。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A29950" id="AutoShape 544" o:spid="_x0000_s1083" type="#_x0000_t48" style="position:absolute;left:0;text-align:left;margin-left:387.55pt;margin-top:13.9pt;width:115.25pt;height:2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" adj="-8190,29450,-4226,8564,-1125,8564" fillcolor="white [3212]">
                <v:stroke startarrow="classic"/>
                <v:textbox inset="1mm,.2mm,1mm,.2mm">
                  <w:txbxContent>
                    <w:p w14:paraId="5B1F4BCB" w14:textId="77777777" w:rsidR="002C346B" w:rsidRPr="00360B07" w:rsidRDefault="002C346B" w:rsidP="002C346B">
                      <w:pPr>
                        <w:spacing w:line="180" w:lineRule="exact"/>
                        <w:rPr>
                          <w:rFonts w:ascii="ＭＳ ゴシック" w:eastAsia="ＭＳ ゴシック" w:hAnsi="ＭＳ ゴシック"/>
                          <w:sz w:val="14"/>
                          <w:szCs w:val="14"/>
                        </w:rPr>
                      </w:pPr>
                      <w:r w:rsidRPr="00360B07">
                        <w:rPr>
                          <w:rFonts w:ascii="ＭＳ ゴシック" w:eastAsia="ＭＳ ゴシック" w:hAnsi="ＭＳ ゴシック" w:hint="eastAsia"/>
                          <w:sz w:val="14"/>
                          <w:szCs w:val="14"/>
                        </w:rPr>
                        <w:t>伐採の期間が1年を超える場合は、年次別に記載する。</w:t>
                      </w:r>
                    </w:p>
                  </w:txbxContent>
                </v:textbox>
                <o:callout v:ext="edit" minusy="t"/>
              </v:shape>
            </w:pict>
          </mc:Fallback>
        </mc:AlternateContent>
      </w:r>
      <w:r w:rsidR="009A173C" w:rsidRPr="00C44029">
        <w:rPr>
          <w:rFonts w:hint="eastAsia"/>
        </w:rPr>
        <w:t>代表取締役　林野</w:t>
      </w:r>
      <w:r w:rsidR="00F80B9E">
        <w:rPr>
          <w:rFonts w:hint="eastAsia"/>
        </w:rPr>
        <w:t xml:space="preserve">　</w:t>
      </w:r>
      <w:r w:rsidR="009A173C" w:rsidRPr="00C44029">
        <w:rPr>
          <w:rFonts w:hint="eastAsia"/>
        </w:rPr>
        <w:t xml:space="preserve">次郎　</w:t>
      </w:r>
    </w:p>
    <w:p w14:paraId="07A91545" w14:textId="77D2E750" w:rsidR="004679D2" w:rsidRPr="004679D2" w:rsidRDefault="004679D2" w:rsidP="003336F7">
      <w:pPr>
        <w:autoSpaceDE w:val="0"/>
        <w:autoSpaceDN w:val="0"/>
      </w:pPr>
      <w:r w:rsidRPr="004679D2">
        <w:rPr>
          <w:rFonts w:hAnsi="Times New Roman"/>
          <w:noProof/>
          <w:sz w:val="20"/>
        </w:rPr>
        <mc:AlternateContent>
          <mc:Choice Requires="wps">
            <w:drawing>
              <wp:anchor distT="0" distB="0" distL="114300" distR="114300" simplePos="0" relativeHeight="251677184" behindDoc="0" locked="0" layoutInCell="1" allowOverlap="1" wp14:anchorId="144609B9" wp14:editId="1D57ECF9">
                <wp:simplePos x="0" y="0"/>
                <wp:positionH relativeFrom="column">
                  <wp:posOffset>2202180</wp:posOffset>
                </wp:positionH>
                <wp:positionV relativeFrom="paragraph">
                  <wp:posOffset>48260</wp:posOffset>
                </wp:positionV>
                <wp:extent cx="1990725" cy="172085"/>
                <wp:effectExtent l="685800" t="0" r="28575" b="247015"/>
                <wp:wrapNone/>
                <wp:docPr id="72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72085"/>
                        </a:xfrm>
                        <a:prstGeom prst="borderCallout2">
                          <a:avLst>
                            <a:gd name="adj1" fmla="val 66421"/>
                            <a:gd name="adj2" fmla="val -5125"/>
                            <a:gd name="adj3" fmla="val 66421"/>
                            <a:gd name="adj4" fmla="val -20194"/>
                            <a:gd name="adj5" fmla="val 208856"/>
                            <a:gd name="adj6" fmla="val -3227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205DF02" w14:textId="4521E3B4"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4609B9" id="_x0000_s1084" type="#_x0000_t48" style="position:absolute;left:0;text-align:left;margin-left:173.4pt;margin-top:3.8pt;width:156.75pt;height:1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" adj="-6972,45113,-4362,14347,-1107,14347" fillcolor="white [3212]">
                <v:stroke startarrow="classic"/>
                <v:textbox inset="1mm,.2mm,1mm,.2mm">
                  <w:txbxContent>
                    <w:p w14:paraId="4205DF02" w14:textId="4521E3B4" w:rsidR="004679D2" w:rsidRPr="000E3EEC" w:rsidRDefault="004679D2" w:rsidP="004679D2">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v:textbox>
                <o:callout v:ext="edit" minusy="t"/>
              </v:shape>
            </w:pict>
          </mc:Fallback>
        </mc:AlternateContent>
      </w:r>
    </w:p>
    <w:p w14:paraId="7CA19B0E" w14:textId="716FCE71" w:rsidR="004679D2" w:rsidRPr="004679D2" w:rsidRDefault="00CC624F" w:rsidP="004679D2">
      <w:pPr>
        <w:autoSpaceDE w:val="0"/>
        <w:autoSpaceDN w:val="0"/>
        <w:jc w:val="left"/>
        <w:rPr>
          <w:rFonts w:hAnsi="Times New Roman"/>
        </w:rPr>
      </w:pPr>
      <w:r w:rsidRPr="00C44029">
        <w:rPr>
          <w:noProof/>
        </w:rPr>
        <mc:AlternateContent>
          <mc:Choice Requires="wps">
            <w:drawing>
              <wp:anchor distT="0" distB="0" distL="114300" distR="114300" simplePos="0" relativeHeight="251714048" behindDoc="0" locked="0" layoutInCell="1" allowOverlap="1" wp14:anchorId="08191C77" wp14:editId="00749CAB">
                <wp:simplePos x="0" y="0"/>
                <wp:positionH relativeFrom="column">
                  <wp:posOffset>5217795</wp:posOffset>
                </wp:positionH>
                <wp:positionV relativeFrom="paragraph">
                  <wp:posOffset>1435735</wp:posOffset>
                </wp:positionV>
                <wp:extent cx="1171575" cy="304800"/>
                <wp:effectExtent l="1162050" t="0" r="28575" b="57150"/>
                <wp:wrapNone/>
                <wp:docPr id="83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7662660"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191C77" id="_x0000_s1085" type="#_x0000_t48" style="position:absolute;margin-left:410.85pt;margin-top:113.05pt;width:92.25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" adj="-20490,20277,-8361,4033,-1306,4033" fillcolor="white [3212]">
                <v:stroke startarrow="classic"/>
                <v:textbox inset="1mm,0,1mm,0">
                  <w:txbxContent>
                    <w:p w14:paraId="77662660"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4679D2" w:rsidRPr="004679D2">
        <w:rPr>
          <w:rFonts w:hint="eastAsia"/>
        </w:rPr>
        <w:t>１　伐採の計画</w:t>
      </w:r>
      <w:r w:rsidR="004679D2" w:rsidRPr="004679D2">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4679D2" w:rsidRPr="004679D2" w14:paraId="255C0073"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EC6619E"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40"/>
              </w:rPr>
              <w:t>伐採面</w:t>
            </w:r>
            <w:r w:rsidRPr="004679D2">
              <w:rPr>
                <w:rFonts w:hAnsi="Times New Roman" w:hint="eastAsia"/>
                <w:kern w:val="0"/>
                <w:sz w:val="20"/>
                <w:fitText w:val="1400" w:id="-1684842240"/>
              </w:rPr>
              <w:t>積</w:t>
            </w:r>
          </w:p>
        </w:tc>
        <w:tc>
          <w:tcPr>
            <w:tcW w:w="5811" w:type="dxa"/>
            <w:gridSpan w:val="3"/>
            <w:tcBorders>
              <w:top w:val="single" w:sz="4" w:space="0" w:color="000000"/>
              <w:left w:val="single" w:sz="4" w:space="0" w:color="000000"/>
              <w:bottom w:val="nil"/>
              <w:right w:val="single" w:sz="4" w:space="0" w:color="000000"/>
            </w:tcBorders>
            <w:vAlign w:val="center"/>
          </w:tcPr>
          <w:p w14:paraId="7B9BDC36" w14:textId="36FC98F0" w:rsidR="004679D2" w:rsidRPr="004679D2" w:rsidRDefault="004679D2" w:rsidP="004679D2">
            <w:pPr>
              <w:suppressAutoHyphens/>
              <w:kinsoku w:val="0"/>
              <w:autoSpaceDE w:val="0"/>
              <w:autoSpaceDN w:val="0"/>
              <w:jc w:val="left"/>
              <w:rPr>
                <w:rFonts w:hAnsi="Times New Roman"/>
                <w:sz w:val="20"/>
              </w:rPr>
            </w:pPr>
            <w:r w:rsidRPr="004679D2">
              <w:rPr>
                <w:rFonts w:hAnsi="Times New Roman" w:hint="eastAsia"/>
                <w:sz w:val="18"/>
                <w:szCs w:val="21"/>
              </w:rPr>
              <w:t>3.30ha（うち令和４年度 天然林2.20ha、令和５年度 天然林1.10ha）</w:t>
            </w:r>
          </w:p>
        </w:tc>
      </w:tr>
      <w:tr w:rsidR="004679D2" w:rsidRPr="004679D2" w14:paraId="445DA25E"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58A06EE"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39"/>
              </w:rPr>
              <w:t>伐採方</w:t>
            </w:r>
            <w:r w:rsidRPr="004679D2">
              <w:rPr>
                <w:rFonts w:hAnsi="Times New Roman" w:hint="eastAsia"/>
                <w:kern w:val="0"/>
                <w:sz w:val="20"/>
                <w:fitText w:val="1400" w:id="-1684842239"/>
              </w:rPr>
              <w:t>法</w:t>
            </w:r>
          </w:p>
        </w:tc>
        <w:tc>
          <w:tcPr>
            <w:tcW w:w="2830" w:type="dxa"/>
            <w:tcBorders>
              <w:top w:val="single" w:sz="4" w:space="0" w:color="000000"/>
              <w:left w:val="single" w:sz="4" w:space="0" w:color="000000"/>
              <w:bottom w:val="nil"/>
              <w:right w:val="single" w:sz="4" w:space="0" w:color="000000"/>
            </w:tcBorders>
            <w:vAlign w:val="center"/>
          </w:tcPr>
          <w:p w14:paraId="2B38B96B" w14:textId="77777777" w:rsidR="004679D2" w:rsidRPr="004679D2" w:rsidRDefault="004679D2" w:rsidP="004679D2">
            <w:pPr>
              <w:suppressAutoHyphens/>
              <w:kinsoku w:val="0"/>
              <w:autoSpaceDE w:val="0"/>
              <w:autoSpaceDN w:val="0"/>
              <w:jc w:val="center"/>
              <w:rPr>
                <w:rFonts w:hAnsi="Times New Roman"/>
                <w:sz w:val="20"/>
              </w:rPr>
            </w:pPr>
            <w:r w:rsidRPr="004679D2">
              <w:rPr>
                <w:noProof/>
                <w:sz w:val="20"/>
              </w:rPr>
              <mc:AlternateContent>
                <mc:Choice Requires="wps">
                  <w:drawing>
                    <wp:anchor distT="0" distB="0" distL="114300" distR="114300" simplePos="0" relativeHeight="251678208" behindDoc="0" locked="0" layoutInCell="1" allowOverlap="1" wp14:anchorId="7216F908" wp14:editId="512ACFE4">
                      <wp:simplePos x="0" y="0"/>
                      <wp:positionH relativeFrom="column">
                        <wp:posOffset>48260</wp:posOffset>
                      </wp:positionH>
                      <wp:positionV relativeFrom="margin">
                        <wp:posOffset>-13970</wp:posOffset>
                      </wp:positionV>
                      <wp:extent cx="390525" cy="184785"/>
                      <wp:effectExtent l="0" t="0" r="28575" b="24765"/>
                      <wp:wrapNone/>
                      <wp:docPr id="72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48D1940" id="Oval 581" o:spid="_x0000_s1026" style="position:absolute;left:0;text-align:left;margin-left:3.8pt;margin-top:-1.1pt;width:30.75pt;height:14.5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" filled="f" fillcolor="white [3201]" strokeweight=".5pt">
                      <v:shadow color="#868686"/>
                      <v:textbox style="mso-fit-shape-to-text:t" inset="5.85pt,.97mm,5.85pt,.97mm"/>
                      <w10:wrap anchory="margin"/>
                    </v:oval>
                  </w:pict>
                </mc:Fallback>
              </mc:AlternateContent>
            </w:r>
            <w:r w:rsidRPr="004679D2">
              <w:rPr>
                <w:noProof/>
                <w:sz w:val="20"/>
              </w:rPr>
              <mc:AlternateContent>
                <mc:Choice Requires="wps">
                  <w:drawing>
                    <wp:anchor distT="0" distB="0" distL="114300" distR="114300" simplePos="0" relativeHeight="251679232" behindDoc="0" locked="0" layoutInCell="1" allowOverlap="1" wp14:anchorId="575FFD52" wp14:editId="727649F2">
                      <wp:simplePos x="0" y="0"/>
                      <wp:positionH relativeFrom="column">
                        <wp:posOffset>433705</wp:posOffset>
                      </wp:positionH>
                      <wp:positionV relativeFrom="margin">
                        <wp:posOffset>-1905</wp:posOffset>
                      </wp:positionV>
                      <wp:extent cx="390525" cy="184785"/>
                      <wp:effectExtent l="0" t="0" r="28575" b="24765"/>
                      <wp:wrapNone/>
                      <wp:docPr id="72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5FFC4A0" id="Oval 581" o:spid="_x0000_s1026" style="position:absolute;left:0;text-align:left;margin-left:34.15pt;margin-top:-.15pt;width:30.75pt;height:14.5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" filled="f" fillcolor="white [3201]" strokeweight=".5pt">
                      <v:shadow color="#868686"/>
                      <v:textbox style="mso-fit-shape-to-text:t" inset="5.85pt,.97mm,5.85pt,.97mm"/>
                      <w10:wrap anchory="margin"/>
                    </v:oval>
                  </w:pict>
                </mc:Fallback>
              </mc:AlternateContent>
            </w:r>
            <w:r w:rsidRPr="004679D2">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3A2E195C" w14:textId="277E7AC3" w:rsidR="004679D2" w:rsidRPr="004679D2" w:rsidRDefault="00693D91" w:rsidP="004679D2">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158FAFF2" w14:textId="77777777" w:rsidR="004679D2" w:rsidRPr="004679D2" w:rsidRDefault="004679D2" w:rsidP="00A746DC">
            <w:pPr>
              <w:suppressAutoHyphens/>
              <w:kinsoku w:val="0"/>
              <w:autoSpaceDE w:val="0"/>
              <w:autoSpaceDN w:val="0"/>
              <w:jc w:val="left"/>
              <w:rPr>
                <w:rFonts w:hAnsi="Times New Roman"/>
                <w:sz w:val="20"/>
              </w:rPr>
            </w:pPr>
            <w:r w:rsidRPr="004679D2">
              <w:rPr>
                <w:rFonts w:hAnsi="Times New Roman" w:hint="eastAsia"/>
                <w:sz w:val="20"/>
              </w:rPr>
              <w:t>1</w:t>
            </w:r>
            <w:r w:rsidRPr="004679D2">
              <w:rPr>
                <w:rFonts w:hAnsi="Times New Roman"/>
                <w:sz w:val="20"/>
              </w:rPr>
              <w:t>00</w:t>
            </w:r>
            <w:r w:rsidRPr="004679D2">
              <w:rPr>
                <w:rFonts w:hAnsi="Times New Roman" w:hint="eastAsia"/>
                <w:sz w:val="20"/>
              </w:rPr>
              <w:t>％</w:t>
            </w:r>
          </w:p>
        </w:tc>
      </w:tr>
      <w:tr w:rsidR="004679D2" w:rsidRPr="004679D2" w14:paraId="1FEF5071"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72AC69D" w14:textId="77777777" w:rsidR="004679D2" w:rsidRPr="004679D2" w:rsidRDefault="004679D2" w:rsidP="004679D2">
            <w:pPr>
              <w:suppressAutoHyphens/>
              <w:kinsoku w:val="0"/>
              <w:autoSpaceDE w:val="0"/>
              <w:autoSpaceDN w:val="0"/>
              <w:jc w:val="center"/>
              <w:rPr>
                <w:rFonts w:hAnsi="Times New Roman"/>
                <w:kern w:val="0"/>
                <w:sz w:val="20"/>
              </w:rPr>
            </w:pPr>
            <w:r w:rsidRPr="004679D2">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1F126667" w14:textId="0B88EA59" w:rsidR="004679D2" w:rsidRPr="004679D2" w:rsidRDefault="00115246" w:rsidP="004679D2">
            <w:pPr>
              <w:suppressAutoHyphens/>
              <w:kinsoku w:val="0"/>
              <w:autoSpaceDE w:val="0"/>
              <w:autoSpaceDN w:val="0"/>
              <w:jc w:val="left"/>
              <w:rPr>
                <w:rFonts w:hAnsi="Times New Roman"/>
                <w:sz w:val="20"/>
              </w:rPr>
            </w:pPr>
            <w:r>
              <w:rPr>
                <w:rFonts w:hAnsi="Times New Roman" w:hint="eastAsia"/>
                <w:sz w:val="20"/>
              </w:rPr>
              <w:t>－</w:t>
            </w:r>
          </w:p>
        </w:tc>
      </w:tr>
      <w:tr w:rsidR="004679D2" w:rsidRPr="004679D2" w14:paraId="494AFD70"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AEDBC6B"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200"/>
                <w:kern w:val="0"/>
                <w:sz w:val="20"/>
                <w:fitText w:val="1400" w:id="-1684842238"/>
              </w:rPr>
              <w:t>伐採樹</w:t>
            </w:r>
            <w:r w:rsidRPr="004679D2">
              <w:rPr>
                <w:rFonts w:hAnsi="Times New Roman" w:hint="eastAsia"/>
                <w:kern w:val="0"/>
                <w:sz w:val="20"/>
                <w:fitText w:val="1400" w:id="-1684842238"/>
              </w:rPr>
              <w:t>種</w:t>
            </w:r>
          </w:p>
        </w:tc>
        <w:tc>
          <w:tcPr>
            <w:tcW w:w="5811" w:type="dxa"/>
            <w:gridSpan w:val="3"/>
            <w:tcBorders>
              <w:top w:val="single" w:sz="4" w:space="0" w:color="000000"/>
              <w:left w:val="single" w:sz="4" w:space="0" w:color="000000"/>
              <w:bottom w:val="nil"/>
              <w:right w:val="single" w:sz="4" w:space="0" w:color="000000"/>
            </w:tcBorders>
            <w:vAlign w:val="center"/>
          </w:tcPr>
          <w:p w14:paraId="4D6225A5" w14:textId="49CA4519" w:rsidR="004679D2" w:rsidRPr="004679D2" w:rsidRDefault="004679D2" w:rsidP="004679D2">
            <w:pPr>
              <w:suppressAutoHyphens/>
              <w:kinsoku w:val="0"/>
              <w:autoSpaceDE w:val="0"/>
              <w:autoSpaceDN w:val="0"/>
              <w:jc w:val="left"/>
              <w:rPr>
                <w:rFonts w:hAnsi="Times New Roman"/>
                <w:sz w:val="20"/>
              </w:rPr>
            </w:pPr>
            <w:r>
              <w:rPr>
                <w:rFonts w:hAnsi="Times New Roman" w:hint="eastAsia"/>
                <w:sz w:val="20"/>
              </w:rPr>
              <w:t>クヌギ、その他広葉樹</w:t>
            </w:r>
          </w:p>
        </w:tc>
      </w:tr>
      <w:tr w:rsidR="004679D2" w:rsidRPr="004679D2" w14:paraId="6E01DFA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CE98B00"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400"/>
                <w:kern w:val="0"/>
                <w:sz w:val="20"/>
                <w:fitText w:val="1400" w:id="-1684842237"/>
              </w:rPr>
              <w:t>伐採</w:t>
            </w:r>
            <w:r w:rsidRPr="004679D2">
              <w:rPr>
                <w:rFonts w:hAnsi="Times New Roman" w:hint="eastAsia"/>
                <w:kern w:val="0"/>
                <w:sz w:val="20"/>
                <w:fitText w:val="1400" w:id="-1684842237"/>
              </w:rPr>
              <w:t>齢</w:t>
            </w:r>
          </w:p>
        </w:tc>
        <w:tc>
          <w:tcPr>
            <w:tcW w:w="5811" w:type="dxa"/>
            <w:gridSpan w:val="3"/>
            <w:tcBorders>
              <w:top w:val="single" w:sz="4" w:space="0" w:color="000000"/>
              <w:left w:val="single" w:sz="4" w:space="0" w:color="000000"/>
              <w:bottom w:val="nil"/>
              <w:right w:val="single" w:sz="4" w:space="0" w:color="000000"/>
            </w:tcBorders>
            <w:vAlign w:val="center"/>
          </w:tcPr>
          <w:p w14:paraId="06866CA0" w14:textId="492D7F0C" w:rsidR="004679D2" w:rsidRPr="004679D2" w:rsidRDefault="004679D2" w:rsidP="004679D2">
            <w:pPr>
              <w:suppressAutoHyphens/>
              <w:kinsoku w:val="0"/>
              <w:autoSpaceDE w:val="0"/>
              <w:autoSpaceDN w:val="0"/>
              <w:rPr>
                <w:rFonts w:hAnsi="Times New Roman"/>
                <w:sz w:val="20"/>
              </w:rPr>
            </w:pPr>
            <w:r>
              <w:rPr>
                <w:rFonts w:hAnsi="Times New Roman"/>
                <w:sz w:val="20"/>
              </w:rPr>
              <w:t>45</w:t>
            </w:r>
            <w:r>
              <w:rPr>
                <w:rFonts w:hAnsi="Times New Roman" w:hint="eastAsia"/>
                <w:sz w:val="20"/>
              </w:rPr>
              <w:t>（3</w:t>
            </w:r>
            <w:r>
              <w:rPr>
                <w:rFonts w:hAnsi="Times New Roman"/>
                <w:sz w:val="20"/>
              </w:rPr>
              <w:t>5</w:t>
            </w:r>
            <w:r>
              <w:rPr>
                <w:rFonts w:hAnsi="Times New Roman" w:hint="eastAsia"/>
                <w:sz w:val="20"/>
              </w:rPr>
              <w:t>～5</w:t>
            </w:r>
            <w:r>
              <w:rPr>
                <w:rFonts w:hAnsi="Times New Roman"/>
                <w:sz w:val="20"/>
              </w:rPr>
              <w:t>0</w:t>
            </w:r>
            <w:r>
              <w:rPr>
                <w:rFonts w:hAnsi="Times New Roman" w:hint="eastAsia"/>
                <w:sz w:val="20"/>
              </w:rPr>
              <w:t>）</w:t>
            </w:r>
          </w:p>
        </w:tc>
      </w:tr>
      <w:tr w:rsidR="004679D2" w:rsidRPr="004679D2" w14:paraId="06025084"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8ED3BD1"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spacing w:val="100"/>
                <w:kern w:val="0"/>
                <w:sz w:val="20"/>
                <w:fitText w:val="1400" w:id="-1684842236"/>
              </w:rPr>
              <w:t>伐採の期</w:t>
            </w:r>
            <w:r w:rsidRPr="004679D2">
              <w:rPr>
                <w:rFonts w:hAnsi="Times New Roman" w:hint="eastAsia"/>
                <w:kern w:val="0"/>
                <w:sz w:val="20"/>
                <w:fitText w:val="1400" w:id="-1684842236"/>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201CA568" w14:textId="63516BE0" w:rsidR="004679D2" w:rsidRPr="004679D2" w:rsidRDefault="004679D2" w:rsidP="004679D2">
            <w:pPr>
              <w:suppressAutoHyphens/>
              <w:kinsoku w:val="0"/>
              <w:autoSpaceDE w:val="0"/>
              <w:autoSpaceDN w:val="0"/>
              <w:rPr>
                <w:rFonts w:hAnsi="Times New Roman"/>
                <w:sz w:val="20"/>
              </w:rPr>
            </w:pPr>
            <w:r w:rsidRPr="007562EF">
              <w:rPr>
                <w:rFonts w:hAnsi="Times New Roman" w:hint="eastAsia"/>
                <w:sz w:val="20"/>
              </w:rPr>
              <w:t>令和</w:t>
            </w:r>
            <w:r>
              <w:rPr>
                <w:rFonts w:hAnsi="Times New Roman" w:hint="eastAsia"/>
                <w:sz w:val="20"/>
              </w:rPr>
              <w:t>４</w:t>
            </w:r>
            <w:r w:rsidRPr="007562EF">
              <w:rPr>
                <w:rFonts w:hAnsi="Times New Roman" w:hint="eastAsia"/>
                <w:sz w:val="20"/>
              </w:rPr>
              <w:t>年1</w:t>
            </w:r>
            <w:r w:rsidRPr="007562EF">
              <w:rPr>
                <w:rFonts w:hAnsi="Times New Roman"/>
                <w:sz w:val="20"/>
              </w:rPr>
              <w:t>1</w:t>
            </w:r>
            <w:r w:rsidRPr="007562EF">
              <w:rPr>
                <w:rFonts w:hAnsi="Times New Roman" w:hint="eastAsia"/>
                <w:sz w:val="20"/>
              </w:rPr>
              <w:t>月</w:t>
            </w:r>
            <w:r>
              <w:rPr>
                <w:rFonts w:hAnsi="Times New Roman" w:hint="eastAsia"/>
                <w:sz w:val="20"/>
              </w:rPr>
              <w:t>１</w:t>
            </w:r>
            <w:r w:rsidRPr="007562EF">
              <w:rPr>
                <w:rFonts w:hAnsi="Times New Roman" w:hint="eastAsia"/>
                <w:sz w:val="20"/>
              </w:rPr>
              <w:t>日　～　令和</w:t>
            </w:r>
            <w:r>
              <w:rPr>
                <w:rFonts w:hAnsi="Times New Roman" w:hint="eastAsia"/>
                <w:sz w:val="20"/>
              </w:rPr>
              <w:t>５</w:t>
            </w:r>
            <w:r w:rsidRPr="007562EF">
              <w:rPr>
                <w:rFonts w:hAnsi="Times New Roman" w:hint="eastAsia"/>
                <w:sz w:val="20"/>
              </w:rPr>
              <w:t>年</w:t>
            </w:r>
            <w:r>
              <w:rPr>
                <w:rFonts w:hAnsi="Times New Roman" w:hint="eastAsia"/>
                <w:sz w:val="20"/>
              </w:rPr>
              <w:t>1</w:t>
            </w:r>
            <w:r>
              <w:rPr>
                <w:rFonts w:hAnsi="Times New Roman"/>
                <w:sz w:val="20"/>
              </w:rPr>
              <w:t>2</w:t>
            </w:r>
            <w:r w:rsidRPr="007562EF">
              <w:rPr>
                <w:rFonts w:hAnsi="Times New Roman" w:hint="eastAsia"/>
                <w:sz w:val="20"/>
              </w:rPr>
              <w:t>月</w:t>
            </w:r>
            <w:r>
              <w:rPr>
                <w:rFonts w:hAnsi="Times New Roman"/>
                <w:sz w:val="20"/>
              </w:rPr>
              <w:t>31</w:t>
            </w:r>
            <w:r w:rsidRPr="007562EF">
              <w:rPr>
                <w:rFonts w:hAnsi="Times New Roman" w:hint="eastAsia"/>
                <w:sz w:val="20"/>
              </w:rPr>
              <w:t>日</w:t>
            </w:r>
          </w:p>
        </w:tc>
      </w:tr>
      <w:tr w:rsidR="004679D2" w:rsidRPr="004679D2" w14:paraId="21AAFB1D"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21D7813E" w14:textId="77777777" w:rsidR="004679D2" w:rsidRPr="004679D2" w:rsidRDefault="004679D2" w:rsidP="004679D2">
            <w:pPr>
              <w:suppressAutoHyphens/>
              <w:kinsoku w:val="0"/>
              <w:autoSpaceDE w:val="0"/>
              <w:autoSpaceDN w:val="0"/>
              <w:jc w:val="center"/>
              <w:rPr>
                <w:rFonts w:hAnsi="Times New Roman"/>
                <w:kern w:val="0"/>
                <w:sz w:val="20"/>
              </w:rPr>
            </w:pPr>
            <w:r w:rsidRPr="004679D2">
              <w:rPr>
                <w:rFonts w:hAnsi="Times New Roman" w:hint="eastAsia"/>
                <w:spacing w:val="200"/>
                <w:kern w:val="0"/>
                <w:sz w:val="20"/>
                <w:fitText w:val="1400" w:id="-1684842235"/>
              </w:rPr>
              <w:t>集材方</w:t>
            </w:r>
            <w:r w:rsidRPr="004679D2">
              <w:rPr>
                <w:rFonts w:hAnsi="Times New Roman" w:hint="eastAsia"/>
                <w:kern w:val="0"/>
                <w:sz w:val="20"/>
                <w:fitText w:val="1400" w:id="-1684842235"/>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385DE38" w14:textId="77777777" w:rsidR="004679D2" w:rsidRPr="004679D2" w:rsidRDefault="004679D2" w:rsidP="004679D2">
            <w:pPr>
              <w:suppressAutoHyphens/>
              <w:kinsoku w:val="0"/>
              <w:autoSpaceDE w:val="0"/>
              <w:autoSpaceDN w:val="0"/>
              <w:jc w:val="center"/>
              <w:rPr>
                <w:rFonts w:hAnsi="Times New Roman"/>
                <w:sz w:val="20"/>
              </w:rPr>
            </w:pPr>
            <w:r w:rsidRPr="004679D2">
              <w:rPr>
                <w:noProof/>
                <w:sz w:val="20"/>
              </w:rPr>
              <mc:AlternateContent>
                <mc:Choice Requires="wps">
                  <w:drawing>
                    <wp:anchor distT="0" distB="0" distL="114300" distR="114300" simplePos="0" relativeHeight="251680256" behindDoc="0" locked="0" layoutInCell="1" allowOverlap="1" wp14:anchorId="6AD00073" wp14:editId="3EFFCD3D">
                      <wp:simplePos x="0" y="0"/>
                      <wp:positionH relativeFrom="column">
                        <wp:posOffset>869950</wp:posOffset>
                      </wp:positionH>
                      <wp:positionV relativeFrom="margin">
                        <wp:posOffset>635</wp:posOffset>
                      </wp:positionV>
                      <wp:extent cx="390525" cy="184785"/>
                      <wp:effectExtent l="0" t="0" r="28575" b="24765"/>
                      <wp:wrapNone/>
                      <wp:docPr id="726"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A081754" id="Oval 581" o:spid="_x0000_s1026" style="position:absolute;left:0;text-align:left;margin-left:68.5pt;margin-top:.05pt;width:30.75pt;height:14.5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" filled="f" fillcolor="white [3201]" strokeweight=".5pt">
                      <v:shadow color="#868686"/>
                      <v:textbox style="mso-fit-shape-to-text:t" inset="5.85pt,.97mm,5.85pt,.97mm"/>
                      <w10:wrap anchory="margin"/>
                    </v:oval>
                  </w:pict>
                </mc:Fallback>
              </mc:AlternateContent>
            </w:r>
            <w:r w:rsidRPr="004679D2">
              <w:rPr>
                <w:rFonts w:hAnsi="Times New Roman" w:hint="eastAsia"/>
                <w:sz w:val="20"/>
              </w:rPr>
              <w:t>集材路・架線・その他（　　）</w:t>
            </w:r>
          </w:p>
        </w:tc>
      </w:tr>
      <w:tr w:rsidR="004679D2" w:rsidRPr="004679D2" w14:paraId="6E223019"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3770492C" w14:textId="77777777" w:rsidR="004679D2" w:rsidRPr="004679D2" w:rsidRDefault="004679D2" w:rsidP="004679D2">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69B3FB51" w14:textId="77777777" w:rsidR="004679D2" w:rsidRPr="004679D2" w:rsidRDefault="004679D2" w:rsidP="004679D2">
            <w:pPr>
              <w:suppressAutoHyphens/>
              <w:kinsoku w:val="0"/>
              <w:autoSpaceDE w:val="0"/>
              <w:autoSpaceDN w:val="0"/>
              <w:jc w:val="distribute"/>
              <w:rPr>
                <w:rFonts w:hAnsi="Times New Roman"/>
                <w:kern w:val="0"/>
                <w:sz w:val="20"/>
              </w:rPr>
            </w:pPr>
            <w:r w:rsidRPr="004679D2">
              <w:rPr>
                <w:rFonts w:hAnsi="Times New Roman" w:hint="eastAsia"/>
                <w:kern w:val="0"/>
                <w:sz w:val="20"/>
              </w:rPr>
              <w:t>集材路の場合</w:t>
            </w:r>
          </w:p>
          <w:p w14:paraId="38BD4691" w14:textId="77777777" w:rsidR="004679D2" w:rsidRPr="004679D2" w:rsidRDefault="004679D2" w:rsidP="004679D2">
            <w:pPr>
              <w:suppressAutoHyphens/>
              <w:kinsoku w:val="0"/>
              <w:autoSpaceDE w:val="0"/>
              <w:autoSpaceDN w:val="0"/>
              <w:jc w:val="center"/>
              <w:rPr>
                <w:rFonts w:hAnsi="Times New Roman"/>
                <w:sz w:val="20"/>
              </w:rPr>
            </w:pPr>
            <w:r w:rsidRPr="004679D2">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1951B1E4" w14:textId="5D2225BC" w:rsidR="004679D2" w:rsidRPr="004679D2" w:rsidRDefault="004679D2" w:rsidP="00A746DC">
            <w:pPr>
              <w:widowControl/>
              <w:spacing w:beforeLines="50" w:before="120"/>
              <w:jc w:val="center"/>
              <w:rPr>
                <w:rFonts w:hAnsi="Times New Roman"/>
                <w:sz w:val="20"/>
              </w:rPr>
            </w:pPr>
            <w:r w:rsidRPr="004679D2">
              <w:rPr>
                <w:rFonts w:hAnsi="Times New Roman" w:hint="eastAsia"/>
                <w:sz w:val="20"/>
              </w:rPr>
              <w:t xml:space="preserve">幅員　３ｍ　・　延長　</w:t>
            </w:r>
            <w:r>
              <w:rPr>
                <w:rFonts w:hAnsi="Times New Roman" w:hint="eastAsia"/>
                <w:sz w:val="20"/>
              </w:rPr>
              <w:t>７５０</w:t>
            </w:r>
            <w:r w:rsidRPr="004679D2">
              <w:rPr>
                <w:rFonts w:hAnsi="Times New Roman" w:hint="eastAsia"/>
                <w:sz w:val="20"/>
              </w:rPr>
              <w:t>ｍ</w:t>
            </w:r>
          </w:p>
        </w:tc>
      </w:tr>
    </w:tbl>
    <w:p w14:paraId="309C18BB" w14:textId="36E022FD" w:rsidR="004679D2" w:rsidRPr="004679D2" w:rsidRDefault="004679D2" w:rsidP="00A746DC">
      <w:pPr>
        <w:autoSpaceDE w:val="0"/>
        <w:autoSpaceDN w:val="0"/>
      </w:pPr>
    </w:p>
    <w:p w14:paraId="6F6D9C44" w14:textId="5FD1AE0B" w:rsidR="004679D2" w:rsidRPr="004679D2" w:rsidRDefault="004679D2" w:rsidP="004679D2">
      <w:pPr>
        <w:autoSpaceDE w:val="0"/>
        <w:autoSpaceDN w:val="0"/>
      </w:pPr>
      <w:r w:rsidRPr="004679D2">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4679D2" w:rsidRPr="004679D2" w14:paraId="2F28B6ED" w14:textId="77777777" w:rsidTr="00F36A68">
        <w:trPr>
          <w:trHeight w:val="540"/>
        </w:trPr>
        <w:tc>
          <w:tcPr>
            <w:tcW w:w="6799" w:type="dxa"/>
          </w:tcPr>
          <w:p w14:paraId="5B10D0D7" w14:textId="77777777" w:rsidR="004679D2" w:rsidRPr="004679D2" w:rsidRDefault="004679D2" w:rsidP="004679D2">
            <w:pPr>
              <w:autoSpaceDE w:val="0"/>
              <w:autoSpaceDN w:val="0"/>
              <w:ind w:left="-9"/>
            </w:pPr>
          </w:p>
        </w:tc>
      </w:tr>
    </w:tbl>
    <w:p w14:paraId="47FE6E60" w14:textId="37C84D16" w:rsidR="004679D2" w:rsidRPr="004679D2" w:rsidRDefault="004679D2" w:rsidP="004679D2">
      <w:pPr>
        <w:autoSpaceDE w:val="0"/>
        <w:autoSpaceDN w:val="0"/>
      </w:pPr>
    </w:p>
    <w:p w14:paraId="06DD2F45" w14:textId="77777777" w:rsidR="004679D2" w:rsidRPr="004679D2" w:rsidRDefault="004679D2" w:rsidP="004679D2">
      <w:pPr>
        <w:autoSpaceDE w:val="0"/>
        <w:autoSpaceDN w:val="0"/>
      </w:pPr>
    </w:p>
    <w:p w14:paraId="6E6B2E19" w14:textId="6EB85C46" w:rsidR="004679D2" w:rsidRPr="004679D2" w:rsidRDefault="004679D2" w:rsidP="004679D2">
      <w:pPr>
        <w:autoSpaceDE w:val="0"/>
        <w:autoSpaceDN w:val="0"/>
      </w:pPr>
    </w:p>
    <w:p w14:paraId="20D47297" w14:textId="77777777" w:rsidR="004679D2" w:rsidRPr="004679D2" w:rsidRDefault="004679D2" w:rsidP="004679D2">
      <w:pPr>
        <w:autoSpaceDE w:val="0"/>
        <w:autoSpaceDN w:val="0"/>
      </w:pPr>
    </w:p>
    <w:p w14:paraId="113CC7ED" w14:textId="5B1FDB74" w:rsidR="004679D2" w:rsidRPr="004679D2" w:rsidRDefault="004679D2" w:rsidP="004679D2">
      <w:pPr>
        <w:autoSpaceDE w:val="0"/>
        <w:autoSpaceDN w:val="0"/>
      </w:pPr>
      <w:r w:rsidRPr="004679D2">
        <w:rPr>
          <w:rFonts w:hint="eastAsia"/>
        </w:rPr>
        <w:t>注意事項</w:t>
      </w:r>
    </w:p>
    <w:p w14:paraId="63CE83FF" w14:textId="77777777" w:rsidR="004679D2" w:rsidRPr="004679D2" w:rsidRDefault="004679D2" w:rsidP="00A746DC">
      <w:pPr>
        <w:autoSpaceDE w:val="0"/>
        <w:autoSpaceDN w:val="0"/>
        <w:ind w:rightChars="593" w:right="1245"/>
      </w:pPr>
      <w:r w:rsidRPr="004679D2">
        <w:rPr>
          <w:rFonts w:hint="eastAsia"/>
        </w:rPr>
        <w:t xml:space="preserve">　１　伐採率欄には、立木材積による伐採率を記載すること。</w:t>
      </w:r>
    </w:p>
    <w:p w14:paraId="04AAB09F" w14:textId="73C12D1B" w:rsidR="004679D2" w:rsidRPr="004679D2" w:rsidRDefault="004679D2" w:rsidP="00D96FAF">
      <w:pPr>
        <w:autoSpaceDE w:val="0"/>
        <w:autoSpaceDN w:val="0"/>
        <w:ind w:left="424" w:rightChars="593" w:right="1245" w:hangingChars="202" w:hanging="424"/>
        <w:jc w:val="left"/>
      </w:pPr>
      <w:r w:rsidRPr="004679D2">
        <w:rPr>
          <w:rFonts w:hint="eastAsia"/>
        </w:rPr>
        <w:t xml:space="preserve">　２　樹種は、すぎ、ひのき、まつ（あかまつ及びくろまつをいう。）、からまつ、えぞまつ、とどまつ、その他</w:t>
      </w:r>
      <w:r w:rsidR="00BC26CD">
        <w:rPr>
          <w:rFonts w:hint="eastAsia"/>
        </w:rPr>
        <w:t>の</w:t>
      </w:r>
      <w:r w:rsidRPr="004679D2">
        <w:rPr>
          <w:rFonts w:hint="eastAsia"/>
        </w:rPr>
        <w:t>針葉樹、ぶな、くぬぎ及びその他の広葉樹の別に区分して記載すること。</w:t>
      </w:r>
    </w:p>
    <w:p w14:paraId="23467537" w14:textId="6AA46C91" w:rsidR="004679D2" w:rsidRPr="004679D2" w:rsidRDefault="004679D2" w:rsidP="00D96FAF">
      <w:pPr>
        <w:autoSpaceDE w:val="0"/>
        <w:autoSpaceDN w:val="0"/>
        <w:ind w:left="424" w:rightChars="593" w:right="1245" w:hangingChars="202" w:hanging="424"/>
        <w:jc w:val="left"/>
      </w:pPr>
      <w:r w:rsidRPr="004679D2">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610B9452" w14:textId="77777777" w:rsidR="004679D2" w:rsidRPr="004679D2" w:rsidRDefault="004679D2" w:rsidP="00A746DC">
      <w:pPr>
        <w:autoSpaceDE w:val="0"/>
        <w:autoSpaceDN w:val="0"/>
        <w:ind w:rightChars="593" w:right="1245"/>
      </w:pPr>
      <w:r w:rsidRPr="004679D2">
        <w:rPr>
          <w:rFonts w:hint="eastAsia"/>
        </w:rPr>
        <w:t xml:space="preserve">　４　伐採の期間が１年を超える場合においては、年次別に記載すること。</w:t>
      </w:r>
    </w:p>
    <w:p w14:paraId="17C66AB0" w14:textId="77777777" w:rsidR="007562EF" w:rsidRPr="004679D2" w:rsidRDefault="007562EF" w:rsidP="007562EF">
      <w:pPr>
        <w:autoSpaceDE w:val="0"/>
        <w:autoSpaceDN w:val="0"/>
        <w:rPr>
          <w:rFonts w:hAnsi="Times New Roman"/>
        </w:rPr>
      </w:pPr>
    </w:p>
    <w:p w14:paraId="7F8E044C" w14:textId="77777777" w:rsidR="00796953" w:rsidRDefault="00796953">
      <w:pPr>
        <w:widowControl/>
        <w:jc w:val="left"/>
      </w:pPr>
      <w:r>
        <w:br w:type="page"/>
      </w:r>
    </w:p>
    <w:p w14:paraId="36DB46CD" w14:textId="77777777" w:rsidR="00796953" w:rsidRPr="00796953" w:rsidRDefault="00796953" w:rsidP="00796953">
      <w:pPr>
        <w:autoSpaceDE w:val="0"/>
        <w:autoSpaceDN w:val="0"/>
      </w:pPr>
      <w:r w:rsidRPr="00796953">
        <w:rPr>
          <w:rFonts w:hint="eastAsia"/>
        </w:rPr>
        <w:lastRenderedPageBreak/>
        <w:t>（別添）</w:t>
      </w:r>
    </w:p>
    <w:p w14:paraId="1537EBB6" w14:textId="65F36869" w:rsidR="00796953" w:rsidRPr="00796953" w:rsidRDefault="00796953" w:rsidP="00796953">
      <w:pPr>
        <w:autoSpaceDE w:val="0"/>
        <w:autoSpaceDN w:val="0"/>
        <w:jc w:val="center"/>
      </w:pPr>
      <w:r w:rsidRPr="00796953">
        <w:rPr>
          <w:rFonts w:hint="eastAsia"/>
        </w:rPr>
        <w:t>造</w:t>
      </w:r>
      <w:r w:rsidR="006436F9">
        <w:rPr>
          <w:rFonts w:hint="eastAsia"/>
        </w:rPr>
        <w:t xml:space="preserve"> </w:t>
      </w:r>
      <w:r w:rsidRPr="00796953">
        <w:rPr>
          <w:rFonts w:hint="eastAsia"/>
        </w:rPr>
        <w:t>林</w:t>
      </w:r>
      <w:r w:rsidR="006436F9">
        <w:rPr>
          <w:rFonts w:hint="eastAsia"/>
        </w:rPr>
        <w:t xml:space="preserve"> </w:t>
      </w:r>
      <w:r w:rsidRPr="00796953">
        <w:rPr>
          <w:rFonts w:hint="eastAsia"/>
        </w:rPr>
        <w:t>計</w:t>
      </w:r>
      <w:r w:rsidR="006436F9">
        <w:rPr>
          <w:rFonts w:hint="eastAsia"/>
        </w:rPr>
        <w:t xml:space="preserve"> </w:t>
      </w:r>
      <w:r w:rsidRPr="00796953">
        <w:rPr>
          <w:rFonts w:hint="eastAsia"/>
        </w:rPr>
        <w:t>画</w:t>
      </w:r>
      <w:r w:rsidR="006436F9">
        <w:rPr>
          <w:rFonts w:hint="eastAsia"/>
        </w:rPr>
        <w:t xml:space="preserve"> </w:t>
      </w:r>
      <w:r w:rsidRPr="00796953">
        <w:rPr>
          <w:rFonts w:hint="eastAsia"/>
        </w:rPr>
        <w:t>書</w:t>
      </w:r>
    </w:p>
    <w:p w14:paraId="1D5A524D" w14:textId="77777777" w:rsidR="00796953" w:rsidRPr="00796953" w:rsidRDefault="00796953" w:rsidP="00796953">
      <w:pPr>
        <w:autoSpaceDE w:val="0"/>
        <w:autoSpaceDN w:val="0"/>
      </w:pPr>
    </w:p>
    <w:p w14:paraId="38690A5B" w14:textId="31C544F1" w:rsidR="009A173C" w:rsidRPr="00C44029" w:rsidRDefault="009A173C" w:rsidP="009A173C">
      <w:pPr>
        <w:autoSpaceDE w:val="0"/>
        <w:autoSpaceDN w:val="0"/>
        <w:ind w:firstLineChars="2092" w:firstLine="4393"/>
      </w:pPr>
      <w:r w:rsidRPr="00C44029">
        <w:rPr>
          <w:rFonts w:hint="eastAsia"/>
        </w:rPr>
        <w:t>住　所　　　　○○市○○町１－２－３</w:t>
      </w:r>
    </w:p>
    <w:p w14:paraId="30BF2019" w14:textId="77777777" w:rsidR="009A173C" w:rsidRPr="00C44029" w:rsidRDefault="009A173C" w:rsidP="009A173C">
      <w:pPr>
        <w:autoSpaceDE w:val="0"/>
        <w:autoSpaceDN w:val="0"/>
        <w:ind w:firstLineChars="2092" w:firstLine="4393"/>
      </w:pPr>
      <w:r w:rsidRPr="00C44029">
        <w:rPr>
          <w:rFonts w:hint="eastAsia"/>
        </w:rPr>
        <w:t xml:space="preserve">届出人　氏名　森林　太郎　　　　　　</w:t>
      </w:r>
    </w:p>
    <w:p w14:paraId="77799566" w14:textId="77777777" w:rsidR="00796953" w:rsidRPr="00796953" w:rsidRDefault="00796953" w:rsidP="00796953">
      <w:pPr>
        <w:autoSpaceDE w:val="0"/>
        <w:autoSpaceDN w:val="0"/>
      </w:pPr>
      <w:r w:rsidRPr="00796953">
        <w:rPr>
          <w:noProof/>
        </w:rPr>
        <mc:AlternateContent>
          <mc:Choice Requires="wps">
            <w:drawing>
              <wp:anchor distT="0" distB="0" distL="114300" distR="114300" simplePos="0" relativeHeight="251681280" behindDoc="0" locked="0" layoutInCell="1" allowOverlap="1" wp14:anchorId="3E24044B" wp14:editId="76716E9B">
                <wp:simplePos x="0" y="0"/>
                <wp:positionH relativeFrom="column">
                  <wp:posOffset>2383156</wp:posOffset>
                </wp:positionH>
                <wp:positionV relativeFrom="paragraph">
                  <wp:posOffset>109855</wp:posOffset>
                </wp:positionV>
                <wp:extent cx="1871980" cy="146050"/>
                <wp:effectExtent l="0" t="0" r="394970" b="406400"/>
                <wp:wrapNone/>
                <wp:docPr id="728"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DFC0D99" w14:textId="77777777" w:rsidR="00796953" w:rsidRPr="000E3EEC"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4044B" id="_x0000_s1086" type="#_x0000_t48" style="position:absolute;left:0;text-align:left;margin-left:187.65pt;margin-top:8.65pt;width:147.4pt;height:1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" adj="25335,70904,23228,16904,22526,16904" fillcolor="white [3212]">
                <v:stroke startarrow="classic"/>
                <v:textbox inset="1mm,.2mm,1mm,.2mm">
                  <w:txbxContent>
                    <w:p w14:paraId="3DFC0D99" w14:textId="77777777" w:rsidR="00796953" w:rsidRPr="000E3EEC"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0E65658A" w14:textId="77777777" w:rsidR="00796953" w:rsidRPr="00796953" w:rsidRDefault="00796953" w:rsidP="00796953">
      <w:pPr>
        <w:autoSpaceDE w:val="0"/>
        <w:autoSpaceDN w:val="0"/>
      </w:pPr>
      <w:r w:rsidRPr="00796953">
        <w:rPr>
          <w:rFonts w:hint="eastAsia"/>
        </w:rPr>
        <w:t>１　伐採後の造林の計画</w:t>
      </w:r>
    </w:p>
    <w:p w14:paraId="62F51FCB" w14:textId="0C30B879" w:rsidR="00796953" w:rsidRPr="00796953" w:rsidRDefault="00796953" w:rsidP="00796953">
      <w:pPr>
        <w:autoSpaceDE w:val="0"/>
        <w:autoSpaceDN w:val="0"/>
        <w:ind w:firstLineChars="50" w:firstLine="105"/>
      </w:pPr>
      <w:r w:rsidRPr="00796953">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796953" w:rsidRPr="00796953" w14:paraId="268B9C69"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70D1A594"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造林面積</w:t>
            </w:r>
            <w:r w:rsidRPr="00796953">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5CA221E" w14:textId="6B2A12A6"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szCs w:val="21"/>
              </w:rPr>
              <w:t>3</w:t>
            </w:r>
            <w:r w:rsidRPr="00796953">
              <w:rPr>
                <w:rFonts w:hAnsi="ＭＳ 明朝" w:cs="ＭＳ 明朝"/>
                <w:szCs w:val="21"/>
              </w:rPr>
              <w:t>.</w:t>
            </w:r>
            <w:r>
              <w:rPr>
                <w:rFonts w:hAnsi="ＭＳ 明朝" w:cs="ＭＳ 明朝"/>
                <w:szCs w:val="21"/>
              </w:rPr>
              <w:t>3</w:t>
            </w:r>
            <w:r w:rsidRPr="00796953">
              <w:rPr>
                <w:rFonts w:hAnsi="ＭＳ 明朝" w:cs="ＭＳ 明朝"/>
                <w:szCs w:val="21"/>
              </w:rPr>
              <w:t>0ha</w:t>
            </w:r>
          </w:p>
        </w:tc>
      </w:tr>
      <w:tr w:rsidR="00796953" w:rsidRPr="00796953" w14:paraId="0430920B" w14:textId="77777777" w:rsidTr="00F36A68">
        <w:trPr>
          <w:trHeight w:val="454"/>
        </w:trPr>
        <w:tc>
          <w:tcPr>
            <w:tcW w:w="209" w:type="dxa"/>
            <w:vMerge w:val="restart"/>
            <w:tcBorders>
              <w:top w:val="nil"/>
              <w:left w:val="single" w:sz="4" w:space="0" w:color="000000"/>
              <w:right w:val="nil"/>
            </w:tcBorders>
            <w:vAlign w:val="center"/>
          </w:tcPr>
          <w:p w14:paraId="54FC34DF"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6A8528D9"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人工造林による面積</w:t>
            </w:r>
            <w:r w:rsidRPr="00796953">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117D04DF" w14:textId="481A6915"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796953">
              <w:rPr>
                <w:rFonts w:hAnsi="ＭＳ 明朝" w:cs="ＭＳ 明朝"/>
                <w:szCs w:val="21"/>
              </w:rPr>
              <w:t>ha</w:t>
            </w:r>
          </w:p>
        </w:tc>
      </w:tr>
      <w:tr w:rsidR="00796953" w:rsidRPr="00796953" w14:paraId="0577CD4B" w14:textId="77777777" w:rsidTr="00F36A68">
        <w:trPr>
          <w:trHeight w:val="454"/>
        </w:trPr>
        <w:tc>
          <w:tcPr>
            <w:tcW w:w="209" w:type="dxa"/>
            <w:vMerge/>
            <w:tcBorders>
              <w:left w:val="single" w:sz="4" w:space="0" w:color="000000"/>
              <w:right w:val="single" w:sz="4" w:space="0" w:color="000000"/>
            </w:tcBorders>
            <w:vAlign w:val="center"/>
          </w:tcPr>
          <w:p w14:paraId="565F57DB" w14:textId="77777777" w:rsidR="00796953" w:rsidRPr="00796953" w:rsidRDefault="00796953" w:rsidP="00796953">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2BA5EAD"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2CEDED3"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35472589" w14:textId="383E315B"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 xml:space="preserve">－ </w:t>
            </w:r>
            <w:r w:rsidRPr="00796953">
              <w:rPr>
                <w:rFonts w:hAnsi="ＭＳ 明朝" w:cs="ＭＳ 明朝"/>
                <w:szCs w:val="21"/>
              </w:rPr>
              <w:t>ha</w:t>
            </w:r>
          </w:p>
        </w:tc>
      </w:tr>
      <w:tr w:rsidR="00796953" w:rsidRPr="00796953" w14:paraId="199FF112" w14:textId="77777777" w:rsidTr="00F36A68">
        <w:trPr>
          <w:trHeight w:val="454"/>
        </w:trPr>
        <w:tc>
          <w:tcPr>
            <w:tcW w:w="209" w:type="dxa"/>
            <w:vMerge/>
            <w:tcBorders>
              <w:left w:val="single" w:sz="4" w:space="0" w:color="000000"/>
              <w:right w:val="single" w:sz="4" w:space="0" w:color="000000"/>
            </w:tcBorders>
            <w:vAlign w:val="center"/>
          </w:tcPr>
          <w:p w14:paraId="600B6586"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3042B71F" w14:textId="77777777" w:rsidR="00796953" w:rsidRPr="00796953" w:rsidRDefault="00796953" w:rsidP="00796953">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A77FA41"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37C848DC" w14:textId="44F84B06" w:rsidR="00796953" w:rsidRPr="00796953" w:rsidRDefault="00796953" w:rsidP="00796953">
            <w:pPr>
              <w:suppressAutoHyphens/>
              <w:kinsoku w:val="0"/>
              <w:overflowPunct w:val="0"/>
              <w:adjustRightInd w:val="0"/>
              <w:snapToGrid w:val="0"/>
              <w:jc w:val="right"/>
              <w:textAlignment w:val="baseline"/>
              <w:rPr>
                <w:rFonts w:hAnsi="Times New Roman"/>
                <w:szCs w:val="21"/>
              </w:rPr>
            </w:pPr>
            <w:r w:rsidRPr="00796953">
              <w:rPr>
                <w:rFonts w:hAnsi="ＭＳ 明朝" w:cs="ＭＳ 明朝"/>
                <w:szCs w:val="21"/>
              </w:rPr>
              <w:t>－</w:t>
            </w:r>
            <w:r w:rsidRPr="00796953">
              <w:rPr>
                <w:rFonts w:hAnsi="ＭＳ 明朝" w:cs="ＭＳ 明朝" w:hint="eastAsia"/>
                <w:szCs w:val="21"/>
              </w:rPr>
              <w:t xml:space="preserve"> </w:t>
            </w:r>
            <w:r w:rsidRPr="00796953">
              <w:rPr>
                <w:rFonts w:hAnsi="ＭＳ 明朝" w:cs="ＭＳ 明朝"/>
                <w:szCs w:val="21"/>
              </w:rPr>
              <w:t>ha</w:t>
            </w:r>
          </w:p>
        </w:tc>
      </w:tr>
      <w:tr w:rsidR="00796953" w:rsidRPr="00796953" w14:paraId="4A6B1518" w14:textId="77777777" w:rsidTr="00F36A68">
        <w:trPr>
          <w:trHeight w:val="454"/>
        </w:trPr>
        <w:tc>
          <w:tcPr>
            <w:tcW w:w="209" w:type="dxa"/>
            <w:vMerge/>
            <w:tcBorders>
              <w:left w:val="single" w:sz="4" w:space="0" w:color="000000"/>
              <w:right w:val="single" w:sz="4" w:space="0" w:color="000000"/>
            </w:tcBorders>
            <w:vAlign w:val="center"/>
          </w:tcPr>
          <w:p w14:paraId="27F00E84" w14:textId="77777777" w:rsidR="00796953" w:rsidRPr="00796953" w:rsidRDefault="00796953" w:rsidP="00796953">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3F69A2AA"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2921CE3" w14:textId="0462EC4A"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3</w:t>
            </w:r>
            <w:r>
              <w:rPr>
                <w:rFonts w:hAnsi="ＭＳ 明朝" w:cs="ＭＳ 明朝"/>
                <w:szCs w:val="21"/>
              </w:rPr>
              <w:t>.30</w:t>
            </w:r>
            <w:r w:rsidRPr="00796953">
              <w:rPr>
                <w:rFonts w:hAnsi="ＭＳ 明朝" w:cs="ＭＳ 明朝"/>
                <w:szCs w:val="21"/>
              </w:rPr>
              <w:t>ha</w:t>
            </w:r>
          </w:p>
        </w:tc>
      </w:tr>
      <w:tr w:rsidR="00796953" w:rsidRPr="00796953" w14:paraId="668F69D1" w14:textId="77777777" w:rsidTr="00F36A68">
        <w:trPr>
          <w:trHeight w:val="454"/>
        </w:trPr>
        <w:tc>
          <w:tcPr>
            <w:tcW w:w="209" w:type="dxa"/>
            <w:vMerge/>
            <w:tcBorders>
              <w:left w:val="single" w:sz="4" w:space="0" w:color="000000"/>
              <w:right w:val="single" w:sz="4" w:space="0" w:color="000000"/>
            </w:tcBorders>
            <w:vAlign w:val="center"/>
          </w:tcPr>
          <w:p w14:paraId="09151163" w14:textId="77777777" w:rsidR="00796953" w:rsidRPr="00796953" w:rsidRDefault="00796953" w:rsidP="00796953">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0848CA60"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6B887C52"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6E163F83" w14:textId="620F94D1"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.20</w:t>
            </w:r>
            <w:r w:rsidRPr="00796953">
              <w:rPr>
                <w:rFonts w:hAnsi="ＭＳ 明朝" w:cs="ＭＳ 明朝"/>
                <w:szCs w:val="21"/>
              </w:rPr>
              <w:t>ha</w:t>
            </w:r>
          </w:p>
        </w:tc>
      </w:tr>
      <w:tr w:rsidR="00796953" w:rsidRPr="00796953" w14:paraId="633A4AE5" w14:textId="77777777" w:rsidTr="00F36A68">
        <w:trPr>
          <w:trHeight w:val="454"/>
        </w:trPr>
        <w:tc>
          <w:tcPr>
            <w:tcW w:w="209" w:type="dxa"/>
            <w:vMerge/>
            <w:tcBorders>
              <w:left w:val="single" w:sz="4" w:space="0" w:color="000000"/>
              <w:right w:val="single" w:sz="4" w:space="0" w:color="000000"/>
            </w:tcBorders>
            <w:vAlign w:val="center"/>
          </w:tcPr>
          <w:p w14:paraId="26DB600D"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4900A67E" w14:textId="77777777" w:rsidR="00796953" w:rsidRPr="00796953" w:rsidRDefault="00796953" w:rsidP="00796953">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39000C76"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51EAD8CB"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398BB9FD" w14:textId="2BF88715"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562EF">
              <w:rPr>
                <w:noProof/>
                <w:sz w:val="20"/>
              </w:rPr>
              <mc:AlternateContent>
                <mc:Choice Requires="wps">
                  <w:drawing>
                    <wp:anchor distT="0" distB="0" distL="114300" distR="114300" simplePos="0" relativeHeight="251682304" behindDoc="0" locked="0" layoutInCell="1" allowOverlap="1" wp14:anchorId="6B2EFED4" wp14:editId="78AD1B27">
                      <wp:simplePos x="0" y="0"/>
                      <wp:positionH relativeFrom="column">
                        <wp:posOffset>127000</wp:posOffset>
                      </wp:positionH>
                      <wp:positionV relativeFrom="margin">
                        <wp:posOffset>151765</wp:posOffset>
                      </wp:positionV>
                      <wp:extent cx="460375" cy="184785"/>
                      <wp:effectExtent l="0" t="0" r="15875" b="24765"/>
                      <wp:wrapNone/>
                      <wp:docPr id="730"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04BF83C" id="Oval 581" o:spid="_x0000_s1026" style="position:absolute;left:0;text-align:left;margin-left:10pt;margin-top:11.95pt;width:36.25pt;height:14.5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" filled="f" fillcolor="white [3201]" strokeweight=".5pt">
                      <v:shadow color="#868686"/>
                      <v:textbox style="mso-fit-shape-to-text:t" inset="5.85pt,.97mm,5.85pt,.97mm"/>
                      <w10:wrap anchory="margin"/>
                    </v:oval>
                  </w:pict>
                </mc:Fallback>
              </mc:AlternateContent>
            </w:r>
            <w:r w:rsidRPr="00796953">
              <w:rPr>
                <w:rFonts w:hAnsi="ＭＳ 明朝" w:cs="ＭＳ 明朝" w:hint="eastAsia"/>
                <w:szCs w:val="21"/>
              </w:rPr>
              <w:t>地表処理・刈出し・植込み・</w:t>
            </w:r>
          </w:p>
          <w:p w14:paraId="406AFB5F" w14:textId="70161A9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その他（</w:t>
            </w:r>
            <w:r w:rsidRPr="00796953">
              <w:rPr>
                <w:rFonts w:hAnsi="ＭＳ 明朝" w:cs="ＭＳ 明朝"/>
                <w:szCs w:val="21"/>
              </w:rPr>
              <w:t xml:space="preserve"> </w:t>
            </w:r>
            <w:r>
              <w:rPr>
                <w:rFonts w:hAnsi="ＭＳ 明朝" w:cs="ＭＳ 明朝" w:hint="eastAsia"/>
                <w:szCs w:val="21"/>
              </w:rPr>
              <w:t xml:space="preserve">　芽かき</w:t>
            </w:r>
            <w:r w:rsidRPr="00796953">
              <w:rPr>
                <w:rFonts w:hAnsi="ＭＳ 明朝" w:cs="ＭＳ 明朝" w:hint="eastAsia"/>
                <w:szCs w:val="21"/>
              </w:rPr>
              <w:t xml:space="preserve">　</w:t>
            </w:r>
            <w:r w:rsidRPr="00796953">
              <w:rPr>
                <w:rFonts w:hAnsi="ＭＳ 明朝" w:cs="ＭＳ 明朝"/>
                <w:szCs w:val="21"/>
              </w:rPr>
              <w:t xml:space="preserve"> </w:t>
            </w:r>
            <w:r w:rsidRPr="00796953">
              <w:rPr>
                <w:rFonts w:hAnsi="ＭＳ 明朝" w:cs="ＭＳ 明朝" w:hint="eastAsia"/>
                <w:szCs w:val="21"/>
              </w:rPr>
              <w:t>）・なし</w:t>
            </w:r>
          </w:p>
        </w:tc>
      </w:tr>
      <w:tr w:rsidR="00796953" w:rsidRPr="00796953" w14:paraId="6FF79866" w14:textId="77777777" w:rsidTr="00F36A68">
        <w:trPr>
          <w:trHeight w:val="454"/>
        </w:trPr>
        <w:tc>
          <w:tcPr>
            <w:tcW w:w="209" w:type="dxa"/>
            <w:vMerge/>
            <w:tcBorders>
              <w:left w:val="single" w:sz="4" w:space="0" w:color="000000"/>
              <w:right w:val="single" w:sz="4" w:space="0" w:color="000000"/>
            </w:tcBorders>
            <w:vAlign w:val="center"/>
          </w:tcPr>
          <w:p w14:paraId="4E5815CC"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4490E73" w14:textId="77777777" w:rsidR="00796953" w:rsidRPr="00796953" w:rsidRDefault="00796953" w:rsidP="00796953">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21BC155D"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478C647B" w14:textId="0ACD1023"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ＭＳ 明朝" w:cs="ＭＳ 明朝"/>
                <w:szCs w:val="21"/>
              </w:rPr>
              <w:t>1.10</w:t>
            </w:r>
            <w:r w:rsidRPr="00796953">
              <w:rPr>
                <w:rFonts w:hAnsi="ＭＳ 明朝" w:cs="ＭＳ 明朝"/>
                <w:szCs w:val="21"/>
              </w:rPr>
              <w:t>ha</w:t>
            </w:r>
          </w:p>
        </w:tc>
      </w:tr>
      <w:tr w:rsidR="00796953" w:rsidRPr="00796953" w14:paraId="53957A88"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089E7978" w14:textId="77777777" w:rsidR="00796953" w:rsidRPr="00796953" w:rsidRDefault="00796953" w:rsidP="00796953">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42A6A02C" w14:textId="77777777" w:rsidR="00796953" w:rsidRPr="00796953" w:rsidRDefault="00796953" w:rsidP="00796953">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0D5B9EF0"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0EED26B2" w14:textId="77777777" w:rsidR="00796953" w:rsidRPr="00796953" w:rsidRDefault="00796953" w:rsidP="00796953">
            <w:pPr>
              <w:suppressAutoHyphens/>
              <w:kinsoku w:val="0"/>
              <w:overflowPunct w:val="0"/>
              <w:adjustRightInd w:val="0"/>
              <w:snapToGrid w:val="0"/>
              <w:textAlignment w:val="baseline"/>
              <w:rPr>
                <w:rFonts w:hAnsi="Times New Roman"/>
                <w:szCs w:val="21"/>
              </w:rPr>
            </w:pPr>
            <w:r w:rsidRPr="00796953">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3AF23569" w14:textId="09E66A62"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562EF">
              <w:rPr>
                <w:noProof/>
                <w:sz w:val="20"/>
              </w:rPr>
              <mc:AlternateContent>
                <mc:Choice Requires="wps">
                  <w:drawing>
                    <wp:anchor distT="0" distB="0" distL="114300" distR="114300" simplePos="0" relativeHeight="251684352" behindDoc="0" locked="0" layoutInCell="1" allowOverlap="1" wp14:anchorId="2454E0A8" wp14:editId="6EFF37B4">
                      <wp:simplePos x="0" y="0"/>
                      <wp:positionH relativeFrom="column">
                        <wp:posOffset>1346200</wp:posOffset>
                      </wp:positionH>
                      <wp:positionV relativeFrom="margin">
                        <wp:posOffset>5715</wp:posOffset>
                      </wp:positionV>
                      <wp:extent cx="460375" cy="184785"/>
                      <wp:effectExtent l="0" t="0" r="15875" b="24765"/>
                      <wp:wrapNone/>
                      <wp:docPr id="73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25A4224C" id="Oval 581" o:spid="_x0000_s1026" style="position:absolute;left:0;text-align:left;margin-left:106pt;margin-top:.45pt;width:36.25pt;height:14.5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" filled="f" fillcolor="white [3201]" strokeweight=".5pt">
                      <v:shadow color="#868686"/>
                      <v:textbox style="mso-fit-shape-to-text:t" inset="5.85pt,.97mm,5.85pt,.97mm"/>
                      <w10:wrap anchory="margin"/>
                    </v:oval>
                  </w:pict>
                </mc:Fallback>
              </mc:AlternateContent>
            </w:r>
            <w:r w:rsidRPr="007562EF">
              <w:rPr>
                <w:noProof/>
                <w:sz w:val="20"/>
              </w:rPr>
              <mc:AlternateContent>
                <mc:Choice Requires="wps">
                  <w:drawing>
                    <wp:anchor distT="0" distB="0" distL="114300" distR="114300" simplePos="0" relativeHeight="251683328" behindDoc="0" locked="0" layoutInCell="1" allowOverlap="1" wp14:anchorId="487F433A" wp14:editId="23F7A845">
                      <wp:simplePos x="0" y="0"/>
                      <wp:positionH relativeFrom="column">
                        <wp:posOffset>813435</wp:posOffset>
                      </wp:positionH>
                      <wp:positionV relativeFrom="margin">
                        <wp:posOffset>5715</wp:posOffset>
                      </wp:positionV>
                      <wp:extent cx="460375" cy="184785"/>
                      <wp:effectExtent l="0" t="0" r="15875" b="24765"/>
                      <wp:wrapNone/>
                      <wp:docPr id="73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1F48827" id="Oval 581" o:spid="_x0000_s1026" style="position:absolute;left:0;text-align:left;margin-left:64.05pt;margin-top:.45pt;width:36.25pt;height:14.5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" filled="f" fillcolor="white [3201]" strokeweight=".5pt">
                      <v:shadow color="#868686"/>
                      <v:textbox style="mso-fit-shape-to-text:t" inset="5.85pt,.97mm,5.85pt,.97mm"/>
                      <w10:wrap anchory="margin"/>
                    </v:oval>
                  </w:pict>
                </mc:Fallback>
              </mc:AlternateContent>
            </w:r>
            <w:r w:rsidRPr="00796953">
              <w:rPr>
                <w:rFonts w:hAnsi="ＭＳ 明朝" w:cs="ＭＳ 明朝" w:hint="eastAsia"/>
                <w:szCs w:val="21"/>
              </w:rPr>
              <w:t>地表処理・刈出し・植込み・</w:t>
            </w:r>
          </w:p>
          <w:p w14:paraId="78F7C034"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その他（</w:t>
            </w:r>
            <w:r w:rsidRPr="00796953">
              <w:rPr>
                <w:rFonts w:hAnsi="ＭＳ 明朝" w:cs="ＭＳ 明朝"/>
                <w:szCs w:val="21"/>
              </w:rPr>
              <w:t xml:space="preserve">        </w:t>
            </w:r>
            <w:r w:rsidRPr="00796953">
              <w:rPr>
                <w:rFonts w:hAnsi="ＭＳ 明朝" w:cs="ＭＳ 明朝" w:hint="eastAsia"/>
                <w:szCs w:val="21"/>
              </w:rPr>
              <w:t xml:space="preserve">　　）・なし</w:t>
            </w:r>
          </w:p>
        </w:tc>
      </w:tr>
    </w:tbl>
    <w:p w14:paraId="288AA620" w14:textId="48F036C0" w:rsidR="00796953" w:rsidRDefault="00426B5E" w:rsidP="00796953">
      <w:pPr>
        <w:autoSpaceDE w:val="0"/>
        <w:autoSpaceDN w:val="0"/>
      </w:pPr>
      <w:r w:rsidRPr="00796953">
        <w:rPr>
          <w:noProof/>
        </w:rPr>
        <mc:AlternateContent>
          <mc:Choice Requires="wps">
            <w:drawing>
              <wp:anchor distT="0" distB="0" distL="114300" distR="114300" simplePos="0" relativeHeight="251686400" behindDoc="0" locked="0" layoutInCell="1" allowOverlap="1" wp14:anchorId="5F80B945" wp14:editId="01ECE4EF">
                <wp:simplePos x="0" y="0"/>
                <wp:positionH relativeFrom="column">
                  <wp:posOffset>-222885</wp:posOffset>
                </wp:positionH>
                <wp:positionV relativeFrom="paragraph">
                  <wp:posOffset>69850</wp:posOffset>
                </wp:positionV>
                <wp:extent cx="2262505" cy="304165"/>
                <wp:effectExtent l="0" t="0" r="23495" b="1353185"/>
                <wp:wrapNone/>
                <wp:docPr id="734"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2505" cy="304165"/>
                        </a:xfrm>
                        <a:prstGeom prst="borderCallout2">
                          <a:avLst>
                            <a:gd name="adj1" fmla="val 102377"/>
                            <a:gd name="adj2" fmla="val 14269"/>
                            <a:gd name="adj3" fmla="val 362294"/>
                            <a:gd name="adj4" fmla="val 13703"/>
                            <a:gd name="adj5" fmla="val 522807"/>
                            <a:gd name="adj6" fmla="val 8879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59DD940"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0B945" id="AutoShape 551" o:spid="_x0000_s1087" type="#_x0000_t48" style="position:absolute;left:0;text-align:left;margin-left:-17.55pt;margin-top:5.5pt;width:178.15pt;height:23.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" adj="19180,112926,2960,78256,3082,22113" fillcolor="white [3212]">
                <v:stroke startarrow="classic"/>
                <v:textbox inset="1mm,0,1mm,0">
                  <w:txbxContent>
                    <w:p w14:paraId="459DD940"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v:textbox>
                <o:callout v:ext="edit" minusx="t" minusy="t"/>
              </v:shape>
            </w:pict>
          </mc:Fallback>
        </mc:AlternateContent>
      </w:r>
      <w:r w:rsidR="006703BE" w:rsidRPr="00796953">
        <w:rPr>
          <w:noProof/>
          <w:sz w:val="18"/>
        </w:rPr>
        <mc:AlternateContent>
          <mc:Choice Requires="wps">
            <w:drawing>
              <wp:anchor distT="0" distB="0" distL="114300" distR="114300" simplePos="0" relativeHeight="251685376" behindDoc="0" locked="0" layoutInCell="1" allowOverlap="1" wp14:anchorId="31FEB00F" wp14:editId="5008F006">
                <wp:simplePos x="0" y="0"/>
                <wp:positionH relativeFrom="margin">
                  <wp:posOffset>3602355</wp:posOffset>
                </wp:positionH>
                <wp:positionV relativeFrom="paragraph">
                  <wp:posOffset>110490</wp:posOffset>
                </wp:positionV>
                <wp:extent cx="2807970" cy="467995"/>
                <wp:effectExtent l="0" t="0" r="11430" b="1798955"/>
                <wp:wrapNone/>
                <wp:docPr id="733"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467995"/>
                        </a:xfrm>
                        <a:prstGeom prst="borderCallout2">
                          <a:avLst>
                            <a:gd name="adj1" fmla="val 105832"/>
                            <a:gd name="adj2" fmla="val 94912"/>
                            <a:gd name="adj3" fmla="val 372366"/>
                            <a:gd name="adj4" fmla="val 89659"/>
                            <a:gd name="adj5" fmla="val 459200"/>
                            <a:gd name="adj6" fmla="val 3482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2842A3A"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0354D395"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（例）3,000本/ha×3.30ha = 9,900本</w:t>
                            </w:r>
                          </w:p>
                          <w:p w14:paraId="6845ACCE" w14:textId="77777777" w:rsidR="00796953" w:rsidRPr="00C4238E" w:rsidRDefault="00796953" w:rsidP="00796953">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54034516" w14:textId="77777777" w:rsidR="00796953" w:rsidRPr="003144E3" w:rsidRDefault="00796953" w:rsidP="00796953">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FEB00F" id="AutoShape 611" o:spid="_x0000_s1088" type="#_x0000_t48" style="position:absolute;left:0;text-align:left;margin-left:283.65pt;margin-top:8.7pt;width:221.1pt;height:36.8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" adj="7523,99187,19366,80431,20501,22860" fillcolor="white [3212]">
                <v:stroke startarrow="classic"/>
                <v:textbox inset="1mm,0,1mm,0">
                  <w:txbxContent>
                    <w:p w14:paraId="62842A3A"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0354D395" w14:textId="77777777" w:rsidR="00796953"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（例）3,000本/ha×3.30ha = 9,900本</w:t>
                      </w:r>
                    </w:p>
                    <w:p w14:paraId="6845ACCE" w14:textId="77777777" w:rsidR="00796953" w:rsidRPr="00C4238E" w:rsidRDefault="00796953" w:rsidP="00796953">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54034516" w14:textId="77777777" w:rsidR="00796953" w:rsidRPr="003144E3" w:rsidRDefault="00796953" w:rsidP="00796953">
                      <w:pPr>
                        <w:rPr>
                          <w:szCs w:val="14"/>
                        </w:rPr>
                      </w:pPr>
                    </w:p>
                  </w:txbxContent>
                </v:textbox>
                <o:callout v:ext="edit" minusy="t"/>
                <w10:wrap anchorx="margin"/>
              </v:shape>
            </w:pict>
          </mc:Fallback>
        </mc:AlternateContent>
      </w:r>
    </w:p>
    <w:p w14:paraId="02B7C6BE" w14:textId="3226ABC8" w:rsidR="00796953" w:rsidRDefault="00796953" w:rsidP="00796953">
      <w:pPr>
        <w:autoSpaceDE w:val="0"/>
        <w:autoSpaceDN w:val="0"/>
      </w:pPr>
    </w:p>
    <w:p w14:paraId="1DCDC0EB" w14:textId="2465F5F2" w:rsidR="00796953" w:rsidRPr="00796953" w:rsidRDefault="00796953" w:rsidP="00796953">
      <w:pPr>
        <w:autoSpaceDE w:val="0"/>
        <w:autoSpaceDN w:val="0"/>
      </w:pPr>
    </w:p>
    <w:p w14:paraId="6A13D09F" w14:textId="0652AA00" w:rsidR="00796953" w:rsidRPr="00796953" w:rsidRDefault="00796953" w:rsidP="00796953">
      <w:pPr>
        <w:autoSpaceDE w:val="0"/>
        <w:autoSpaceDN w:val="0"/>
        <w:ind w:firstLineChars="40" w:firstLine="84"/>
        <w:rPr>
          <w:rFonts w:hAnsi="Times New Roman"/>
        </w:rPr>
      </w:pPr>
      <w:r w:rsidRPr="00796953">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796953" w:rsidRPr="00796953" w14:paraId="25909AA5" w14:textId="77777777" w:rsidTr="00796953">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5374A0B" w14:textId="77777777" w:rsidR="00796953" w:rsidRPr="00796953" w:rsidRDefault="00796953" w:rsidP="00796953">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05203927" w14:textId="620EBAC9"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403D46A3" w14:textId="52939158"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09CBC145" w14:textId="10401C0F"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樹種別の</w:t>
            </w:r>
          </w:p>
          <w:p w14:paraId="68C236A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7DB8770A" w14:textId="6CEC9C7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樹種別の</w:t>
            </w:r>
          </w:p>
          <w:p w14:paraId="28BBC5E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46A4E259" w14:textId="2B67DEC8"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作　業</w:t>
            </w:r>
          </w:p>
          <w:p w14:paraId="3E8C5496" w14:textId="7777777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2895D9AF" w14:textId="1A57284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鳥獣害</w:t>
            </w:r>
          </w:p>
          <w:p w14:paraId="17CCC43A" w14:textId="77777777"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sidRPr="00796953">
              <w:rPr>
                <w:rFonts w:hAnsi="ＭＳ 明朝" w:cs="ＭＳ 明朝" w:hint="eastAsia"/>
                <w:szCs w:val="21"/>
              </w:rPr>
              <w:t>対　策</w:t>
            </w:r>
          </w:p>
        </w:tc>
      </w:tr>
      <w:tr w:rsidR="00796953" w:rsidRPr="00796953" w14:paraId="4D224577" w14:textId="77777777" w:rsidTr="00796953">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378980E9"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290"/>
                <w:szCs w:val="21"/>
                <w:fitText w:val="1712" w:id="-1684840960"/>
              </w:rPr>
              <w:t>人工造</w:t>
            </w:r>
            <w:r w:rsidRPr="00796953">
              <w:rPr>
                <w:rFonts w:hAnsi="Times New Roman" w:hint="eastAsia"/>
                <w:spacing w:val="2"/>
                <w:szCs w:val="21"/>
                <w:fitText w:val="1712" w:id="-1684840960"/>
              </w:rPr>
              <w:t>林</w:t>
            </w:r>
          </w:p>
          <w:p w14:paraId="312343BC" w14:textId="77777777" w:rsidR="00796953" w:rsidRPr="00796953" w:rsidRDefault="00796953" w:rsidP="00796953">
            <w:pPr>
              <w:suppressAutoHyphens/>
              <w:kinsoku w:val="0"/>
              <w:overflowPunct w:val="0"/>
              <w:adjustRightInd w:val="0"/>
              <w:snapToGrid w:val="0"/>
              <w:ind w:leftChars="-1" w:left="-2" w:rightChars="-66" w:right="-139"/>
              <w:textAlignment w:val="baseline"/>
              <w:rPr>
                <w:rFonts w:hAnsi="Times New Roman"/>
                <w:szCs w:val="21"/>
              </w:rPr>
            </w:pPr>
            <w:r w:rsidRPr="00796953">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7A974FFE" w14:textId="7D5FA1B8"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c>
          <w:tcPr>
            <w:tcW w:w="1134" w:type="dxa"/>
            <w:tcBorders>
              <w:top w:val="single" w:sz="4" w:space="0" w:color="000000"/>
              <w:left w:val="single" w:sz="4" w:space="0" w:color="000000"/>
              <w:bottom w:val="nil"/>
              <w:right w:val="single" w:sz="4" w:space="0" w:color="000000"/>
            </w:tcBorders>
            <w:vAlign w:val="center"/>
          </w:tcPr>
          <w:p w14:paraId="7596CECF" w14:textId="262EDDF1"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w:t>
            </w:r>
          </w:p>
        </w:tc>
        <w:tc>
          <w:tcPr>
            <w:tcW w:w="1134" w:type="dxa"/>
            <w:tcBorders>
              <w:top w:val="single" w:sz="4" w:space="0" w:color="000000"/>
              <w:left w:val="single" w:sz="4" w:space="0" w:color="000000"/>
              <w:bottom w:val="nil"/>
              <w:right w:val="single" w:sz="4" w:space="0" w:color="000000"/>
            </w:tcBorders>
            <w:vAlign w:val="center"/>
          </w:tcPr>
          <w:p w14:paraId="5DA0B83C" w14:textId="07F1E398" w:rsidR="00796953" w:rsidRPr="00796953" w:rsidRDefault="00796953" w:rsidP="00796953">
            <w:pPr>
              <w:suppressAutoHyphens/>
              <w:kinsoku w:val="0"/>
              <w:overflowPunct w:val="0"/>
              <w:adjustRightInd w:val="0"/>
              <w:snapToGrid w:val="0"/>
              <w:jc w:val="right"/>
              <w:textAlignment w:val="baseline"/>
              <w:rPr>
                <w:rFonts w:hAnsi="Times New Roman"/>
                <w:szCs w:val="21"/>
              </w:rPr>
            </w:pPr>
            <w:r>
              <w:rPr>
                <w:rFonts w:hAnsi="Times New Roman" w:hint="eastAsia"/>
                <w:sz w:val="18"/>
              </w:rPr>
              <w:t xml:space="preserve">－ </w:t>
            </w:r>
            <w:r>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F3FD7" w14:textId="19185A7F" w:rsidR="00796953" w:rsidRPr="00796953" w:rsidRDefault="00796953" w:rsidP="00796953">
            <w:pPr>
              <w:suppressAutoHyphens/>
              <w:kinsoku w:val="0"/>
              <w:autoSpaceDE w:val="0"/>
              <w:autoSpaceDN w:val="0"/>
              <w:jc w:val="right"/>
              <w:rPr>
                <w:sz w:val="18"/>
              </w:rPr>
            </w:pPr>
            <w:r>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20DE9F" w14:textId="00656D0E" w:rsidR="00796953" w:rsidRPr="00796953" w:rsidRDefault="00796953" w:rsidP="00796953">
            <w:pPr>
              <w:suppressAutoHyphens/>
              <w:kinsoku w:val="0"/>
              <w:overflowPunct w:val="0"/>
              <w:adjustRightInd w:val="0"/>
              <w:snapToGrid w:val="0"/>
              <w:jc w:val="center"/>
              <w:textAlignment w:val="baseline"/>
              <w:rPr>
                <w:rFonts w:hAnsi="ＭＳ 明朝" w:cs="ＭＳ 明朝"/>
                <w:sz w:val="16"/>
                <w:szCs w:val="21"/>
              </w:rPr>
            </w:pPr>
            <w:r>
              <w:rPr>
                <w:rFonts w:hint="eastAsia"/>
                <w:sz w:val="18"/>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92020" w14:textId="26984EF8" w:rsidR="00796953" w:rsidRPr="00796953" w:rsidRDefault="00796953" w:rsidP="00796953">
            <w:pPr>
              <w:suppressAutoHyphens/>
              <w:kinsoku w:val="0"/>
              <w:overflowPunct w:val="0"/>
              <w:adjustRightInd w:val="0"/>
              <w:snapToGrid w:val="0"/>
              <w:jc w:val="center"/>
              <w:textAlignment w:val="baseline"/>
              <w:rPr>
                <w:rFonts w:hAnsi="ＭＳ 明朝" w:cs="ＭＳ 明朝"/>
                <w:szCs w:val="21"/>
              </w:rPr>
            </w:pPr>
            <w:r>
              <w:rPr>
                <w:rFonts w:hint="eastAsia"/>
                <w:sz w:val="18"/>
              </w:rPr>
              <w:t>－</w:t>
            </w:r>
          </w:p>
        </w:tc>
      </w:tr>
      <w:tr w:rsidR="00796953" w:rsidRPr="00796953" w14:paraId="02E08B94" w14:textId="77777777" w:rsidTr="005A1446">
        <w:trPr>
          <w:trHeight w:val="386"/>
        </w:trPr>
        <w:tc>
          <w:tcPr>
            <w:tcW w:w="1980" w:type="dxa"/>
            <w:gridSpan w:val="2"/>
            <w:vMerge w:val="restart"/>
            <w:tcBorders>
              <w:top w:val="single" w:sz="4" w:space="0" w:color="000000"/>
              <w:left w:val="single" w:sz="4" w:space="0" w:color="000000"/>
              <w:right w:val="single" w:sz="4" w:space="0" w:color="000000"/>
            </w:tcBorders>
            <w:vAlign w:val="center"/>
          </w:tcPr>
          <w:p w14:paraId="36CFB7E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290"/>
                <w:szCs w:val="21"/>
                <w:fitText w:val="1712" w:id="-1684840959"/>
              </w:rPr>
              <w:t>天然更</w:t>
            </w:r>
            <w:r w:rsidRPr="00796953">
              <w:rPr>
                <w:rFonts w:hAnsi="Times New Roman" w:hint="eastAsia"/>
                <w:spacing w:val="2"/>
                <w:szCs w:val="21"/>
                <w:fitText w:val="1712" w:id="-1684840959"/>
              </w:rPr>
              <w:t>新</w:t>
            </w:r>
          </w:p>
          <w:p w14:paraId="59CEF24E" w14:textId="77777777" w:rsidR="00796953" w:rsidRPr="00796953" w:rsidRDefault="00796953" w:rsidP="00796953">
            <w:pPr>
              <w:suppressAutoHyphens/>
              <w:kinsoku w:val="0"/>
              <w:overflowPunct w:val="0"/>
              <w:adjustRightInd w:val="0"/>
              <w:snapToGrid w:val="0"/>
              <w:jc w:val="distribute"/>
              <w:textAlignment w:val="baseline"/>
              <w:rPr>
                <w:rFonts w:hAnsi="ＭＳ 明朝" w:cs="ＭＳ 明朝"/>
                <w:szCs w:val="21"/>
              </w:rPr>
            </w:pPr>
            <w:r w:rsidRPr="00796953">
              <w:rPr>
                <w:rFonts w:hAnsi="ＭＳ 明朝" w:cs="ＭＳ 明朝" w:hint="eastAsia"/>
                <w:szCs w:val="21"/>
              </w:rPr>
              <w:t>（ぼう芽更新・</w:t>
            </w:r>
          </w:p>
          <w:p w14:paraId="73328EEC" w14:textId="77777777" w:rsidR="00796953" w:rsidRPr="00796953" w:rsidRDefault="00796953" w:rsidP="00796953">
            <w:pPr>
              <w:suppressAutoHyphens/>
              <w:kinsoku w:val="0"/>
              <w:overflowPunct w:val="0"/>
              <w:adjustRightInd w:val="0"/>
              <w:snapToGrid w:val="0"/>
              <w:jc w:val="distribute"/>
              <w:textAlignment w:val="baseline"/>
              <w:rPr>
                <w:rFonts w:hAnsi="Times New Roman"/>
                <w:szCs w:val="21"/>
              </w:rPr>
            </w:pPr>
            <w:r w:rsidRPr="00796953">
              <w:rPr>
                <w:rFonts w:hAnsi="ＭＳ 明朝" w:cs="ＭＳ 明朝" w:hint="eastAsia"/>
                <w:szCs w:val="21"/>
              </w:rPr>
              <w:t>天然下種更新）</w:t>
            </w:r>
          </w:p>
        </w:tc>
        <w:tc>
          <w:tcPr>
            <w:tcW w:w="1417" w:type="dxa"/>
            <w:vMerge w:val="restart"/>
            <w:tcBorders>
              <w:top w:val="single" w:sz="4" w:space="0" w:color="000000"/>
              <w:left w:val="single" w:sz="4" w:space="0" w:color="000000"/>
              <w:right w:val="single" w:sz="4" w:space="0" w:color="000000"/>
            </w:tcBorders>
            <w:tcMar>
              <w:left w:w="0" w:type="dxa"/>
              <w:right w:w="0" w:type="dxa"/>
            </w:tcMar>
            <w:vAlign w:val="center"/>
          </w:tcPr>
          <w:p w14:paraId="1DD62C83" w14:textId="77777777" w:rsidR="00796953"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w:t>
            </w:r>
            <w:r>
              <w:rPr>
                <w:rFonts w:hAnsi="Times New Roman" w:hint="eastAsia"/>
                <w:sz w:val="16"/>
                <w:szCs w:val="16"/>
              </w:rPr>
              <w:t>６</w:t>
            </w:r>
            <w:r w:rsidRPr="002C346B">
              <w:rPr>
                <w:rFonts w:hAnsi="Times New Roman" w:hint="eastAsia"/>
                <w:sz w:val="16"/>
                <w:szCs w:val="16"/>
              </w:rPr>
              <w:t>年４月１日</w:t>
            </w:r>
          </w:p>
          <w:p w14:paraId="3C766299" w14:textId="77777777" w:rsidR="00796953" w:rsidRDefault="00796953" w:rsidP="00796953">
            <w:pPr>
              <w:suppressAutoHyphens/>
              <w:kinsoku w:val="0"/>
              <w:autoSpaceDE w:val="0"/>
              <w:autoSpaceDN w:val="0"/>
              <w:spacing w:line="200" w:lineRule="exact"/>
              <w:jc w:val="center"/>
              <w:rPr>
                <w:rFonts w:hAnsi="Times New Roman"/>
                <w:sz w:val="16"/>
                <w:szCs w:val="16"/>
              </w:rPr>
            </w:pPr>
            <w:r>
              <w:rPr>
                <w:rFonts w:hAnsi="Times New Roman" w:hint="eastAsia"/>
                <w:sz w:val="16"/>
                <w:szCs w:val="16"/>
              </w:rPr>
              <w:t>～</w:t>
            </w:r>
          </w:p>
          <w:p w14:paraId="75A1E5D9" w14:textId="24B16C96"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E24A6E">
              <w:rPr>
                <w:rFonts w:hAnsi="Times New Roman" w:hint="eastAsia"/>
                <w:w w:val="90"/>
                <w:kern w:val="0"/>
                <w:sz w:val="16"/>
                <w:szCs w:val="16"/>
                <w:fitText w:val="1301" w:id="-1684838911"/>
              </w:rPr>
              <w:t>令和1</w:t>
            </w:r>
            <w:r w:rsidRPr="00E24A6E">
              <w:rPr>
                <w:rFonts w:hAnsi="Times New Roman"/>
                <w:w w:val="90"/>
                <w:kern w:val="0"/>
                <w:sz w:val="16"/>
                <w:szCs w:val="16"/>
                <w:fitText w:val="1301" w:id="-1684838911"/>
              </w:rPr>
              <w:t>1</w:t>
            </w:r>
            <w:r w:rsidRPr="00E24A6E">
              <w:rPr>
                <w:rFonts w:hAnsi="Times New Roman" w:hint="eastAsia"/>
                <w:w w:val="90"/>
                <w:kern w:val="0"/>
                <w:sz w:val="16"/>
                <w:szCs w:val="16"/>
                <w:fitText w:val="1301" w:id="-1684838911"/>
              </w:rPr>
              <w:t>年３月3</w:t>
            </w:r>
            <w:r w:rsidRPr="00E24A6E">
              <w:rPr>
                <w:rFonts w:hAnsi="Times New Roman"/>
                <w:w w:val="90"/>
                <w:kern w:val="0"/>
                <w:sz w:val="16"/>
                <w:szCs w:val="16"/>
                <w:fitText w:val="1301" w:id="-1684838911"/>
              </w:rPr>
              <w:t>1</w:t>
            </w:r>
            <w:r w:rsidRPr="00E24A6E">
              <w:rPr>
                <w:rFonts w:hAnsi="Times New Roman" w:hint="eastAsia"/>
                <w:w w:val="90"/>
                <w:kern w:val="0"/>
                <w:sz w:val="16"/>
                <w:szCs w:val="16"/>
                <w:fitText w:val="1301" w:id="-1684838911"/>
              </w:rPr>
              <w:t>日</w:t>
            </w:r>
          </w:p>
        </w:tc>
        <w:tc>
          <w:tcPr>
            <w:tcW w:w="1134" w:type="dxa"/>
            <w:tcBorders>
              <w:top w:val="single" w:sz="4" w:space="0" w:color="000000"/>
              <w:left w:val="single" w:sz="4" w:space="0" w:color="000000"/>
              <w:right w:val="single" w:sz="4" w:space="0" w:color="000000"/>
            </w:tcBorders>
            <w:tcMar>
              <w:left w:w="0" w:type="dxa"/>
              <w:right w:w="0" w:type="dxa"/>
            </w:tcMar>
            <w:vAlign w:val="center"/>
          </w:tcPr>
          <w:p w14:paraId="5EFBA83F" w14:textId="590B5899" w:rsidR="00796953" w:rsidRPr="00517A10" w:rsidRDefault="00796953" w:rsidP="00796953">
            <w:pPr>
              <w:suppressAutoHyphens/>
              <w:kinsoku w:val="0"/>
              <w:overflowPunct w:val="0"/>
              <w:adjustRightInd w:val="0"/>
              <w:snapToGrid w:val="0"/>
              <w:jc w:val="center"/>
              <w:textAlignment w:val="baseline"/>
              <w:rPr>
                <w:rFonts w:hAnsi="Times New Roman"/>
                <w:sz w:val="16"/>
                <w:szCs w:val="16"/>
              </w:rPr>
            </w:pPr>
            <w:r w:rsidRPr="00517A10">
              <w:rPr>
                <w:rFonts w:hAnsi="Times New Roman" w:hint="eastAsia"/>
                <w:sz w:val="16"/>
                <w:szCs w:val="16"/>
              </w:rPr>
              <w:t>クヌギ</w:t>
            </w:r>
          </w:p>
        </w:tc>
        <w:tc>
          <w:tcPr>
            <w:tcW w:w="1134" w:type="dxa"/>
            <w:tcBorders>
              <w:top w:val="single" w:sz="4" w:space="0" w:color="000000"/>
              <w:left w:val="single" w:sz="4" w:space="0" w:color="000000"/>
              <w:right w:val="single" w:sz="4" w:space="0" w:color="000000"/>
            </w:tcBorders>
            <w:vAlign w:val="center"/>
          </w:tcPr>
          <w:p w14:paraId="777260CF" w14:textId="5F05FB1E"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2</w:t>
            </w:r>
            <w:r w:rsidRPr="00693D91">
              <w:rPr>
                <w:rFonts w:hAnsi="Times New Roman"/>
                <w:sz w:val="20"/>
                <w:szCs w:val="24"/>
              </w:rPr>
              <w:t>.20ha</w:t>
            </w:r>
          </w:p>
        </w:tc>
        <w:tc>
          <w:tcPr>
            <w:tcW w:w="1134" w:type="dxa"/>
            <w:vMerge w:val="restart"/>
            <w:tcBorders>
              <w:top w:val="single" w:sz="4" w:space="0" w:color="000000"/>
              <w:left w:val="single" w:sz="4" w:space="0" w:color="000000"/>
              <w:right w:val="single" w:sz="4" w:space="0" w:color="000000"/>
              <w:tr2bl w:val="single" w:sz="4" w:space="0" w:color="auto"/>
            </w:tcBorders>
            <w:vAlign w:val="center"/>
          </w:tcPr>
          <w:p w14:paraId="79F8E2ED" w14:textId="14D89DD1" w:rsidR="00796953" w:rsidRPr="00693D91" w:rsidRDefault="00796953" w:rsidP="00796953">
            <w:pPr>
              <w:suppressAutoHyphens/>
              <w:kinsoku w:val="0"/>
              <w:overflowPunct w:val="0"/>
              <w:adjustRightInd w:val="0"/>
              <w:snapToGrid w:val="0"/>
              <w:jc w:val="center"/>
              <w:textAlignment w:val="baseline"/>
              <w:rPr>
                <w:rFonts w:hAnsi="Times New Roman"/>
                <w:sz w:val="20"/>
                <w:szCs w:val="24"/>
              </w:rPr>
            </w:pPr>
          </w:p>
        </w:tc>
        <w:tc>
          <w:tcPr>
            <w:tcW w:w="993" w:type="dxa"/>
            <w:vMerge w:val="restart"/>
            <w:tcBorders>
              <w:top w:val="single" w:sz="4" w:space="0" w:color="000000"/>
              <w:left w:val="single" w:sz="4" w:space="0" w:color="000000"/>
              <w:right w:val="single" w:sz="4" w:space="0" w:color="000000"/>
              <w:tr2bl w:val="single" w:sz="4" w:space="0" w:color="auto"/>
            </w:tcBorders>
            <w:vAlign w:val="center"/>
          </w:tcPr>
          <w:p w14:paraId="5C269682"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vMerge w:val="restart"/>
            <w:tcBorders>
              <w:top w:val="single" w:sz="4" w:space="0" w:color="000000"/>
              <w:left w:val="single" w:sz="4" w:space="0" w:color="000000"/>
              <w:right w:val="single" w:sz="4" w:space="0" w:color="000000"/>
            </w:tcBorders>
            <w:vAlign w:val="center"/>
          </w:tcPr>
          <w:p w14:paraId="307D22CF" w14:textId="77777777" w:rsidR="00796953" w:rsidRDefault="00796953" w:rsidP="00796953">
            <w:pPr>
              <w:suppressAutoHyphens/>
              <w:kinsoku w:val="0"/>
              <w:autoSpaceDE w:val="0"/>
              <w:autoSpaceDN w:val="0"/>
              <w:jc w:val="center"/>
              <w:rPr>
                <w:rFonts w:hAnsi="Times New Roman"/>
                <w:sz w:val="18"/>
              </w:rPr>
            </w:pPr>
            <w:r>
              <w:rPr>
                <w:rFonts w:hAnsi="Times New Roman" w:hint="eastAsia"/>
                <w:sz w:val="18"/>
              </w:rPr>
              <w:t>防護柵の</w:t>
            </w:r>
          </w:p>
          <w:p w14:paraId="4F68CF2B" w14:textId="4BAD24CF"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設置</w:t>
            </w:r>
          </w:p>
        </w:tc>
      </w:tr>
      <w:tr w:rsidR="00796953" w:rsidRPr="00796953" w14:paraId="4FD23771" w14:textId="77777777" w:rsidTr="000A0305">
        <w:trPr>
          <w:trHeight w:val="420"/>
        </w:trPr>
        <w:tc>
          <w:tcPr>
            <w:tcW w:w="1980" w:type="dxa"/>
            <w:gridSpan w:val="2"/>
            <w:vMerge/>
            <w:tcBorders>
              <w:left w:val="single" w:sz="4" w:space="0" w:color="000000"/>
              <w:bottom w:val="nil"/>
              <w:right w:val="single" w:sz="4" w:space="0" w:color="000000"/>
            </w:tcBorders>
            <w:vAlign w:val="center"/>
          </w:tcPr>
          <w:p w14:paraId="62F7E1DD"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1417" w:type="dxa"/>
            <w:vMerge/>
            <w:tcBorders>
              <w:left w:val="single" w:sz="4" w:space="0" w:color="000000"/>
              <w:right w:val="single" w:sz="4" w:space="0" w:color="000000"/>
            </w:tcBorders>
            <w:tcMar>
              <w:left w:w="0" w:type="dxa"/>
              <w:right w:w="0" w:type="dxa"/>
            </w:tcMar>
            <w:vAlign w:val="center"/>
          </w:tcPr>
          <w:p w14:paraId="5AA0B4AC"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p>
        </w:tc>
        <w:tc>
          <w:tcPr>
            <w:tcW w:w="1134" w:type="dxa"/>
            <w:tcBorders>
              <w:top w:val="single" w:sz="4" w:space="0" w:color="auto"/>
              <w:left w:val="single" w:sz="4" w:space="0" w:color="000000"/>
              <w:right w:val="single" w:sz="4" w:space="0" w:color="000000"/>
            </w:tcBorders>
            <w:tcMar>
              <w:left w:w="0" w:type="dxa"/>
              <w:right w:w="0" w:type="dxa"/>
            </w:tcMar>
            <w:vAlign w:val="center"/>
          </w:tcPr>
          <w:p w14:paraId="62401F12" w14:textId="56BE8644" w:rsidR="00796953" w:rsidRPr="00517A10" w:rsidRDefault="00796953" w:rsidP="00796953">
            <w:pPr>
              <w:suppressAutoHyphens/>
              <w:kinsoku w:val="0"/>
              <w:overflowPunct w:val="0"/>
              <w:adjustRightInd w:val="0"/>
              <w:snapToGrid w:val="0"/>
              <w:jc w:val="center"/>
              <w:textAlignment w:val="baseline"/>
              <w:rPr>
                <w:rFonts w:hAnsi="Times New Roman"/>
                <w:sz w:val="16"/>
                <w:szCs w:val="16"/>
              </w:rPr>
            </w:pPr>
            <w:r w:rsidRPr="00517A10">
              <w:rPr>
                <w:rFonts w:hAnsi="Times New Roman" w:hint="eastAsia"/>
                <w:sz w:val="16"/>
                <w:szCs w:val="16"/>
              </w:rPr>
              <w:t>その他広葉樹</w:t>
            </w:r>
          </w:p>
        </w:tc>
        <w:tc>
          <w:tcPr>
            <w:tcW w:w="1134" w:type="dxa"/>
            <w:tcBorders>
              <w:top w:val="single" w:sz="4" w:space="0" w:color="auto"/>
              <w:left w:val="single" w:sz="4" w:space="0" w:color="000000"/>
              <w:right w:val="single" w:sz="4" w:space="0" w:color="000000"/>
            </w:tcBorders>
            <w:vAlign w:val="center"/>
          </w:tcPr>
          <w:p w14:paraId="50F4E7A7" w14:textId="60AA9588"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sz w:val="20"/>
                <w:szCs w:val="24"/>
              </w:rPr>
              <w:t>1.10ha</w:t>
            </w:r>
          </w:p>
        </w:tc>
        <w:tc>
          <w:tcPr>
            <w:tcW w:w="1134" w:type="dxa"/>
            <w:vMerge/>
            <w:tcBorders>
              <w:left w:val="single" w:sz="4" w:space="0" w:color="000000"/>
              <w:right w:val="single" w:sz="4" w:space="0" w:color="000000"/>
              <w:tr2bl w:val="single" w:sz="4" w:space="0" w:color="auto"/>
            </w:tcBorders>
            <w:vAlign w:val="center"/>
          </w:tcPr>
          <w:p w14:paraId="5E67E402" w14:textId="77777777" w:rsidR="00796953" w:rsidRPr="00693D91" w:rsidRDefault="00796953" w:rsidP="00796953">
            <w:pPr>
              <w:suppressAutoHyphens/>
              <w:kinsoku w:val="0"/>
              <w:overflowPunct w:val="0"/>
              <w:adjustRightInd w:val="0"/>
              <w:snapToGrid w:val="0"/>
              <w:jc w:val="center"/>
              <w:textAlignment w:val="baseline"/>
              <w:rPr>
                <w:rFonts w:hAnsi="Times New Roman"/>
                <w:sz w:val="20"/>
                <w:szCs w:val="24"/>
              </w:rPr>
            </w:pPr>
          </w:p>
        </w:tc>
        <w:tc>
          <w:tcPr>
            <w:tcW w:w="993" w:type="dxa"/>
            <w:vMerge/>
            <w:tcBorders>
              <w:left w:val="single" w:sz="4" w:space="0" w:color="000000"/>
              <w:right w:val="single" w:sz="4" w:space="0" w:color="000000"/>
              <w:tr2bl w:val="single" w:sz="4" w:space="0" w:color="auto"/>
            </w:tcBorders>
            <w:vAlign w:val="center"/>
          </w:tcPr>
          <w:p w14:paraId="52A3019C"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vMerge/>
            <w:tcBorders>
              <w:left w:val="single" w:sz="4" w:space="0" w:color="000000"/>
              <w:right w:val="single" w:sz="4" w:space="0" w:color="000000"/>
            </w:tcBorders>
            <w:vAlign w:val="center"/>
          </w:tcPr>
          <w:p w14:paraId="52819231" w14:textId="77777777" w:rsidR="00796953" w:rsidRDefault="00796953" w:rsidP="00796953">
            <w:pPr>
              <w:suppressAutoHyphens/>
              <w:kinsoku w:val="0"/>
              <w:autoSpaceDE w:val="0"/>
              <w:autoSpaceDN w:val="0"/>
              <w:jc w:val="center"/>
              <w:rPr>
                <w:rFonts w:hAnsi="Times New Roman"/>
                <w:sz w:val="18"/>
              </w:rPr>
            </w:pPr>
          </w:p>
        </w:tc>
      </w:tr>
      <w:tr w:rsidR="00796953" w:rsidRPr="00796953" w14:paraId="17B66716" w14:textId="77777777" w:rsidTr="00796953">
        <w:trPr>
          <w:trHeight w:val="454"/>
        </w:trPr>
        <w:tc>
          <w:tcPr>
            <w:tcW w:w="124" w:type="dxa"/>
            <w:tcBorders>
              <w:top w:val="nil"/>
              <w:left w:val="single" w:sz="4" w:space="0" w:color="000000"/>
              <w:bottom w:val="single" w:sz="4" w:space="0" w:color="000000"/>
              <w:right w:val="single" w:sz="4" w:space="0" w:color="000000"/>
            </w:tcBorders>
            <w:vAlign w:val="center"/>
          </w:tcPr>
          <w:p w14:paraId="7B574FE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FA15864"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zCs w:val="21"/>
              </w:rPr>
              <w:t>５年後において</w:t>
            </w:r>
          </w:p>
          <w:p w14:paraId="4BC8CE7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pacing w:val="47"/>
                <w:szCs w:val="21"/>
                <w:fitText w:val="1498" w:id="-1684840958"/>
              </w:rPr>
              <w:t>適確な更新</w:t>
            </w:r>
            <w:r w:rsidRPr="00796953">
              <w:rPr>
                <w:rFonts w:hAnsi="Times New Roman" w:hint="eastAsia"/>
                <w:spacing w:val="3"/>
                <w:szCs w:val="21"/>
                <w:fitText w:val="1498" w:id="-1684840958"/>
              </w:rPr>
              <w:t>が</w:t>
            </w:r>
          </w:p>
          <w:p w14:paraId="71A598C6" w14:textId="5509C308"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84EE48"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令和1</w:t>
            </w:r>
            <w:r>
              <w:rPr>
                <w:rFonts w:hAnsi="Times New Roman"/>
                <w:sz w:val="16"/>
                <w:szCs w:val="16"/>
              </w:rPr>
              <w:t>1</w:t>
            </w:r>
            <w:r w:rsidRPr="002C346B">
              <w:rPr>
                <w:rFonts w:hAnsi="Times New Roman" w:hint="eastAsia"/>
                <w:sz w:val="16"/>
                <w:szCs w:val="16"/>
              </w:rPr>
              <w:t>年４月１日</w:t>
            </w:r>
          </w:p>
          <w:p w14:paraId="56B5F62E" w14:textId="77777777" w:rsidR="00796953" w:rsidRPr="002C346B" w:rsidRDefault="00796953" w:rsidP="00796953">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w:t>
            </w:r>
          </w:p>
          <w:p w14:paraId="78E2D332" w14:textId="1DB226A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796953">
              <w:rPr>
                <w:rFonts w:hAnsi="Times New Roman" w:hint="eastAsia"/>
                <w:w w:val="94"/>
                <w:kern w:val="0"/>
                <w:sz w:val="16"/>
                <w:szCs w:val="16"/>
                <w:fitText w:val="1360" w:id="-1684838912"/>
              </w:rPr>
              <w:t>令和1</w:t>
            </w:r>
            <w:r w:rsidRPr="00796953">
              <w:rPr>
                <w:rFonts w:hAnsi="Times New Roman"/>
                <w:w w:val="94"/>
                <w:kern w:val="0"/>
                <w:sz w:val="16"/>
                <w:szCs w:val="16"/>
                <w:fitText w:val="1360" w:id="-1684838912"/>
              </w:rPr>
              <w:t>2</w:t>
            </w:r>
            <w:r w:rsidRPr="00796953">
              <w:rPr>
                <w:rFonts w:hAnsi="Times New Roman" w:hint="eastAsia"/>
                <w:w w:val="94"/>
                <w:kern w:val="0"/>
                <w:sz w:val="16"/>
                <w:szCs w:val="16"/>
                <w:fitText w:val="1360" w:id="-1684838912"/>
              </w:rPr>
              <w:t>年３月31</w:t>
            </w:r>
            <w:r w:rsidRPr="00796953">
              <w:rPr>
                <w:rFonts w:hAnsi="Times New Roman" w:hint="eastAsia"/>
                <w:spacing w:val="5"/>
                <w:w w:val="94"/>
                <w:kern w:val="0"/>
                <w:sz w:val="16"/>
                <w:szCs w:val="16"/>
                <w:fitText w:val="1360" w:id="-1684838912"/>
              </w:rPr>
              <w:t>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D1B54" w14:textId="23F142F1" w:rsidR="00796953" w:rsidRPr="00796953" w:rsidRDefault="00796953" w:rsidP="00796953">
            <w:pPr>
              <w:suppressAutoHyphens/>
              <w:kinsoku w:val="0"/>
              <w:overflowPunct w:val="0"/>
              <w:adjustRightInd w:val="0"/>
              <w:snapToGrid w:val="0"/>
              <w:jc w:val="center"/>
              <w:textAlignment w:val="baseline"/>
              <w:rPr>
                <w:rFonts w:hAnsi="Times New Roman"/>
                <w:szCs w:val="21"/>
              </w:rPr>
            </w:pPr>
            <w:r w:rsidRPr="002C346B">
              <w:rPr>
                <w:rFonts w:hAnsi="Times New Roman" w:hint="eastAsia"/>
                <w:sz w:val="16"/>
                <w:szCs w:val="16"/>
              </w:rPr>
              <w:t>その他広葉樹</w:t>
            </w:r>
          </w:p>
        </w:tc>
        <w:tc>
          <w:tcPr>
            <w:tcW w:w="1134" w:type="dxa"/>
            <w:tcBorders>
              <w:top w:val="single" w:sz="4" w:space="0" w:color="000000"/>
              <w:left w:val="single" w:sz="4" w:space="0" w:color="000000"/>
              <w:bottom w:val="single" w:sz="4" w:space="0" w:color="000000"/>
              <w:right w:val="single" w:sz="4" w:space="0" w:color="000000"/>
            </w:tcBorders>
            <w:vAlign w:val="center"/>
          </w:tcPr>
          <w:p w14:paraId="479E2A3A" w14:textId="523557D7"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3</w:t>
            </w:r>
            <w:r w:rsidRPr="00693D91">
              <w:rPr>
                <w:rFonts w:hAnsi="Times New Roman"/>
                <w:sz w:val="20"/>
                <w:szCs w:val="24"/>
              </w:rPr>
              <w:t>.30ha</w:t>
            </w:r>
          </w:p>
        </w:tc>
        <w:tc>
          <w:tcPr>
            <w:tcW w:w="1134" w:type="dxa"/>
            <w:tcBorders>
              <w:top w:val="single" w:sz="4" w:space="0" w:color="000000"/>
              <w:left w:val="single" w:sz="4" w:space="0" w:color="000000"/>
              <w:bottom w:val="single" w:sz="4" w:space="0" w:color="000000"/>
              <w:right w:val="single" w:sz="4" w:space="0" w:color="000000"/>
            </w:tcBorders>
            <w:vAlign w:val="center"/>
          </w:tcPr>
          <w:p w14:paraId="19C6BC34" w14:textId="00E21536" w:rsidR="00796953" w:rsidRPr="00693D91" w:rsidRDefault="00796953" w:rsidP="006703BE">
            <w:pPr>
              <w:suppressAutoHyphens/>
              <w:kinsoku w:val="0"/>
              <w:overflowPunct w:val="0"/>
              <w:adjustRightInd w:val="0"/>
              <w:snapToGrid w:val="0"/>
              <w:jc w:val="right"/>
              <w:textAlignment w:val="baseline"/>
              <w:rPr>
                <w:rFonts w:hAnsi="Times New Roman"/>
                <w:sz w:val="20"/>
                <w:szCs w:val="24"/>
              </w:rPr>
            </w:pPr>
            <w:r w:rsidRPr="00693D91">
              <w:rPr>
                <w:rFonts w:hAnsi="Times New Roman" w:hint="eastAsia"/>
                <w:sz w:val="20"/>
                <w:szCs w:val="24"/>
              </w:rPr>
              <w:t>9</w:t>
            </w:r>
            <w:r w:rsidRPr="00693D91">
              <w:rPr>
                <w:rFonts w:hAnsi="Times New Roman"/>
                <w:sz w:val="20"/>
                <w:szCs w:val="24"/>
              </w:rPr>
              <w:t>,900</w:t>
            </w:r>
            <w:r w:rsidRPr="00693D91">
              <w:rPr>
                <w:rFonts w:hAnsi="Times New Roman" w:hint="eastAsia"/>
                <w:sz w:val="20"/>
                <w:szCs w:val="24"/>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782ED527" w14:textId="77777777" w:rsidR="00796953" w:rsidRPr="00796953" w:rsidRDefault="00796953" w:rsidP="00796953">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BDE6A6" w14:textId="77777777" w:rsidR="00796953" w:rsidRDefault="00796953" w:rsidP="00796953">
            <w:pPr>
              <w:suppressAutoHyphens/>
              <w:kinsoku w:val="0"/>
              <w:autoSpaceDE w:val="0"/>
              <w:autoSpaceDN w:val="0"/>
              <w:jc w:val="center"/>
              <w:rPr>
                <w:rFonts w:hAnsi="Times New Roman"/>
                <w:sz w:val="18"/>
              </w:rPr>
            </w:pPr>
            <w:r>
              <w:rPr>
                <w:rFonts w:hAnsi="Times New Roman" w:hint="eastAsia"/>
                <w:sz w:val="18"/>
              </w:rPr>
              <w:t>防護柵の</w:t>
            </w:r>
          </w:p>
          <w:p w14:paraId="37B43733" w14:textId="09465B7B" w:rsidR="00796953" w:rsidRPr="00796953" w:rsidRDefault="00796953" w:rsidP="00796953">
            <w:pPr>
              <w:suppressAutoHyphens/>
              <w:kinsoku w:val="0"/>
              <w:overflowPunct w:val="0"/>
              <w:adjustRightInd w:val="0"/>
              <w:snapToGrid w:val="0"/>
              <w:jc w:val="center"/>
              <w:textAlignment w:val="baseline"/>
              <w:rPr>
                <w:rFonts w:hAnsi="Times New Roman"/>
                <w:szCs w:val="21"/>
              </w:rPr>
            </w:pPr>
            <w:r>
              <w:rPr>
                <w:rFonts w:hAnsi="Times New Roman" w:hint="eastAsia"/>
                <w:sz w:val="18"/>
              </w:rPr>
              <w:t>設置</w:t>
            </w:r>
          </w:p>
        </w:tc>
      </w:tr>
    </w:tbl>
    <w:p w14:paraId="4B9D7C60" w14:textId="7E245878" w:rsidR="00796953" w:rsidRPr="00796953" w:rsidRDefault="00693D91" w:rsidP="00796953">
      <w:pPr>
        <w:autoSpaceDE w:val="0"/>
        <w:autoSpaceDN w:val="0"/>
        <w:spacing w:line="220" w:lineRule="exact"/>
      </w:pPr>
      <w:r w:rsidRPr="00796953">
        <w:rPr>
          <w:noProof/>
        </w:rPr>
        <mc:AlternateContent>
          <mc:Choice Requires="wps">
            <w:drawing>
              <wp:anchor distT="0" distB="0" distL="114300" distR="114300" simplePos="0" relativeHeight="251688448" behindDoc="0" locked="0" layoutInCell="1" allowOverlap="1" wp14:anchorId="2D626430" wp14:editId="321679FC">
                <wp:simplePos x="0" y="0"/>
                <wp:positionH relativeFrom="margin">
                  <wp:posOffset>4255135</wp:posOffset>
                </wp:positionH>
                <wp:positionV relativeFrom="paragraph">
                  <wp:posOffset>32385</wp:posOffset>
                </wp:positionV>
                <wp:extent cx="1781175" cy="252095"/>
                <wp:effectExtent l="590550" t="209550" r="28575" b="14605"/>
                <wp:wrapNone/>
                <wp:docPr id="928"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252095"/>
                        </a:xfrm>
                        <a:prstGeom prst="borderCallout2">
                          <a:avLst>
                            <a:gd name="adj1" fmla="val 60451"/>
                            <a:gd name="adj2" fmla="val -1757"/>
                            <a:gd name="adj3" fmla="val 64230"/>
                            <a:gd name="adj4" fmla="val -20990"/>
                            <a:gd name="adj5" fmla="val -72795"/>
                            <a:gd name="adj6" fmla="val -3079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9D094EC"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01EE0C10" w14:textId="77777777" w:rsidR="00796953" w:rsidRPr="003144E3" w:rsidRDefault="00796953" w:rsidP="00796953">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26430" id="AutoShape 610" o:spid="_x0000_s1089" type="#_x0000_t48" style="position:absolute;left:0;text-align:left;margin-left:335.05pt;margin-top:2.55pt;width:140.25pt;height:19.8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" adj="-6653,-15724,-4534,13874,-380,13057" fillcolor="white [3212]">
                <v:stroke startarrow="classic"/>
                <v:textbox inset="1mm,0,1mm,0">
                  <w:txbxContent>
                    <w:p w14:paraId="69D094EC"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01EE0C10" w14:textId="77777777" w:rsidR="00796953" w:rsidRPr="003144E3" w:rsidRDefault="00796953" w:rsidP="00796953">
                      <w:pPr>
                        <w:rPr>
                          <w:szCs w:val="14"/>
                        </w:rPr>
                      </w:pPr>
                    </w:p>
                  </w:txbxContent>
                </v:textbox>
                <w10:wrap anchorx="margin"/>
              </v:shape>
            </w:pict>
          </mc:Fallback>
        </mc:AlternateContent>
      </w:r>
    </w:p>
    <w:p w14:paraId="73B9505B" w14:textId="07681CE0" w:rsidR="00796953" w:rsidRPr="00796953" w:rsidRDefault="00796953" w:rsidP="00796953">
      <w:pPr>
        <w:autoSpaceDE w:val="0"/>
        <w:autoSpaceDN w:val="0"/>
        <w:ind w:firstLineChars="100" w:firstLine="210"/>
      </w:pPr>
      <w:r w:rsidRPr="00796953">
        <w:t xml:space="preserve">(3) </w:t>
      </w:r>
      <w:r w:rsidRPr="00796953">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796953" w:rsidRPr="00796953" w14:paraId="4094F068"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274C98F7" w14:textId="5362E75B" w:rsidR="00796953" w:rsidRPr="00796953" w:rsidRDefault="00517A10" w:rsidP="00796953">
            <w:pPr>
              <w:suppressAutoHyphens/>
              <w:kinsoku w:val="0"/>
              <w:autoSpaceDE w:val="0"/>
              <w:autoSpaceDN w:val="0"/>
              <w:jc w:val="left"/>
              <w:rPr>
                <w:rFonts w:hAnsi="Times New Roman"/>
              </w:rPr>
            </w:pPr>
            <w:r w:rsidRPr="00796953">
              <w:rPr>
                <w:noProof/>
              </w:rPr>
              <mc:AlternateContent>
                <mc:Choice Requires="wps">
                  <w:drawing>
                    <wp:anchor distT="0" distB="0" distL="114300" distR="114300" simplePos="0" relativeHeight="251687424" behindDoc="0" locked="0" layoutInCell="1" allowOverlap="1" wp14:anchorId="629A9A3D" wp14:editId="781754A0">
                      <wp:simplePos x="0" y="0"/>
                      <wp:positionH relativeFrom="column">
                        <wp:posOffset>-784860</wp:posOffset>
                      </wp:positionH>
                      <wp:positionV relativeFrom="paragraph">
                        <wp:posOffset>-302260</wp:posOffset>
                      </wp:positionV>
                      <wp:extent cx="1914525" cy="376555"/>
                      <wp:effectExtent l="0" t="114300" r="600075" b="23495"/>
                      <wp:wrapNone/>
                      <wp:docPr id="73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76555"/>
                              </a:xfrm>
                              <a:prstGeom prst="borderCallout2">
                                <a:avLst>
                                  <a:gd name="adj1" fmla="val 30352"/>
                                  <a:gd name="adj2" fmla="val 101437"/>
                                  <a:gd name="adj3" fmla="val 30352"/>
                                  <a:gd name="adj4" fmla="val 122204"/>
                                  <a:gd name="adj5" fmla="val -19280"/>
                                  <a:gd name="adj6" fmla="val 12765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72ECF39"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A9A3D" id="AutoShape 552" o:spid="_x0000_s1090" type="#_x0000_t48" style="position:absolute;margin-left:-61.8pt;margin-top:-23.8pt;width:150.75pt;height:29.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" adj="27574,-4164,26396,6556,21910,6556" fillcolor="white [3212]">
                      <v:stroke startarrow="classic"/>
                      <v:textbox inset="1mm,0,1mm,0">
                        <w:txbxContent>
                          <w:p w14:paraId="472ECF39" w14:textId="77777777" w:rsidR="00796953" w:rsidRPr="00770FFF" w:rsidRDefault="00796953" w:rsidP="00796953">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v:textbox>
                      <o:callout v:ext="edit" minusx="t"/>
                    </v:shape>
                  </w:pict>
                </mc:Fallback>
              </mc:AlternateContent>
            </w:r>
          </w:p>
        </w:tc>
      </w:tr>
    </w:tbl>
    <w:p w14:paraId="2CD793DC" w14:textId="4CABADFB" w:rsidR="00796953" w:rsidRPr="00796953" w:rsidRDefault="00796953" w:rsidP="00796953">
      <w:pPr>
        <w:autoSpaceDE w:val="0"/>
        <w:autoSpaceDN w:val="0"/>
        <w:spacing w:line="220" w:lineRule="exact"/>
        <w:jc w:val="left"/>
      </w:pPr>
    </w:p>
    <w:p w14:paraId="65501CBC" w14:textId="73ACA9E8" w:rsidR="00796953" w:rsidRPr="00796953" w:rsidRDefault="00796953" w:rsidP="00796953">
      <w:pPr>
        <w:autoSpaceDE w:val="0"/>
        <w:autoSpaceDN w:val="0"/>
        <w:jc w:val="left"/>
        <w:rPr>
          <w:rFonts w:hAnsi="Times New Roman"/>
        </w:rPr>
      </w:pPr>
      <w:r w:rsidRPr="00796953">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796953" w:rsidRPr="00796953" w14:paraId="295761DF"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D6B52E1" w14:textId="16DACD9B" w:rsidR="00796953" w:rsidRPr="00796953" w:rsidRDefault="00796953" w:rsidP="00796953">
            <w:pPr>
              <w:suppressAutoHyphens/>
              <w:kinsoku w:val="0"/>
              <w:autoSpaceDE w:val="0"/>
              <w:autoSpaceDN w:val="0"/>
              <w:rPr>
                <w:rFonts w:hAnsi="Times New Roman"/>
              </w:rPr>
            </w:pPr>
          </w:p>
        </w:tc>
      </w:tr>
    </w:tbl>
    <w:p w14:paraId="18528394" w14:textId="370A766B" w:rsidR="00796953" w:rsidRPr="00796953" w:rsidRDefault="00796953" w:rsidP="00796953">
      <w:pPr>
        <w:autoSpaceDE w:val="0"/>
        <w:autoSpaceDN w:val="0"/>
        <w:spacing w:line="220" w:lineRule="exact"/>
        <w:jc w:val="left"/>
      </w:pPr>
    </w:p>
    <w:p w14:paraId="308E76E5" w14:textId="77777777" w:rsidR="00796953" w:rsidRPr="00796953" w:rsidRDefault="00796953" w:rsidP="00796953">
      <w:pPr>
        <w:autoSpaceDE w:val="0"/>
        <w:autoSpaceDN w:val="0"/>
        <w:spacing w:line="220" w:lineRule="exact"/>
        <w:jc w:val="left"/>
      </w:pPr>
    </w:p>
    <w:p w14:paraId="6473F685" w14:textId="02525CCB" w:rsidR="00796953" w:rsidRDefault="00796953" w:rsidP="00796953">
      <w:pPr>
        <w:autoSpaceDE w:val="0"/>
        <w:autoSpaceDN w:val="0"/>
        <w:spacing w:line="220" w:lineRule="exact"/>
        <w:jc w:val="left"/>
      </w:pPr>
    </w:p>
    <w:p w14:paraId="2CBE98EF" w14:textId="26FDE3B7" w:rsidR="00A746DC" w:rsidRDefault="00A746DC" w:rsidP="00796953">
      <w:pPr>
        <w:autoSpaceDE w:val="0"/>
        <w:autoSpaceDN w:val="0"/>
        <w:spacing w:line="220" w:lineRule="exact"/>
        <w:jc w:val="left"/>
      </w:pPr>
    </w:p>
    <w:p w14:paraId="7515BA9F" w14:textId="77777777" w:rsidR="00A746DC" w:rsidRPr="00796953" w:rsidRDefault="00A746DC" w:rsidP="00796953">
      <w:pPr>
        <w:autoSpaceDE w:val="0"/>
        <w:autoSpaceDN w:val="0"/>
        <w:spacing w:line="220" w:lineRule="exact"/>
        <w:jc w:val="left"/>
      </w:pPr>
    </w:p>
    <w:p w14:paraId="4FC54985" w14:textId="77777777" w:rsidR="00796953" w:rsidRPr="00796953" w:rsidRDefault="00796953" w:rsidP="00796953">
      <w:pPr>
        <w:overflowPunct w:val="0"/>
        <w:adjustRightInd w:val="0"/>
        <w:snapToGrid w:val="0"/>
        <w:ind w:leftChars="100" w:left="210"/>
        <w:jc w:val="left"/>
        <w:textAlignment w:val="baseline"/>
        <w:rPr>
          <w:rFonts w:hAnsi="ＭＳ 明朝" w:cs="ＭＳ 明朝"/>
          <w:kern w:val="0"/>
          <w:szCs w:val="21"/>
        </w:rPr>
      </w:pPr>
      <w:r w:rsidRPr="00796953">
        <w:rPr>
          <w:rFonts w:hAnsi="ＭＳ 明朝" w:cs="ＭＳ 明朝" w:hint="eastAsia"/>
          <w:kern w:val="0"/>
          <w:szCs w:val="21"/>
        </w:rPr>
        <w:t>注意事項</w:t>
      </w:r>
    </w:p>
    <w:p w14:paraId="5EA26129" w14:textId="74E58F05"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１</w:t>
      </w:r>
      <w:r w:rsidR="00A746DC">
        <w:rPr>
          <w:rFonts w:hAnsi="ＭＳ 明朝" w:cs="ＭＳ 明朝" w:hint="eastAsia"/>
          <w:kern w:val="0"/>
          <w:szCs w:val="21"/>
        </w:rPr>
        <w:t xml:space="preserve">　</w:t>
      </w:r>
      <w:r w:rsidRPr="00796953">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167646AD"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２　植栽による面積欄には、市町村森林整備計画において</w:t>
      </w:r>
    </w:p>
    <w:p w14:paraId="52821A16" w14:textId="77777777" w:rsidR="00796953" w:rsidRPr="00796953" w:rsidRDefault="00796953" w:rsidP="00F03D8B">
      <w:pPr>
        <w:overflowPunct w:val="0"/>
        <w:adjustRightInd w:val="0"/>
        <w:snapToGrid w:val="0"/>
        <w:ind w:leftChars="280" w:left="779"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・植栽によらなければ適確な更新が困難な森林　又は</w:t>
      </w:r>
    </w:p>
    <w:p w14:paraId="642FA385" w14:textId="77777777" w:rsidR="00796953" w:rsidRPr="00796953" w:rsidRDefault="00796953" w:rsidP="00F03D8B">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796953">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12A103E1" w14:textId="77777777" w:rsidR="00796953" w:rsidRPr="00796953" w:rsidRDefault="00796953" w:rsidP="00F03D8B">
      <w:pPr>
        <w:overflowPunct w:val="0"/>
        <w:adjustRightInd w:val="0"/>
        <w:snapToGrid w:val="0"/>
        <w:ind w:leftChars="200" w:left="420" w:rightChars="458" w:right="962" w:firstLineChars="100" w:firstLine="210"/>
        <w:jc w:val="left"/>
        <w:textAlignment w:val="baseline"/>
        <w:rPr>
          <w:rFonts w:hAnsi="ＭＳ 明朝" w:cs="ＭＳ 明朝"/>
          <w:kern w:val="0"/>
          <w:szCs w:val="21"/>
        </w:rPr>
      </w:pPr>
      <w:r w:rsidRPr="00796953">
        <w:rPr>
          <w:rFonts w:hAnsi="ＭＳ 明朝" w:cs="ＭＳ 明朝" w:hint="eastAsia"/>
          <w:kern w:val="0"/>
          <w:szCs w:val="21"/>
        </w:rPr>
        <w:t>として定められているものの伐採跡地の面積を下回らないよう記載すること。</w:t>
      </w:r>
    </w:p>
    <w:p w14:paraId="461E8B0E"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1CC97A65"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78693427" w14:textId="77777777" w:rsidR="00796953" w:rsidRPr="00796953" w:rsidRDefault="00796953" w:rsidP="00F03D8B">
      <w:pPr>
        <w:overflowPunct w:val="0"/>
        <w:adjustRightInd w:val="0"/>
        <w:snapToGrid w:val="0"/>
        <w:ind w:leftChars="200" w:left="611" w:rightChars="458" w:right="962" w:hangingChars="91" w:hanging="191"/>
        <w:jc w:val="left"/>
        <w:textAlignment w:val="baseline"/>
        <w:rPr>
          <w:rFonts w:hAnsi="Times New Roman"/>
          <w:kern w:val="0"/>
          <w:szCs w:val="21"/>
        </w:rPr>
      </w:pPr>
      <w:r w:rsidRPr="00796953">
        <w:rPr>
          <w:rFonts w:hAnsi="ＭＳ 明朝" w:cs="ＭＳ 明朝" w:hint="eastAsia"/>
          <w:kern w:val="0"/>
          <w:szCs w:val="21"/>
        </w:rPr>
        <w:t>５　鳥獣害対策欄には、防護柵の設置、幼齢木保護具の設置などの方法を記載すること。</w:t>
      </w:r>
    </w:p>
    <w:p w14:paraId="7702B699" w14:textId="22FA9A07" w:rsidR="00796953" w:rsidRDefault="00796953" w:rsidP="00F03D8B">
      <w:pPr>
        <w:overflowPunct w:val="0"/>
        <w:adjustRightInd w:val="0"/>
        <w:snapToGrid w:val="0"/>
        <w:ind w:leftChars="200" w:left="611" w:rightChars="458" w:right="962" w:hangingChars="91" w:hanging="191"/>
        <w:jc w:val="left"/>
        <w:textAlignment w:val="baseline"/>
        <w:rPr>
          <w:rFonts w:hAnsi="ＭＳ 明朝" w:cs="ＭＳ 明朝"/>
          <w:kern w:val="0"/>
          <w:szCs w:val="21"/>
        </w:rPr>
      </w:pPr>
      <w:r w:rsidRPr="00796953">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33857C34" w14:textId="3BE8662A" w:rsidR="00796953" w:rsidRPr="00796953" w:rsidRDefault="00796953" w:rsidP="00796953">
      <w:pPr>
        <w:widowControl/>
        <w:jc w:val="left"/>
        <w:rPr>
          <w:rFonts w:hAnsi="ＭＳ 明朝" w:cs="ＭＳ 明朝"/>
          <w:kern w:val="0"/>
          <w:szCs w:val="21"/>
        </w:rPr>
      </w:pPr>
      <w:r>
        <w:rPr>
          <w:rFonts w:hAnsi="ＭＳ 明朝" w:cs="ＭＳ 明朝"/>
          <w:kern w:val="0"/>
          <w:szCs w:val="21"/>
        </w:rPr>
        <w:br w:type="page"/>
      </w:r>
    </w:p>
    <w:p w14:paraId="17BA1317" w14:textId="10A3D7C2" w:rsidR="001F7793" w:rsidRDefault="00B25492" w:rsidP="001F7793">
      <w:pPr>
        <w:autoSpaceDE w:val="0"/>
        <w:autoSpaceDN w:val="0"/>
        <w:jc w:val="left"/>
      </w:pPr>
      <w:r w:rsidRPr="00C44029">
        <w:rPr>
          <w:noProof/>
        </w:rPr>
        <w:lastRenderedPageBreak/>
        <mc:AlternateContent>
          <mc:Choice Requires="wps">
            <w:drawing>
              <wp:anchor distT="0" distB="0" distL="114300" distR="114300" simplePos="0" relativeHeight="251759104" behindDoc="0" locked="0" layoutInCell="1" allowOverlap="1" wp14:anchorId="7898EEE3" wp14:editId="2FEEDD52">
                <wp:simplePos x="0" y="0"/>
                <wp:positionH relativeFrom="margin">
                  <wp:posOffset>561975</wp:posOffset>
                </wp:positionH>
                <wp:positionV relativeFrom="paragraph">
                  <wp:posOffset>95250</wp:posOffset>
                </wp:positionV>
                <wp:extent cx="4962525" cy="215900"/>
                <wp:effectExtent l="0" t="0" r="28575" b="12700"/>
                <wp:wrapNone/>
                <wp:docPr id="4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998B5" w14:textId="5F04D66F"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③ 伐採の方法が択</w:t>
                            </w:r>
                            <w:r w:rsidR="0088610D">
                              <w:rPr>
                                <w:rFonts w:asciiTheme="majorEastAsia" w:eastAsiaTheme="majorEastAsia" w:hAnsiTheme="majorEastAsia" w:hint="eastAsia"/>
                                <w:color w:val="FFFFFF" w:themeColor="background1"/>
                                <w:sz w:val="24"/>
                              </w:rPr>
                              <w:t>伐</w:t>
                            </w:r>
                            <w:r>
                              <w:rPr>
                                <w:rFonts w:asciiTheme="majorEastAsia" w:eastAsiaTheme="majorEastAsia" w:hAnsiTheme="majorEastAsia" w:hint="eastAsia"/>
                                <w:color w:val="FFFFFF" w:themeColor="background1"/>
                                <w:sz w:val="24"/>
                              </w:rPr>
                              <w:t>であって、伐採後の造林の計画が天然更新の場合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98EEE3" id="_x0000_s1091" type="#_x0000_t202" style="position:absolute;margin-left:44.25pt;margin-top:7.5pt;width:390.75pt;height:17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" fillcolor="#595959" strokeweight=".5pt">
                <v:shadow color="#868686"/>
                <v:textbox inset="1mm,.5mm,1mm,.5mm">
                  <w:txbxContent>
                    <w:p w14:paraId="006998B5" w14:textId="5F04D66F" w:rsidR="00B25492" w:rsidRPr="00521361" w:rsidRDefault="00B25492" w:rsidP="00B25492">
                      <w:pPr>
                        <w:spacing w:line="240" w:lineRule="exact"/>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③ 伐採の方法が択</w:t>
                      </w:r>
                      <w:r w:rsidR="0088610D">
                        <w:rPr>
                          <w:rFonts w:asciiTheme="majorEastAsia" w:eastAsiaTheme="majorEastAsia" w:hAnsiTheme="majorEastAsia" w:hint="eastAsia"/>
                          <w:color w:val="FFFFFF" w:themeColor="background1"/>
                          <w:sz w:val="24"/>
                        </w:rPr>
                        <w:t>伐</w:t>
                      </w:r>
                      <w:r>
                        <w:rPr>
                          <w:rFonts w:asciiTheme="majorEastAsia" w:eastAsiaTheme="majorEastAsia" w:hAnsiTheme="majorEastAsia" w:hint="eastAsia"/>
                          <w:color w:val="FFFFFF" w:themeColor="background1"/>
                          <w:sz w:val="24"/>
                        </w:rPr>
                        <w:t>であって、伐採後の造林の計画が天然更新の場合</w:t>
                      </w:r>
                    </w:p>
                  </w:txbxContent>
                </v:textbox>
                <w10:wrap anchorx="margin"/>
              </v:shape>
            </w:pict>
          </mc:Fallback>
        </mc:AlternateContent>
      </w:r>
    </w:p>
    <w:p w14:paraId="69C1B170" w14:textId="77777777" w:rsidR="00B25492" w:rsidRDefault="00B25492" w:rsidP="00720A97">
      <w:pPr>
        <w:autoSpaceDE w:val="0"/>
        <w:autoSpaceDN w:val="0"/>
        <w:jc w:val="center"/>
        <w:rPr>
          <w:rFonts w:hAnsi="ＭＳ 明朝" w:cs="ＭＳ 明朝"/>
          <w:szCs w:val="21"/>
        </w:rPr>
      </w:pPr>
    </w:p>
    <w:p w14:paraId="4952B9AF" w14:textId="1CD31B0E" w:rsidR="00720A97" w:rsidRPr="00720A97" w:rsidRDefault="00720A97" w:rsidP="00720A97">
      <w:pPr>
        <w:autoSpaceDE w:val="0"/>
        <w:autoSpaceDN w:val="0"/>
        <w:jc w:val="center"/>
        <w:rPr>
          <w:rFonts w:hAnsi="Times New Roman"/>
          <w:szCs w:val="21"/>
        </w:rPr>
      </w:pPr>
      <w:r w:rsidRPr="00720A97">
        <w:rPr>
          <w:rFonts w:hAnsi="ＭＳ 明朝" w:cs="ＭＳ 明朝" w:hint="eastAsia"/>
          <w:szCs w:val="21"/>
        </w:rPr>
        <w:t>伐 採 及 び 伐 採 後 の 造 林 の 届 出 書</w:t>
      </w:r>
    </w:p>
    <w:p w14:paraId="05AA4040" w14:textId="58F32596" w:rsidR="00720A97" w:rsidRPr="00720A97" w:rsidRDefault="00720A97" w:rsidP="00720A97">
      <w:pPr>
        <w:overflowPunct w:val="0"/>
        <w:adjustRightInd w:val="0"/>
        <w:snapToGrid w:val="0"/>
        <w:textAlignment w:val="baseline"/>
        <w:rPr>
          <w:rFonts w:hAnsi="Times New Roman"/>
          <w:szCs w:val="21"/>
        </w:rPr>
      </w:pPr>
    </w:p>
    <w:p w14:paraId="6F6F8A46" w14:textId="1B5D7E26" w:rsidR="00720A97" w:rsidRPr="00720A97" w:rsidRDefault="00720A97" w:rsidP="00E454BB">
      <w:pPr>
        <w:overflowPunct w:val="0"/>
        <w:adjustRightInd w:val="0"/>
        <w:snapToGrid w:val="0"/>
        <w:ind w:rightChars="458" w:right="962"/>
        <w:jc w:val="right"/>
        <w:textAlignment w:val="baseline"/>
        <w:rPr>
          <w:rFonts w:hAnsi="Times New Roman"/>
          <w:szCs w:val="21"/>
        </w:rPr>
      </w:pPr>
      <w:r w:rsidRPr="00720A97">
        <w:rPr>
          <w:rFonts w:hAnsi="ＭＳ 明朝" w:cs="ＭＳ 明朝" w:hint="eastAsia"/>
          <w:szCs w:val="21"/>
        </w:rPr>
        <w:t>令和４年1</w:t>
      </w:r>
      <w:r w:rsidRPr="00720A97">
        <w:rPr>
          <w:rFonts w:hAnsi="ＭＳ 明朝" w:cs="ＭＳ 明朝"/>
          <w:szCs w:val="21"/>
        </w:rPr>
        <w:t>0</w:t>
      </w:r>
      <w:r w:rsidRPr="00720A97">
        <w:rPr>
          <w:rFonts w:hAnsi="ＭＳ 明朝" w:cs="ＭＳ 明朝" w:hint="eastAsia"/>
          <w:szCs w:val="21"/>
        </w:rPr>
        <w:t>月１日</w:t>
      </w:r>
    </w:p>
    <w:p w14:paraId="25189405" w14:textId="0C0E615A" w:rsidR="00720A97" w:rsidRPr="00720A97" w:rsidRDefault="00720A97" w:rsidP="00720A97">
      <w:pPr>
        <w:overflowPunct w:val="0"/>
        <w:adjustRightInd w:val="0"/>
        <w:snapToGrid w:val="0"/>
        <w:textAlignment w:val="baseline"/>
        <w:rPr>
          <w:rFonts w:hAnsi="Times New Roman"/>
          <w:szCs w:val="21"/>
        </w:rPr>
      </w:pPr>
      <w:r w:rsidRPr="00720A97">
        <w:rPr>
          <w:rFonts w:hAnsi="ＭＳ 明朝" w:cs="ＭＳ 明朝"/>
          <w:noProof/>
          <w:szCs w:val="21"/>
        </w:rPr>
        <mc:AlternateContent>
          <mc:Choice Requires="wps">
            <w:drawing>
              <wp:anchor distT="0" distB="0" distL="114300" distR="114300" simplePos="0" relativeHeight="251689472" behindDoc="0" locked="0" layoutInCell="1" allowOverlap="1" wp14:anchorId="09E15559" wp14:editId="23528CB2">
                <wp:simplePos x="0" y="0"/>
                <wp:positionH relativeFrom="column">
                  <wp:posOffset>5426710</wp:posOffset>
                </wp:positionH>
                <wp:positionV relativeFrom="paragraph">
                  <wp:posOffset>21590</wp:posOffset>
                </wp:positionV>
                <wp:extent cx="1112520" cy="252095"/>
                <wp:effectExtent l="552450" t="57150" r="11430" b="14605"/>
                <wp:wrapNone/>
                <wp:docPr id="94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BA6B449" w14:textId="77777777" w:rsidR="00720A97" w:rsidRPr="001927C7" w:rsidRDefault="00720A97" w:rsidP="00720A97">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15559" id="_x0000_s1092" type="#_x0000_t48" style="position:absolute;left:0;text-align:left;margin-left:427.3pt;margin-top:1.7pt;width:87.6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" adj="-10097,-1469,-7089,9793,-1479,9793" fillcolor="white [3212]">
                <v:stroke startarrow="classic"/>
                <v:textbox inset="1mm,0,1mm,0">
                  <w:txbxContent>
                    <w:p w14:paraId="4BA6B449" w14:textId="77777777" w:rsidR="00720A97" w:rsidRPr="001927C7" w:rsidRDefault="00720A97" w:rsidP="00720A97">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720A97">
        <w:rPr>
          <w:rFonts w:hAnsi="ＭＳ 明朝" w:cs="ＭＳ 明朝"/>
          <w:szCs w:val="21"/>
        </w:rPr>
        <w:t xml:space="preserve"> </w:t>
      </w:r>
      <w:r w:rsidRPr="00720A97">
        <w:rPr>
          <w:rFonts w:hAnsi="ＭＳ 明朝" w:cs="ＭＳ 明朝" w:hint="eastAsia"/>
          <w:szCs w:val="21"/>
        </w:rPr>
        <w:t xml:space="preserve">　　　市町村長　殿</w:t>
      </w:r>
    </w:p>
    <w:p w14:paraId="3AF34F92" w14:textId="2A0B62EA" w:rsidR="00720A97" w:rsidRPr="00720A97" w:rsidRDefault="00720A97" w:rsidP="00720A97">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23406005" w14:textId="66153379" w:rsidR="00720A97" w:rsidRPr="00720A97" w:rsidRDefault="00720A97" w:rsidP="00720A97">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77B05A55" w14:textId="77777777" w:rsidR="00720A97" w:rsidRPr="00720A97" w:rsidRDefault="00720A97" w:rsidP="00720A97">
      <w:pPr>
        <w:overflowPunct w:val="0"/>
        <w:adjustRightInd w:val="0"/>
        <w:snapToGrid w:val="0"/>
        <w:textAlignment w:val="baseline"/>
        <w:rPr>
          <w:rFonts w:hAnsi="Times New Roman"/>
          <w:szCs w:val="21"/>
        </w:rPr>
      </w:pPr>
    </w:p>
    <w:p w14:paraId="438669C3" w14:textId="77777777" w:rsidR="00720A97" w:rsidRPr="00720A97" w:rsidRDefault="00720A97" w:rsidP="00E454BB">
      <w:pPr>
        <w:overflowPunct w:val="0"/>
        <w:adjustRightInd w:val="0"/>
        <w:snapToGrid w:val="0"/>
        <w:ind w:rightChars="458" w:right="962"/>
        <w:textAlignment w:val="baseline"/>
        <w:rPr>
          <w:rFonts w:hAnsi="ＭＳ 明朝" w:cs="ＭＳ 明朝"/>
          <w:szCs w:val="21"/>
        </w:rPr>
      </w:pPr>
      <w:r w:rsidRPr="00720A97">
        <w:rPr>
          <w:rFonts w:hAnsi="ＭＳ 明朝" w:cs="ＭＳ 明朝"/>
          <w:szCs w:val="21"/>
        </w:rPr>
        <w:t xml:space="preserve">  </w:t>
      </w:r>
      <w:r w:rsidRPr="00720A97">
        <w:rPr>
          <w:rFonts w:hAnsi="ＭＳ 明朝" w:cs="ＭＳ 明朝" w:hint="eastAsia"/>
          <w:szCs w:val="21"/>
        </w:rPr>
        <w:t>次のとおり森林の立木を伐採したいので、森林法第</w:t>
      </w:r>
      <w:r w:rsidRPr="00720A97">
        <w:rPr>
          <w:rFonts w:hAnsi="ＭＳ 明朝" w:cs="ＭＳ 明朝"/>
          <w:szCs w:val="21"/>
        </w:rPr>
        <w:t>10</w:t>
      </w:r>
      <w:r w:rsidRPr="00720A97">
        <w:rPr>
          <w:rFonts w:hAnsi="ＭＳ 明朝" w:cs="ＭＳ 明朝" w:hint="eastAsia"/>
          <w:szCs w:val="21"/>
        </w:rPr>
        <w:t>条の８第１項の規定により届け出ます。</w:t>
      </w:r>
    </w:p>
    <w:p w14:paraId="1694337C" w14:textId="02FE2B34" w:rsidR="00720A97" w:rsidRPr="00720A97" w:rsidRDefault="00426B5E" w:rsidP="00A746DC">
      <w:pPr>
        <w:overflowPunct w:val="0"/>
        <w:adjustRightInd w:val="0"/>
        <w:snapToGrid w:val="0"/>
        <w:ind w:rightChars="390" w:right="819"/>
        <w:textAlignment w:val="baseline"/>
        <w:rPr>
          <w:rFonts w:hAnsi="Times New Roman"/>
          <w:szCs w:val="21"/>
        </w:rPr>
      </w:pPr>
      <w:r w:rsidRPr="00720A97">
        <w:rPr>
          <w:rFonts w:hAnsi="ＭＳ 明朝" w:cs="ＭＳ 明朝"/>
          <w:noProof/>
          <w:szCs w:val="21"/>
        </w:rPr>
        <mc:AlternateContent>
          <mc:Choice Requires="wps">
            <w:drawing>
              <wp:anchor distT="0" distB="0" distL="114300" distR="114300" simplePos="0" relativeHeight="251690496" behindDoc="0" locked="0" layoutInCell="1" allowOverlap="1" wp14:anchorId="01C8833C" wp14:editId="30EC3B77">
                <wp:simplePos x="0" y="0"/>
                <wp:positionH relativeFrom="column">
                  <wp:posOffset>4392295</wp:posOffset>
                </wp:positionH>
                <wp:positionV relativeFrom="paragraph">
                  <wp:posOffset>144145</wp:posOffset>
                </wp:positionV>
                <wp:extent cx="1591310" cy="288290"/>
                <wp:effectExtent l="742950" t="0" r="27940" b="302260"/>
                <wp:wrapNone/>
                <wp:docPr id="74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310"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FF4B1B8" w14:textId="77777777" w:rsidR="00720A97" w:rsidRPr="000E3EEC" w:rsidRDefault="00720A97" w:rsidP="00720A9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C8833C" id="_x0000_s1093" type="#_x0000_t48" style="position:absolute;left:0;text-align:left;margin-left:345.85pt;margin-top:11.35pt;width:125.3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" adj="-9596,40488,-4845,8564,-1125,8564" fillcolor="white [3212]">
                <v:stroke startarrow="classic"/>
                <v:textbox inset="1mm,.2mm,1mm,.2mm">
                  <w:txbxContent>
                    <w:p w14:paraId="5FF4B1B8" w14:textId="77777777" w:rsidR="00720A97" w:rsidRPr="000E3EEC" w:rsidRDefault="00720A97" w:rsidP="00720A9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720A97" w:rsidRPr="00720A97">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00720A97" w:rsidRPr="00720A97">
        <w:rPr>
          <w:rFonts w:hAnsi="ＭＳ 明朝" w:cs="ＭＳ 明朝" w:hint="eastAsia"/>
          <w:szCs w:val="21"/>
        </w:rPr>
        <w:t>が所有する立木を伐採するものです。</w:t>
      </w:r>
    </w:p>
    <w:p w14:paraId="4E87E720" w14:textId="6947CFDC" w:rsidR="00720A97" w:rsidRPr="00720A97" w:rsidRDefault="00720A97" w:rsidP="00720A97">
      <w:pPr>
        <w:overflowPunct w:val="0"/>
        <w:adjustRightInd w:val="0"/>
        <w:snapToGrid w:val="0"/>
        <w:jc w:val="left"/>
        <w:textAlignment w:val="baseline"/>
        <w:rPr>
          <w:rFonts w:hAnsi="ＭＳ 明朝" w:cs="ＭＳ 明朝"/>
          <w:szCs w:val="21"/>
        </w:rPr>
      </w:pPr>
    </w:p>
    <w:p w14:paraId="4EBA909D" w14:textId="77777777" w:rsidR="00720A97" w:rsidRPr="00720A97" w:rsidRDefault="00720A97" w:rsidP="00720A97">
      <w:pPr>
        <w:overflowPunct w:val="0"/>
        <w:adjustRightInd w:val="0"/>
        <w:snapToGrid w:val="0"/>
        <w:jc w:val="left"/>
        <w:textAlignment w:val="baseline"/>
        <w:rPr>
          <w:rFonts w:hAnsi="Times New Roman"/>
          <w:szCs w:val="21"/>
        </w:rPr>
      </w:pPr>
      <w:r w:rsidRPr="00720A97">
        <w:rPr>
          <w:rFonts w:hAnsi="ＭＳ 明朝" w:cs="ＭＳ 明朝" w:hint="eastAsia"/>
          <w:szCs w:val="21"/>
        </w:rPr>
        <w:t>１　森林の所在場所</w:t>
      </w:r>
      <w:r w:rsidRPr="00720A97">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20A97" w:rsidRPr="00720A97" w14:paraId="5B4DA916"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664AB6A4"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r w:rsidRPr="00720A97">
              <w:rPr>
                <w:rFonts w:hint="eastAsia"/>
                <w:sz w:val="20"/>
              </w:rPr>
              <w:t>○○市 △△町 大字○○ 字△△　地番1234-1番地，1234-2番地</w:t>
            </w:r>
          </w:p>
        </w:tc>
      </w:tr>
    </w:tbl>
    <w:p w14:paraId="4D5CA654" w14:textId="77777777" w:rsidR="00720A97" w:rsidRPr="00720A97" w:rsidRDefault="00720A97" w:rsidP="00720A97">
      <w:pPr>
        <w:overflowPunct w:val="0"/>
        <w:adjustRightInd w:val="0"/>
        <w:snapToGrid w:val="0"/>
        <w:textAlignment w:val="baseline"/>
        <w:rPr>
          <w:rFonts w:hAnsi="ＭＳ 明朝" w:cs="ＭＳ 明朝"/>
          <w:szCs w:val="21"/>
        </w:rPr>
      </w:pPr>
    </w:p>
    <w:p w14:paraId="7665CF96" w14:textId="77777777" w:rsidR="00720A97" w:rsidRPr="00720A97" w:rsidRDefault="00720A97" w:rsidP="00720A97">
      <w:pPr>
        <w:overflowPunct w:val="0"/>
        <w:adjustRightInd w:val="0"/>
        <w:snapToGrid w:val="0"/>
        <w:textAlignment w:val="baseline"/>
        <w:rPr>
          <w:rFonts w:hAnsi="ＭＳ 明朝" w:cs="ＭＳ 明朝"/>
          <w:szCs w:val="21"/>
        </w:rPr>
      </w:pPr>
      <w:r w:rsidRPr="00720A97">
        <w:rPr>
          <w:rFonts w:hAnsi="ＭＳ 明朝" w:cs="ＭＳ 明朝" w:hint="eastAsia"/>
          <w:szCs w:val="21"/>
        </w:rPr>
        <w:t>２　伐採及び伐採後の造林の計画</w:t>
      </w:r>
    </w:p>
    <w:p w14:paraId="3AD99CFC" w14:textId="77777777" w:rsidR="00720A97" w:rsidRPr="00720A97" w:rsidRDefault="00720A97" w:rsidP="00720A97">
      <w:pPr>
        <w:overflowPunct w:val="0"/>
        <w:adjustRightInd w:val="0"/>
        <w:snapToGrid w:val="0"/>
        <w:textAlignment w:val="baseline"/>
        <w:rPr>
          <w:rFonts w:hAnsi="ＭＳ 明朝" w:cs="ＭＳ 明朝"/>
          <w:szCs w:val="21"/>
        </w:rPr>
      </w:pPr>
      <w:r w:rsidRPr="00720A97">
        <w:rPr>
          <w:rFonts w:hAnsi="ＭＳ 明朝" w:cs="ＭＳ 明朝" w:hint="eastAsia"/>
          <w:szCs w:val="21"/>
        </w:rPr>
        <w:t xml:space="preserve">　　別添の伐採計画書及び造林計画書のとおり</w:t>
      </w:r>
    </w:p>
    <w:p w14:paraId="4968542D"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42721A04" w14:textId="77777777" w:rsidR="00720A97" w:rsidRPr="00720A97" w:rsidRDefault="00720A97" w:rsidP="00720A97">
      <w:pPr>
        <w:overflowPunct w:val="0"/>
        <w:adjustRightInd w:val="0"/>
        <w:snapToGrid w:val="0"/>
        <w:jc w:val="left"/>
        <w:textAlignment w:val="baseline"/>
        <w:rPr>
          <w:rFonts w:hAnsi="Times New Roman"/>
          <w:szCs w:val="21"/>
        </w:rPr>
      </w:pPr>
      <w:r w:rsidRPr="00720A97">
        <w:rPr>
          <w:rFonts w:hAnsi="ＭＳ 明朝" w:cs="ＭＳ 明朝" w:hint="eastAsia"/>
          <w:szCs w:val="21"/>
        </w:rPr>
        <w:t>３　備考</w:t>
      </w:r>
      <w:r w:rsidRPr="00720A97">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20A97" w:rsidRPr="00720A97" w14:paraId="645832A8"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2E5CD2DC"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p>
          <w:p w14:paraId="3A121FBC" w14:textId="77777777" w:rsidR="00720A97" w:rsidRPr="00720A97" w:rsidRDefault="00720A97" w:rsidP="00720A97">
            <w:pPr>
              <w:suppressAutoHyphens/>
              <w:kinsoku w:val="0"/>
              <w:overflowPunct w:val="0"/>
              <w:adjustRightInd w:val="0"/>
              <w:snapToGrid w:val="0"/>
              <w:jc w:val="left"/>
              <w:textAlignment w:val="baseline"/>
              <w:rPr>
                <w:rFonts w:hAnsi="ＭＳ 明朝" w:cs="ＭＳ 明朝"/>
                <w:szCs w:val="21"/>
              </w:rPr>
            </w:pPr>
          </w:p>
        </w:tc>
      </w:tr>
    </w:tbl>
    <w:p w14:paraId="269C3C30"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52BDB928" w14:textId="77777777" w:rsidR="00720A97" w:rsidRPr="00720A97" w:rsidRDefault="00720A97" w:rsidP="00720A97">
      <w:pPr>
        <w:overflowPunct w:val="0"/>
        <w:adjustRightInd w:val="0"/>
        <w:snapToGrid w:val="0"/>
        <w:jc w:val="left"/>
        <w:textAlignment w:val="baseline"/>
        <w:rPr>
          <w:rFonts w:hAnsi="ＭＳ 明朝" w:cs="ＭＳ 明朝"/>
          <w:szCs w:val="21"/>
        </w:rPr>
      </w:pPr>
    </w:p>
    <w:p w14:paraId="53750474" w14:textId="77777777" w:rsidR="00720A97" w:rsidRPr="00720A97" w:rsidRDefault="00720A97" w:rsidP="00720A97">
      <w:pPr>
        <w:overflowPunct w:val="0"/>
        <w:adjustRightInd w:val="0"/>
        <w:snapToGrid w:val="0"/>
        <w:ind w:leftChars="100" w:left="210"/>
        <w:jc w:val="left"/>
        <w:textAlignment w:val="baseline"/>
        <w:rPr>
          <w:rFonts w:hAnsi="Times New Roman"/>
          <w:szCs w:val="21"/>
        </w:rPr>
      </w:pPr>
      <w:r w:rsidRPr="00720A97">
        <w:rPr>
          <w:rFonts w:hAnsi="ＭＳ 明朝" w:cs="ＭＳ 明朝" w:hint="eastAsia"/>
          <w:szCs w:val="21"/>
        </w:rPr>
        <w:t>注意事項</w:t>
      </w:r>
    </w:p>
    <w:p w14:paraId="4B38B693" w14:textId="77777777" w:rsidR="00720A97" w:rsidRPr="00720A97" w:rsidRDefault="00720A97" w:rsidP="00720A97">
      <w:pPr>
        <w:overflowPunct w:val="0"/>
        <w:adjustRightInd w:val="0"/>
        <w:snapToGrid w:val="0"/>
        <w:ind w:leftChars="200" w:left="611" w:hangingChars="91" w:hanging="191"/>
        <w:jc w:val="left"/>
        <w:textAlignment w:val="baseline"/>
        <w:rPr>
          <w:rFonts w:hAnsi="Times New Roman"/>
          <w:szCs w:val="21"/>
        </w:rPr>
      </w:pPr>
      <w:r w:rsidRPr="00720A97">
        <w:rPr>
          <w:rFonts w:hAnsi="ＭＳ 明朝" w:cs="ＭＳ 明朝" w:hint="eastAsia"/>
          <w:szCs w:val="21"/>
        </w:rPr>
        <w:t>１　伐採する森林の所在する市町村ごとに提出すること。</w:t>
      </w:r>
    </w:p>
    <w:p w14:paraId="59C0F679" w14:textId="77777777" w:rsidR="00720A97" w:rsidRPr="00720A97" w:rsidRDefault="00720A97" w:rsidP="00720A97">
      <w:pPr>
        <w:overflowPunct w:val="0"/>
        <w:adjustRightInd w:val="0"/>
        <w:snapToGrid w:val="0"/>
        <w:ind w:leftChars="200" w:left="611" w:rightChars="458" w:right="962" w:hangingChars="91" w:hanging="191"/>
        <w:jc w:val="left"/>
        <w:textAlignment w:val="baseline"/>
        <w:rPr>
          <w:rFonts w:hAnsi="Times New Roman"/>
          <w:szCs w:val="21"/>
        </w:rPr>
      </w:pPr>
      <w:r w:rsidRPr="00720A97">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582E287F" w14:textId="4B250A64" w:rsidR="00A02AF8" w:rsidRPr="00335B16" w:rsidRDefault="00720A97" w:rsidP="00335B16">
      <w:pPr>
        <w:widowControl/>
        <w:ind w:leftChars="200" w:left="630" w:rightChars="458" w:right="962" w:hangingChars="100" w:hanging="210"/>
        <w:jc w:val="left"/>
      </w:pPr>
      <w:r w:rsidRPr="00720A97">
        <w:rPr>
          <w:rFonts w:hAnsi="ＭＳ 明朝" w:cs="ＭＳ 明朝" w:hint="eastAsia"/>
          <w:szCs w:val="21"/>
        </w:rPr>
        <w:t>３　伐採及び伐採後の造林の計画は、森林の所在場所ごとに記載することとし、面積は、小数第２位まで記載し、第３位を四捨五入すること。</w:t>
      </w:r>
      <w:r w:rsidRPr="00720A97">
        <w:br w:type="page"/>
      </w:r>
    </w:p>
    <w:p w14:paraId="44F076C8" w14:textId="77777777" w:rsidR="003161F1" w:rsidRDefault="00A02AF8" w:rsidP="003161F1">
      <w:pPr>
        <w:autoSpaceDE w:val="0"/>
        <w:autoSpaceDN w:val="0"/>
      </w:pPr>
      <w:r w:rsidRPr="00A02AF8">
        <w:rPr>
          <w:rFonts w:hint="eastAsia"/>
        </w:rPr>
        <w:lastRenderedPageBreak/>
        <w:t>（別添）</w:t>
      </w:r>
    </w:p>
    <w:p w14:paraId="22962653" w14:textId="33865ED2" w:rsidR="00335B16" w:rsidRPr="00A2423D" w:rsidRDefault="00335B16"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7549015C" w14:textId="77777777" w:rsidR="00335B16" w:rsidRPr="00335B16" w:rsidRDefault="00335B16" w:rsidP="00335B16">
      <w:pPr>
        <w:autoSpaceDE w:val="0"/>
        <w:autoSpaceDN w:val="0"/>
        <w:rPr>
          <w:rFonts w:hAnsi="Times New Roman"/>
        </w:rPr>
      </w:pPr>
    </w:p>
    <w:p w14:paraId="6EA2920D" w14:textId="77777777"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6DC9FFFF" w14:textId="48B3F06C"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05AC8654" w14:textId="6B86B132" w:rsidR="00335B16" w:rsidRPr="003336F7" w:rsidRDefault="00872211" w:rsidP="003336F7">
      <w:pPr>
        <w:autoSpaceDE w:val="0"/>
        <w:autoSpaceDN w:val="0"/>
        <w:rPr>
          <w:rFonts w:hAnsi="Times New Roman"/>
        </w:rPr>
      </w:pPr>
      <w:r w:rsidRPr="00335B16">
        <w:rPr>
          <w:rFonts w:hAnsi="Times New Roman"/>
          <w:noProof/>
          <w:sz w:val="20"/>
        </w:rPr>
        <mc:AlternateContent>
          <mc:Choice Requires="wps">
            <w:drawing>
              <wp:anchor distT="0" distB="0" distL="114300" distR="114300" simplePos="0" relativeHeight="251691520" behindDoc="0" locked="0" layoutInCell="1" allowOverlap="1" wp14:anchorId="03A6C641" wp14:editId="71B223E9">
                <wp:simplePos x="0" y="0"/>
                <wp:positionH relativeFrom="column">
                  <wp:posOffset>2202180</wp:posOffset>
                </wp:positionH>
                <wp:positionV relativeFrom="paragraph">
                  <wp:posOffset>49530</wp:posOffset>
                </wp:positionV>
                <wp:extent cx="1914525" cy="172085"/>
                <wp:effectExtent l="666750" t="0" r="28575" b="247015"/>
                <wp:wrapNone/>
                <wp:docPr id="960"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172085"/>
                        </a:xfrm>
                        <a:prstGeom prst="borderCallout2">
                          <a:avLst>
                            <a:gd name="adj1" fmla="val 66421"/>
                            <a:gd name="adj2" fmla="val -5125"/>
                            <a:gd name="adj3" fmla="val 66421"/>
                            <a:gd name="adj4" fmla="val -20194"/>
                            <a:gd name="adj5" fmla="val 208856"/>
                            <a:gd name="adj6" fmla="val -3298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A7B5076" w14:textId="40295744"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6C641" id="_x0000_s1094" type="#_x0000_t48" style="position:absolute;left:0;text-align:left;margin-left:173.4pt;margin-top:3.9pt;width:150.75pt;height:1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" adj="-7125,45113,-4362,14347,-1107,14347" fillcolor="white [3212]">
                <v:stroke startarrow="classic"/>
                <v:textbox inset="1mm,.2mm,1mm,.2mm">
                  <w:txbxContent>
                    <w:p w14:paraId="3A7B5076" w14:textId="40295744"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v:textbox>
                <o:callout v:ext="edit" minusy="t"/>
              </v:shape>
            </w:pict>
          </mc:Fallback>
        </mc:AlternateContent>
      </w:r>
      <w:r w:rsidR="00426B5E" w:rsidRPr="00335B16">
        <w:rPr>
          <w:noProof/>
          <w:sz w:val="20"/>
        </w:rPr>
        <mc:AlternateContent>
          <mc:Choice Requires="wps">
            <w:drawing>
              <wp:anchor distT="0" distB="0" distL="114300" distR="114300" simplePos="0" relativeHeight="251694592" behindDoc="0" locked="0" layoutInCell="1" allowOverlap="1" wp14:anchorId="485D4FA6" wp14:editId="583C51C4">
                <wp:simplePos x="0" y="0"/>
                <wp:positionH relativeFrom="column">
                  <wp:posOffset>5120640</wp:posOffset>
                </wp:positionH>
                <wp:positionV relativeFrom="paragraph">
                  <wp:posOffset>24130</wp:posOffset>
                </wp:positionV>
                <wp:extent cx="1403985" cy="504190"/>
                <wp:effectExtent l="914400" t="0" r="24765" b="276860"/>
                <wp:wrapNone/>
                <wp:docPr id="967"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504190"/>
                        </a:xfrm>
                        <a:prstGeom prst="borderCallout2">
                          <a:avLst>
                            <a:gd name="adj1" fmla="val 22671"/>
                            <a:gd name="adj2" fmla="val -5426"/>
                            <a:gd name="adj3" fmla="val 22671"/>
                            <a:gd name="adj4" fmla="val -22389"/>
                            <a:gd name="adj5" fmla="val 146097"/>
                            <a:gd name="adj6" fmla="val -6309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6C20763" w14:textId="77777777" w:rsidR="00335B16" w:rsidRDefault="00335B16" w:rsidP="00335B16">
                            <w:pPr>
                              <w:spacing w:line="180" w:lineRule="exact"/>
                              <w:rPr>
                                <w:rFonts w:asciiTheme="majorEastAsia" w:eastAsiaTheme="majorEastAsia" w:hAnsiTheme="majorEastAsia"/>
                                <w:sz w:val="14"/>
                                <w:szCs w:val="14"/>
                              </w:rPr>
                            </w:pPr>
                            <w:r w:rsidRPr="005A6ECB">
                              <w:rPr>
                                <w:rFonts w:asciiTheme="majorEastAsia" w:eastAsiaTheme="majorEastAsia" w:hAnsiTheme="majorEastAsia" w:hint="eastAsia"/>
                                <w:sz w:val="14"/>
                                <w:szCs w:val="14"/>
                              </w:rPr>
                              <w:t>市町村森林整備計画に定める立木の伐採（主伐（択伐））の標準的な方法に照らして適正な伐採率となっているか？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5D4FA6" id="AutoShape 691" o:spid="_x0000_s1095" type="#_x0000_t48" style="position:absolute;left:0;text-align:left;margin-left:403.2pt;margin-top:1.9pt;width:110.55pt;height:39.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" adj="-13628,31557,-4836,4897,-1172,4897" fillcolor="white [3212]">
                <v:stroke startarrow="classic"/>
                <v:textbox inset="1mm,.2mm,1mm,.2mm">
                  <w:txbxContent>
                    <w:p w14:paraId="76C20763" w14:textId="77777777" w:rsidR="00335B16" w:rsidRDefault="00335B16" w:rsidP="00335B16">
                      <w:pPr>
                        <w:spacing w:line="180" w:lineRule="exact"/>
                        <w:rPr>
                          <w:rFonts w:asciiTheme="majorEastAsia" w:eastAsiaTheme="majorEastAsia" w:hAnsiTheme="majorEastAsia"/>
                          <w:sz w:val="14"/>
                          <w:szCs w:val="14"/>
                        </w:rPr>
                      </w:pPr>
                      <w:r w:rsidRPr="005A6ECB">
                        <w:rPr>
                          <w:rFonts w:asciiTheme="majorEastAsia" w:eastAsiaTheme="majorEastAsia" w:hAnsiTheme="majorEastAsia" w:hint="eastAsia"/>
                          <w:sz w:val="14"/>
                          <w:szCs w:val="14"/>
                        </w:rPr>
                        <w:t>市町村森林整備計画に定める立木の伐採（主伐（択伐））の標準的な方法に照らして適正な伐採率となっているか？</w:t>
                      </w:r>
                    </w:p>
                  </w:txbxContent>
                </v:textbox>
                <o:callout v:ext="edit" minusy="t"/>
              </v:shape>
            </w:pict>
          </mc:Fallback>
        </mc:AlternateContent>
      </w:r>
    </w:p>
    <w:p w14:paraId="46AA05A1" w14:textId="796F4663" w:rsidR="00335B16" w:rsidRPr="00335B16" w:rsidRDefault="00CC624F" w:rsidP="00335B16">
      <w:pPr>
        <w:autoSpaceDE w:val="0"/>
        <w:autoSpaceDN w:val="0"/>
        <w:jc w:val="left"/>
        <w:rPr>
          <w:rFonts w:hAnsi="Times New Roman"/>
        </w:rPr>
      </w:pPr>
      <w:r w:rsidRPr="00C44029">
        <w:rPr>
          <w:noProof/>
        </w:rPr>
        <mc:AlternateContent>
          <mc:Choice Requires="wps">
            <w:drawing>
              <wp:anchor distT="0" distB="0" distL="114300" distR="114300" simplePos="0" relativeHeight="251715072" behindDoc="0" locked="0" layoutInCell="1" allowOverlap="1" wp14:anchorId="0272EFCB" wp14:editId="14AAEC91">
                <wp:simplePos x="0" y="0"/>
                <wp:positionH relativeFrom="column">
                  <wp:posOffset>5211445</wp:posOffset>
                </wp:positionH>
                <wp:positionV relativeFrom="paragraph">
                  <wp:posOffset>1445895</wp:posOffset>
                </wp:positionV>
                <wp:extent cx="1171575" cy="304800"/>
                <wp:effectExtent l="1162050" t="0" r="28575" b="57150"/>
                <wp:wrapNone/>
                <wp:docPr id="834"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94FB225"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72EFCB" id="_x0000_s1096" type="#_x0000_t48" style="position:absolute;margin-left:410.35pt;margin-top:113.85pt;width:92.25pt;height: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" adj="-20490,20277,-8361,4033,-1306,4033" fillcolor="white [3212]">
                <v:stroke startarrow="classic"/>
                <v:textbox inset="1mm,0,1mm,0">
                  <w:txbxContent>
                    <w:p w14:paraId="694FB225"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335B16" w:rsidRPr="00335B16">
        <w:rPr>
          <w:rFonts w:hint="eastAsia"/>
        </w:rPr>
        <w:t>１　伐採の計画</w:t>
      </w:r>
      <w:r w:rsidR="00335B16" w:rsidRPr="00335B16">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335B16" w:rsidRPr="00335B16" w14:paraId="27D88877"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3A6C56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6"/>
              </w:rPr>
              <w:t>伐採面</w:t>
            </w:r>
            <w:r w:rsidRPr="00335B16">
              <w:rPr>
                <w:rFonts w:hAnsi="Times New Roman" w:hint="eastAsia"/>
                <w:kern w:val="0"/>
                <w:sz w:val="20"/>
                <w:fitText w:val="1400" w:id="-1684836346"/>
              </w:rPr>
              <w:t>積</w:t>
            </w:r>
          </w:p>
        </w:tc>
        <w:tc>
          <w:tcPr>
            <w:tcW w:w="5811" w:type="dxa"/>
            <w:gridSpan w:val="3"/>
            <w:tcBorders>
              <w:top w:val="single" w:sz="4" w:space="0" w:color="000000"/>
              <w:left w:val="single" w:sz="4" w:space="0" w:color="000000"/>
              <w:bottom w:val="nil"/>
              <w:right w:val="single" w:sz="4" w:space="0" w:color="000000"/>
            </w:tcBorders>
            <w:vAlign w:val="center"/>
          </w:tcPr>
          <w:p w14:paraId="2FF01168" w14:textId="1BFA79DE" w:rsidR="00335B16" w:rsidRPr="00335B16" w:rsidRDefault="00335B16" w:rsidP="00335B16">
            <w:pPr>
              <w:suppressAutoHyphens/>
              <w:kinsoku w:val="0"/>
              <w:autoSpaceDE w:val="0"/>
              <w:autoSpaceDN w:val="0"/>
              <w:jc w:val="left"/>
              <w:rPr>
                <w:rFonts w:hAnsi="Times New Roman"/>
                <w:sz w:val="20"/>
              </w:rPr>
            </w:pPr>
            <w:r w:rsidRPr="00335B16">
              <w:rPr>
                <w:rFonts w:hAnsi="Times New Roman" w:hint="eastAsia"/>
                <w:sz w:val="20"/>
              </w:rPr>
              <w:t>2.00ha（人工林2.00ha）</w:t>
            </w:r>
          </w:p>
        </w:tc>
      </w:tr>
      <w:tr w:rsidR="00335B16" w:rsidRPr="00335B16" w14:paraId="13876A8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8F8143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5"/>
              </w:rPr>
              <w:t>伐採方</w:t>
            </w:r>
            <w:r w:rsidRPr="00335B16">
              <w:rPr>
                <w:rFonts w:hAnsi="Times New Roman" w:hint="eastAsia"/>
                <w:kern w:val="0"/>
                <w:sz w:val="20"/>
                <w:fitText w:val="1400" w:id="-1684836345"/>
              </w:rPr>
              <w:t>法</w:t>
            </w:r>
          </w:p>
        </w:tc>
        <w:tc>
          <w:tcPr>
            <w:tcW w:w="2830" w:type="dxa"/>
            <w:tcBorders>
              <w:top w:val="single" w:sz="4" w:space="0" w:color="000000"/>
              <w:left w:val="single" w:sz="4" w:space="0" w:color="000000"/>
              <w:bottom w:val="nil"/>
              <w:right w:val="single" w:sz="4" w:space="0" w:color="000000"/>
            </w:tcBorders>
            <w:vAlign w:val="center"/>
          </w:tcPr>
          <w:p w14:paraId="202CA421" w14:textId="0D6A7F10" w:rsidR="00335B16" w:rsidRPr="00335B16" w:rsidRDefault="00335B16" w:rsidP="00335B16">
            <w:pPr>
              <w:suppressAutoHyphens/>
              <w:kinsoku w:val="0"/>
              <w:autoSpaceDE w:val="0"/>
              <w:autoSpaceDN w:val="0"/>
              <w:jc w:val="center"/>
              <w:rPr>
                <w:rFonts w:hAnsi="Times New Roman"/>
                <w:sz w:val="20"/>
              </w:rPr>
            </w:pPr>
            <w:r w:rsidRPr="00335B16">
              <w:rPr>
                <w:noProof/>
                <w:sz w:val="20"/>
              </w:rPr>
              <mc:AlternateContent>
                <mc:Choice Requires="wps">
                  <w:drawing>
                    <wp:anchor distT="0" distB="0" distL="114300" distR="114300" simplePos="0" relativeHeight="251693568" behindDoc="0" locked="0" layoutInCell="1" allowOverlap="1" wp14:anchorId="52AACD82" wp14:editId="7DC3B67A">
                      <wp:simplePos x="0" y="0"/>
                      <wp:positionH relativeFrom="column">
                        <wp:posOffset>819785</wp:posOffset>
                      </wp:positionH>
                      <wp:positionV relativeFrom="margin">
                        <wp:posOffset>-6985</wp:posOffset>
                      </wp:positionV>
                      <wp:extent cx="390525" cy="184785"/>
                      <wp:effectExtent l="0" t="0" r="28575" b="24765"/>
                      <wp:wrapNone/>
                      <wp:docPr id="963"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7A038DD" id="Oval 581" o:spid="_x0000_s1026" style="position:absolute;left:0;text-align:left;margin-left:64.55pt;margin-top:-.55pt;width:30.75pt;height:14.5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" filled="f" fillcolor="white [3201]" strokeweight=".5pt">
                      <v:shadow color="#868686"/>
                      <v:textbox style="mso-fit-shape-to-text:t" inset="5.85pt,.97mm,5.85pt,.97mm"/>
                      <w10:wrap anchory="margin"/>
                    </v:oval>
                  </w:pict>
                </mc:Fallback>
              </mc:AlternateContent>
            </w:r>
            <w:r w:rsidRPr="00335B16">
              <w:rPr>
                <w:noProof/>
                <w:sz w:val="20"/>
              </w:rPr>
              <mc:AlternateContent>
                <mc:Choice Requires="wps">
                  <w:drawing>
                    <wp:anchor distT="0" distB="0" distL="114300" distR="114300" simplePos="0" relativeHeight="251692544" behindDoc="0" locked="0" layoutInCell="1" allowOverlap="1" wp14:anchorId="71BF9E67" wp14:editId="5A18A01F">
                      <wp:simplePos x="0" y="0"/>
                      <wp:positionH relativeFrom="column">
                        <wp:posOffset>48260</wp:posOffset>
                      </wp:positionH>
                      <wp:positionV relativeFrom="margin">
                        <wp:posOffset>-13970</wp:posOffset>
                      </wp:positionV>
                      <wp:extent cx="390525" cy="184785"/>
                      <wp:effectExtent l="0" t="0" r="28575" b="24765"/>
                      <wp:wrapNone/>
                      <wp:docPr id="96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B077EAA" id="Oval 581" o:spid="_x0000_s1026" style="position:absolute;left:0;text-align:left;margin-left:3.8pt;margin-top:-1.1pt;width:30.75pt;height:14.5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" filled="f" fillcolor="white [3201]" strokeweight=".5pt">
                      <v:shadow color="#868686"/>
                      <v:textbox style="mso-fit-shape-to-text:t" inset="5.85pt,.97mm,5.85pt,.97mm"/>
                      <w10:wrap anchory="margin"/>
                    </v:oval>
                  </w:pict>
                </mc:Fallback>
              </mc:AlternateContent>
            </w:r>
            <w:r w:rsidRPr="00335B16">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6BA13C29"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sz w:val="20"/>
              </w:rPr>
              <w:fldChar w:fldCharType="begin"/>
            </w:r>
            <w:r w:rsidRPr="00335B16">
              <w:rPr>
                <w:rFonts w:hAnsi="Times New Roman"/>
                <w:sz w:val="20"/>
              </w:rPr>
              <w:instrText>eq \o\ad(</w:instrText>
            </w:r>
            <w:r w:rsidRPr="00335B16">
              <w:rPr>
                <w:rFonts w:hint="eastAsia"/>
                <w:sz w:val="20"/>
              </w:rPr>
              <w:instrText>伐採率</w:instrText>
            </w:r>
            <w:r w:rsidRPr="00335B16">
              <w:rPr>
                <w:rFonts w:hAnsi="Times New Roman"/>
                <w:sz w:val="20"/>
              </w:rPr>
              <w:instrText>,</w:instrText>
            </w:r>
            <w:r w:rsidRPr="00335B16">
              <w:rPr>
                <w:rFonts w:hAnsi="Times New Roman" w:hint="eastAsia"/>
                <w:sz w:val="20"/>
              </w:rPr>
              <w:instrText xml:space="preserve">　　　</w:instrText>
            </w:r>
            <w:r w:rsidRPr="00335B16">
              <w:rPr>
                <w:rFonts w:hAnsi="Times New Roman"/>
                <w:sz w:val="20"/>
              </w:rPr>
              <w:instrText xml:space="preserve"> )</w:instrText>
            </w:r>
            <w:r w:rsidRPr="00335B16">
              <w:rPr>
                <w:rFonts w:hAnsi="Times New Roman"/>
                <w:sz w:val="20"/>
              </w:rPr>
              <w:fldChar w:fldCharType="separate"/>
            </w:r>
            <w:r w:rsidRPr="00335B16">
              <w:rPr>
                <w:rFonts w:hint="eastAsia"/>
                <w:sz w:val="20"/>
              </w:rPr>
              <w:t>伐採率</w:t>
            </w:r>
            <w:r w:rsidRPr="00335B16">
              <w:rPr>
                <w:rFonts w:hAnsi="Times New Roman"/>
                <w:sz w:val="20"/>
              </w:rPr>
              <w:fldChar w:fldCharType="end"/>
            </w:r>
          </w:p>
        </w:tc>
        <w:tc>
          <w:tcPr>
            <w:tcW w:w="1989" w:type="dxa"/>
            <w:tcBorders>
              <w:top w:val="single" w:sz="4" w:space="0" w:color="000000"/>
              <w:left w:val="single" w:sz="4" w:space="0" w:color="000000"/>
              <w:bottom w:val="nil"/>
              <w:right w:val="single" w:sz="4" w:space="0" w:color="000000"/>
            </w:tcBorders>
            <w:vAlign w:val="center"/>
          </w:tcPr>
          <w:p w14:paraId="238DD740" w14:textId="1D4274F7" w:rsidR="00335B16" w:rsidRPr="00335B16" w:rsidRDefault="00335B16" w:rsidP="00864184">
            <w:pPr>
              <w:suppressAutoHyphens/>
              <w:kinsoku w:val="0"/>
              <w:autoSpaceDE w:val="0"/>
              <w:autoSpaceDN w:val="0"/>
              <w:jc w:val="left"/>
              <w:rPr>
                <w:rFonts w:hAnsi="Times New Roman"/>
                <w:sz w:val="20"/>
              </w:rPr>
            </w:pPr>
            <w:r>
              <w:rPr>
                <w:rFonts w:hAnsi="Times New Roman"/>
                <w:sz w:val="20"/>
              </w:rPr>
              <w:t>4</w:t>
            </w:r>
            <w:r w:rsidRPr="00335B16">
              <w:rPr>
                <w:rFonts w:hAnsi="Times New Roman"/>
                <w:sz w:val="20"/>
              </w:rPr>
              <w:t>0</w:t>
            </w:r>
            <w:r w:rsidRPr="00335B16">
              <w:rPr>
                <w:rFonts w:hAnsi="Times New Roman" w:hint="eastAsia"/>
                <w:sz w:val="20"/>
              </w:rPr>
              <w:t>％</w:t>
            </w:r>
          </w:p>
        </w:tc>
      </w:tr>
      <w:tr w:rsidR="00335B16" w:rsidRPr="00335B16" w14:paraId="62AD9535"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D0E59F7" w14:textId="77777777" w:rsidR="00335B16" w:rsidRPr="00335B16" w:rsidRDefault="00335B16" w:rsidP="00335B16">
            <w:pPr>
              <w:suppressAutoHyphens/>
              <w:kinsoku w:val="0"/>
              <w:autoSpaceDE w:val="0"/>
              <w:autoSpaceDN w:val="0"/>
              <w:jc w:val="center"/>
              <w:rPr>
                <w:rFonts w:hAnsi="Times New Roman"/>
                <w:kern w:val="0"/>
                <w:sz w:val="20"/>
              </w:rPr>
            </w:pPr>
            <w:r w:rsidRPr="00335B16">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3A9E36EA" w14:textId="346552AE" w:rsidR="00335B16" w:rsidRPr="00335B16" w:rsidRDefault="00335B16" w:rsidP="00335B16">
            <w:pPr>
              <w:suppressAutoHyphens/>
              <w:kinsoku w:val="0"/>
              <w:autoSpaceDE w:val="0"/>
              <w:autoSpaceDN w:val="0"/>
              <w:jc w:val="left"/>
              <w:rPr>
                <w:rFonts w:hAnsi="Times New Roman"/>
                <w:sz w:val="20"/>
              </w:rPr>
            </w:pPr>
            <w:r w:rsidRPr="00335B16">
              <w:rPr>
                <w:rFonts w:hAnsi="Times New Roman" w:hint="eastAsia"/>
                <w:sz w:val="20"/>
              </w:rPr>
              <w:t>○○</w:t>
            </w:r>
            <w:r>
              <w:rPr>
                <w:rFonts w:hAnsi="Times New Roman" w:hint="eastAsia"/>
                <w:sz w:val="20"/>
              </w:rPr>
              <w:t>森林組合</w:t>
            </w:r>
          </w:p>
        </w:tc>
      </w:tr>
      <w:tr w:rsidR="00335B16" w:rsidRPr="00335B16" w14:paraId="6D85214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3842092A"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200"/>
                <w:kern w:val="0"/>
                <w:sz w:val="20"/>
                <w:fitText w:val="1400" w:id="-1684836344"/>
              </w:rPr>
              <w:t>伐採樹</w:t>
            </w:r>
            <w:r w:rsidRPr="00335B16">
              <w:rPr>
                <w:rFonts w:hAnsi="Times New Roman" w:hint="eastAsia"/>
                <w:kern w:val="0"/>
                <w:sz w:val="20"/>
                <w:fitText w:val="1400" w:id="-1684836344"/>
              </w:rPr>
              <w:t>種</w:t>
            </w:r>
          </w:p>
        </w:tc>
        <w:tc>
          <w:tcPr>
            <w:tcW w:w="5811" w:type="dxa"/>
            <w:gridSpan w:val="3"/>
            <w:tcBorders>
              <w:top w:val="single" w:sz="4" w:space="0" w:color="000000"/>
              <w:left w:val="single" w:sz="4" w:space="0" w:color="000000"/>
              <w:bottom w:val="nil"/>
              <w:right w:val="single" w:sz="4" w:space="0" w:color="000000"/>
            </w:tcBorders>
            <w:vAlign w:val="center"/>
          </w:tcPr>
          <w:p w14:paraId="58667436" w14:textId="3F298465" w:rsidR="00335B16" w:rsidRPr="00335B16" w:rsidRDefault="00335B16" w:rsidP="00335B16">
            <w:pPr>
              <w:suppressAutoHyphens/>
              <w:kinsoku w:val="0"/>
              <w:autoSpaceDE w:val="0"/>
              <w:autoSpaceDN w:val="0"/>
              <w:jc w:val="left"/>
              <w:rPr>
                <w:rFonts w:hAnsi="Times New Roman"/>
                <w:sz w:val="20"/>
              </w:rPr>
            </w:pPr>
            <w:r>
              <w:rPr>
                <w:rFonts w:hAnsi="Times New Roman" w:hint="eastAsia"/>
                <w:sz w:val="20"/>
              </w:rPr>
              <w:t>ヒノキ</w:t>
            </w:r>
          </w:p>
        </w:tc>
      </w:tr>
      <w:tr w:rsidR="00335B16" w:rsidRPr="00335B16" w14:paraId="27128EED"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75B26BE"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400"/>
                <w:kern w:val="0"/>
                <w:sz w:val="20"/>
                <w:fitText w:val="1400" w:id="-1684836343"/>
              </w:rPr>
              <w:t>伐採</w:t>
            </w:r>
            <w:r w:rsidRPr="00335B16">
              <w:rPr>
                <w:rFonts w:hAnsi="Times New Roman" w:hint="eastAsia"/>
                <w:kern w:val="0"/>
                <w:sz w:val="20"/>
                <w:fitText w:val="1400" w:id="-1684836343"/>
              </w:rPr>
              <w:t>齢</w:t>
            </w:r>
          </w:p>
        </w:tc>
        <w:tc>
          <w:tcPr>
            <w:tcW w:w="5811" w:type="dxa"/>
            <w:gridSpan w:val="3"/>
            <w:tcBorders>
              <w:top w:val="single" w:sz="4" w:space="0" w:color="000000"/>
              <w:left w:val="single" w:sz="4" w:space="0" w:color="000000"/>
              <w:bottom w:val="nil"/>
              <w:right w:val="single" w:sz="4" w:space="0" w:color="000000"/>
            </w:tcBorders>
            <w:vAlign w:val="center"/>
          </w:tcPr>
          <w:p w14:paraId="6EEA2176" w14:textId="1D6F2FD3" w:rsidR="00335B16" w:rsidRPr="00335B16" w:rsidRDefault="00335B16" w:rsidP="00335B16">
            <w:pPr>
              <w:suppressAutoHyphens/>
              <w:kinsoku w:val="0"/>
              <w:autoSpaceDE w:val="0"/>
              <w:autoSpaceDN w:val="0"/>
              <w:rPr>
                <w:rFonts w:hAnsi="Times New Roman"/>
                <w:sz w:val="20"/>
              </w:rPr>
            </w:pPr>
            <w:r>
              <w:rPr>
                <w:rFonts w:hAnsi="Times New Roman"/>
                <w:sz w:val="20"/>
              </w:rPr>
              <w:t>60</w:t>
            </w:r>
          </w:p>
        </w:tc>
      </w:tr>
      <w:tr w:rsidR="00335B16" w:rsidRPr="00335B16" w14:paraId="34659CDC"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E01D2AC"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spacing w:val="100"/>
                <w:kern w:val="0"/>
                <w:sz w:val="20"/>
                <w:fitText w:val="1400" w:id="-1684836342"/>
              </w:rPr>
              <w:t>伐採の期</w:t>
            </w:r>
            <w:r w:rsidRPr="00335B16">
              <w:rPr>
                <w:rFonts w:hAnsi="Times New Roman" w:hint="eastAsia"/>
                <w:kern w:val="0"/>
                <w:sz w:val="20"/>
                <w:fitText w:val="1400" w:id="-1684836342"/>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76FBC947" w14:textId="5058CAF7" w:rsidR="00335B16" w:rsidRPr="00335B16" w:rsidRDefault="00335B16" w:rsidP="00335B16">
            <w:pPr>
              <w:suppressAutoHyphens/>
              <w:kinsoku w:val="0"/>
              <w:autoSpaceDE w:val="0"/>
              <w:autoSpaceDN w:val="0"/>
              <w:rPr>
                <w:rFonts w:hAnsi="Times New Roman"/>
                <w:sz w:val="20"/>
              </w:rPr>
            </w:pPr>
            <w:r w:rsidRPr="00A02AF8">
              <w:rPr>
                <w:rFonts w:hAnsi="Times New Roman" w:hint="eastAsia"/>
                <w:sz w:val="20"/>
              </w:rPr>
              <w:t>令和４年1</w:t>
            </w:r>
            <w:r w:rsidRPr="00A02AF8">
              <w:rPr>
                <w:rFonts w:hAnsi="Times New Roman"/>
                <w:sz w:val="20"/>
              </w:rPr>
              <w:t>1</w:t>
            </w:r>
            <w:r w:rsidRPr="00A02AF8">
              <w:rPr>
                <w:rFonts w:hAnsi="Times New Roman" w:hint="eastAsia"/>
                <w:sz w:val="20"/>
              </w:rPr>
              <w:t>月１日　～　令和５年</w:t>
            </w:r>
            <w:r>
              <w:rPr>
                <w:rFonts w:hAnsi="Times New Roman" w:hint="eastAsia"/>
                <w:sz w:val="20"/>
              </w:rPr>
              <w:t>３</w:t>
            </w:r>
            <w:r w:rsidRPr="00A02AF8">
              <w:rPr>
                <w:rFonts w:hAnsi="Times New Roman" w:hint="eastAsia"/>
                <w:sz w:val="20"/>
              </w:rPr>
              <w:t>月</w:t>
            </w:r>
            <w:r>
              <w:rPr>
                <w:rFonts w:hAnsi="Times New Roman"/>
                <w:sz w:val="20"/>
              </w:rPr>
              <w:t>15</w:t>
            </w:r>
            <w:r w:rsidRPr="00A02AF8">
              <w:rPr>
                <w:rFonts w:hAnsi="Times New Roman" w:hint="eastAsia"/>
                <w:sz w:val="20"/>
              </w:rPr>
              <w:t>日</w:t>
            </w:r>
          </w:p>
        </w:tc>
      </w:tr>
      <w:tr w:rsidR="00335B16" w:rsidRPr="00335B16" w14:paraId="5E59699F"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393F6556" w14:textId="77777777" w:rsidR="00335B16" w:rsidRPr="00335B16" w:rsidRDefault="00335B16" w:rsidP="00335B16">
            <w:pPr>
              <w:suppressAutoHyphens/>
              <w:kinsoku w:val="0"/>
              <w:autoSpaceDE w:val="0"/>
              <w:autoSpaceDN w:val="0"/>
              <w:jc w:val="center"/>
              <w:rPr>
                <w:rFonts w:hAnsi="Times New Roman"/>
                <w:kern w:val="0"/>
                <w:sz w:val="20"/>
              </w:rPr>
            </w:pPr>
            <w:r w:rsidRPr="00335B16">
              <w:rPr>
                <w:rFonts w:hAnsi="Times New Roman" w:hint="eastAsia"/>
                <w:spacing w:val="200"/>
                <w:kern w:val="0"/>
                <w:sz w:val="20"/>
                <w:fitText w:val="1400" w:id="-1684836341"/>
              </w:rPr>
              <w:t>集材方</w:t>
            </w:r>
            <w:r w:rsidRPr="00335B16">
              <w:rPr>
                <w:rFonts w:hAnsi="Times New Roman" w:hint="eastAsia"/>
                <w:kern w:val="0"/>
                <w:sz w:val="20"/>
                <w:fitText w:val="1400" w:id="-1684836341"/>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501F5DAC" w14:textId="32E2FB6D" w:rsidR="00335B16" w:rsidRPr="00335B16" w:rsidRDefault="00335B16" w:rsidP="00335B16">
            <w:pPr>
              <w:suppressAutoHyphens/>
              <w:kinsoku w:val="0"/>
              <w:autoSpaceDE w:val="0"/>
              <w:autoSpaceDN w:val="0"/>
              <w:jc w:val="center"/>
              <w:rPr>
                <w:rFonts w:hAnsi="Times New Roman"/>
                <w:sz w:val="20"/>
              </w:rPr>
            </w:pPr>
            <w:r w:rsidRPr="00335B16">
              <w:rPr>
                <w:noProof/>
                <w:sz w:val="20"/>
              </w:rPr>
              <mc:AlternateContent>
                <mc:Choice Requires="wps">
                  <w:drawing>
                    <wp:anchor distT="0" distB="0" distL="114300" distR="114300" simplePos="0" relativeHeight="251695616" behindDoc="0" locked="0" layoutInCell="1" allowOverlap="1" wp14:anchorId="3AD12674" wp14:editId="1D19B854">
                      <wp:simplePos x="0" y="0"/>
                      <wp:positionH relativeFrom="column">
                        <wp:posOffset>1337945</wp:posOffset>
                      </wp:positionH>
                      <wp:positionV relativeFrom="margin">
                        <wp:posOffset>-12065</wp:posOffset>
                      </wp:positionV>
                      <wp:extent cx="390525" cy="184785"/>
                      <wp:effectExtent l="0" t="0" r="28575" b="24765"/>
                      <wp:wrapNone/>
                      <wp:docPr id="96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6FDBE3D0" id="Oval 581" o:spid="_x0000_s1026" style="position:absolute;left:0;text-align:left;margin-left:105.35pt;margin-top:-.95pt;width:30.75pt;height:14.5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" filled="f" fillcolor="white [3201]" strokeweight=".5pt">
                      <v:shadow color="#868686"/>
                      <v:textbox style="mso-fit-shape-to-text:t" inset="5.85pt,.97mm,5.85pt,.97mm"/>
                      <w10:wrap anchory="margin"/>
                    </v:oval>
                  </w:pict>
                </mc:Fallback>
              </mc:AlternateContent>
            </w:r>
            <w:r w:rsidRPr="00335B16">
              <w:rPr>
                <w:rFonts w:hAnsi="Times New Roman" w:hint="eastAsia"/>
                <w:sz w:val="20"/>
              </w:rPr>
              <w:t>集材路・架線・その他（　　）</w:t>
            </w:r>
          </w:p>
        </w:tc>
      </w:tr>
      <w:tr w:rsidR="00335B16" w:rsidRPr="00335B16" w14:paraId="5093C1F8"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2735E64F" w14:textId="77777777" w:rsidR="00335B16" w:rsidRPr="00335B16" w:rsidRDefault="00335B16" w:rsidP="00335B16">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59D12D9A" w14:textId="77777777" w:rsidR="00335B16" w:rsidRPr="00335B16" w:rsidRDefault="00335B16" w:rsidP="00335B16">
            <w:pPr>
              <w:suppressAutoHyphens/>
              <w:kinsoku w:val="0"/>
              <w:autoSpaceDE w:val="0"/>
              <w:autoSpaceDN w:val="0"/>
              <w:jc w:val="distribute"/>
              <w:rPr>
                <w:rFonts w:hAnsi="Times New Roman"/>
                <w:kern w:val="0"/>
                <w:sz w:val="20"/>
              </w:rPr>
            </w:pPr>
            <w:r w:rsidRPr="00335B16">
              <w:rPr>
                <w:rFonts w:hAnsi="Times New Roman" w:hint="eastAsia"/>
                <w:kern w:val="0"/>
                <w:sz w:val="20"/>
              </w:rPr>
              <w:t>集材路の場合</w:t>
            </w:r>
          </w:p>
          <w:p w14:paraId="48CF6308" w14:textId="77777777" w:rsidR="00335B16" w:rsidRPr="00335B16" w:rsidRDefault="00335B16" w:rsidP="00335B16">
            <w:pPr>
              <w:suppressAutoHyphens/>
              <w:kinsoku w:val="0"/>
              <w:autoSpaceDE w:val="0"/>
              <w:autoSpaceDN w:val="0"/>
              <w:jc w:val="center"/>
              <w:rPr>
                <w:rFonts w:hAnsi="Times New Roman"/>
                <w:sz w:val="20"/>
              </w:rPr>
            </w:pPr>
            <w:r w:rsidRPr="00335B16">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2A7E7679" w14:textId="7C19A34C" w:rsidR="00335B16" w:rsidRPr="00335B16" w:rsidRDefault="00335B16" w:rsidP="00864184">
            <w:pPr>
              <w:widowControl/>
              <w:spacing w:beforeLines="50" w:before="120"/>
              <w:jc w:val="center"/>
              <w:rPr>
                <w:rFonts w:hAnsi="Times New Roman"/>
                <w:sz w:val="20"/>
              </w:rPr>
            </w:pPr>
            <w:r w:rsidRPr="00335B16">
              <w:rPr>
                <w:rFonts w:hAnsi="Times New Roman" w:hint="eastAsia"/>
                <w:sz w:val="20"/>
              </w:rPr>
              <w:t xml:space="preserve">幅員　</w:t>
            </w:r>
            <w:r>
              <w:rPr>
                <w:rFonts w:hAnsi="Times New Roman" w:hint="eastAsia"/>
                <w:sz w:val="20"/>
              </w:rPr>
              <w:t xml:space="preserve"> </w:t>
            </w:r>
            <w:r w:rsidRPr="00335B16">
              <w:rPr>
                <w:rFonts w:hAnsi="Times New Roman" w:hint="eastAsia"/>
                <w:sz w:val="20"/>
              </w:rPr>
              <w:t xml:space="preserve">ｍ　・　延長　</w:t>
            </w:r>
            <w:r>
              <w:rPr>
                <w:rFonts w:hAnsi="Times New Roman" w:hint="eastAsia"/>
                <w:sz w:val="20"/>
              </w:rPr>
              <w:t xml:space="preserve"> </w:t>
            </w:r>
            <w:r w:rsidRPr="00335B16">
              <w:rPr>
                <w:rFonts w:hAnsi="Times New Roman" w:hint="eastAsia"/>
                <w:sz w:val="20"/>
              </w:rPr>
              <w:t>ｍ</w:t>
            </w:r>
          </w:p>
        </w:tc>
      </w:tr>
    </w:tbl>
    <w:p w14:paraId="4F8521E8" w14:textId="77777777" w:rsidR="00335B16" w:rsidRPr="00335B16" w:rsidRDefault="00335B16" w:rsidP="00335B16">
      <w:pPr>
        <w:autoSpaceDE w:val="0"/>
        <w:autoSpaceDN w:val="0"/>
      </w:pPr>
    </w:p>
    <w:p w14:paraId="4172A0D1" w14:textId="77777777" w:rsidR="00335B16" w:rsidRPr="00335B16" w:rsidRDefault="00335B16" w:rsidP="00335B16">
      <w:pPr>
        <w:autoSpaceDE w:val="0"/>
        <w:autoSpaceDN w:val="0"/>
      </w:pPr>
      <w:r w:rsidRPr="00335B16">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335B16" w:rsidRPr="00335B16" w14:paraId="695EAAE7" w14:textId="77777777" w:rsidTr="00F36A68">
        <w:trPr>
          <w:trHeight w:val="540"/>
        </w:trPr>
        <w:tc>
          <w:tcPr>
            <w:tcW w:w="6799" w:type="dxa"/>
          </w:tcPr>
          <w:p w14:paraId="65903C1A" w14:textId="77777777" w:rsidR="00335B16" w:rsidRPr="00335B16" w:rsidRDefault="00335B16" w:rsidP="00335B16">
            <w:pPr>
              <w:autoSpaceDE w:val="0"/>
              <w:autoSpaceDN w:val="0"/>
              <w:ind w:left="-9"/>
            </w:pPr>
          </w:p>
        </w:tc>
      </w:tr>
    </w:tbl>
    <w:p w14:paraId="6FCF4A9D" w14:textId="77777777" w:rsidR="00335B16" w:rsidRPr="00335B16" w:rsidRDefault="00335B16" w:rsidP="00335B16">
      <w:pPr>
        <w:autoSpaceDE w:val="0"/>
        <w:autoSpaceDN w:val="0"/>
      </w:pPr>
    </w:p>
    <w:p w14:paraId="7E6E5C0C" w14:textId="77777777" w:rsidR="00335B16" w:rsidRPr="00335B16" w:rsidRDefault="00335B16" w:rsidP="00335B16">
      <w:pPr>
        <w:autoSpaceDE w:val="0"/>
        <w:autoSpaceDN w:val="0"/>
      </w:pPr>
    </w:p>
    <w:p w14:paraId="6ACE31AA" w14:textId="77777777" w:rsidR="00335B16" w:rsidRPr="00335B16" w:rsidRDefault="00335B16" w:rsidP="00335B16">
      <w:pPr>
        <w:autoSpaceDE w:val="0"/>
        <w:autoSpaceDN w:val="0"/>
      </w:pPr>
    </w:p>
    <w:p w14:paraId="035449F6" w14:textId="77777777" w:rsidR="00335B16" w:rsidRPr="00335B16" w:rsidRDefault="00335B16" w:rsidP="00335B16">
      <w:pPr>
        <w:autoSpaceDE w:val="0"/>
        <w:autoSpaceDN w:val="0"/>
      </w:pPr>
    </w:p>
    <w:p w14:paraId="53A617F1" w14:textId="77777777" w:rsidR="00335B16" w:rsidRPr="00335B16" w:rsidRDefault="00335B16" w:rsidP="00335B16">
      <w:pPr>
        <w:autoSpaceDE w:val="0"/>
        <w:autoSpaceDN w:val="0"/>
      </w:pPr>
      <w:r w:rsidRPr="00335B16">
        <w:rPr>
          <w:rFonts w:hint="eastAsia"/>
        </w:rPr>
        <w:t>注意事項</w:t>
      </w:r>
    </w:p>
    <w:p w14:paraId="25F14D86" w14:textId="77777777" w:rsidR="00335B16" w:rsidRPr="00335B16" w:rsidRDefault="00335B16" w:rsidP="00864184">
      <w:pPr>
        <w:autoSpaceDE w:val="0"/>
        <w:autoSpaceDN w:val="0"/>
        <w:ind w:rightChars="593" w:right="1245"/>
      </w:pPr>
      <w:r w:rsidRPr="00335B16">
        <w:rPr>
          <w:rFonts w:hint="eastAsia"/>
        </w:rPr>
        <w:t xml:space="preserve">　１　伐採率欄には、立木材積による伐採率を記載すること。</w:t>
      </w:r>
    </w:p>
    <w:p w14:paraId="3537D769" w14:textId="2809708A" w:rsidR="00335B16" w:rsidRPr="00335B16" w:rsidRDefault="00335B16" w:rsidP="00D96FAF">
      <w:pPr>
        <w:autoSpaceDE w:val="0"/>
        <w:autoSpaceDN w:val="0"/>
        <w:ind w:left="424" w:rightChars="593" w:right="1245" w:hangingChars="202" w:hanging="424"/>
        <w:jc w:val="left"/>
      </w:pPr>
      <w:r w:rsidRPr="00335B16">
        <w:rPr>
          <w:rFonts w:hint="eastAsia"/>
        </w:rPr>
        <w:t xml:space="preserve">　２　樹種は、すぎ、ひのき、まつ（あかまつ及びくろまつをいう。）、からまつ、えぞまつ、とどまつ、その他</w:t>
      </w:r>
      <w:r w:rsidR="00E454BB">
        <w:rPr>
          <w:rFonts w:hint="eastAsia"/>
        </w:rPr>
        <w:t>の</w:t>
      </w:r>
      <w:r w:rsidRPr="00335B16">
        <w:rPr>
          <w:rFonts w:hint="eastAsia"/>
        </w:rPr>
        <w:t>針葉樹、ぶな、くぬぎ及びその他の広葉樹の別に区分して記載すること。</w:t>
      </w:r>
    </w:p>
    <w:p w14:paraId="3A4FA6CB" w14:textId="77777777" w:rsidR="00335B16" w:rsidRPr="00335B16" w:rsidRDefault="00335B16" w:rsidP="00D96FAF">
      <w:pPr>
        <w:autoSpaceDE w:val="0"/>
        <w:autoSpaceDN w:val="0"/>
        <w:ind w:left="424" w:rightChars="593" w:right="1245" w:hangingChars="202" w:hanging="424"/>
        <w:jc w:val="left"/>
      </w:pPr>
      <w:r w:rsidRPr="00335B16">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1CBE96CF" w14:textId="77777777" w:rsidR="00335B16" w:rsidRPr="00335B16" w:rsidRDefault="00335B16" w:rsidP="00864184">
      <w:pPr>
        <w:autoSpaceDE w:val="0"/>
        <w:autoSpaceDN w:val="0"/>
        <w:ind w:rightChars="593" w:right="1245"/>
      </w:pPr>
      <w:r w:rsidRPr="00335B16">
        <w:rPr>
          <w:rFonts w:hint="eastAsia"/>
        </w:rPr>
        <w:t xml:space="preserve">　４　伐採の期間が１年を超える場合においては、年次別に記載すること。</w:t>
      </w:r>
    </w:p>
    <w:p w14:paraId="373BFA56" w14:textId="6438DFB3" w:rsidR="00A02AF8" w:rsidRPr="00A02AF8" w:rsidRDefault="00A02AF8" w:rsidP="00A02AF8">
      <w:pPr>
        <w:autoSpaceDE w:val="0"/>
        <w:autoSpaceDN w:val="0"/>
      </w:pPr>
    </w:p>
    <w:p w14:paraId="12FF838C" w14:textId="77777777" w:rsidR="00A02AF8" w:rsidRPr="00A02AF8" w:rsidRDefault="00A02AF8" w:rsidP="00A02AF8">
      <w:pPr>
        <w:widowControl/>
        <w:jc w:val="left"/>
      </w:pPr>
      <w:r w:rsidRPr="00A02AF8">
        <w:br w:type="page"/>
      </w:r>
    </w:p>
    <w:p w14:paraId="5F83966B" w14:textId="5F9E32EF" w:rsidR="00335B16" w:rsidRPr="00335B16" w:rsidRDefault="00335B16" w:rsidP="00335B16">
      <w:pPr>
        <w:autoSpaceDE w:val="0"/>
        <w:autoSpaceDN w:val="0"/>
      </w:pPr>
      <w:r w:rsidRPr="00335B16">
        <w:rPr>
          <w:rFonts w:hint="eastAsia"/>
        </w:rPr>
        <w:lastRenderedPageBreak/>
        <w:t>（別添）</w:t>
      </w:r>
    </w:p>
    <w:p w14:paraId="562E7FCE" w14:textId="15E3F697" w:rsidR="00335B16" w:rsidRPr="00335B16" w:rsidRDefault="00335B16" w:rsidP="00335B16">
      <w:pPr>
        <w:autoSpaceDE w:val="0"/>
        <w:autoSpaceDN w:val="0"/>
        <w:jc w:val="center"/>
      </w:pPr>
      <w:r w:rsidRPr="00335B16">
        <w:rPr>
          <w:rFonts w:hint="eastAsia"/>
        </w:rPr>
        <w:t>造</w:t>
      </w:r>
      <w:r w:rsidR="006436F9">
        <w:rPr>
          <w:rFonts w:hint="eastAsia"/>
        </w:rPr>
        <w:t xml:space="preserve"> </w:t>
      </w:r>
      <w:r w:rsidRPr="00335B16">
        <w:rPr>
          <w:rFonts w:hint="eastAsia"/>
        </w:rPr>
        <w:t>林</w:t>
      </w:r>
      <w:r w:rsidR="006436F9">
        <w:rPr>
          <w:rFonts w:hint="eastAsia"/>
        </w:rPr>
        <w:t xml:space="preserve"> </w:t>
      </w:r>
      <w:r w:rsidRPr="00335B16">
        <w:rPr>
          <w:rFonts w:hint="eastAsia"/>
        </w:rPr>
        <w:t>計</w:t>
      </w:r>
      <w:r w:rsidR="006436F9">
        <w:rPr>
          <w:rFonts w:hint="eastAsia"/>
        </w:rPr>
        <w:t xml:space="preserve"> </w:t>
      </w:r>
      <w:r w:rsidRPr="00335B16">
        <w:rPr>
          <w:rFonts w:hint="eastAsia"/>
        </w:rPr>
        <w:t>画</w:t>
      </w:r>
      <w:r w:rsidR="006436F9">
        <w:rPr>
          <w:rFonts w:hint="eastAsia"/>
        </w:rPr>
        <w:t xml:space="preserve"> </w:t>
      </w:r>
      <w:r w:rsidRPr="00335B16">
        <w:rPr>
          <w:rFonts w:hint="eastAsia"/>
        </w:rPr>
        <w:t>書</w:t>
      </w:r>
    </w:p>
    <w:p w14:paraId="50E9E21E" w14:textId="00D45F22" w:rsidR="00335B16" w:rsidRPr="00335B16" w:rsidRDefault="00335B16" w:rsidP="00335B16">
      <w:pPr>
        <w:autoSpaceDE w:val="0"/>
        <w:autoSpaceDN w:val="0"/>
      </w:pPr>
    </w:p>
    <w:p w14:paraId="042BE18A" w14:textId="77777777"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住　所</w:t>
      </w:r>
      <w:r>
        <w:rPr>
          <w:rFonts w:hAnsi="ＭＳ 明朝" w:cs="ＭＳ 明朝" w:hint="eastAsia"/>
          <w:szCs w:val="21"/>
        </w:rPr>
        <w:t xml:space="preserve">　　　　</w:t>
      </w:r>
      <w:r w:rsidRPr="00720A97">
        <w:rPr>
          <w:rFonts w:hAnsi="ＭＳ 明朝" w:cs="ＭＳ 明朝" w:hint="eastAsia"/>
          <w:szCs w:val="21"/>
        </w:rPr>
        <w:t>○○市○○町１－２－３</w:t>
      </w:r>
    </w:p>
    <w:p w14:paraId="22782581" w14:textId="06AC7726" w:rsidR="00517A10" w:rsidRPr="00720A97" w:rsidRDefault="00517A10" w:rsidP="00517A10">
      <w:pPr>
        <w:overflowPunct w:val="0"/>
        <w:adjustRightInd w:val="0"/>
        <w:snapToGrid w:val="0"/>
        <w:ind w:left="3600" w:firstLineChars="700" w:firstLine="1470"/>
        <w:textAlignment w:val="baseline"/>
        <w:rPr>
          <w:rFonts w:hAnsi="Times New Roman"/>
          <w:szCs w:val="21"/>
        </w:rPr>
      </w:pPr>
      <w:r w:rsidRPr="00720A97">
        <w:rPr>
          <w:rFonts w:hAnsi="ＭＳ 明朝" w:cs="ＭＳ 明朝" w:hint="eastAsia"/>
          <w:szCs w:val="21"/>
        </w:rPr>
        <w:t>届出人</w:t>
      </w:r>
      <w:r w:rsidRPr="00720A97">
        <w:rPr>
          <w:rFonts w:hAnsi="ＭＳ 明朝" w:cs="ＭＳ 明朝"/>
          <w:szCs w:val="21"/>
        </w:rPr>
        <w:t xml:space="preserve">  </w:t>
      </w:r>
      <w:r w:rsidRPr="00720A97">
        <w:rPr>
          <w:rFonts w:hAnsi="ＭＳ 明朝" w:cs="ＭＳ 明朝" w:hint="eastAsia"/>
          <w:szCs w:val="21"/>
        </w:rPr>
        <w:t>氏名</w:t>
      </w:r>
      <w:r>
        <w:rPr>
          <w:rFonts w:hAnsi="ＭＳ 明朝" w:cs="ＭＳ 明朝" w:hint="eastAsia"/>
          <w:szCs w:val="21"/>
        </w:rPr>
        <w:t xml:space="preserve">　森林　太郎</w:t>
      </w:r>
    </w:p>
    <w:p w14:paraId="575B534D" w14:textId="59B5E3AB" w:rsidR="00335B16" w:rsidRPr="00335B16" w:rsidRDefault="00335B16" w:rsidP="00335B16">
      <w:pPr>
        <w:autoSpaceDE w:val="0"/>
        <w:autoSpaceDN w:val="0"/>
      </w:pPr>
      <w:r w:rsidRPr="00335B16">
        <w:rPr>
          <w:noProof/>
        </w:rPr>
        <mc:AlternateContent>
          <mc:Choice Requires="wps">
            <w:drawing>
              <wp:anchor distT="0" distB="0" distL="114300" distR="114300" simplePos="0" relativeHeight="251696640" behindDoc="0" locked="0" layoutInCell="1" allowOverlap="1" wp14:anchorId="1B228891" wp14:editId="7EC1261C">
                <wp:simplePos x="0" y="0"/>
                <wp:positionH relativeFrom="column">
                  <wp:posOffset>2335530</wp:posOffset>
                </wp:positionH>
                <wp:positionV relativeFrom="paragraph">
                  <wp:posOffset>108585</wp:posOffset>
                </wp:positionV>
                <wp:extent cx="1919605" cy="146050"/>
                <wp:effectExtent l="0" t="0" r="404495" b="406400"/>
                <wp:wrapNone/>
                <wp:docPr id="96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9605" cy="146050"/>
                        </a:xfrm>
                        <a:prstGeom prst="borderCallout2">
                          <a:avLst>
                            <a:gd name="adj1" fmla="val 78259"/>
                            <a:gd name="adj2" fmla="val 104287"/>
                            <a:gd name="adj3" fmla="val 78259"/>
                            <a:gd name="adj4" fmla="val 107537"/>
                            <a:gd name="adj5" fmla="val 328259"/>
                            <a:gd name="adj6" fmla="val 11729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CFABE17"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28891" id="_x0000_s1097" type="#_x0000_t48" style="position:absolute;left:0;text-align:left;margin-left:183.9pt;margin-top:8.55pt;width:151.15pt;height:1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" adj="25335,70904,23228,16904,22526,16904" fillcolor="white [3212]">
                <v:stroke startarrow="classic"/>
                <v:textbox inset="1mm,.2mm,1mm,.2mm">
                  <w:txbxContent>
                    <w:p w14:paraId="7CFABE17" w14:textId="77777777" w:rsidR="00335B16" w:rsidRPr="000E3EEC" w:rsidRDefault="00335B16" w:rsidP="00335B16">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主伐に係る伐採面積と一致しており、適正。</w:t>
                      </w:r>
                    </w:p>
                  </w:txbxContent>
                </v:textbox>
                <o:callout v:ext="edit" minusx="t" minusy="t"/>
              </v:shape>
            </w:pict>
          </mc:Fallback>
        </mc:AlternateContent>
      </w:r>
    </w:p>
    <w:p w14:paraId="65979F6A" w14:textId="5DD6C3E4" w:rsidR="00335B16" w:rsidRPr="00335B16" w:rsidRDefault="00335B16" w:rsidP="00335B16">
      <w:pPr>
        <w:autoSpaceDE w:val="0"/>
        <w:autoSpaceDN w:val="0"/>
      </w:pPr>
      <w:r w:rsidRPr="00335B16">
        <w:rPr>
          <w:rFonts w:hint="eastAsia"/>
        </w:rPr>
        <w:t>１　伐採後の造林の計画</w:t>
      </w:r>
    </w:p>
    <w:p w14:paraId="04CB9BAC" w14:textId="1C738B12" w:rsidR="00335B16" w:rsidRPr="00335B16" w:rsidRDefault="00335B16" w:rsidP="00335B16">
      <w:pPr>
        <w:autoSpaceDE w:val="0"/>
        <w:autoSpaceDN w:val="0"/>
        <w:ind w:firstLineChars="50" w:firstLine="105"/>
      </w:pPr>
      <w:r w:rsidRPr="00335B16">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335B16" w:rsidRPr="00335B16" w14:paraId="6AADACFB"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121FDA1F"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造林面積</w:t>
            </w:r>
            <w:r w:rsidRPr="00335B16">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6AFF996C" w14:textId="0A537C07"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hint="eastAsia"/>
                <w:szCs w:val="21"/>
              </w:rPr>
              <w:t>2</w:t>
            </w:r>
            <w:r w:rsidRPr="00335B16">
              <w:rPr>
                <w:rFonts w:hAnsi="ＭＳ 明朝" w:cs="ＭＳ 明朝"/>
                <w:szCs w:val="21"/>
              </w:rPr>
              <w:t>.00ha</w:t>
            </w:r>
          </w:p>
        </w:tc>
      </w:tr>
      <w:tr w:rsidR="00335B16" w:rsidRPr="00335B16" w14:paraId="542C0C0B" w14:textId="77777777" w:rsidTr="00F36A68">
        <w:trPr>
          <w:trHeight w:val="454"/>
        </w:trPr>
        <w:tc>
          <w:tcPr>
            <w:tcW w:w="209" w:type="dxa"/>
            <w:vMerge w:val="restart"/>
            <w:tcBorders>
              <w:top w:val="nil"/>
              <w:left w:val="single" w:sz="4" w:space="0" w:color="000000"/>
              <w:right w:val="nil"/>
            </w:tcBorders>
            <w:vAlign w:val="center"/>
          </w:tcPr>
          <w:p w14:paraId="23D216FE" w14:textId="18977895"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4DC8C0C6"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人工造林による面積</w:t>
            </w:r>
            <w:r w:rsidRPr="00335B16">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2998561B" w14:textId="7DBDADC5"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ha</w:t>
            </w:r>
          </w:p>
        </w:tc>
      </w:tr>
      <w:tr w:rsidR="00335B16" w:rsidRPr="00335B16" w14:paraId="7F668A27" w14:textId="77777777" w:rsidTr="00F36A68">
        <w:trPr>
          <w:trHeight w:val="454"/>
        </w:trPr>
        <w:tc>
          <w:tcPr>
            <w:tcW w:w="209" w:type="dxa"/>
            <w:vMerge/>
            <w:tcBorders>
              <w:left w:val="single" w:sz="4" w:space="0" w:color="000000"/>
              <w:right w:val="single" w:sz="4" w:space="0" w:color="000000"/>
            </w:tcBorders>
            <w:vAlign w:val="center"/>
          </w:tcPr>
          <w:p w14:paraId="38D6F1B7" w14:textId="77777777" w:rsidR="00335B16" w:rsidRPr="00335B16" w:rsidRDefault="00335B16" w:rsidP="00335B16">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903CCA7" w14:textId="3C147258"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1CEEDF9"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4A8C31FD" w14:textId="101C1EB2"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ha</w:t>
            </w:r>
          </w:p>
        </w:tc>
      </w:tr>
      <w:tr w:rsidR="00335B16" w:rsidRPr="00335B16" w14:paraId="67945722" w14:textId="77777777" w:rsidTr="00F36A68">
        <w:trPr>
          <w:trHeight w:val="454"/>
        </w:trPr>
        <w:tc>
          <w:tcPr>
            <w:tcW w:w="209" w:type="dxa"/>
            <w:vMerge/>
            <w:tcBorders>
              <w:left w:val="single" w:sz="4" w:space="0" w:color="000000"/>
              <w:right w:val="single" w:sz="4" w:space="0" w:color="000000"/>
            </w:tcBorders>
            <w:vAlign w:val="center"/>
          </w:tcPr>
          <w:p w14:paraId="1BCEF2CE"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D458D65" w14:textId="77777777" w:rsidR="00335B16" w:rsidRPr="00335B16" w:rsidRDefault="00335B16" w:rsidP="00335B16">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204E3D40" w14:textId="2725A7F2"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749086E8" w14:textId="3F7A3845"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w:t>
            </w:r>
            <w:r w:rsidRPr="00335B16">
              <w:rPr>
                <w:rFonts w:hAnsi="ＭＳ 明朝" w:cs="ＭＳ 明朝" w:hint="eastAsia"/>
                <w:szCs w:val="21"/>
              </w:rPr>
              <w:t xml:space="preserve"> </w:t>
            </w:r>
            <w:r w:rsidRPr="00335B16">
              <w:rPr>
                <w:rFonts w:hAnsi="ＭＳ 明朝" w:cs="ＭＳ 明朝"/>
                <w:szCs w:val="21"/>
              </w:rPr>
              <w:t>ha</w:t>
            </w:r>
          </w:p>
        </w:tc>
      </w:tr>
      <w:tr w:rsidR="00335B16" w:rsidRPr="00335B16" w14:paraId="2B5B38A8" w14:textId="77777777" w:rsidTr="00F36A68">
        <w:trPr>
          <w:trHeight w:val="454"/>
        </w:trPr>
        <w:tc>
          <w:tcPr>
            <w:tcW w:w="209" w:type="dxa"/>
            <w:vMerge/>
            <w:tcBorders>
              <w:left w:val="single" w:sz="4" w:space="0" w:color="000000"/>
              <w:right w:val="single" w:sz="4" w:space="0" w:color="000000"/>
            </w:tcBorders>
            <w:vAlign w:val="center"/>
          </w:tcPr>
          <w:p w14:paraId="40DFA013" w14:textId="77777777" w:rsidR="00335B16" w:rsidRPr="00335B16" w:rsidRDefault="00335B16" w:rsidP="00335B16">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5E0CC1E2" w14:textId="4151F752"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2A76D1CC" w14:textId="78E5999E" w:rsidR="00335B16" w:rsidRPr="00335B16" w:rsidRDefault="00E24A6E" w:rsidP="00335B16">
            <w:pPr>
              <w:suppressAutoHyphens/>
              <w:kinsoku w:val="0"/>
              <w:overflowPunct w:val="0"/>
              <w:adjustRightInd w:val="0"/>
              <w:snapToGrid w:val="0"/>
              <w:jc w:val="right"/>
              <w:textAlignment w:val="baseline"/>
              <w:rPr>
                <w:rFonts w:hAnsi="Times New Roman"/>
                <w:szCs w:val="21"/>
              </w:rPr>
            </w:pPr>
            <w:r>
              <w:rPr>
                <w:rFonts w:hAnsi="ＭＳ 明朝" w:cs="ＭＳ 明朝" w:hint="eastAsia"/>
                <w:szCs w:val="21"/>
              </w:rPr>
              <w:t>2</w:t>
            </w:r>
            <w:r>
              <w:rPr>
                <w:rFonts w:hAnsi="ＭＳ 明朝" w:cs="ＭＳ 明朝"/>
                <w:szCs w:val="21"/>
              </w:rPr>
              <w:t>.00</w:t>
            </w:r>
            <w:r w:rsidR="00335B16" w:rsidRPr="00335B16">
              <w:rPr>
                <w:rFonts w:hAnsi="ＭＳ 明朝" w:cs="ＭＳ 明朝"/>
                <w:szCs w:val="21"/>
              </w:rPr>
              <w:t>ha</w:t>
            </w:r>
          </w:p>
        </w:tc>
      </w:tr>
      <w:tr w:rsidR="00335B16" w:rsidRPr="00335B16" w14:paraId="5A3F1D4B" w14:textId="77777777" w:rsidTr="00F36A68">
        <w:trPr>
          <w:trHeight w:val="454"/>
        </w:trPr>
        <w:tc>
          <w:tcPr>
            <w:tcW w:w="209" w:type="dxa"/>
            <w:vMerge/>
            <w:tcBorders>
              <w:left w:val="single" w:sz="4" w:space="0" w:color="000000"/>
              <w:right w:val="single" w:sz="4" w:space="0" w:color="000000"/>
            </w:tcBorders>
            <w:vAlign w:val="center"/>
          </w:tcPr>
          <w:p w14:paraId="65994BB0" w14:textId="77777777" w:rsidR="00335B16" w:rsidRPr="00335B16" w:rsidRDefault="00335B16" w:rsidP="00335B16">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44F983CA"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3341C8F4" w14:textId="7777777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7DC71A0B" w14:textId="5A8D1BBC" w:rsidR="00335B16" w:rsidRPr="00335B16" w:rsidRDefault="00335B16" w:rsidP="00335B16">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w:t>
            </w:r>
            <w:r w:rsidRPr="00335B16">
              <w:rPr>
                <w:rFonts w:hAnsi="ＭＳ 明朝" w:cs="ＭＳ 明朝" w:hint="eastAsia"/>
                <w:szCs w:val="21"/>
              </w:rPr>
              <w:t xml:space="preserve"> </w:t>
            </w:r>
            <w:r w:rsidRPr="00335B16">
              <w:rPr>
                <w:rFonts w:hAnsi="ＭＳ 明朝" w:cs="ＭＳ 明朝"/>
                <w:szCs w:val="21"/>
              </w:rPr>
              <w:t>ha</w:t>
            </w:r>
          </w:p>
        </w:tc>
      </w:tr>
      <w:tr w:rsidR="00335B16" w:rsidRPr="00335B16" w14:paraId="69539583" w14:textId="77777777" w:rsidTr="00F36A68">
        <w:trPr>
          <w:trHeight w:val="454"/>
        </w:trPr>
        <w:tc>
          <w:tcPr>
            <w:tcW w:w="209" w:type="dxa"/>
            <w:vMerge/>
            <w:tcBorders>
              <w:left w:val="single" w:sz="4" w:space="0" w:color="000000"/>
              <w:right w:val="single" w:sz="4" w:space="0" w:color="000000"/>
            </w:tcBorders>
            <w:vAlign w:val="center"/>
          </w:tcPr>
          <w:p w14:paraId="4253A57B"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E00345B" w14:textId="77777777" w:rsidR="00335B16" w:rsidRPr="00335B16" w:rsidRDefault="00335B16" w:rsidP="00335B16">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08E54447" w14:textId="2D52F52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5E791AA1" w14:textId="23774691"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66FF6D39" w14:textId="3289ADDF"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地表処理・刈出し・植込み・</w:t>
            </w:r>
          </w:p>
          <w:p w14:paraId="700E22A2"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その他（</w:t>
            </w:r>
            <w:r w:rsidRPr="00335B16">
              <w:rPr>
                <w:rFonts w:hAnsi="ＭＳ 明朝" w:cs="ＭＳ 明朝"/>
                <w:szCs w:val="21"/>
              </w:rPr>
              <w:t xml:space="preserve">       </w:t>
            </w:r>
            <w:r w:rsidRPr="00335B16">
              <w:rPr>
                <w:rFonts w:hAnsi="ＭＳ 明朝" w:cs="ＭＳ 明朝" w:hint="eastAsia"/>
                <w:szCs w:val="21"/>
              </w:rPr>
              <w:t xml:space="preserve">　　</w:t>
            </w:r>
            <w:r w:rsidRPr="00335B16">
              <w:rPr>
                <w:rFonts w:hAnsi="ＭＳ 明朝" w:cs="ＭＳ 明朝"/>
                <w:szCs w:val="21"/>
              </w:rPr>
              <w:t xml:space="preserve"> </w:t>
            </w:r>
            <w:r w:rsidRPr="00335B16">
              <w:rPr>
                <w:rFonts w:hAnsi="ＭＳ 明朝" w:cs="ＭＳ 明朝" w:hint="eastAsia"/>
                <w:szCs w:val="21"/>
              </w:rPr>
              <w:t>）・なし</w:t>
            </w:r>
          </w:p>
        </w:tc>
      </w:tr>
      <w:tr w:rsidR="00335B16" w:rsidRPr="00335B16" w14:paraId="48AEEEBE" w14:textId="77777777" w:rsidTr="00F36A68">
        <w:trPr>
          <w:trHeight w:val="454"/>
        </w:trPr>
        <w:tc>
          <w:tcPr>
            <w:tcW w:w="209" w:type="dxa"/>
            <w:vMerge/>
            <w:tcBorders>
              <w:left w:val="single" w:sz="4" w:space="0" w:color="000000"/>
              <w:right w:val="single" w:sz="4" w:space="0" w:color="000000"/>
            </w:tcBorders>
            <w:vAlign w:val="center"/>
          </w:tcPr>
          <w:p w14:paraId="469BBBC0"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F7E8393" w14:textId="77777777" w:rsidR="00335B16" w:rsidRPr="00335B16" w:rsidRDefault="00335B16" w:rsidP="00335B16">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38A7B8B" w14:textId="7D4F0726"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42B22E81" w14:textId="30046142" w:rsidR="00335B16" w:rsidRPr="00335B16" w:rsidRDefault="00335B16" w:rsidP="006703BE">
            <w:pPr>
              <w:suppressAutoHyphens/>
              <w:kinsoku w:val="0"/>
              <w:overflowPunct w:val="0"/>
              <w:adjustRightInd w:val="0"/>
              <w:snapToGrid w:val="0"/>
              <w:jc w:val="right"/>
              <w:textAlignment w:val="baseline"/>
              <w:rPr>
                <w:rFonts w:hAnsi="Times New Roman"/>
                <w:szCs w:val="21"/>
              </w:rPr>
            </w:pPr>
            <w:r w:rsidRPr="00335B16">
              <w:rPr>
                <w:rFonts w:hAnsi="ＭＳ 明朝" w:cs="ＭＳ 明朝"/>
                <w:szCs w:val="21"/>
              </w:rPr>
              <w:t xml:space="preserve">                      </w:t>
            </w:r>
            <w:r w:rsidRPr="00335B16">
              <w:rPr>
                <w:rFonts w:hAnsi="ＭＳ 明朝" w:cs="ＭＳ 明朝" w:hint="eastAsia"/>
                <w:szCs w:val="21"/>
              </w:rPr>
              <w:t xml:space="preserve">　</w:t>
            </w:r>
            <w:r w:rsidRPr="00335B16">
              <w:rPr>
                <w:rFonts w:hAnsi="ＭＳ 明朝" w:cs="ＭＳ 明朝"/>
                <w:szCs w:val="21"/>
              </w:rPr>
              <w:t xml:space="preserve"> </w:t>
            </w:r>
            <w:r w:rsidR="00E24A6E">
              <w:rPr>
                <w:rFonts w:hAnsi="ＭＳ 明朝" w:cs="ＭＳ 明朝" w:hint="eastAsia"/>
                <w:szCs w:val="21"/>
              </w:rPr>
              <w:t>2</w:t>
            </w:r>
            <w:r w:rsidR="00E24A6E">
              <w:rPr>
                <w:rFonts w:hAnsi="ＭＳ 明朝" w:cs="ＭＳ 明朝"/>
                <w:szCs w:val="21"/>
              </w:rPr>
              <w:t>.00</w:t>
            </w:r>
            <w:r w:rsidRPr="00335B16">
              <w:rPr>
                <w:rFonts w:hAnsi="ＭＳ 明朝" w:cs="ＭＳ 明朝"/>
                <w:szCs w:val="21"/>
              </w:rPr>
              <w:t>ha</w:t>
            </w:r>
          </w:p>
        </w:tc>
      </w:tr>
      <w:tr w:rsidR="00335B16" w:rsidRPr="00335B16" w14:paraId="47B1D73C"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7A09CDBB" w14:textId="77777777" w:rsidR="00335B16" w:rsidRPr="00335B16" w:rsidRDefault="00335B16" w:rsidP="00335B16">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65266F8D" w14:textId="77777777" w:rsidR="00335B16" w:rsidRPr="00335B16" w:rsidRDefault="00335B16" w:rsidP="00335B16">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0E924E5D"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1DD50CF8" w14:textId="1B780407" w:rsidR="00335B16" w:rsidRPr="00335B16" w:rsidRDefault="00335B16" w:rsidP="00335B16">
            <w:pPr>
              <w:suppressAutoHyphens/>
              <w:kinsoku w:val="0"/>
              <w:overflowPunct w:val="0"/>
              <w:adjustRightInd w:val="0"/>
              <w:snapToGrid w:val="0"/>
              <w:textAlignment w:val="baseline"/>
              <w:rPr>
                <w:rFonts w:hAnsi="Times New Roman"/>
                <w:szCs w:val="21"/>
              </w:rPr>
            </w:pPr>
            <w:r w:rsidRPr="00335B16">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115F4F01" w14:textId="726DDC07"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335B16">
              <w:rPr>
                <w:noProof/>
                <w:sz w:val="20"/>
              </w:rPr>
              <mc:AlternateContent>
                <mc:Choice Requires="wps">
                  <w:drawing>
                    <wp:anchor distT="0" distB="0" distL="114300" distR="114300" simplePos="0" relativeHeight="251748864" behindDoc="0" locked="0" layoutInCell="1" allowOverlap="1" wp14:anchorId="412ACAB7" wp14:editId="55E26D55">
                      <wp:simplePos x="0" y="0"/>
                      <wp:positionH relativeFrom="column">
                        <wp:posOffset>142875</wp:posOffset>
                      </wp:positionH>
                      <wp:positionV relativeFrom="margin">
                        <wp:posOffset>-38100</wp:posOffset>
                      </wp:positionV>
                      <wp:extent cx="581025" cy="247650"/>
                      <wp:effectExtent l="0" t="0" r="28575" b="19050"/>
                      <wp:wrapNone/>
                      <wp:docPr id="91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7650"/>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A0B6C" id="Oval 581" o:spid="_x0000_s1026" style="position:absolute;left:0;text-align:left;margin-left:11.25pt;margin-top:-3pt;width:45.75pt;height:19.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" filled="f" fillcolor="white [3201]" strokeweight=".5pt">
                      <v:shadow color="#868686"/>
                      <v:textbox inset="5.85pt,.97mm,5.85pt,.97mm"/>
                      <w10:wrap anchory="margin"/>
                    </v:oval>
                  </w:pict>
                </mc:Fallback>
              </mc:AlternateContent>
            </w:r>
            <w:r w:rsidR="00335B16" w:rsidRPr="00335B16">
              <w:rPr>
                <w:rFonts w:hAnsi="ＭＳ 明朝" w:cs="ＭＳ 明朝" w:hint="eastAsia"/>
                <w:szCs w:val="21"/>
              </w:rPr>
              <w:t>地表処理・刈出し・植込み・</w:t>
            </w:r>
          </w:p>
          <w:p w14:paraId="106682BA"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その他（</w:t>
            </w:r>
            <w:r w:rsidRPr="00335B16">
              <w:rPr>
                <w:rFonts w:hAnsi="ＭＳ 明朝" w:cs="ＭＳ 明朝"/>
                <w:szCs w:val="21"/>
              </w:rPr>
              <w:t xml:space="preserve">        </w:t>
            </w:r>
            <w:r w:rsidRPr="00335B16">
              <w:rPr>
                <w:rFonts w:hAnsi="ＭＳ 明朝" w:cs="ＭＳ 明朝" w:hint="eastAsia"/>
                <w:szCs w:val="21"/>
              </w:rPr>
              <w:t xml:space="preserve">　　）・なし</w:t>
            </w:r>
          </w:p>
        </w:tc>
      </w:tr>
    </w:tbl>
    <w:p w14:paraId="0C9B0572" w14:textId="07EA146D" w:rsidR="00335B16" w:rsidRPr="00335B16" w:rsidRDefault="008E3A88" w:rsidP="00335B16">
      <w:pPr>
        <w:autoSpaceDE w:val="0"/>
        <w:autoSpaceDN w:val="0"/>
      </w:pPr>
      <w:r w:rsidRPr="008E3A88">
        <w:rPr>
          <w:noProof/>
        </w:rPr>
        <mc:AlternateContent>
          <mc:Choice Requires="wps">
            <w:drawing>
              <wp:anchor distT="0" distB="0" distL="114300" distR="114300" simplePos="0" relativeHeight="251751936" behindDoc="0" locked="0" layoutInCell="1" allowOverlap="1" wp14:anchorId="57848145" wp14:editId="521E3BB2">
                <wp:simplePos x="0" y="0"/>
                <wp:positionH relativeFrom="margin">
                  <wp:posOffset>3514725</wp:posOffset>
                </wp:positionH>
                <wp:positionV relativeFrom="paragraph">
                  <wp:posOffset>30480</wp:posOffset>
                </wp:positionV>
                <wp:extent cx="2807970" cy="467995"/>
                <wp:effectExtent l="0" t="0" r="11430" b="1798955"/>
                <wp:wrapNone/>
                <wp:docPr id="939"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467995"/>
                        </a:xfrm>
                        <a:prstGeom prst="borderCallout2">
                          <a:avLst>
                            <a:gd name="adj1" fmla="val 105832"/>
                            <a:gd name="adj2" fmla="val 94912"/>
                            <a:gd name="adj3" fmla="val 372366"/>
                            <a:gd name="adj4" fmla="val 89659"/>
                            <a:gd name="adj5" fmla="val 459200"/>
                            <a:gd name="adj6" fmla="val 3482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783612AA" w14:textId="77777777"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4D770E86" w14:textId="0FDB773D"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w:t>
                            </w:r>
                            <w:r>
                              <w:rPr>
                                <w:rFonts w:ascii="ＭＳ ゴシック" w:eastAsia="ＭＳ ゴシック" w:hAnsi="ＭＳ ゴシック"/>
                                <w:sz w:val="14"/>
                                <w:szCs w:val="14"/>
                              </w:rPr>
                              <w:t>2.0</w:t>
                            </w:r>
                            <w:r>
                              <w:rPr>
                                <w:rFonts w:ascii="ＭＳ ゴシック" w:eastAsia="ＭＳ ゴシック" w:hAnsi="ＭＳ ゴシック" w:hint="eastAsia"/>
                                <w:sz w:val="14"/>
                                <w:szCs w:val="14"/>
                              </w:rPr>
                              <w:t>0ha×0</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 xml:space="preserve"> = </w:t>
                            </w:r>
                            <w:r>
                              <w:rPr>
                                <w:rFonts w:ascii="ＭＳ ゴシック" w:eastAsia="ＭＳ ゴシック" w:hAnsi="ＭＳ ゴシック"/>
                                <w:sz w:val="14"/>
                                <w:szCs w:val="14"/>
                              </w:rPr>
                              <w:t>2,400</w:t>
                            </w:r>
                            <w:r>
                              <w:rPr>
                                <w:rFonts w:ascii="ＭＳ ゴシック" w:eastAsia="ＭＳ ゴシック" w:hAnsi="ＭＳ ゴシック" w:hint="eastAsia"/>
                                <w:sz w:val="14"/>
                                <w:szCs w:val="14"/>
                              </w:rPr>
                              <w:t>本</w:t>
                            </w:r>
                          </w:p>
                          <w:p w14:paraId="6B7513CD" w14:textId="77777777" w:rsidR="008E3A88" w:rsidRPr="00C4238E" w:rsidRDefault="008E3A88" w:rsidP="008E3A88">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0585999C" w14:textId="77777777" w:rsidR="008E3A88" w:rsidRPr="003144E3" w:rsidRDefault="008E3A88" w:rsidP="008E3A88">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848145" id="_x0000_s1098" type="#_x0000_t48" style="position:absolute;left:0;text-align:left;margin-left:276.75pt;margin-top:2.4pt;width:221.1pt;height:36.8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" adj="7523,99187,19366,80431,20501,22860" fillcolor="window">
                <v:stroke startarrow="classic"/>
                <v:textbox inset="1mm,0,1mm,0">
                  <w:txbxContent>
                    <w:p w14:paraId="783612AA" w14:textId="77777777"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天然更新すべき立木の本数に面積を乗じて得た本数を記載する。</w:t>
                      </w:r>
                    </w:p>
                    <w:p w14:paraId="4D770E86" w14:textId="0FDB773D" w:rsidR="008E3A88"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（例）3,000本/ha×</w:t>
                      </w:r>
                      <w:r>
                        <w:rPr>
                          <w:rFonts w:ascii="ＭＳ ゴシック" w:eastAsia="ＭＳ ゴシック" w:hAnsi="ＭＳ ゴシック"/>
                          <w:sz w:val="14"/>
                          <w:szCs w:val="14"/>
                        </w:rPr>
                        <w:t>2.0</w:t>
                      </w:r>
                      <w:r>
                        <w:rPr>
                          <w:rFonts w:ascii="ＭＳ ゴシック" w:eastAsia="ＭＳ ゴシック" w:hAnsi="ＭＳ ゴシック" w:hint="eastAsia"/>
                          <w:sz w:val="14"/>
                          <w:szCs w:val="14"/>
                        </w:rPr>
                        <w:t>0ha×0</w:t>
                      </w:r>
                      <w:r>
                        <w:rPr>
                          <w:rFonts w:ascii="ＭＳ ゴシック" w:eastAsia="ＭＳ ゴシック" w:hAnsi="ＭＳ ゴシック"/>
                          <w:sz w:val="14"/>
                          <w:szCs w:val="14"/>
                        </w:rPr>
                        <w:t>.4</w:t>
                      </w:r>
                      <w:r>
                        <w:rPr>
                          <w:rFonts w:ascii="ＭＳ ゴシック" w:eastAsia="ＭＳ ゴシック" w:hAnsi="ＭＳ ゴシック" w:hint="eastAsia"/>
                          <w:sz w:val="14"/>
                          <w:szCs w:val="14"/>
                        </w:rPr>
                        <w:t xml:space="preserve"> = </w:t>
                      </w:r>
                      <w:r>
                        <w:rPr>
                          <w:rFonts w:ascii="ＭＳ ゴシック" w:eastAsia="ＭＳ ゴシック" w:hAnsi="ＭＳ ゴシック"/>
                          <w:sz w:val="14"/>
                          <w:szCs w:val="14"/>
                        </w:rPr>
                        <w:t>2,400</w:t>
                      </w:r>
                      <w:r>
                        <w:rPr>
                          <w:rFonts w:ascii="ＭＳ ゴシック" w:eastAsia="ＭＳ ゴシック" w:hAnsi="ＭＳ ゴシック" w:hint="eastAsia"/>
                          <w:sz w:val="14"/>
                          <w:szCs w:val="14"/>
                        </w:rPr>
                        <w:t>本</w:t>
                      </w:r>
                    </w:p>
                    <w:p w14:paraId="6B7513CD" w14:textId="77777777" w:rsidR="008E3A88" w:rsidRPr="00C4238E" w:rsidRDefault="008E3A88" w:rsidP="008E3A88">
                      <w:pPr>
                        <w:spacing w:line="180" w:lineRule="exact"/>
                        <w:rPr>
                          <w:rFonts w:ascii="ＭＳ ゴシック" w:eastAsia="ＭＳ ゴシック" w:hAnsi="ＭＳ ゴシック"/>
                          <w:sz w:val="14"/>
                          <w:szCs w:val="14"/>
                        </w:rPr>
                      </w:pPr>
                      <w:r w:rsidRPr="00C4238E">
                        <w:rPr>
                          <w:rFonts w:ascii="ＭＳ ゴシック" w:eastAsia="ＭＳ ゴシック" w:hAnsi="ＭＳ ゴシック" w:hint="eastAsia"/>
                          <w:sz w:val="14"/>
                          <w:szCs w:val="14"/>
                        </w:rPr>
                        <w:t>５年後において</w:t>
                      </w:r>
                      <w:r>
                        <w:rPr>
                          <w:rFonts w:ascii="ＭＳ ゴシック" w:eastAsia="ＭＳ ゴシック" w:hAnsi="ＭＳ ゴシック" w:hint="eastAsia"/>
                          <w:sz w:val="14"/>
                          <w:szCs w:val="14"/>
                        </w:rPr>
                        <w:t>適確な更新が完了していない場合は、当該本数に足らざる本数を植栽することとなる。</w:t>
                      </w:r>
                    </w:p>
                    <w:p w14:paraId="0585999C" w14:textId="77777777" w:rsidR="008E3A88" w:rsidRPr="003144E3" w:rsidRDefault="008E3A88" w:rsidP="008E3A88">
                      <w:pPr>
                        <w:rPr>
                          <w:szCs w:val="14"/>
                        </w:rPr>
                      </w:pPr>
                    </w:p>
                  </w:txbxContent>
                </v:textbox>
                <o:callout v:ext="edit" minusy="t"/>
                <w10:wrap anchorx="margin"/>
              </v:shape>
            </w:pict>
          </mc:Fallback>
        </mc:AlternateContent>
      </w:r>
      <w:r w:rsidRPr="008E3A88">
        <w:rPr>
          <w:noProof/>
        </w:rPr>
        <mc:AlternateContent>
          <mc:Choice Requires="wps">
            <w:drawing>
              <wp:anchor distT="0" distB="0" distL="114300" distR="114300" simplePos="0" relativeHeight="251752960" behindDoc="0" locked="0" layoutInCell="1" allowOverlap="1" wp14:anchorId="2C97F3BD" wp14:editId="6CE4FF51">
                <wp:simplePos x="0" y="0"/>
                <wp:positionH relativeFrom="margin">
                  <wp:posOffset>4167505</wp:posOffset>
                </wp:positionH>
                <wp:positionV relativeFrom="paragraph">
                  <wp:posOffset>2813050</wp:posOffset>
                </wp:positionV>
                <wp:extent cx="1781175" cy="252095"/>
                <wp:effectExtent l="590550" t="209550" r="28575" b="14605"/>
                <wp:wrapNone/>
                <wp:docPr id="940"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252095"/>
                        </a:xfrm>
                        <a:prstGeom prst="borderCallout2">
                          <a:avLst>
                            <a:gd name="adj1" fmla="val 60451"/>
                            <a:gd name="adj2" fmla="val -1757"/>
                            <a:gd name="adj3" fmla="val 64230"/>
                            <a:gd name="adj4" fmla="val -20990"/>
                            <a:gd name="adj5" fmla="val -72795"/>
                            <a:gd name="adj6" fmla="val -30799"/>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7162AC24" w14:textId="77777777" w:rsidR="008E3A88" w:rsidRPr="00770FFF"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7172E34D" w14:textId="77777777" w:rsidR="008E3A88" w:rsidRPr="003144E3" w:rsidRDefault="008E3A88" w:rsidP="008E3A88">
                            <w:pPr>
                              <w:rPr>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7F3BD" id="_x0000_s1099" type="#_x0000_t48" style="position:absolute;left:0;text-align:left;margin-left:328.15pt;margin-top:221.5pt;width:140.25pt;height:19.8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" adj="-6653,-15724,-4534,13874,-380,13057" fillcolor="window">
                <v:stroke startarrow="classic"/>
                <v:textbox inset="1mm,0,1mm,0">
                  <w:txbxContent>
                    <w:p w14:paraId="7162AC24" w14:textId="77777777" w:rsidR="008E3A88" w:rsidRPr="00770FFF" w:rsidRDefault="008E3A88" w:rsidP="008E3A8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５年後の天然更新の完了の見込みに関係なく天然更新を計画する全面積を記載する。</w:t>
                      </w:r>
                    </w:p>
                    <w:p w14:paraId="7172E34D" w14:textId="77777777" w:rsidR="008E3A88" w:rsidRPr="003144E3" w:rsidRDefault="008E3A88" w:rsidP="008E3A88">
                      <w:pPr>
                        <w:rPr>
                          <w:szCs w:val="14"/>
                        </w:rPr>
                      </w:pPr>
                    </w:p>
                  </w:txbxContent>
                </v:textbox>
                <w10:wrap anchorx="margin"/>
              </v:shape>
            </w:pict>
          </mc:Fallback>
        </mc:AlternateContent>
      </w:r>
      <w:r w:rsidR="00E24A6E" w:rsidRPr="00E24A6E">
        <w:rPr>
          <w:noProof/>
        </w:rPr>
        <mc:AlternateContent>
          <mc:Choice Requires="wps">
            <w:drawing>
              <wp:anchor distT="0" distB="0" distL="114300" distR="114300" simplePos="0" relativeHeight="251749888" behindDoc="0" locked="0" layoutInCell="1" allowOverlap="1" wp14:anchorId="50F30801" wp14:editId="6A894359">
                <wp:simplePos x="0" y="0"/>
                <wp:positionH relativeFrom="column">
                  <wp:posOffset>-71755</wp:posOffset>
                </wp:positionH>
                <wp:positionV relativeFrom="paragraph">
                  <wp:posOffset>70485</wp:posOffset>
                </wp:positionV>
                <wp:extent cx="2262505" cy="304165"/>
                <wp:effectExtent l="0" t="0" r="23495" b="1353185"/>
                <wp:wrapNone/>
                <wp:docPr id="935"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2505" cy="304165"/>
                        </a:xfrm>
                        <a:prstGeom prst="borderCallout2">
                          <a:avLst>
                            <a:gd name="adj1" fmla="val 102377"/>
                            <a:gd name="adj2" fmla="val 14269"/>
                            <a:gd name="adj3" fmla="val 362294"/>
                            <a:gd name="adj4" fmla="val 13703"/>
                            <a:gd name="adj5" fmla="val 522807"/>
                            <a:gd name="adj6" fmla="val 8879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05DD46FB"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30801" id="_x0000_s1100" type="#_x0000_t48" style="position:absolute;left:0;text-align:left;margin-left:-5.65pt;margin-top:5.55pt;width:178.15pt;height:23.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" adj="19180,112926,2960,78256,3082,22113" fillcolor="window">
                <v:stroke startarrow="classic"/>
                <v:textbox inset="1mm,0,1mm,0">
                  <w:txbxContent>
                    <w:p w14:paraId="05DD46FB"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伐採が終了した日を含む年度の翌年度の初日から起算して５年を超えない期間となっているため、適正。</w:t>
                      </w:r>
                    </w:p>
                  </w:txbxContent>
                </v:textbox>
                <o:callout v:ext="edit" minusx="t" minusy="t"/>
              </v:shape>
            </w:pict>
          </mc:Fallback>
        </mc:AlternateContent>
      </w:r>
    </w:p>
    <w:p w14:paraId="2CF03773" w14:textId="13103CDE" w:rsidR="00E24A6E" w:rsidRDefault="00E24A6E" w:rsidP="00335B16">
      <w:pPr>
        <w:autoSpaceDE w:val="0"/>
        <w:autoSpaceDN w:val="0"/>
        <w:ind w:firstLineChars="40" w:firstLine="84"/>
      </w:pPr>
    </w:p>
    <w:p w14:paraId="162FB188" w14:textId="498A278F" w:rsidR="00E24A6E" w:rsidRDefault="00E24A6E" w:rsidP="00335B16">
      <w:pPr>
        <w:autoSpaceDE w:val="0"/>
        <w:autoSpaceDN w:val="0"/>
        <w:ind w:firstLineChars="40" w:firstLine="84"/>
      </w:pPr>
    </w:p>
    <w:p w14:paraId="322CA86D" w14:textId="5B8904CD" w:rsidR="00335B16" w:rsidRPr="00335B16" w:rsidRDefault="00335B16" w:rsidP="00335B16">
      <w:pPr>
        <w:autoSpaceDE w:val="0"/>
        <w:autoSpaceDN w:val="0"/>
        <w:ind w:firstLineChars="40" w:firstLine="84"/>
        <w:rPr>
          <w:rFonts w:hAnsi="Times New Roman"/>
        </w:rPr>
      </w:pPr>
      <w:r w:rsidRPr="00335B16">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
        <w:gridCol w:w="1714"/>
        <w:gridCol w:w="1559"/>
        <w:gridCol w:w="1134"/>
        <w:gridCol w:w="1134"/>
        <w:gridCol w:w="1134"/>
        <w:gridCol w:w="993"/>
        <w:gridCol w:w="992"/>
      </w:tblGrid>
      <w:tr w:rsidR="00335B16" w:rsidRPr="00335B16" w14:paraId="662D0DB7" w14:textId="77777777" w:rsidTr="00E24A6E">
        <w:trPr>
          <w:trHeight w:val="454"/>
        </w:trPr>
        <w:tc>
          <w:tcPr>
            <w:tcW w:w="1838" w:type="dxa"/>
            <w:gridSpan w:val="2"/>
            <w:tcBorders>
              <w:top w:val="single" w:sz="4" w:space="0" w:color="000000"/>
              <w:left w:val="single" w:sz="4" w:space="0" w:color="000000"/>
              <w:bottom w:val="nil"/>
              <w:right w:val="single" w:sz="4" w:space="0" w:color="000000"/>
            </w:tcBorders>
            <w:vAlign w:val="center"/>
          </w:tcPr>
          <w:p w14:paraId="76463868" w14:textId="77777777" w:rsidR="00335B16" w:rsidRPr="00335B16" w:rsidRDefault="00335B16" w:rsidP="00335B16">
            <w:pPr>
              <w:suppressAutoHyphens/>
              <w:kinsoku w:val="0"/>
              <w:overflowPunct w:val="0"/>
              <w:adjustRightInd w:val="0"/>
              <w:snapToGrid w:val="0"/>
              <w:textAlignment w:val="baseline"/>
              <w:rPr>
                <w:rFonts w:hAnsi="Times New Roman"/>
                <w:szCs w:val="21"/>
              </w:rPr>
            </w:pPr>
          </w:p>
        </w:tc>
        <w:tc>
          <w:tcPr>
            <w:tcW w:w="1559" w:type="dxa"/>
            <w:tcBorders>
              <w:top w:val="single" w:sz="4" w:space="0" w:color="000000"/>
              <w:left w:val="single" w:sz="4" w:space="0" w:color="000000"/>
              <w:bottom w:val="nil"/>
              <w:right w:val="single" w:sz="4" w:space="0" w:color="000000"/>
            </w:tcBorders>
            <w:vAlign w:val="center"/>
          </w:tcPr>
          <w:p w14:paraId="7EEEF3AD" w14:textId="28CA6D6C"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30072477"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1D0EC35F"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樹種別の</w:t>
            </w:r>
          </w:p>
          <w:p w14:paraId="5A69DAB1"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29F7A792" w14:textId="73047AD9"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樹種別の</w:t>
            </w:r>
          </w:p>
          <w:p w14:paraId="1CE45BC4"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7FA12BDE" w14:textId="4DA80673"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作　業</w:t>
            </w:r>
          </w:p>
          <w:p w14:paraId="651CD04B" w14:textId="1F9B39BF"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1D6FB5C6" w14:textId="30D5561F"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鳥獣害</w:t>
            </w:r>
          </w:p>
          <w:p w14:paraId="619D2F50" w14:textId="3648EF27" w:rsidR="00335B16" w:rsidRPr="00335B16" w:rsidRDefault="00335B16" w:rsidP="00335B16">
            <w:pPr>
              <w:suppressAutoHyphens/>
              <w:kinsoku w:val="0"/>
              <w:overflowPunct w:val="0"/>
              <w:adjustRightInd w:val="0"/>
              <w:snapToGrid w:val="0"/>
              <w:jc w:val="center"/>
              <w:textAlignment w:val="baseline"/>
              <w:rPr>
                <w:rFonts w:hAnsi="ＭＳ 明朝" w:cs="ＭＳ 明朝"/>
                <w:szCs w:val="21"/>
              </w:rPr>
            </w:pPr>
            <w:r w:rsidRPr="00335B16">
              <w:rPr>
                <w:rFonts w:hAnsi="ＭＳ 明朝" w:cs="ＭＳ 明朝" w:hint="eastAsia"/>
                <w:szCs w:val="21"/>
              </w:rPr>
              <w:t>対　策</w:t>
            </w:r>
          </w:p>
        </w:tc>
      </w:tr>
      <w:tr w:rsidR="00335B16" w:rsidRPr="00335B16" w14:paraId="6267E48C" w14:textId="77777777" w:rsidTr="00E24A6E">
        <w:trPr>
          <w:trHeight w:val="857"/>
        </w:trPr>
        <w:tc>
          <w:tcPr>
            <w:tcW w:w="1838" w:type="dxa"/>
            <w:gridSpan w:val="2"/>
            <w:tcBorders>
              <w:top w:val="single" w:sz="4" w:space="0" w:color="000000"/>
              <w:left w:val="single" w:sz="4" w:space="0" w:color="000000"/>
              <w:bottom w:val="nil"/>
              <w:right w:val="single" w:sz="4" w:space="0" w:color="000000"/>
            </w:tcBorders>
            <w:vAlign w:val="center"/>
          </w:tcPr>
          <w:p w14:paraId="697416C5"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290"/>
                <w:szCs w:val="21"/>
                <w:fitText w:val="1712" w:id="-1684835072"/>
              </w:rPr>
              <w:t>人工造</w:t>
            </w:r>
            <w:r w:rsidRPr="00335B16">
              <w:rPr>
                <w:rFonts w:hAnsi="Times New Roman" w:hint="eastAsia"/>
                <w:spacing w:val="2"/>
                <w:szCs w:val="21"/>
                <w:fitText w:val="1712" w:id="-1684835072"/>
              </w:rPr>
              <w:t>林</w:t>
            </w:r>
          </w:p>
          <w:p w14:paraId="259A75FC" w14:textId="77777777" w:rsidR="00335B16" w:rsidRPr="00335B16" w:rsidRDefault="00335B16" w:rsidP="00335B16">
            <w:pPr>
              <w:suppressAutoHyphens/>
              <w:kinsoku w:val="0"/>
              <w:overflowPunct w:val="0"/>
              <w:adjustRightInd w:val="0"/>
              <w:snapToGrid w:val="0"/>
              <w:ind w:leftChars="-1" w:left="-2" w:rightChars="-66" w:right="-139"/>
              <w:textAlignment w:val="baseline"/>
              <w:rPr>
                <w:rFonts w:hAnsi="Times New Roman"/>
                <w:szCs w:val="21"/>
              </w:rPr>
            </w:pPr>
            <w:r w:rsidRPr="00335B16">
              <w:rPr>
                <w:rFonts w:hAnsi="Times New Roman" w:hint="eastAsia"/>
                <w:szCs w:val="21"/>
              </w:rPr>
              <w:t>（植栽・人工播種）</w:t>
            </w:r>
          </w:p>
        </w:tc>
        <w:tc>
          <w:tcPr>
            <w:tcW w:w="1559" w:type="dxa"/>
            <w:tcBorders>
              <w:top w:val="single" w:sz="4" w:space="0" w:color="000000"/>
              <w:left w:val="single" w:sz="4" w:space="0" w:color="000000"/>
              <w:bottom w:val="nil"/>
              <w:right w:val="single" w:sz="4" w:space="0" w:color="000000"/>
            </w:tcBorders>
            <w:tcMar>
              <w:left w:w="0" w:type="dxa"/>
              <w:right w:w="0" w:type="dxa"/>
            </w:tcMar>
            <w:vAlign w:val="center"/>
          </w:tcPr>
          <w:p w14:paraId="41A91124" w14:textId="531DEC0C" w:rsidR="00335B16" w:rsidRPr="00E24A6E" w:rsidRDefault="00E24A6E" w:rsidP="00E24A6E">
            <w:pPr>
              <w:suppressAutoHyphens/>
              <w:kinsoku w:val="0"/>
              <w:autoSpaceDE w:val="0"/>
              <w:autoSpaceDN w:val="0"/>
              <w:spacing w:line="200" w:lineRule="exact"/>
              <w:jc w:val="center"/>
              <w:rPr>
                <w:rFonts w:hAnsi="Times New Roman"/>
                <w:sz w:val="16"/>
                <w:szCs w:val="21"/>
              </w:rPr>
            </w:pPr>
            <w:r>
              <w:rPr>
                <w:rFonts w:hAnsi="Times New Roman" w:hint="eastAsia"/>
                <w:sz w:val="16"/>
                <w:szCs w:val="21"/>
              </w:rPr>
              <w:t>ー</w:t>
            </w:r>
          </w:p>
        </w:tc>
        <w:tc>
          <w:tcPr>
            <w:tcW w:w="1134" w:type="dxa"/>
            <w:tcBorders>
              <w:top w:val="single" w:sz="4" w:space="0" w:color="000000"/>
              <w:left w:val="single" w:sz="4" w:space="0" w:color="000000"/>
              <w:bottom w:val="nil"/>
              <w:right w:val="single" w:sz="4" w:space="0" w:color="000000"/>
            </w:tcBorders>
            <w:vAlign w:val="center"/>
          </w:tcPr>
          <w:p w14:paraId="3192879A" w14:textId="0C20E016" w:rsidR="00335B16" w:rsidRPr="00335B16" w:rsidRDefault="00E24A6E" w:rsidP="00E24A6E">
            <w:pPr>
              <w:suppressAutoHyphens/>
              <w:kinsoku w:val="0"/>
              <w:overflowPunct w:val="0"/>
              <w:adjustRightInd w:val="0"/>
              <w:snapToGrid w:val="0"/>
              <w:jc w:val="center"/>
              <w:textAlignment w:val="baseline"/>
              <w:rPr>
                <w:rFonts w:hAnsi="Times New Roman"/>
                <w:szCs w:val="21"/>
              </w:rPr>
            </w:pPr>
            <w:r>
              <w:rPr>
                <w:rFonts w:hAnsi="Times New Roman" w:hint="eastAsia"/>
                <w:szCs w:val="21"/>
              </w:rPr>
              <w:t>－</w:t>
            </w:r>
          </w:p>
        </w:tc>
        <w:tc>
          <w:tcPr>
            <w:tcW w:w="1134" w:type="dxa"/>
            <w:tcBorders>
              <w:top w:val="single" w:sz="4" w:space="0" w:color="000000"/>
              <w:left w:val="single" w:sz="4" w:space="0" w:color="000000"/>
              <w:bottom w:val="nil"/>
              <w:right w:val="single" w:sz="4" w:space="0" w:color="000000"/>
            </w:tcBorders>
            <w:vAlign w:val="center"/>
          </w:tcPr>
          <w:p w14:paraId="1A827DB8" w14:textId="0FAE2940" w:rsidR="00335B16" w:rsidRPr="00693D91" w:rsidRDefault="00E24A6E" w:rsidP="00E24A6E">
            <w:pPr>
              <w:suppressAutoHyphens/>
              <w:kinsoku w:val="0"/>
              <w:wordWrap w:val="0"/>
              <w:overflowPunct w:val="0"/>
              <w:adjustRightInd w:val="0"/>
              <w:snapToGrid w:val="0"/>
              <w:jc w:val="right"/>
              <w:textAlignment w:val="baseline"/>
              <w:rPr>
                <w:rFonts w:hAnsi="Times New Roman"/>
                <w:sz w:val="20"/>
                <w:szCs w:val="24"/>
              </w:rPr>
            </w:pPr>
            <w:r>
              <w:rPr>
                <w:rFonts w:hAnsi="Times New Roman" w:hint="eastAsia"/>
                <w:sz w:val="20"/>
                <w:szCs w:val="24"/>
              </w:rPr>
              <w:t>－　h</w:t>
            </w:r>
            <w:r>
              <w:rPr>
                <w:rFonts w:hAnsi="Times New Roman"/>
                <w:sz w:val="20"/>
                <w:szCs w:val="24"/>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5D09AC64" w14:textId="2D8AF6FA" w:rsidR="00335B16" w:rsidRPr="00693D91" w:rsidRDefault="00E24A6E" w:rsidP="00E24A6E">
            <w:pPr>
              <w:suppressAutoHyphens/>
              <w:kinsoku w:val="0"/>
              <w:wordWrap w:val="0"/>
              <w:autoSpaceDE w:val="0"/>
              <w:autoSpaceDN w:val="0"/>
              <w:jc w:val="right"/>
              <w:rPr>
                <w:sz w:val="20"/>
                <w:szCs w:val="24"/>
              </w:rPr>
            </w:pPr>
            <w:r>
              <w:rPr>
                <w:rFonts w:hint="eastAsia"/>
                <w:sz w:val="20"/>
                <w:szCs w:val="24"/>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275C82" w14:textId="66F7CD50" w:rsidR="00335B16" w:rsidRPr="00335B16" w:rsidRDefault="00335B16" w:rsidP="00335B16">
            <w:pPr>
              <w:suppressAutoHyphens/>
              <w:kinsoku w:val="0"/>
              <w:overflowPunct w:val="0"/>
              <w:adjustRightInd w:val="0"/>
              <w:snapToGrid w:val="0"/>
              <w:jc w:val="right"/>
              <w:textAlignment w:val="baseline"/>
              <w:rPr>
                <w:rFonts w:hAnsi="ＭＳ 明朝" w:cs="ＭＳ 明朝"/>
                <w:sz w:val="16"/>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14BB73" w14:textId="3B03CB0C" w:rsidR="00335B16" w:rsidRPr="00335B16" w:rsidRDefault="00335B16" w:rsidP="006436F9">
            <w:pPr>
              <w:suppressAutoHyphens/>
              <w:kinsoku w:val="0"/>
              <w:autoSpaceDE w:val="0"/>
              <w:autoSpaceDN w:val="0"/>
              <w:jc w:val="center"/>
              <w:rPr>
                <w:rFonts w:hAnsi="ＭＳ 明朝" w:cs="ＭＳ 明朝"/>
                <w:szCs w:val="21"/>
              </w:rPr>
            </w:pPr>
          </w:p>
        </w:tc>
      </w:tr>
      <w:tr w:rsidR="00335B16" w:rsidRPr="00335B16" w14:paraId="28E809C1" w14:textId="77777777" w:rsidTr="00E24A6E">
        <w:trPr>
          <w:trHeight w:val="454"/>
        </w:trPr>
        <w:tc>
          <w:tcPr>
            <w:tcW w:w="1838" w:type="dxa"/>
            <w:gridSpan w:val="2"/>
            <w:tcBorders>
              <w:top w:val="single" w:sz="4" w:space="0" w:color="000000"/>
              <w:left w:val="single" w:sz="4" w:space="0" w:color="000000"/>
              <w:bottom w:val="nil"/>
              <w:right w:val="single" w:sz="4" w:space="0" w:color="000000"/>
            </w:tcBorders>
            <w:vAlign w:val="center"/>
          </w:tcPr>
          <w:p w14:paraId="46B7AA6C"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290"/>
                <w:szCs w:val="21"/>
                <w:fitText w:val="1712" w:id="-1684835071"/>
              </w:rPr>
              <w:t>天然更</w:t>
            </w:r>
            <w:r w:rsidRPr="00335B16">
              <w:rPr>
                <w:rFonts w:hAnsi="Times New Roman" w:hint="eastAsia"/>
                <w:spacing w:val="2"/>
                <w:szCs w:val="21"/>
                <w:fitText w:val="1712" w:id="-1684835071"/>
              </w:rPr>
              <w:t>新</w:t>
            </w:r>
          </w:p>
          <w:p w14:paraId="0F11C9BA" w14:textId="77777777" w:rsidR="00335B16" w:rsidRPr="00335B16" w:rsidRDefault="00335B16" w:rsidP="00335B16">
            <w:pPr>
              <w:suppressAutoHyphens/>
              <w:kinsoku w:val="0"/>
              <w:overflowPunct w:val="0"/>
              <w:adjustRightInd w:val="0"/>
              <w:snapToGrid w:val="0"/>
              <w:jc w:val="distribute"/>
              <w:textAlignment w:val="baseline"/>
              <w:rPr>
                <w:rFonts w:hAnsi="ＭＳ 明朝" w:cs="ＭＳ 明朝"/>
                <w:szCs w:val="21"/>
              </w:rPr>
            </w:pPr>
            <w:r w:rsidRPr="00335B16">
              <w:rPr>
                <w:rFonts w:hAnsi="ＭＳ 明朝" w:cs="ＭＳ 明朝" w:hint="eastAsia"/>
                <w:szCs w:val="21"/>
              </w:rPr>
              <w:t>（ぼう芽更新・</w:t>
            </w:r>
          </w:p>
          <w:p w14:paraId="3874ABE7" w14:textId="77777777" w:rsidR="00335B16" w:rsidRPr="00335B16" w:rsidRDefault="00335B16" w:rsidP="00335B16">
            <w:pPr>
              <w:suppressAutoHyphens/>
              <w:kinsoku w:val="0"/>
              <w:overflowPunct w:val="0"/>
              <w:adjustRightInd w:val="0"/>
              <w:snapToGrid w:val="0"/>
              <w:jc w:val="distribute"/>
              <w:textAlignment w:val="baseline"/>
              <w:rPr>
                <w:rFonts w:hAnsi="Times New Roman"/>
                <w:szCs w:val="21"/>
              </w:rPr>
            </w:pPr>
            <w:r w:rsidRPr="00335B16">
              <w:rPr>
                <w:rFonts w:hAnsi="ＭＳ 明朝" w:cs="ＭＳ 明朝" w:hint="eastAsia"/>
                <w:szCs w:val="21"/>
              </w:rPr>
              <w:t>天然下種更新）</w:t>
            </w:r>
          </w:p>
        </w:tc>
        <w:tc>
          <w:tcPr>
            <w:tcW w:w="1559" w:type="dxa"/>
            <w:tcBorders>
              <w:top w:val="single" w:sz="4" w:space="0" w:color="000000"/>
              <w:left w:val="single" w:sz="4" w:space="0" w:color="000000"/>
              <w:right w:val="single" w:sz="4" w:space="0" w:color="000000"/>
            </w:tcBorders>
            <w:vAlign w:val="center"/>
          </w:tcPr>
          <w:p w14:paraId="6641ABD0" w14:textId="77777777" w:rsidR="00E24A6E" w:rsidRPr="00A02AF8"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令和５年４月１日</w:t>
            </w:r>
          </w:p>
          <w:p w14:paraId="00693D35" w14:textId="77777777" w:rsidR="00E24A6E"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w:t>
            </w:r>
          </w:p>
          <w:p w14:paraId="6EF393C2" w14:textId="61660BCB" w:rsidR="00335B16" w:rsidRPr="00335B16" w:rsidRDefault="00E24A6E" w:rsidP="00E24A6E">
            <w:pPr>
              <w:suppressAutoHyphens/>
              <w:kinsoku w:val="0"/>
              <w:overflowPunct w:val="0"/>
              <w:adjustRightInd w:val="0"/>
              <w:snapToGrid w:val="0"/>
              <w:jc w:val="center"/>
              <w:textAlignment w:val="baseline"/>
              <w:rPr>
                <w:rFonts w:hAnsi="Times New Roman"/>
                <w:szCs w:val="21"/>
              </w:rPr>
            </w:pPr>
            <w:r w:rsidRPr="00E24A6E">
              <w:rPr>
                <w:rFonts w:hAnsi="Times New Roman" w:hint="eastAsia"/>
                <w:kern w:val="0"/>
                <w:sz w:val="16"/>
                <w:szCs w:val="21"/>
              </w:rPr>
              <w:t>令和1</w:t>
            </w:r>
            <w:r w:rsidRPr="00E24A6E">
              <w:rPr>
                <w:rFonts w:hAnsi="Times New Roman"/>
                <w:kern w:val="0"/>
                <w:sz w:val="16"/>
                <w:szCs w:val="21"/>
              </w:rPr>
              <w:t>0</w:t>
            </w:r>
            <w:r w:rsidRPr="00E24A6E">
              <w:rPr>
                <w:rFonts w:hAnsi="Times New Roman" w:hint="eastAsia"/>
                <w:kern w:val="0"/>
                <w:sz w:val="16"/>
                <w:szCs w:val="21"/>
              </w:rPr>
              <w:t>年３月31日</w:t>
            </w:r>
          </w:p>
        </w:tc>
        <w:tc>
          <w:tcPr>
            <w:tcW w:w="1134" w:type="dxa"/>
            <w:tcBorders>
              <w:top w:val="single" w:sz="4" w:space="0" w:color="000000"/>
              <w:left w:val="single" w:sz="4" w:space="0" w:color="000000"/>
              <w:right w:val="single" w:sz="4" w:space="0" w:color="000000"/>
            </w:tcBorders>
            <w:vAlign w:val="center"/>
          </w:tcPr>
          <w:p w14:paraId="11786753" w14:textId="0C238962"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E24A6E">
              <w:rPr>
                <w:rFonts w:hAnsi="Times New Roman" w:hint="eastAsia"/>
                <w:sz w:val="16"/>
                <w:szCs w:val="16"/>
              </w:rPr>
              <w:t>その他広葉樹</w:t>
            </w:r>
          </w:p>
        </w:tc>
        <w:tc>
          <w:tcPr>
            <w:tcW w:w="1134" w:type="dxa"/>
            <w:tcBorders>
              <w:top w:val="single" w:sz="4" w:space="0" w:color="000000"/>
              <w:left w:val="single" w:sz="4" w:space="0" w:color="000000"/>
              <w:right w:val="single" w:sz="4" w:space="0" w:color="000000"/>
            </w:tcBorders>
            <w:vAlign w:val="center"/>
          </w:tcPr>
          <w:p w14:paraId="532099B7" w14:textId="2F11B01E"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hint="eastAsia"/>
                <w:sz w:val="20"/>
                <w:szCs w:val="24"/>
              </w:rPr>
              <w:t>2</w:t>
            </w:r>
            <w:r>
              <w:rPr>
                <w:rFonts w:hAnsi="Times New Roman"/>
                <w:sz w:val="20"/>
                <w:szCs w:val="24"/>
              </w:rPr>
              <w:t>.00</w:t>
            </w:r>
            <w:r w:rsidR="00335B16" w:rsidRPr="00693D91">
              <w:rPr>
                <w:rFonts w:hAnsi="Times New Roman"/>
                <w:sz w:val="20"/>
                <w:szCs w:val="24"/>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24B5F506" w14:textId="59392FE6" w:rsidR="00335B16" w:rsidRPr="00693D91" w:rsidRDefault="00335B16" w:rsidP="00335B16">
            <w:pPr>
              <w:suppressAutoHyphens/>
              <w:kinsoku w:val="0"/>
              <w:overflowPunct w:val="0"/>
              <w:adjustRightInd w:val="0"/>
              <w:snapToGrid w:val="0"/>
              <w:jc w:val="center"/>
              <w:textAlignment w:val="baseline"/>
              <w:rPr>
                <w:rFonts w:hAnsi="Times New Roman"/>
                <w:sz w:val="20"/>
                <w:szCs w:val="24"/>
              </w:rPr>
            </w:pPr>
          </w:p>
        </w:tc>
        <w:tc>
          <w:tcPr>
            <w:tcW w:w="993" w:type="dxa"/>
            <w:tcBorders>
              <w:top w:val="single" w:sz="4" w:space="0" w:color="000000"/>
              <w:left w:val="single" w:sz="4" w:space="0" w:color="000000"/>
              <w:right w:val="single" w:sz="4" w:space="0" w:color="000000"/>
              <w:tr2bl w:val="single" w:sz="4" w:space="0" w:color="auto"/>
            </w:tcBorders>
            <w:vAlign w:val="center"/>
          </w:tcPr>
          <w:p w14:paraId="73859E19"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680F2AC1" w14:textId="723B2FEC" w:rsidR="00335B16" w:rsidRPr="00335B16" w:rsidRDefault="00E24A6E" w:rsidP="00335B16">
            <w:pPr>
              <w:suppressAutoHyphens/>
              <w:kinsoku w:val="0"/>
              <w:overflowPunct w:val="0"/>
              <w:adjustRightInd w:val="0"/>
              <w:snapToGrid w:val="0"/>
              <w:jc w:val="center"/>
              <w:textAlignment w:val="baseline"/>
              <w:rPr>
                <w:rFonts w:hAnsi="Times New Roman"/>
                <w:szCs w:val="21"/>
              </w:rPr>
            </w:pPr>
            <w:r>
              <w:rPr>
                <w:rFonts w:hAnsi="Times New Roman" w:hint="eastAsia"/>
                <w:sz w:val="18"/>
              </w:rPr>
              <w:t>防護柵</w:t>
            </w:r>
          </w:p>
        </w:tc>
      </w:tr>
      <w:tr w:rsidR="00335B16" w:rsidRPr="00335B16" w14:paraId="1589754F" w14:textId="77777777" w:rsidTr="00E24A6E">
        <w:trPr>
          <w:trHeight w:val="454"/>
        </w:trPr>
        <w:tc>
          <w:tcPr>
            <w:tcW w:w="124" w:type="dxa"/>
            <w:tcBorders>
              <w:top w:val="nil"/>
              <w:left w:val="single" w:sz="4" w:space="0" w:color="000000"/>
              <w:bottom w:val="single" w:sz="4" w:space="0" w:color="000000"/>
              <w:right w:val="single" w:sz="4" w:space="0" w:color="000000"/>
            </w:tcBorders>
            <w:vAlign w:val="center"/>
          </w:tcPr>
          <w:p w14:paraId="68CAEA35"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B87DCD4"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zCs w:val="21"/>
              </w:rPr>
              <w:t>５年後において</w:t>
            </w:r>
          </w:p>
          <w:p w14:paraId="362F883C"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pacing w:val="47"/>
                <w:szCs w:val="21"/>
                <w:fitText w:val="1498" w:id="-1684835070"/>
              </w:rPr>
              <w:t>適確な更新</w:t>
            </w:r>
            <w:r w:rsidRPr="00335B16">
              <w:rPr>
                <w:rFonts w:hAnsi="Times New Roman" w:hint="eastAsia"/>
                <w:spacing w:val="3"/>
                <w:szCs w:val="21"/>
                <w:fitText w:val="1498" w:id="-1684835070"/>
              </w:rPr>
              <w:t>が</w:t>
            </w:r>
          </w:p>
          <w:p w14:paraId="588A29C1"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r w:rsidRPr="00335B16">
              <w:rPr>
                <w:rFonts w:hAnsi="Times New Roman" w:hint="eastAsia"/>
                <w:szCs w:val="21"/>
              </w:rPr>
              <w:t xml:space="preserve">なされない場合　　　</w:t>
            </w:r>
          </w:p>
        </w:tc>
        <w:tc>
          <w:tcPr>
            <w:tcW w:w="1559" w:type="dxa"/>
            <w:tcBorders>
              <w:top w:val="single" w:sz="4" w:space="0" w:color="000000"/>
              <w:left w:val="single" w:sz="4" w:space="0" w:color="000000"/>
              <w:bottom w:val="single" w:sz="4" w:space="0" w:color="000000"/>
              <w:right w:val="single" w:sz="4" w:space="0" w:color="000000"/>
            </w:tcBorders>
            <w:vAlign w:val="center"/>
          </w:tcPr>
          <w:p w14:paraId="3437416B" w14:textId="453CCB0D" w:rsidR="00E24A6E" w:rsidRPr="00A02AF8"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令和</w:t>
            </w:r>
            <w:r w:rsidR="00872211">
              <w:rPr>
                <w:rFonts w:hAnsi="Times New Roman" w:hint="eastAsia"/>
                <w:sz w:val="16"/>
                <w:szCs w:val="21"/>
              </w:rPr>
              <w:t>1</w:t>
            </w:r>
            <w:r w:rsidR="00872211">
              <w:rPr>
                <w:rFonts w:hAnsi="Times New Roman"/>
                <w:sz w:val="16"/>
                <w:szCs w:val="21"/>
              </w:rPr>
              <w:t>0</w:t>
            </w:r>
            <w:r w:rsidRPr="00A02AF8">
              <w:rPr>
                <w:rFonts w:hAnsi="Times New Roman" w:hint="eastAsia"/>
                <w:sz w:val="16"/>
                <w:szCs w:val="21"/>
              </w:rPr>
              <w:t>年４月１日</w:t>
            </w:r>
          </w:p>
          <w:p w14:paraId="46D56808" w14:textId="77777777" w:rsidR="00E24A6E" w:rsidRDefault="00E24A6E" w:rsidP="00E24A6E">
            <w:pPr>
              <w:suppressAutoHyphens/>
              <w:kinsoku w:val="0"/>
              <w:autoSpaceDE w:val="0"/>
              <w:autoSpaceDN w:val="0"/>
              <w:spacing w:line="200" w:lineRule="exact"/>
              <w:jc w:val="center"/>
              <w:rPr>
                <w:rFonts w:hAnsi="Times New Roman"/>
                <w:sz w:val="16"/>
                <w:szCs w:val="21"/>
              </w:rPr>
            </w:pPr>
            <w:r w:rsidRPr="00A02AF8">
              <w:rPr>
                <w:rFonts w:hAnsi="Times New Roman" w:hint="eastAsia"/>
                <w:sz w:val="16"/>
                <w:szCs w:val="21"/>
              </w:rPr>
              <w:t>～</w:t>
            </w:r>
          </w:p>
          <w:p w14:paraId="4770C7A6" w14:textId="52908593" w:rsidR="00335B16" w:rsidRPr="00335B16" w:rsidRDefault="00E24A6E" w:rsidP="00E24A6E">
            <w:pPr>
              <w:suppressAutoHyphens/>
              <w:kinsoku w:val="0"/>
              <w:overflowPunct w:val="0"/>
              <w:adjustRightInd w:val="0"/>
              <w:snapToGrid w:val="0"/>
              <w:jc w:val="center"/>
              <w:textAlignment w:val="baseline"/>
              <w:rPr>
                <w:rFonts w:hAnsi="Times New Roman"/>
                <w:szCs w:val="21"/>
              </w:rPr>
            </w:pPr>
            <w:r>
              <w:rPr>
                <w:rFonts w:hAnsi="Times New Roman" w:hint="eastAsia"/>
                <w:sz w:val="16"/>
                <w:szCs w:val="21"/>
              </w:rPr>
              <w:t>令和</w:t>
            </w:r>
            <w:r w:rsidR="00872211">
              <w:rPr>
                <w:rFonts w:hAnsi="Times New Roman"/>
                <w:sz w:val="16"/>
                <w:szCs w:val="21"/>
              </w:rPr>
              <w:t>12</w:t>
            </w:r>
            <w:r>
              <w:rPr>
                <w:rFonts w:hAnsi="Times New Roman" w:hint="eastAsia"/>
                <w:sz w:val="16"/>
                <w:szCs w:val="21"/>
              </w:rPr>
              <w:t>年３月31日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812C8" w14:textId="28F2DD44" w:rsidR="00335B16" w:rsidRPr="00335B16" w:rsidRDefault="00E24A6E" w:rsidP="00335B16">
            <w:pPr>
              <w:suppressAutoHyphens/>
              <w:kinsoku w:val="0"/>
              <w:overflowPunct w:val="0"/>
              <w:adjustRightInd w:val="0"/>
              <w:snapToGrid w:val="0"/>
              <w:jc w:val="center"/>
              <w:textAlignment w:val="baseline"/>
              <w:rPr>
                <w:rFonts w:hAnsi="Times New Roman"/>
                <w:szCs w:val="21"/>
              </w:rPr>
            </w:pPr>
            <w:r w:rsidRPr="00E24A6E">
              <w:rPr>
                <w:rFonts w:hAnsi="Times New Roman" w:hint="eastAsia"/>
                <w:sz w:val="16"/>
                <w:szCs w:val="16"/>
              </w:rPr>
              <w:t>その他広葉樹</w:t>
            </w:r>
          </w:p>
        </w:tc>
        <w:tc>
          <w:tcPr>
            <w:tcW w:w="1134" w:type="dxa"/>
            <w:tcBorders>
              <w:top w:val="single" w:sz="4" w:space="0" w:color="000000"/>
              <w:left w:val="single" w:sz="4" w:space="0" w:color="000000"/>
              <w:bottom w:val="single" w:sz="4" w:space="0" w:color="000000"/>
              <w:right w:val="single" w:sz="4" w:space="0" w:color="000000"/>
            </w:tcBorders>
            <w:vAlign w:val="center"/>
          </w:tcPr>
          <w:p w14:paraId="66E55693" w14:textId="38769282"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hint="eastAsia"/>
                <w:sz w:val="20"/>
                <w:szCs w:val="24"/>
              </w:rPr>
              <w:t>2</w:t>
            </w:r>
            <w:r>
              <w:rPr>
                <w:rFonts w:hAnsi="Times New Roman"/>
                <w:sz w:val="20"/>
                <w:szCs w:val="24"/>
              </w:rPr>
              <w:t>.00</w:t>
            </w:r>
            <w:r w:rsidR="00335B16" w:rsidRPr="00693D91">
              <w:rPr>
                <w:rFonts w:hAnsi="Times New Roman"/>
                <w:sz w:val="20"/>
                <w:szCs w:val="24"/>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07373007" w14:textId="26CBED73" w:rsidR="00335B16" w:rsidRPr="00693D91" w:rsidRDefault="00E24A6E" w:rsidP="00335B16">
            <w:pPr>
              <w:suppressAutoHyphens/>
              <w:kinsoku w:val="0"/>
              <w:overflowPunct w:val="0"/>
              <w:adjustRightInd w:val="0"/>
              <w:snapToGrid w:val="0"/>
              <w:jc w:val="right"/>
              <w:textAlignment w:val="baseline"/>
              <w:rPr>
                <w:rFonts w:hAnsi="Times New Roman"/>
                <w:sz w:val="20"/>
                <w:szCs w:val="24"/>
              </w:rPr>
            </w:pPr>
            <w:r>
              <w:rPr>
                <w:rFonts w:hAnsi="Times New Roman"/>
                <w:sz w:val="20"/>
                <w:szCs w:val="24"/>
              </w:rPr>
              <w:t>2,400</w:t>
            </w:r>
            <w:r w:rsidR="00335B16" w:rsidRPr="00693D91">
              <w:rPr>
                <w:rFonts w:hAnsi="Times New Roman" w:hint="eastAsia"/>
                <w:sz w:val="20"/>
                <w:szCs w:val="24"/>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B3A4239" w14:textId="77777777" w:rsidR="00335B16" w:rsidRPr="00335B16" w:rsidRDefault="00335B16" w:rsidP="00335B16">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0B8210" w14:textId="23D6BC34" w:rsidR="00335B16" w:rsidRPr="00335B16" w:rsidRDefault="00E24A6E" w:rsidP="00335B16">
            <w:pPr>
              <w:suppressAutoHyphens/>
              <w:kinsoku w:val="0"/>
              <w:overflowPunct w:val="0"/>
              <w:adjustRightInd w:val="0"/>
              <w:snapToGrid w:val="0"/>
              <w:jc w:val="center"/>
              <w:textAlignment w:val="baseline"/>
              <w:rPr>
                <w:rFonts w:hAnsi="Times New Roman"/>
                <w:szCs w:val="21"/>
              </w:rPr>
            </w:pPr>
            <w:r>
              <w:rPr>
                <w:rFonts w:hAnsi="Times New Roman" w:hint="eastAsia"/>
                <w:sz w:val="18"/>
              </w:rPr>
              <w:t>防護柵</w:t>
            </w:r>
          </w:p>
        </w:tc>
      </w:tr>
    </w:tbl>
    <w:p w14:paraId="556614D7" w14:textId="2898C2E0" w:rsidR="00335B16" w:rsidRPr="00335B16" w:rsidRDefault="00E24A6E" w:rsidP="00335B16">
      <w:pPr>
        <w:autoSpaceDE w:val="0"/>
        <w:autoSpaceDN w:val="0"/>
        <w:spacing w:line="220" w:lineRule="exact"/>
      </w:pPr>
      <w:r w:rsidRPr="00E24A6E">
        <w:rPr>
          <w:noProof/>
        </w:rPr>
        <mc:AlternateContent>
          <mc:Choice Requires="wps">
            <w:drawing>
              <wp:anchor distT="0" distB="0" distL="114300" distR="114300" simplePos="0" relativeHeight="251750912" behindDoc="0" locked="0" layoutInCell="1" allowOverlap="1" wp14:anchorId="51CE95D2" wp14:editId="2EE995A2">
                <wp:simplePos x="0" y="0"/>
                <wp:positionH relativeFrom="column">
                  <wp:posOffset>-76200</wp:posOffset>
                </wp:positionH>
                <wp:positionV relativeFrom="paragraph">
                  <wp:posOffset>37465</wp:posOffset>
                </wp:positionV>
                <wp:extent cx="1914525" cy="376555"/>
                <wp:effectExtent l="0" t="114300" r="600075" b="23495"/>
                <wp:wrapNone/>
                <wp:docPr id="937"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76555"/>
                        </a:xfrm>
                        <a:prstGeom prst="borderCallout2">
                          <a:avLst>
                            <a:gd name="adj1" fmla="val 30352"/>
                            <a:gd name="adj2" fmla="val 101437"/>
                            <a:gd name="adj3" fmla="val 30352"/>
                            <a:gd name="adj4" fmla="val 122204"/>
                            <a:gd name="adj5" fmla="val -19280"/>
                            <a:gd name="adj6" fmla="val 127657"/>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27F33155"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E95D2" id="_x0000_s1101" type="#_x0000_t48" style="position:absolute;left:0;text-align:left;margin-left:-6pt;margin-top:2.95pt;width:150.75pt;height:29.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" adj="27574,-4164,26396,6556,21910,6556" fillcolor="window">
                <v:stroke startarrow="classic"/>
                <v:textbox inset="1mm,0,1mm,0">
                  <w:txbxContent>
                    <w:p w14:paraId="27F33155" w14:textId="77777777" w:rsidR="00E24A6E" w:rsidRPr="00770FFF" w:rsidRDefault="00E24A6E" w:rsidP="00E24A6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伐採が終了した日を含む年度の翌年度の初日から起算して７年を超えない期間となっており、かつ植栽が計画されているため、適正。</w:t>
                      </w:r>
                    </w:p>
                  </w:txbxContent>
                </v:textbox>
                <o:callout v:ext="edit" minusx="t"/>
              </v:shape>
            </w:pict>
          </mc:Fallback>
        </mc:AlternateContent>
      </w:r>
    </w:p>
    <w:p w14:paraId="483A5E56" w14:textId="1B64DE36" w:rsidR="00335B16" w:rsidRPr="00335B16" w:rsidRDefault="00335B16" w:rsidP="00335B16">
      <w:pPr>
        <w:autoSpaceDE w:val="0"/>
        <w:autoSpaceDN w:val="0"/>
        <w:ind w:firstLineChars="100" w:firstLine="210"/>
      </w:pPr>
      <w:r w:rsidRPr="00335B16">
        <w:t xml:space="preserve">(3) </w:t>
      </w:r>
      <w:r w:rsidRPr="00335B16">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335B16" w:rsidRPr="00335B16" w14:paraId="357205A3"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0241E81B" w14:textId="4BF370EA" w:rsidR="00335B16" w:rsidRPr="00335B16" w:rsidRDefault="00335B16" w:rsidP="00335B16">
            <w:pPr>
              <w:suppressAutoHyphens/>
              <w:kinsoku w:val="0"/>
              <w:autoSpaceDE w:val="0"/>
              <w:autoSpaceDN w:val="0"/>
              <w:jc w:val="left"/>
              <w:rPr>
                <w:rFonts w:hAnsi="Times New Roman"/>
              </w:rPr>
            </w:pPr>
          </w:p>
        </w:tc>
      </w:tr>
    </w:tbl>
    <w:p w14:paraId="724F1009" w14:textId="63CB597E" w:rsidR="00335B16" w:rsidRPr="00335B16" w:rsidRDefault="00335B16" w:rsidP="00335B16">
      <w:pPr>
        <w:autoSpaceDE w:val="0"/>
        <w:autoSpaceDN w:val="0"/>
        <w:spacing w:line="220" w:lineRule="exact"/>
        <w:jc w:val="left"/>
      </w:pPr>
    </w:p>
    <w:p w14:paraId="5E272799" w14:textId="53FCAC00" w:rsidR="00335B16" w:rsidRPr="00335B16" w:rsidRDefault="00335B16" w:rsidP="00335B16">
      <w:pPr>
        <w:autoSpaceDE w:val="0"/>
        <w:autoSpaceDN w:val="0"/>
        <w:jc w:val="left"/>
        <w:rPr>
          <w:rFonts w:hAnsi="Times New Roman"/>
        </w:rPr>
      </w:pPr>
      <w:r w:rsidRPr="00335B16">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335B16" w:rsidRPr="00335B16" w14:paraId="359EDA5A"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1F26FC04" w14:textId="10D5847B" w:rsidR="00335B16" w:rsidRPr="00335B16" w:rsidRDefault="00335B16" w:rsidP="00335B16">
            <w:pPr>
              <w:suppressAutoHyphens/>
              <w:kinsoku w:val="0"/>
              <w:autoSpaceDE w:val="0"/>
              <w:autoSpaceDN w:val="0"/>
              <w:rPr>
                <w:rFonts w:hAnsi="Times New Roman"/>
              </w:rPr>
            </w:pPr>
          </w:p>
        </w:tc>
      </w:tr>
    </w:tbl>
    <w:p w14:paraId="2A2B91AD" w14:textId="373E186E" w:rsidR="00335B16" w:rsidRPr="00335B16" w:rsidRDefault="00335B16" w:rsidP="00335B16">
      <w:pPr>
        <w:autoSpaceDE w:val="0"/>
        <w:autoSpaceDN w:val="0"/>
        <w:spacing w:line="220" w:lineRule="exact"/>
        <w:jc w:val="left"/>
      </w:pPr>
    </w:p>
    <w:p w14:paraId="648071A9" w14:textId="577E9C7C" w:rsidR="00335B16" w:rsidRDefault="00335B16" w:rsidP="00335B16">
      <w:pPr>
        <w:autoSpaceDE w:val="0"/>
        <w:autoSpaceDN w:val="0"/>
        <w:spacing w:line="220" w:lineRule="exact"/>
        <w:jc w:val="left"/>
      </w:pPr>
    </w:p>
    <w:p w14:paraId="0A1B1019" w14:textId="3A244A4B" w:rsidR="00864184" w:rsidRDefault="00864184" w:rsidP="00335B16">
      <w:pPr>
        <w:autoSpaceDE w:val="0"/>
        <w:autoSpaceDN w:val="0"/>
        <w:spacing w:line="220" w:lineRule="exact"/>
        <w:jc w:val="left"/>
      </w:pPr>
    </w:p>
    <w:p w14:paraId="393CEEF6" w14:textId="71A82230" w:rsidR="00864184" w:rsidRDefault="00864184" w:rsidP="00335B16">
      <w:pPr>
        <w:autoSpaceDE w:val="0"/>
        <w:autoSpaceDN w:val="0"/>
        <w:spacing w:line="220" w:lineRule="exact"/>
        <w:jc w:val="left"/>
      </w:pPr>
    </w:p>
    <w:p w14:paraId="5A348EEF" w14:textId="2D5C5EA3" w:rsidR="00864184" w:rsidRDefault="00864184" w:rsidP="00335B16">
      <w:pPr>
        <w:autoSpaceDE w:val="0"/>
        <w:autoSpaceDN w:val="0"/>
        <w:spacing w:line="220" w:lineRule="exact"/>
        <w:jc w:val="left"/>
      </w:pPr>
    </w:p>
    <w:p w14:paraId="4BA757B3" w14:textId="6DDC489D" w:rsidR="00864184" w:rsidRDefault="00864184" w:rsidP="00335B16">
      <w:pPr>
        <w:autoSpaceDE w:val="0"/>
        <w:autoSpaceDN w:val="0"/>
        <w:spacing w:line="220" w:lineRule="exact"/>
        <w:jc w:val="left"/>
      </w:pPr>
    </w:p>
    <w:p w14:paraId="36DAA007" w14:textId="77777777" w:rsidR="00864184" w:rsidRPr="00335B16" w:rsidRDefault="00864184" w:rsidP="00335B16">
      <w:pPr>
        <w:autoSpaceDE w:val="0"/>
        <w:autoSpaceDN w:val="0"/>
        <w:spacing w:line="220" w:lineRule="exact"/>
        <w:jc w:val="left"/>
      </w:pPr>
    </w:p>
    <w:p w14:paraId="2E955C1A" w14:textId="77777777" w:rsidR="00335B16" w:rsidRPr="00335B16" w:rsidRDefault="00335B16" w:rsidP="00335B16">
      <w:pPr>
        <w:autoSpaceDE w:val="0"/>
        <w:autoSpaceDN w:val="0"/>
        <w:spacing w:line="220" w:lineRule="exact"/>
        <w:jc w:val="left"/>
      </w:pPr>
    </w:p>
    <w:p w14:paraId="32FB2704" w14:textId="77777777" w:rsidR="00335B16" w:rsidRPr="00335B16" w:rsidRDefault="00335B16" w:rsidP="00335B16">
      <w:pPr>
        <w:overflowPunct w:val="0"/>
        <w:adjustRightInd w:val="0"/>
        <w:snapToGrid w:val="0"/>
        <w:ind w:leftChars="100" w:left="210"/>
        <w:jc w:val="left"/>
        <w:textAlignment w:val="baseline"/>
        <w:rPr>
          <w:rFonts w:hAnsi="ＭＳ 明朝" w:cs="ＭＳ 明朝"/>
          <w:kern w:val="0"/>
          <w:szCs w:val="21"/>
        </w:rPr>
      </w:pPr>
      <w:r w:rsidRPr="00335B16">
        <w:rPr>
          <w:rFonts w:hAnsi="ＭＳ 明朝" w:cs="ＭＳ 明朝" w:hint="eastAsia"/>
          <w:kern w:val="0"/>
          <w:szCs w:val="21"/>
        </w:rPr>
        <w:t>注意事項</w:t>
      </w:r>
    </w:p>
    <w:p w14:paraId="68148890" w14:textId="254AEB88"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１</w:t>
      </w:r>
      <w:r w:rsidR="00864184">
        <w:rPr>
          <w:rFonts w:hAnsi="ＭＳ 明朝" w:cs="ＭＳ 明朝" w:hint="eastAsia"/>
          <w:kern w:val="0"/>
          <w:szCs w:val="21"/>
        </w:rPr>
        <w:t xml:space="preserve">　</w:t>
      </w:r>
      <w:r w:rsidRPr="00335B16">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76C7DA6B"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２　植栽による面積欄には、市町村森林整備計画において</w:t>
      </w:r>
    </w:p>
    <w:p w14:paraId="6C134077" w14:textId="77777777" w:rsidR="00335B16" w:rsidRPr="00335B16" w:rsidRDefault="00335B16" w:rsidP="0086418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・植栽によらなければ適確な更新が困難な森林　又は</w:t>
      </w:r>
    </w:p>
    <w:p w14:paraId="399D1057" w14:textId="77777777" w:rsidR="00335B16" w:rsidRPr="00335B16" w:rsidRDefault="00335B16" w:rsidP="0086418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59889DDD" w14:textId="77777777" w:rsidR="00335B16" w:rsidRPr="00335B16" w:rsidRDefault="00335B16" w:rsidP="00864184">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335B16">
        <w:rPr>
          <w:rFonts w:hAnsi="ＭＳ 明朝" w:cs="ＭＳ 明朝" w:hint="eastAsia"/>
          <w:kern w:val="0"/>
          <w:szCs w:val="21"/>
        </w:rPr>
        <w:t>として定められているものの伐採跡地の面積を下回らないよう記載すること。</w:t>
      </w:r>
    </w:p>
    <w:p w14:paraId="691D1354"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1B7B7AE0"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6B25926D"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Times New Roman"/>
          <w:kern w:val="0"/>
          <w:szCs w:val="21"/>
        </w:rPr>
      </w:pPr>
      <w:r w:rsidRPr="00335B16">
        <w:rPr>
          <w:rFonts w:hAnsi="ＭＳ 明朝" w:cs="ＭＳ 明朝" w:hint="eastAsia"/>
          <w:kern w:val="0"/>
          <w:szCs w:val="21"/>
        </w:rPr>
        <w:t>５　鳥獣害対策欄には、防護柵の設置、幼齢木保護具の設置などの方法を記載すること。</w:t>
      </w:r>
    </w:p>
    <w:p w14:paraId="1B6F6280" w14:textId="77777777" w:rsidR="00335B16" w:rsidRPr="00335B16" w:rsidRDefault="00335B16" w:rsidP="0086418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335B16">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06401B2E" w14:textId="07A52FE8" w:rsidR="00A02AF8" w:rsidRPr="00A02AF8" w:rsidRDefault="00A02AF8">
      <w:pPr>
        <w:widowControl/>
        <w:jc w:val="left"/>
      </w:pPr>
    </w:p>
    <w:p w14:paraId="06A4695C" w14:textId="77777777" w:rsidR="00591462" w:rsidRDefault="00591462">
      <w:pPr>
        <w:widowControl/>
        <w:jc w:val="left"/>
      </w:pPr>
      <w:r>
        <w:br w:type="page"/>
      </w:r>
    </w:p>
    <w:p w14:paraId="7E645AA0" w14:textId="3B7B739A" w:rsidR="00C20871" w:rsidRPr="00433EE0" w:rsidRDefault="00B25492" w:rsidP="001F7793">
      <w:pPr>
        <w:autoSpaceDE w:val="0"/>
        <w:autoSpaceDN w:val="0"/>
        <w:spacing w:line="220" w:lineRule="exact"/>
        <w:jc w:val="left"/>
      </w:pPr>
      <w:r w:rsidRPr="00C44029">
        <w:rPr>
          <w:noProof/>
        </w:rPr>
        <w:lastRenderedPageBreak/>
        <mc:AlternateContent>
          <mc:Choice Requires="wps">
            <w:drawing>
              <wp:anchor distT="0" distB="0" distL="114300" distR="114300" simplePos="0" relativeHeight="251760128" behindDoc="0" locked="0" layoutInCell="1" allowOverlap="1" wp14:anchorId="0A0EB457" wp14:editId="79AD553F">
                <wp:simplePos x="0" y="0"/>
                <wp:positionH relativeFrom="margin">
                  <wp:posOffset>504825</wp:posOffset>
                </wp:positionH>
                <wp:positionV relativeFrom="paragraph">
                  <wp:posOffset>47625</wp:posOffset>
                </wp:positionV>
                <wp:extent cx="4962525" cy="215900"/>
                <wp:effectExtent l="0" t="0" r="28575" b="12700"/>
                <wp:wrapNone/>
                <wp:docPr id="4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6BDBBC" w14:textId="193C0C3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 伐採方法が間伐の場合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0EB457" id="_x0000_s1102" type="#_x0000_t202" style="position:absolute;margin-left:39.75pt;margin-top:3.75pt;width:390.75pt;height:17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" fillcolor="#595959" strokeweight=".5pt">
                <v:shadow color="#868686"/>
                <v:textbox inset="1mm,.5mm,1mm,.5mm">
                  <w:txbxContent>
                    <w:p w14:paraId="1F6BDBBC" w14:textId="193C0C3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 伐採方法が間伐の場合</w:t>
                      </w:r>
                    </w:p>
                  </w:txbxContent>
                </v:textbox>
                <w10:wrap anchorx="margin"/>
              </v:shape>
            </w:pict>
          </mc:Fallback>
        </mc:AlternateContent>
      </w:r>
    </w:p>
    <w:p w14:paraId="25BD0D57" w14:textId="77777777" w:rsidR="00B25492" w:rsidRDefault="00B25492" w:rsidP="00DB19CC">
      <w:pPr>
        <w:autoSpaceDE w:val="0"/>
        <w:autoSpaceDN w:val="0"/>
        <w:jc w:val="center"/>
        <w:rPr>
          <w:rFonts w:hAnsi="ＭＳ 明朝" w:cs="ＭＳ 明朝"/>
          <w:szCs w:val="21"/>
        </w:rPr>
      </w:pPr>
    </w:p>
    <w:p w14:paraId="78207C06" w14:textId="5B6751E1" w:rsidR="00DB19CC" w:rsidRPr="00DB19CC" w:rsidRDefault="00DB19CC" w:rsidP="00DB19CC">
      <w:pPr>
        <w:autoSpaceDE w:val="0"/>
        <w:autoSpaceDN w:val="0"/>
        <w:jc w:val="center"/>
        <w:rPr>
          <w:rFonts w:hAnsi="Times New Roman"/>
          <w:szCs w:val="21"/>
        </w:rPr>
      </w:pPr>
      <w:r w:rsidRPr="00DB19CC">
        <w:rPr>
          <w:rFonts w:hAnsi="ＭＳ 明朝" w:cs="ＭＳ 明朝" w:hint="eastAsia"/>
          <w:szCs w:val="21"/>
        </w:rPr>
        <w:t>伐 採 及 び 伐 採 後 の 造 林 の 届 出 書</w:t>
      </w:r>
    </w:p>
    <w:p w14:paraId="1142E054" w14:textId="77777777" w:rsidR="00DB19CC" w:rsidRPr="00DB19CC" w:rsidRDefault="00DB19CC" w:rsidP="00DB19CC">
      <w:pPr>
        <w:overflowPunct w:val="0"/>
        <w:adjustRightInd w:val="0"/>
        <w:snapToGrid w:val="0"/>
        <w:textAlignment w:val="baseline"/>
        <w:rPr>
          <w:rFonts w:hAnsi="Times New Roman"/>
          <w:szCs w:val="21"/>
        </w:rPr>
      </w:pPr>
    </w:p>
    <w:p w14:paraId="4DA4B5FB" w14:textId="28FAB082" w:rsidR="00DB19CC" w:rsidRPr="00DB19CC" w:rsidRDefault="00DB19CC" w:rsidP="00436F71">
      <w:pPr>
        <w:overflowPunct w:val="0"/>
        <w:adjustRightInd w:val="0"/>
        <w:snapToGrid w:val="0"/>
        <w:ind w:rightChars="458" w:right="962"/>
        <w:jc w:val="right"/>
        <w:textAlignment w:val="baseline"/>
        <w:rPr>
          <w:rFonts w:hAnsi="Times New Roman"/>
          <w:szCs w:val="21"/>
        </w:rPr>
      </w:pPr>
      <w:r w:rsidRPr="00DB19CC">
        <w:rPr>
          <w:rFonts w:hAnsi="ＭＳ 明朝" w:cs="ＭＳ 明朝" w:hint="eastAsia"/>
          <w:szCs w:val="21"/>
        </w:rPr>
        <w:t>令和４年1</w:t>
      </w:r>
      <w:r w:rsidRPr="00DB19CC">
        <w:rPr>
          <w:rFonts w:hAnsi="ＭＳ 明朝" w:cs="ＭＳ 明朝"/>
          <w:szCs w:val="21"/>
        </w:rPr>
        <w:t>0</w:t>
      </w:r>
      <w:r w:rsidRPr="00DB19CC">
        <w:rPr>
          <w:rFonts w:hAnsi="ＭＳ 明朝" w:cs="ＭＳ 明朝" w:hint="eastAsia"/>
          <w:szCs w:val="21"/>
        </w:rPr>
        <w:t>月１日</w:t>
      </w:r>
    </w:p>
    <w:p w14:paraId="42E63241" w14:textId="77777777" w:rsidR="00DB19CC" w:rsidRPr="00DB19CC" w:rsidRDefault="00DB19CC" w:rsidP="00DB19CC">
      <w:pPr>
        <w:overflowPunct w:val="0"/>
        <w:adjustRightInd w:val="0"/>
        <w:snapToGrid w:val="0"/>
        <w:textAlignment w:val="baseline"/>
        <w:rPr>
          <w:rFonts w:hAnsi="Times New Roman"/>
          <w:szCs w:val="21"/>
        </w:rPr>
      </w:pPr>
      <w:r w:rsidRPr="00DB19CC">
        <w:rPr>
          <w:rFonts w:hAnsi="ＭＳ 明朝" w:cs="ＭＳ 明朝"/>
          <w:noProof/>
          <w:szCs w:val="21"/>
        </w:rPr>
        <mc:AlternateContent>
          <mc:Choice Requires="wps">
            <w:drawing>
              <wp:anchor distT="0" distB="0" distL="114300" distR="114300" simplePos="0" relativeHeight="251697664" behindDoc="0" locked="0" layoutInCell="1" allowOverlap="1" wp14:anchorId="427D0243" wp14:editId="52DFF7D5">
                <wp:simplePos x="0" y="0"/>
                <wp:positionH relativeFrom="column">
                  <wp:posOffset>5464810</wp:posOffset>
                </wp:positionH>
                <wp:positionV relativeFrom="paragraph">
                  <wp:posOffset>36195</wp:posOffset>
                </wp:positionV>
                <wp:extent cx="1112520" cy="252095"/>
                <wp:effectExtent l="552450" t="57150" r="11430" b="14605"/>
                <wp:wrapNone/>
                <wp:docPr id="980"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FE077B7" w14:textId="77777777" w:rsidR="00DB19CC" w:rsidRPr="001927C7" w:rsidRDefault="00DB19CC" w:rsidP="00DB19CC">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7D0243" id="_x0000_s1103" type="#_x0000_t48" style="position:absolute;left:0;text-align:left;margin-left:430.3pt;margin-top:2.85pt;width:87.6pt;height:19.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" adj="-10097,-1469,-7089,9793,-1479,9793" fillcolor="white [3212]">
                <v:stroke startarrow="classic"/>
                <v:textbox inset="1mm,0,1mm,0">
                  <w:txbxContent>
                    <w:p w14:paraId="1FE077B7" w14:textId="77777777" w:rsidR="00DB19CC" w:rsidRPr="001927C7" w:rsidRDefault="00DB19CC" w:rsidP="00DB19CC">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DB19CC">
        <w:rPr>
          <w:rFonts w:hAnsi="ＭＳ 明朝" w:cs="ＭＳ 明朝"/>
          <w:szCs w:val="21"/>
        </w:rPr>
        <w:t xml:space="preserve"> </w:t>
      </w:r>
      <w:r w:rsidRPr="00DB19CC">
        <w:rPr>
          <w:rFonts w:hAnsi="ＭＳ 明朝" w:cs="ＭＳ 明朝" w:hint="eastAsia"/>
          <w:szCs w:val="21"/>
        </w:rPr>
        <w:t xml:space="preserve">　　　市町村長　殿</w:t>
      </w:r>
    </w:p>
    <w:p w14:paraId="1422B9D0" w14:textId="77777777" w:rsidR="00DB19CC" w:rsidRPr="00DB19CC" w:rsidRDefault="00DB19CC" w:rsidP="00DB19CC">
      <w:pPr>
        <w:overflowPunct w:val="0"/>
        <w:adjustRightInd w:val="0"/>
        <w:snapToGrid w:val="0"/>
        <w:ind w:left="3600" w:firstLineChars="700" w:firstLine="1470"/>
        <w:textAlignment w:val="baseline"/>
        <w:rPr>
          <w:rFonts w:hAnsi="Times New Roman"/>
          <w:szCs w:val="21"/>
        </w:rPr>
      </w:pPr>
      <w:r w:rsidRPr="00DB19CC">
        <w:rPr>
          <w:rFonts w:hAnsi="ＭＳ 明朝" w:cs="ＭＳ 明朝" w:hint="eastAsia"/>
          <w:szCs w:val="21"/>
        </w:rPr>
        <w:t>住　所　　　　○○市○○町１－２－３</w:t>
      </w:r>
    </w:p>
    <w:p w14:paraId="133F1E02" w14:textId="5B95B078" w:rsidR="00DB19CC" w:rsidRDefault="00DB19CC" w:rsidP="00DB19CC">
      <w:pPr>
        <w:overflowPunct w:val="0"/>
        <w:adjustRightInd w:val="0"/>
        <w:snapToGrid w:val="0"/>
        <w:ind w:left="3600" w:firstLineChars="700" w:firstLine="1470"/>
        <w:textAlignment w:val="baseline"/>
        <w:rPr>
          <w:rFonts w:hAnsi="ＭＳ 明朝" w:cs="ＭＳ 明朝"/>
          <w:szCs w:val="21"/>
        </w:rPr>
      </w:pPr>
      <w:r w:rsidRPr="00DB19CC">
        <w:rPr>
          <w:rFonts w:hAnsi="ＭＳ 明朝" w:cs="ＭＳ 明朝" w:hint="eastAsia"/>
          <w:szCs w:val="21"/>
        </w:rPr>
        <w:t>届出人</w:t>
      </w:r>
      <w:r w:rsidRPr="00DB19CC">
        <w:rPr>
          <w:rFonts w:hAnsi="ＭＳ 明朝" w:cs="ＭＳ 明朝"/>
          <w:szCs w:val="21"/>
        </w:rPr>
        <w:t xml:space="preserve">  </w:t>
      </w:r>
      <w:r w:rsidRPr="00DB19CC">
        <w:rPr>
          <w:rFonts w:hAnsi="ＭＳ 明朝" w:cs="ＭＳ 明朝" w:hint="eastAsia"/>
          <w:szCs w:val="21"/>
        </w:rPr>
        <w:t>氏名</w:t>
      </w:r>
      <w:r w:rsidRPr="00DB19CC">
        <w:rPr>
          <w:rFonts w:hAnsi="ＭＳ 明朝" w:cs="ＭＳ 明朝"/>
          <w:szCs w:val="21"/>
        </w:rPr>
        <w:t xml:space="preserve">　</w:t>
      </w:r>
      <w:r w:rsidR="003336F7">
        <w:rPr>
          <w:rFonts w:hAnsi="ＭＳ 明朝" w:cs="ＭＳ 明朝" w:hint="eastAsia"/>
          <w:szCs w:val="21"/>
        </w:rPr>
        <w:t>△△森林組合</w:t>
      </w:r>
    </w:p>
    <w:p w14:paraId="189FCFED" w14:textId="03BCF3E3" w:rsidR="003336F7" w:rsidRPr="00DB19CC" w:rsidRDefault="003336F7" w:rsidP="003336F7">
      <w:pPr>
        <w:overflowPunct w:val="0"/>
        <w:adjustRightInd w:val="0"/>
        <w:snapToGrid w:val="0"/>
        <w:ind w:left="3600" w:firstLineChars="1400" w:firstLine="2940"/>
        <w:textAlignment w:val="baseline"/>
        <w:rPr>
          <w:rFonts w:hAnsi="Times New Roman"/>
          <w:szCs w:val="21"/>
        </w:rPr>
      </w:pPr>
      <w:r>
        <w:rPr>
          <w:rFonts w:hAnsi="ＭＳ 明朝" w:cs="ＭＳ 明朝" w:hint="eastAsia"/>
          <w:szCs w:val="21"/>
        </w:rPr>
        <w:t xml:space="preserve">組合長　</w:t>
      </w:r>
      <w:r w:rsidR="00F80B9E">
        <w:rPr>
          <w:rFonts w:hAnsi="ＭＳ 明朝" w:cs="ＭＳ 明朝" w:hint="eastAsia"/>
          <w:szCs w:val="21"/>
        </w:rPr>
        <w:t>森林</w:t>
      </w:r>
      <w:r>
        <w:rPr>
          <w:rFonts w:hAnsi="ＭＳ 明朝" w:cs="ＭＳ 明朝" w:hint="eastAsia"/>
          <w:szCs w:val="21"/>
        </w:rPr>
        <w:t xml:space="preserve">　</w:t>
      </w:r>
      <w:r w:rsidR="00F80B9E">
        <w:rPr>
          <w:rFonts w:hAnsi="ＭＳ 明朝" w:cs="ＭＳ 明朝" w:hint="eastAsia"/>
          <w:szCs w:val="21"/>
        </w:rPr>
        <w:t>花子</w:t>
      </w:r>
    </w:p>
    <w:p w14:paraId="776EE41A" w14:textId="77777777" w:rsidR="00DB19CC" w:rsidRPr="00DB19CC" w:rsidRDefault="00DB19CC" w:rsidP="00DB19CC">
      <w:pPr>
        <w:overflowPunct w:val="0"/>
        <w:adjustRightInd w:val="0"/>
        <w:snapToGrid w:val="0"/>
        <w:textAlignment w:val="baseline"/>
        <w:rPr>
          <w:rFonts w:hAnsi="Times New Roman"/>
          <w:szCs w:val="21"/>
        </w:rPr>
      </w:pPr>
    </w:p>
    <w:p w14:paraId="7431AE2E" w14:textId="2AC8F87F" w:rsidR="00DB19CC" w:rsidRPr="00DB19CC" w:rsidRDefault="00DB19CC" w:rsidP="00436F71">
      <w:pPr>
        <w:overflowPunct w:val="0"/>
        <w:adjustRightInd w:val="0"/>
        <w:snapToGrid w:val="0"/>
        <w:ind w:rightChars="458" w:right="962"/>
        <w:textAlignment w:val="baseline"/>
        <w:rPr>
          <w:rFonts w:hAnsi="ＭＳ 明朝" w:cs="ＭＳ 明朝"/>
          <w:szCs w:val="21"/>
        </w:rPr>
      </w:pPr>
      <w:r w:rsidRPr="00DB19CC">
        <w:rPr>
          <w:rFonts w:hAnsi="ＭＳ 明朝" w:cs="ＭＳ 明朝"/>
          <w:szCs w:val="21"/>
        </w:rPr>
        <w:t xml:space="preserve">  </w:t>
      </w:r>
      <w:r w:rsidRPr="00DB19CC">
        <w:rPr>
          <w:rFonts w:hAnsi="ＭＳ 明朝" w:cs="ＭＳ 明朝" w:hint="eastAsia"/>
          <w:szCs w:val="21"/>
        </w:rPr>
        <w:t>次のとおり森林の立木を伐採したいので、森林法第</w:t>
      </w:r>
      <w:r w:rsidRPr="00DB19CC">
        <w:rPr>
          <w:rFonts w:hAnsi="ＭＳ 明朝" w:cs="ＭＳ 明朝"/>
          <w:szCs w:val="21"/>
        </w:rPr>
        <w:t>10</w:t>
      </w:r>
      <w:r w:rsidRPr="00DB19CC">
        <w:rPr>
          <w:rFonts w:hAnsi="ＭＳ 明朝" w:cs="ＭＳ 明朝" w:hint="eastAsia"/>
          <w:szCs w:val="21"/>
        </w:rPr>
        <w:t>条の８第１項の規定により届け出ます。</w:t>
      </w:r>
    </w:p>
    <w:p w14:paraId="30F41AEA" w14:textId="126EC313" w:rsidR="00DB19CC" w:rsidRPr="00DB19CC" w:rsidRDefault="00F80B9E" w:rsidP="00451CA2">
      <w:pPr>
        <w:overflowPunct w:val="0"/>
        <w:adjustRightInd w:val="0"/>
        <w:snapToGrid w:val="0"/>
        <w:ind w:rightChars="390" w:right="819"/>
        <w:textAlignment w:val="baseline"/>
        <w:rPr>
          <w:rFonts w:hAnsi="Times New Roman"/>
          <w:szCs w:val="21"/>
        </w:rPr>
      </w:pPr>
      <w:r w:rsidRPr="00DB19CC">
        <w:rPr>
          <w:rFonts w:hAnsi="ＭＳ 明朝" w:cs="ＭＳ 明朝"/>
          <w:noProof/>
          <w:szCs w:val="21"/>
        </w:rPr>
        <mc:AlternateContent>
          <mc:Choice Requires="wps">
            <w:drawing>
              <wp:anchor distT="0" distB="0" distL="114300" distR="114300" simplePos="0" relativeHeight="251698688" behindDoc="0" locked="0" layoutInCell="1" allowOverlap="1" wp14:anchorId="53BAC972" wp14:editId="7533835D">
                <wp:simplePos x="0" y="0"/>
                <wp:positionH relativeFrom="column">
                  <wp:posOffset>4392295</wp:posOffset>
                </wp:positionH>
                <wp:positionV relativeFrom="paragraph">
                  <wp:posOffset>163195</wp:posOffset>
                </wp:positionV>
                <wp:extent cx="1562735" cy="288290"/>
                <wp:effectExtent l="723900" t="0" r="18415" b="302260"/>
                <wp:wrapNone/>
                <wp:docPr id="981"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288290"/>
                        </a:xfrm>
                        <a:prstGeom prst="borderCallout2">
                          <a:avLst>
                            <a:gd name="adj1" fmla="val 39648"/>
                            <a:gd name="adj2" fmla="val -5208"/>
                            <a:gd name="adj3" fmla="val 39648"/>
                            <a:gd name="adj4" fmla="val -22431"/>
                            <a:gd name="adj5" fmla="val 187444"/>
                            <a:gd name="adj6" fmla="val -4442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15D6CB8" w14:textId="77777777" w:rsidR="00DB19CC" w:rsidRPr="000E3EEC" w:rsidRDefault="00DB19CC" w:rsidP="00DB19C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AC972" id="_x0000_s1104" type="#_x0000_t48" style="position:absolute;left:0;text-align:left;margin-left:345.85pt;margin-top:12.85pt;width:123.05pt;height:2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" adj="-9596,40488,-4845,8564,-1125,8564" fillcolor="white [3212]">
                <v:stroke startarrow="classic"/>
                <v:textbox inset="1mm,.2mm,1mm,.2mm">
                  <w:txbxContent>
                    <w:p w14:paraId="015D6CB8" w14:textId="77777777" w:rsidR="00DB19CC" w:rsidRPr="000E3EEC" w:rsidRDefault="00DB19CC" w:rsidP="00DB19CC">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伐採箇所が複数地番にまたがる場合は該当する地番を全て記載する。</w:t>
                      </w:r>
                    </w:p>
                  </w:txbxContent>
                </v:textbox>
                <o:callout v:ext="edit" minusy="t"/>
              </v:shape>
            </w:pict>
          </mc:Fallback>
        </mc:AlternateContent>
      </w:r>
      <w:r w:rsidR="00DB19CC" w:rsidRPr="00DB19CC">
        <w:rPr>
          <w:rFonts w:hAnsi="ＭＳ 明朝" w:cs="ＭＳ 明朝" w:hint="eastAsia"/>
          <w:szCs w:val="21"/>
        </w:rPr>
        <w:t xml:space="preserve">　本伐採は長期受委託契約に基づき</w:t>
      </w:r>
      <w:r w:rsidR="003336F7">
        <w:rPr>
          <w:rFonts w:hAnsi="ＭＳ 明朝" w:cs="ＭＳ 明朝" w:hint="eastAsia"/>
          <w:szCs w:val="21"/>
        </w:rPr>
        <w:t xml:space="preserve">　森林</w:t>
      </w:r>
      <w:r w:rsidR="004207CB">
        <w:rPr>
          <w:rFonts w:hAnsi="ＭＳ 明朝" w:cs="ＭＳ 明朝" w:hint="eastAsia"/>
          <w:szCs w:val="21"/>
        </w:rPr>
        <w:t>太郎</w:t>
      </w:r>
      <w:r w:rsidR="003336F7">
        <w:rPr>
          <w:rFonts w:hAnsi="ＭＳ 明朝" w:cs="ＭＳ 明朝" w:hint="eastAsia"/>
          <w:szCs w:val="21"/>
        </w:rPr>
        <w:t xml:space="preserve">　</w:t>
      </w:r>
      <w:r w:rsidR="00DB19CC" w:rsidRPr="00DB19CC">
        <w:rPr>
          <w:rFonts w:hAnsi="ＭＳ 明朝" w:cs="ＭＳ 明朝" w:hint="eastAsia"/>
          <w:szCs w:val="21"/>
        </w:rPr>
        <w:t>が所有する立木を伐採するものです。</w:t>
      </w:r>
    </w:p>
    <w:p w14:paraId="1FB954C2" w14:textId="2E63E017" w:rsidR="00DB19CC" w:rsidRPr="00DB19CC" w:rsidRDefault="00DB19CC" w:rsidP="00DB19CC">
      <w:pPr>
        <w:overflowPunct w:val="0"/>
        <w:adjustRightInd w:val="0"/>
        <w:snapToGrid w:val="0"/>
        <w:jc w:val="left"/>
        <w:textAlignment w:val="baseline"/>
        <w:rPr>
          <w:rFonts w:hAnsi="ＭＳ 明朝" w:cs="ＭＳ 明朝"/>
          <w:szCs w:val="21"/>
        </w:rPr>
      </w:pPr>
    </w:p>
    <w:p w14:paraId="23F55079" w14:textId="77777777" w:rsidR="00DB19CC" w:rsidRPr="00DB19CC" w:rsidRDefault="00DB19CC" w:rsidP="00DB19CC">
      <w:pPr>
        <w:overflowPunct w:val="0"/>
        <w:adjustRightInd w:val="0"/>
        <w:snapToGrid w:val="0"/>
        <w:jc w:val="left"/>
        <w:textAlignment w:val="baseline"/>
        <w:rPr>
          <w:rFonts w:hAnsi="Times New Roman"/>
          <w:szCs w:val="21"/>
        </w:rPr>
      </w:pPr>
      <w:r w:rsidRPr="00DB19CC">
        <w:rPr>
          <w:rFonts w:hAnsi="ＭＳ 明朝" w:cs="ＭＳ 明朝" w:hint="eastAsia"/>
          <w:szCs w:val="21"/>
        </w:rPr>
        <w:t>１　森林の所在場所</w:t>
      </w:r>
      <w:r w:rsidRPr="00DB19CC">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DB19CC" w:rsidRPr="00DB19CC" w14:paraId="13FEBDF1" w14:textId="77777777" w:rsidTr="00F36A68">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51CFC10"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r w:rsidRPr="00DB19CC">
              <w:rPr>
                <w:rFonts w:hint="eastAsia"/>
                <w:sz w:val="20"/>
              </w:rPr>
              <w:t>○○市 △△町 大字○○ 字△△　地番1234-1番地，1234-2番地</w:t>
            </w:r>
          </w:p>
        </w:tc>
      </w:tr>
    </w:tbl>
    <w:p w14:paraId="2EC98F02" w14:textId="77777777" w:rsidR="00DB19CC" w:rsidRPr="00DB19CC" w:rsidRDefault="00DB19CC" w:rsidP="00DB19CC">
      <w:pPr>
        <w:overflowPunct w:val="0"/>
        <w:adjustRightInd w:val="0"/>
        <w:snapToGrid w:val="0"/>
        <w:textAlignment w:val="baseline"/>
        <w:rPr>
          <w:rFonts w:hAnsi="ＭＳ 明朝" w:cs="ＭＳ 明朝"/>
          <w:szCs w:val="21"/>
        </w:rPr>
      </w:pPr>
    </w:p>
    <w:p w14:paraId="05800C02" w14:textId="77777777" w:rsidR="00DB19CC" w:rsidRPr="00DB19CC" w:rsidRDefault="00DB19CC" w:rsidP="00DB19CC">
      <w:pPr>
        <w:overflowPunct w:val="0"/>
        <w:adjustRightInd w:val="0"/>
        <w:snapToGrid w:val="0"/>
        <w:textAlignment w:val="baseline"/>
        <w:rPr>
          <w:rFonts w:hAnsi="ＭＳ 明朝" w:cs="ＭＳ 明朝"/>
          <w:szCs w:val="21"/>
        </w:rPr>
      </w:pPr>
      <w:r w:rsidRPr="00DB19CC">
        <w:rPr>
          <w:rFonts w:hAnsi="ＭＳ 明朝" w:cs="ＭＳ 明朝" w:hint="eastAsia"/>
          <w:szCs w:val="21"/>
        </w:rPr>
        <w:t>２　伐採及び伐採後の造林の計画</w:t>
      </w:r>
    </w:p>
    <w:p w14:paraId="1C5958C2" w14:textId="77777777" w:rsidR="00DB19CC" w:rsidRPr="00DB19CC" w:rsidRDefault="00DB19CC" w:rsidP="00DB19CC">
      <w:pPr>
        <w:overflowPunct w:val="0"/>
        <w:adjustRightInd w:val="0"/>
        <w:snapToGrid w:val="0"/>
        <w:textAlignment w:val="baseline"/>
        <w:rPr>
          <w:rFonts w:hAnsi="ＭＳ 明朝" w:cs="ＭＳ 明朝"/>
          <w:szCs w:val="21"/>
        </w:rPr>
      </w:pPr>
      <w:r w:rsidRPr="00DB19CC">
        <w:rPr>
          <w:rFonts w:hAnsi="ＭＳ 明朝" w:cs="ＭＳ 明朝" w:hint="eastAsia"/>
          <w:szCs w:val="21"/>
        </w:rPr>
        <w:t xml:space="preserve">　　別添の伐採計画書及び造林計画書のとおり</w:t>
      </w:r>
    </w:p>
    <w:p w14:paraId="2AAECE83"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0F354EBC" w14:textId="77777777" w:rsidR="00DB19CC" w:rsidRPr="00DB19CC" w:rsidRDefault="00DB19CC" w:rsidP="00DB19CC">
      <w:pPr>
        <w:overflowPunct w:val="0"/>
        <w:adjustRightInd w:val="0"/>
        <w:snapToGrid w:val="0"/>
        <w:jc w:val="left"/>
        <w:textAlignment w:val="baseline"/>
        <w:rPr>
          <w:rFonts w:hAnsi="Times New Roman"/>
          <w:szCs w:val="21"/>
        </w:rPr>
      </w:pPr>
      <w:r w:rsidRPr="00DB19CC">
        <w:rPr>
          <w:rFonts w:hAnsi="ＭＳ 明朝" w:cs="ＭＳ 明朝" w:hint="eastAsia"/>
          <w:szCs w:val="21"/>
        </w:rPr>
        <w:t>３　備考</w:t>
      </w:r>
      <w:r w:rsidRPr="00DB19CC">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DB19CC" w:rsidRPr="00DB19CC" w14:paraId="18C47B74" w14:textId="77777777" w:rsidTr="00F36A68">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0B1A3F4B"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p>
          <w:p w14:paraId="08FACE2E" w14:textId="77777777" w:rsidR="00DB19CC" w:rsidRPr="00DB19CC" w:rsidRDefault="00DB19CC" w:rsidP="00DB19CC">
            <w:pPr>
              <w:suppressAutoHyphens/>
              <w:kinsoku w:val="0"/>
              <w:overflowPunct w:val="0"/>
              <w:adjustRightInd w:val="0"/>
              <w:snapToGrid w:val="0"/>
              <w:jc w:val="left"/>
              <w:textAlignment w:val="baseline"/>
              <w:rPr>
                <w:rFonts w:hAnsi="ＭＳ 明朝" w:cs="ＭＳ 明朝"/>
                <w:szCs w:val="21"/>
              </w:rPr>
            </w:pPr>
          </w:p>
        </w:tc>
      </w:tr>
    </w:tbl>
    <w:p w14:paraId="44C0C238"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31E7B736" w14:textId="77777777" w:rsidR="00DB19CC" w:rsidRPr="00DB19CC" w:rsidRDefault="00DB19CC" w:rsidP="00DB19CC">
      <w:pPr>
        <w:overflowPunct w:val="0"/>
        <w:adjustRightInd w:val="0"/>
        <w:snapToGrid w:val="0"/>
        <w:jc w:val="left"/>
        <w:textAlignment w:val="baseline"/>
        <w:rPr>
          <w:rFonts w:hAnsi="ＭＳ 明朝" w:cs="ＭＳ 明朝"/>
          <w:szCs w:val="21"/>
        </w:rPr>
      </w:pPr>
    </w:p>
    <w:p w14:paraId="216C566E" w14:textId="77777777" w:rsidR="00DB19CC" w:rsidRPr="00DB19CC" w:rsidRDefault="00DB19CC" w:rsidP="00DB19CC">
      <w:pPr>
        <w:overflowPunct w:val="0"/>
        <w:adjustRightInd w:val="0"/>
        <w:snapToGrid w:val="0"/>
        <w:ind w:leftChars="100" w:left="210"/>
        <w:jc w:val="left"/>
        <w:textAlignment w:val="baseline"/>
        <w:rPr>
          <w:rFonts w:hAnsi="Times New Roman"/>
          <w:szCs w:val="21"/>
        </w:rPr>
      </w:pPr>
      <w:r w:rsidRPr="00DB19CC">
        <w:rPr>
          <w:rFonts w:hAnsi="ＭＳ 明朝" w:cs="ＭＳ 明朝" w:hint="eastAsia"/>
          <w:szCs w:val="21"/>
        </w:rPr>
        <w:t>注意事項</w:t>
      </w:r>
    </w:p>
    <w:p w14:paraId="543C7C32" w14:textId="77777777" w:rsidR="00DB19CC" w:rsidRPr="00DB19CC" w:rsidRDefault="00DB19CC" w:rsidP="00DB19CC">
      <w:pPr>
        <w:overflowPunct w:val="0"/>
        <w:adjustRightInd w:val="0"/>
        <w:snapToGrid w:val="0"/>
        <w:ind w:leftChars="200" w:left="611" w:hangingChars="91" w:hanging="191"/>
        <w:jc w:val="left"/>
        <w:textAlignment w:val="baseline"/>
        <w:rPr>
          <w:rFonts w:hAnsi="Times New Roman"/>
          <w:szCs w:val="21"/>
        </w:rPr>
      </w:pPr>
      <w:r w:rsidRPr="00DB19CC">
        <w:rPr>
          <w:rFonts w:hAnsi="ＭＳ 明朝" w:cs="ＭＳ 明朝" w:hint="eastAsia"/>
          <w:szCs w:val="21"/>
        </w:rPr>
        <w:t>１　伐採する森林の所在する市町村ごとに提出すること。</w:t>
      </w:r>
    </w:p>
    <w:p w14:paraId="2F7579E2" w14:textId="77777777" w:rsidR="00DB19CC" w:rsidRPr="00DB19CC" w:rsidRDefault="00DB19CC" w:rsidP="00DB19CC">
      <w:pPr>
        <w:overflowPunct w:val="0"/>
        <w:adjustRightInd w:val="0"/>
        <w:snapToGrid w:val="0"/>
        <w:ind w:leftChars="200" w:left="611" w:rightChars="458" w:right="962" w:hangingChars="91" w:hanging="191"/>
        <w:jc w:val="left"/>
        <w:textAlignment w:val="baseline"/>
        <w:rPr>
          <w:rFonts w:hAnsi="Times New Roman"/>
          <w:szCs w:val="21"/>
        </w:rPr>
      </w:pPr>
      <w:r w:rsidRPr="00DB19CC">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23B37363" w14:textId="06AFB2E1" w:rsidR="002A059F" w:rsidRPr="00C44029" w:rsidRDefault="00DB19CC" w:rsidP="00DB19CC">
      <w:pPr>
        <w:widowControl/>
        <w:ind w:leftChars="200" w:left="630" w:rightChars="458" w:right="962" w:hangingChars="100" w:hanging="210"/>
        <w:jc w:val="left"/>
      </w:pPr>
      <w:r w:rsidRPr="00720A97">
        <w:rPr>
          <w:rFonts w:hAnsi="ＭＳ 明朝" w:cs="ＭＳ 明朝" w:hint="eastAsia"/>
          <w:szCs w:val="21"/>
        </w:rPr>
        <w:t>３　伐採及び伐採後の造林の計画は、森林の所在場所ごとに記載することとし、面積は、小数第２位まで記載し、第３位を四捨五入すること。</w:t>
      </w:r>
      <w:r w:rsidRPr="00720A97">
        <w:br w:type="page"/>
      </w:r>
    </w:p>
    <w:p w14:paraId="7EA3D77C" w14:textId="0EAA7ACD" w:rsidR="00FA2708" w:rsidRPr="00FA2708" w:rsidRDefault="00FA2708" w:rsidP="00FA2708">
      <w:pPr>
        <w:autoSpaceDE w:val="0"/>
        <w:autoSpaceDN w:val="0"/>
        <w:rPr>
          <w:rFonts w:hAnsi="Times New Roman"/>
        </w:rPr>
      </w:pPr>
      <w:r w:rsidRPr="00FA2708">
        <w:rPr>
          <w:rFonts w:hint="eastAsia"/>
        </w:rPr>
        <w:lastRenderedPageBreak/>
        <w:t>（別添）</w:t>
      </w:r>
    </w:p>
    <w:p w14:paraId="6E8EBC16" w14:textId="7CE85D3B" w:rsidR="00FA2708" w:rsidRPr="00A2423D" w:rsidRDefault="00FA2708" w:rsidP="00FA2708">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74D2848F" w14:textId="77777777" w:rsidR="00FA2708" w:rsidRPr="00FA2708" w:rsidRDefault="00FA2708" w:rsidP="00FA2708">
      <w:pPr>
        <w:autoSpaceDE w:val="0"/>
        <w:autoSpaceDN w:val="0"/>
        <w:rPr>
          <w:rFonts w:hAnsi="Times New Roman"/>
        </w:rPr>
      </w:pPr>
    </w:p>
    <w:p w14:paraId="57739AD9" w14:textId="77777777" w:rsidR="003336F7" w:rsidRPr="00DB19CC" w:rsidRDefault="003336F7" w:rsidP="003336F7">
      <w:pPr>
        <w:overflowPunct w:val="0"/>
        <w:adjustRightInd w:val="0"/>
        <w:snapToGrid w:val="0"/>
        <w:ind w:left="3600" w:firstLineChars="700" w:firstLine="1470"/>
        <w:textAlignment w:val="baseline"/>
        <w:rPr>
          <w:rFonts w:hAnsi="Times New Roman"/>
          <w:szCs w:val="21"/>
        </w:rPr>
      </w:pPr>
      <w:r w:rsidRPr="00DB19CC">
        <w:rPr>
          <w:rFonts w:hAnsi="ＭＳ 明朝" w:cs="ＭＳ 明朝" w:hint="eastAsia"/>
          <w:szCs w:val="21"/>
        </w:rPr>
        <w:t>住　所　　　　○○市○○町１－２－３</w:t>
      </w:r>
    </w:p>
    <w:p w14:paraId="0908594B" w14:textId="77777777" w:rsidR="003336F7" w:rsidRDefault="003336F7" w:rsidP="003336F7">
      <w:pPr>
        <w:overflowPunct w:val="0"/>
        <w:adjustRightInd w:val="0"/>
        <w:snapToGrid w:val="0"/>
        <w:ind w:left="3600" w:firstLineChars="700" w:firstLine="1470"/>
        <w:textAlignment w:val="baseline"/>
        <w:rPr>
          <w:rFonts w:hAnsi="ＭＳ 明朝" w:cs="ＭＳ 明朝"/>
          <w:szCs w:val="21"/>
        </w:rPr>
      </w:pPr>
      <w:r w:rsidRPr="00DB19CC">
        <w:rPr>
          <w:rFonts w:hAnsi="ＭＳ 明朝" w:cs="ＭＳ 明朝" w:hint="eastAsia"/>
          <w:szCs w:val="21"/>
        </w:rPr>
        <w:t>届出人</w:t>
      </w:r>
      <w:r w:rsidRPr="00DB19CC">
        <w:rPr>
          <w:rFonts w:hAnsi="ＭＳ 明朝" w:cs="ＭＳ 明朝"/>
          <w:szCs w:val="21"/>
        </w:rPr>
        <w:t xml:space="preserve">  </w:t>
      </w:r>
      <w:r w:rsidRPr="00DB19CC">
        <w:rPr>
          <w:rFonts w:hAnsi="ＭＳ 明朝" w:cs="ＭＳ 明朝" w:hint="eastAsia"/>
          <w:szCs w:val="21"/>
        </w:rPr>
        <w:t>氏名</w:t>
      </w:r>
      <w:r w:rsidRPr="00DB19CC">
        <w:rPr>
          <w:rFonts w:hAnsi="ＭＳ 明朝" w:cs="ＭＳ 明朝"/>
          <w:szCs w:val="21"/>
        </w:rPr>
        <w:t xml:space="preserve">　</w:t>
      </w:r>
      <w:r>
        <w:rPr>
          <w:rFonts w:hAnsi="ＭＳ 明朝" w:cs="ＭＳ 明朝" w:hint="eastAsia"/>
          <w:szCs w:val="21"/>
        </w:rPr>
        <w:t>△△森林組合</w:t>
      </w:r>
    </w:p>
    <w:p w14:paraId="34CB76B9" w14:textId="396209FB" w:rsidR="00FA2708" w:rsidRPr="003336F7" w:rsidRDefault="003336F7" w:rsidP="003336F7">
      <w:pPr>
        <w:overflowPunct w:val="0"/>
        <w:adjustRightInd w:val="0"/>
        <w:snapToGrid w:val="0"/>
        <w:ind w:left="3600" w:firstLineChars="1400" w:firstLine="2940"/>
        <w:textAlignment w:val="baseline"/>
        <w:rPr>
          <w:rFonts w:hAnsi="Times New Roman"/>
          <w:szCs w:val="21"/>
        </w:rPr>
      </w:pPr>
      <w:r>
        <w:rPr>
          <w:rFonts w:hAnsi="ＭＳ 明朝" w:cs="ＭＳ 明朝" w:hint="eastAsia"/>
          <w:szCs w:val="21"/>
        </w:rPr>
        <w:t xml:space="preserve">組合長　</w:t>
      </w:r>
      <w:r w:rsidR="00F80B9E">
        <w:rPr>
          <w:rFonts w:hAnsi="ＭＳ 明朝" w:cs="ＭＳ 明朝" w:hint="eastAsia"/>
          <w:szCs w:val="21"/>
        </w:rPr>
        <w:t>森林</w:t>
      </w:r>
      <w:r>
        <w:rPr>
          <w:rFonts w:hAnsi="ＭＳ 明朝" w:cs="ＭＳ 明朝" w:hint="eastAsia"/>
          <w:szCs w:val="21"/>
        </w:rPr>
        <w:t xml:space="preserve">　</w:t>
      </w:r>
      <w:r w:rsidR="00F80B9E">
        <w:rPr>
          <w:rFonts w:hAnsi="ＭＳ 明朝" w:cs="ＭＳ 明朝" w:hint="eastAsia"/>
          <w:szCs w:val="21"/>
        </w:rPr>
        <w:t>花子</w:t>
      </w:r>
    </w:p>
    <w:p w14:paraId="7C967936" w14:textId="77777777" w:rsidR="00FA2708" w:rsidRPr="00FA2708" w:rsidRDefault="00FA2708" w:rsidP="00FA2708">
      <w:pPr>
        <w:autoSpaceDE w:val="0"/>
        <w:autoSpaceDN w:val="0"/>
        <w:jc w:val="left"/>
      </w:pPr>
      <w:r w:rsidRPr="00FA2708">
        <w:rPr>
          <w:rFonts w:hAnsi="Times New Roman"/>
          <w:noProof/>
          <w:sz w:val="20"/>
        </w:rPr>
        <mc:AlternateContent>
          <mc:Choice Requires="wps">
            <w:drawing>
              <wp:anchor distT="0" distB="0" distL="114300" distR="114300" simplePos="0" relativeHeight="251699712" behindDoc="0" locked="0" layoutInCell="1" allowOverlap="1" wp14:anchorId="08494D6A" wp14:editId="54437095">
                <wp:simplePos x="0" y="0"/>
                <wp:positionH relativeFrom="column">
                  <wp:posOffset>2202180</wp:posOffset>
                </wp:positionH>
                <wp:positionV relativeFrom="paragraph">
                  <wp:posOffset>48260</wp:posOffset>
                </wp:positionV>
                <wp:extent cx="1933575" cy="172085"/>
                <wp:effectExtent l="723900" t="0" r="28575" b="247015"/>
                <wp:wrapNone/>
                <wp:docPr id="98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172085"/>
                        </a:xfrm>
                        <a:prstGeom prst="borderCallout2">
                          <a:avLst>
                            <a:gd name="adj1" fmla="val 66421"/>
                            <a:gd name="adj2" fmla="val -5125"/>
                            <a:gd name="adj3" fmla="val 66421"/>
                            <a:gd name="adj4" fmla="val -20194"/>
                            <a:gd name="adj5" fmla="val 208856"/>
                            <a:gd name="adj6" fmla="val -3551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2D012C6" w14:textId="0D05B49B" w:rsidR="00FA2708" w:rsidRPr="000E3EEC" w:rsidRDefault="00FA2708" w:rsidP="00FA270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494D6A" id="_x0000_s1105" type="#_x0000_t48" style="position:absolute;margin-left:173.4pt;margin-top:3.8pt;width:152.25pt;height:13.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" adj="-7671,45113,-4362,14347,-1107,14347" fillcolor="white [3212]">
                <v:stroke startarrow="classic"/>
                <v:textbox inset="1mm,.2mm,1mm,.2mm">
                  <w:txbxContent>
                    <w:p w14:paraId="12D012C6" w14:textId="0D05B49B" w:rsidR="00FA2708" w:rsidRPr="000E3EEC" w:rsidRDefault="00FA2708" w:rsidP="00FA2708">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全ての地番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の合計を記載する。</w:t>
                      </w:r>
                    </w:p>
                  </w:txbxContent>
                </v:textbox>
                <o:callout v:ext="edit" minusy="t"/>
              </v:shape>
            </w:pict>
          </mc:Fallback>
        </mc:AlternateContent>
      </w:r>
    </w:p>
    <w:p w14:paraId="33B4FCF0" w14:textId="291BEB9F" w:rsidR="00FA2708" w:rsidRPr="00FA2708" w:rsidRDefault="00F80B9E" w:rsidP="00FA2708">
      <w:pPr>
        <w:autoSpaceDE w:val="0"/>
        <w:autoSpaceDN w:val="0"/>
        <w:jc w:val="left"/>
        <w:rPr>
          <w:rFonts w:hAnsi="Times New Roman"/>
        </w:rPr>
      </w:pPr>
      <w:r w:rsidRPr="00FA2708">
        <w:rPr>
          <w:noProof/>
        </w:rPr>
        <mc:AlternateContent>
          <mc:Choice Requires="wps">
            <w:drawing>
              <wp:anchor distT="0" distB="0" distL="114300" distR="114300" simplePos="0" relativeHeight="251701760" behindDoc="0" locked="0" layoutInCell="1" allowOverlap="1" wp14:anchorId="0D56DB8A" wp14:editId="3507A536">
                <wp:simplePos x="0" y="0"/>
                <wp:positionH relativeFrom="column">
                  <wp:posOffset>5212080</wp:posOffset>
                </wp:positionH>
                <wp:positionV relativeFrom="paragraph">
                  <wp:posOffset>114935</wp:posOffset>
                </wp:positionV>
                <wp:extent cx="1257300" cy="972185"/>
                <wp:effectExtent l="933450" t="0" r="19050" b="18415"/>
                <wp:wrapNone/>
                <wp:docPr id="98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72185"/>
                        </a:xfrm>
                        <a:prstGeom prst="borderCallout2">
                          <a:avLst>
                            <a:gd name="adj1" fmla="val 8782"/>
                            <a:gd name="adj2" fmla="val -6528"/>
                            <a:gd name="adj3" fmla="val 8782"/>
                            <a:gd name="adj4" fmla="val -23449"/>
                            <a:gd name="adj5" fmla="val 42564"/>
                            <a:gd name="adj6" fmla="val -7237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BE99819" w14:textId="77777777" w:rsidR="00FA2708" w:rsidRDefault="00FA2708" w:rsidP="00FA2708">
                            <w:pPr>
                              <w:spacing w:line="180" w:lineRule="exact"/>
                              <w:ind w:left="1"/>
                              <w:rPr>
                                <w:rFonts w:ascii="ＭＳ ゴシック" w:eastAsia="ＭＳ ゴシック" w:hAnsi="ＭＳ ゴシック"/>
                                <w:sz w:val="14"/>
                                <w:szCs w:val="14"/>
                              </w:rPr>
                            </w:pPr>
                            <w:r>
                              <w:rPr>
                                <w:rFonts w:ascii="ＭＳ ゴシック" w:eastAsia="ＭＳ ゴシック" w:hAnsi="ＭＳ ゴシック" w:hint="eastAsia"/>
                                <w:sz w:val="14"/>
                                <w:szCs w:val="14"/>
                              </w:rPr>
                              <w:t>伐採齢及び市町村森林整備計画に定める間伐の</w:t>
                            </w:r>
                            <w:r w:rsidRPr="007B2693">
                              <w:rPr>
                                <w:rFonts w:ascii="ＭＳ ゴシック" w:eastAsia="ＭＳ ゴシック" w:hAnsi="ＭＳ ゴシック" w:hint="eastAsia"/>
                                <w:sz w:val="14"/>
                                <w:szCs w:val="14"/>
                              </w:rPr>
                              <w:t>標準的な</w:t>
                            </w:r>
                            <w:r>
                              <w:rPr>
                                <w:rFonts w:ascii="ＭＳ ゴシック" w:eastAsia="ＭＳ ゴシック" w:hAnsi="ＭＳ ゴシック" w:hint="eastAsia"/>
                                <w:sz w:val="14"/>
                                <w:szCs w:val="14"/>
                              </w:rPr>
                              <w:t>方法に照らして適正な伐採率となっているか？</w:t>
                            </w:r>
                          </w:p>
                          <w:p w14:paraId="0B7CBF8B" w14:textId="77777777" w:rsidR="00FA2708" w:rsidRDefault="00FA2708" w:rsidP="00FA270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（伐採後の造林が必要となるような、過大な伐採率となっていないことを確認）</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6DB8A" id="AutoShape 558" o:spid="_x0000_s1106" type="#_x0000_t48" style="position:absolute;margin-left:410.4pt;margin-top:9.05pt;width:99pt;height:7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" adj="-15633,9194,-5065,1897,-1410,1897" fillcolor="white [3212]">
                <v:stroke startarrow="classic"/>
                <v:textbox inset="1mm,.2mm,1mm,.2mm">
                  <w:txbxContent>
                    <w:p w14:paraId="3BE99819" w14:textId="77777777" w:rsidR="00FA2708" w:rsidRDefault="00FA2708" w:rsidP="00FA2708">
                      <w:pPr>
                        <w:spacing w:line="180" w:lineRule="exact"/>
                        <w:ind w:left="1"/>
                        <w:rPr>
                          <w:rFonts w:ascii="ＭＳ ゴシック" w:eastAsia="ＭＳ ゴシック" w:hAnsi="ＭＳ ゴシック"/>
                          <w:sz w:val="14"/>
                          <w:szCs w:val="14"/>
                        </w:rPr>
                      </w:pPr>
                      <w:r>
                        <w:rPr>
                          <w:rFonts w:ascii="ＭＳ ゴシック" w:eastAsia="ＭＳ ゴシック" w:hAnsi="ＭＳ ゴシック" w:hint="eastAsia"/>
                          <w:sz w:val="14"/>
                          <w:szCs w:val="14"/>
                        </w:rPr>
                        <w:t>伐採齢及び市町村森林整備計画に定める間伐の</w:t>
                      </w:r>
                      <w:r w:rsidRPr="007B2693">
                        <w:rPr>
                          <w:rFonts w:ascii="ＭＳ ゴシック" w:eastAsia="ＭＳ ゴシック" w:hAnsi="ＭＳ ゴシック" w:hint="eastAsia"/>
                          <w:sz w:val="14"/>
                          <w:szCs w:val="14"/>
                        </w:rPr>
                        <w:t>標準的な</w:t>
                      </w:r>
                      <w:r>
                        <w:rPr>
                          <w:rFonts w:ascii="ＭＳ ゴシック" w:eastAsia="ＭＳ ゴシック" w:hAnsi="ＭＳ ゴシック" w:hint="eastAsia"/>
                          <w:sz w:val="14"/>
                          <w:szCs w:val="14"/>
                        </w:rPr>
                        <w:t>方法に照らして適正な伐採率となっているか？</w:t>
                      </w:r>
                    </w:p>
                    <w:p w14:paraId="0B7CBF8B" w14:textId="77777777" w:rsidR="00FA2708" w:rsidRDefault="00FA2708" w:rsidP="00FA2708">
                      <w:pPr>
                        <w:spacing w:line="180" w:lineRule="exact"/>
                        <w:ind w:left="140" w:hangingChars="100" w:hanging="140"/>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（伐採後の造林が必要となるような、過大な伐採率となっていないことを確認）</w:t>
                      </w:r>
                    </w:p>
                  </w:txbxContent>
                </v:textbox>
                <o:callout v:ext="edit" minusy="t"/>
              </v:shape>
            </w:pict>
          </mc:Fallback>
        </mc:AlternateContent>
      </w:r>
      <w:r w:rsidR="00CC624F" w:rsidRPr="00C44029">
        <w:rPr>
          <w:noProof/>
        </w:rPr>
        <mc:AlternateContent>
          <mc:Choice Requires="wps">
            <w:drawing>
              <wp:anchor distT="0" distB="0" distL="114300" distR="114300" simplePos="0" relativeHeight="251716096" behindDoc="0" locked="0" layoutInCell="1" allowOverlap="1" wp14:anchorId="3B6DEB5D" wp14:editId="7C42431A">
                <wp:simplePos x="0" y="0"/>
                <wp:positionH relativeFrom="column">
                  <wp:posOffset>5211445</wp:posOffset>
                </wp:positionH>
                <wp:positionV relativeFrom="paragraph">
                  <wp:posOffset>1426845</wp:posOffset>
                </wp:positionV>
                <wp:extent cx="1171575" cy="304800"/>
                <wp:effectExtent l="1162050" t="0" r="28575" b="57150"/>
                <wp:wrapNone/>
                <wp:docPr id="83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B11E4A2"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DEB5D" id="_x0000_s1107" type="#_x0000_t48" style="position:absolute;margin-left:410.35pt;margin-top:112.35pt;width:92.25pt;height: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" adj="-20490,20277,-8361,4033,-1306,4033" fillcolor="white [3212]">
                <v:stroke startarrow="classic"/>
                <v:textbox inset="1mm,0,1mm,0">
                  <w:txbxContent>
                    <w:p w14:paraId="4B11E4A2"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FA2708" w:rsidRPr="00FA2708">
        <w:rPr>
          <w:rFonts w:hint="eastAsia"/>
        </w:rPr>
        <w:t>１　伐採の計画</w:t>
      </w:r>
      <w:r w:rsidR="00FA2708" w:rsidRPr="00FA2708">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FA2708" w:rsidRPr="00FA2708" w14:paraId="66E48A9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41584174"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8"/>
              </w:rPr>
              <w:t>伐採面</w:t>
            </w:r>
            <w:r w:rsidRPr="00FA2708">
              <w:rPr>
                <w:rFonts w:hAnsi="Times New Roman" w:hint="eastAsia"/>
                <w:kern w:val="0"/>
                <w:sz w:val="20"/>
                <w:fitText w:val="1400" w:id="-1684830208"/>
              </w:rPr>
              <w:t>積</w:t>
            </w:r>
          </w:p>
        </w:tc>
        <w:tc>
          <w:tcPr>
            <w:tcW w:w="5811" w:type="dxa"/>
            <w:gridSpan w:val="3"/>
            <w:tcBorders>
              <w:top w:val="single" w:sz="4" w:space="0" w:color="000000"/>
              <w:left w:val="single" w:sz="4" w:space="0" w:color="000000"/>
              <w:bottom w:val="nil"/>
              <w:right w:val="single" w:sz="4" w:space="0" w:color="000000"/>
            </w:tcBorders>
            <w:vAlign w:val="center"/>
          </w:tcPr>
          <w:p w14:paraId="71D3D6CE" w14:textId="6D16D0DF" w:rsidR="00FA2708" w:rsidRPr="00FA2708" w:rsidRDefault="00FA2708" w:rsidP="00FA2708">
            <w:pPr>
              <w:suppressAutoHyphens/>
              <w:kinsoku w:val="0"/>
              <w:autoSpaceDE w:val="0"/>
              <w:autoSpaceDN w:val="0"/>
              <w:jc w:val="left"/>
              <w:rPr>
                <w:rFonts w:hAnsi="Times New Roman"/>
                <w:sz w:val="20"/>
              </w:rPr>
            </w:pPr>
            <w:r w:rsidRPr="00FA2708">
              <w:rPr>
                <w:rFonts w:hAnsi="Times New Roman"/>
                <w:sz w:val="20"/>
              </w:rPr>
              <w:t>2.00ha</w:t>
            </w:r>
          </w:p>
        </w:tc>
      </w:tr>
      <w:tr w:rsidR="00FA2708" w:rsidRPr="00FA2708" w14:paraId="3D7D3BA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8A63A31"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7"/>
              </w:rPr>
              <w:t>伐採方</w:t>
            </w:r>
            <w:r w:rsidRPr="00FA2708">
              <w:rPr>
                <w:rFonts w:hAnsi="Times New Roman" w:hint="eastAsia"/>
                <w:kern w:val="0"/>
                <w:sz w:val="20"/>
                <w:fitText w:val="1400" w:id="-1684830207"/>
              </w:rPr>
              <w:t>法</w:t>
            </w:r>
          </w:p>
        </w:tc>
        <w:tc>
          <w:tcPr>
            <w:tcW w:w="2830" w:type="dxa"/>
            <w:tcBorders>
              <w:top w:val="single" w:sz="4" w:space="0" w:color="000000"/>
              <w:left w:val="single" w:sz="4" w:space="0" w:color="000000"/>
              <w:bottom w:val="nil"/>
              <w:right w:val="single" w:sz="4" w:space="0" w:color="000000"/>
            </w:tcBorders>
            <w:vAlign w:val="center"/>
          </w:tcPr>
          <w:p w14:paraId="4C135A7E" w14:textId="046B4865" w:rsidR="00FA2708" w:rsidRPr="00FA2708" w:rsidRDefault="00FA2708" w:rsidP="00FA2708">
            <w:pPr>
              <w:suppressAutoHyphens/>
              <w:kinsoku w:val="0"/>
              <w:autoSpaceDE w:val="0"/>
              <w:autoSpaceDN w:val="0"/>
              <w:jc w:val="center"/>
              <w:rPr>
                <w:rFonts w:hAnsi="Times New Roman"/>
                <w:sz w:val="20"/>
              </w:rPr>
            </w:pPr>
            <w:r w:rsidRPr="00FA2708">
              <w:rPr>
                <w:noProof/>
                <w:sz w:val="20"/>
              </w:rPr>
              <mc:AlternateContent>
                <mc:Choice Requires="wps">
                  <w:drawing>
                    <wp:anchor distT="0" distB="0" distL="114300" distR="114300" simplePos="0" relativeHeight="251700736" behindDoc="0" locked="0" layoutInCell="1" allowOverlap="1" wp14:anchorId="4247F2E9" wp14:editId="3A42F040">
                      <wp:simplePos x="0" y="0"/>
                      <wp:positionH relativeFrom="column">
                        <wp:posOffset>1289050</wp:posOffset>
                      </wp:positionH>
                      <wp:positionV relativeFrom="margin">
                        <wp:posOffset>-13335</wp:posOffset>
                      </wp:positionV>
                      <wp:extent cx="390525" cy="184785"/>
                      <wp:effectExtent l="0" t="0" r="28575" b="24765"/>
                      <wp:wrapNone/>
                      <wp:docPr id="98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02CF10AE" id="Oval 581" o:spid="_x0000_s1026" style="position:absolute;left:0;text-align:left;margin-left:101.5pt;margin-top:-1.05pt;width:30.75pt;height:14.5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" filled="f" fillcolor="white [3201]" strokeweight=".5pt">
                      <v:shadow color="#868686"/>
                      <v:textbox style="mso-fit-shape-to-text:t" inset="5.85pt,.97mm,5.85pt,.97mm"/>
                      <w10:wrap anchory="margin"/>
                    </v:oval>
                  </w:pict>
                </mc:Fallback>
              </mc:AlternateContent>
            </w:r>
            <w:r w:rsidRPr="00FA2708">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1D8374CF" w14:textId="48C338EA" w:rsidR="00FA2708" w:rsidRPr="00FA2708" w:rsidRDefault="00FA2708" w:rsidP="00FA2708">
            <w:pPr>
              <w:suppressAutoHyphens/>
              <w:kinsoku w:val="0"/>
              <w:autoSpaceDE w:val="0"/>
              <w:autoSpaceDN w:val="0"/>
              <w:jc w:val="center"/>
              <w:rPr>
                <w:rFonts w:hAnsi="Times New Roman"/>
                <w:sz w:val="20"/>
              </w:rPr>
            </w:pPr>
            <w:r w:rsidRPr="00FA2708">
              <w:rPr>
                <w:rFonts w:hAnsi="Times New Roman"/>
                <w:sz w:val="20"/>
              </w:rPr>
              <w:fldChar w:fldCharType="begin"/>
            </w:r>
            <w:r w:rsidRPr="00FA2708">
              <w:rPr>
                <w:rFonts w:hAnsi="Times New Roman"/>
                <w:sz w:val="20"/>
              </w:rPr>
              <w:instrText>eq \o\ad(</w:instrText>
            </w:r>
            <w:r w:rsidRPr="00FA2708">
              <w:rPr>
                <w:rFonts w:hint="eastAsia"/>
                <w:sz w:val="20"/>
              </w:rPr>
              <w:instrText>伐採率</w:instrText>
            </w:r>
            <w:r w:rsidRPr="00FA2708">
              <w:rPr>
                <w:rFonts w:hAnsi="Times New Roman"/>
                <w:sz w:val="20"/>
              </w:rPr>
              <w:instrText>,</w:instrText>
            </w:r>
            <w:r w:rsidRPr="00FA2708">
              <w:rPr>
                <w:rFonts w:hAnsi="Times New Roman" w:hint="eastAsia"/>
                <w:sz w:val="20"/>
              </w:rPr>
              <w:instrText xml:space="preserve">　　　</w:instrText>
            </w:r>
            <w:r w:rsidRPr="00FA2708">
              <w:rPr>
                <w:rFonts w:hAnsi="Times New Roman"/>
                <w:sz w:val="20"/>
              </w:rPr>
              <w:instrText xml:space="preserve"> )</w:instrText>
            </w:r>
            <w:r w:rsidRPr="00FA2708">
              <w:rPr>
                <w:rFonts w:hAnsi="Times New Roman"/>
                <w:sz w:val="20"/>
              </w:rPr>
              <w:fldChar w:fldCharType="separate"/>
            </w:r>
            <w:r w:rsidRPr="00FA2708">
              <w:rPr>
                <w:rFonts w:hint="eastAsia"/>
                <w:sz w:val="20"/>
              </w:rPr>
              <w:t>伐採率</w:t>
            </w:r>
            <w:r w:rsidRPr="00FA2708">
              <w:rPr>
                <w:rFonts w:hAnsi="Times New Roman"/>
                <w:sz w:val="20"/>
              </w:rPr>
              <w:fldChar w:fldCharType="end"/>
            </w:r>
          </w:p>
        </w:tc>
        <w:tc>
          <w:tcPr>
            <w:tcW w:w="1989" w:type="dxa"/>
            <w:tcBorders>
              <w:top w:val="single" w:sz="4" w:space="0" w:color="000000"/>
              <w:left w:val="single" w:sz="4" w:space="0" w:color="000000"/>
              <w:bottom w:val="nil"/>
              <w:right w:val="single" w:sz="4" w:space="0" w:color="000000"/>
            </w:tcBorders>
            <w:vAlign w:val="center"/>
          </w:tcPr>
          <w:p w14:paraId="5724E54A" w14:textId="796BAE75" w:rsidR="00FA2708" w:rsidRPr="00FA2708" w:rsidRDefault="00FA2708" w:rsidP="00451CA2">
            <w:pPr>
              <w:suppressAutoHyphens/>
              <w:kinsoku w:val="0"/>
              <w:autoSpaceDE w:val="0"/>
              <w:autoSpaceDN w:val="0"/>
              <w:jc w:val="left"/>
              <w:rPr>
                <w:rFonts w:hAnsi="Times New Roman"/>
                <w:sz w:val="20"/>
              </w:rPr>
            </w:pPr>
            <w:r>
              <w:rPr>
                <w:rFonts w:hAnsi="Times New Roman"/>
                <w:sz w:val="20"/>
              </w:rPr>
              <w:t>30</w:t>
            </w:r>
            <w:r w:rsidRPr="00FA2708">
              <w:rPr>
                <w:rFonts w:hAnsi="Times New Roman" w:hint="eastAsia"/>
                <w:sz w:val="20"/>
              </w:rPr>
              <w:t>％</w:t>
            </w:r>
          </w:p>
        </w:tc>
      </w:tr>
      <w:tr w:rsidR="00FA2708" w:rsidRPr="00FA2708" w14:paraId="3896D25F"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8661B23" w14:textId="77777777" w:rsidR="00FA2708" w:rsidRPr="00FA2708" w:rsidRDefault="00FA2708" w:rsidP="00FA2708">
            <w:pPr>
              <w:suppressAutoHyphens/>
              <w:kinsoku w:val="0"/>
              <w:autoSpaceDE w:val="0"/>
              <w:autoSpaceDN w:val="0"/>
              <w:jc w:val="center"/>
              <w:rPr>
                <w:rFonts w:hAnsi="Times New Roman"/>
                <w:kern w:val="0"/>
                <w:sz w:val="20"/>
              </w:rPr>
            </w:pPr>
            <w:r w:rsidRPr="00FA2708">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502BBA4C" w14:textId="6A991E08" w:rsidR="00FA2708" w:rsidRPr="00FA2708" w:rsidRDefault="003336F7" w:rsidP="00FA2708">
            <w:pPr>
              <w:suppressAutoHyphens/>
              <w:kinsoku w:val="0"/>
              <w:autoSpaceDE w:val="0"/>
              <w:autoSpaceDN w:val="0"/>
              <w:jc w:val="left"/>
              <w:rPr>
                <w:rFonts w:hAnsi="Times New Roman"/>
                <w:sz w:val="20"/>
              </w:rPr>
            </w:pPr>
            <w:r>
              <w:rPr>
                <w:rFonts w:hAnsi="Times New Roman" w:hint="eastAsia"/>
                <w:sz w:val="20"/>
              </w:rPr>
              <w:t>－</w:t>
            </w:r>
          </w:p>
        </w:tc>
      </w:tr>
      <w:tr w:rsidR="00FA2708" w:rsidRPr="00FA2708" w14:paraId="239A58C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D115B69"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200"/>
                <w:kern w:val="0"/>
                <w:sz w:val="20"/>
                <w:fitText w:val="1400" w:id="-1684830206"/>
              </w:rPr>
              <w:t>伐採樹</w:t>
            </w:r>
            <w:r w:rsidRPr="00FA2708">
              <w:rPr>
                <w:rFonts w:hAnsi="Times New Roman" w:hint="eastAsia"/>
                <w:kern w:val="0"/>
                <w:sz w:val="20"/>
                <w:fitText w:val="1400" w:id="-1684830206"/>
              </w:rPr>
              <w:t>種</w:t>
            </w:r>
          </w:p>
        </w:tc>
        <w:tc>
          <w:tcPr>
            <w:tcW w:w="5811" w:type="dxa"/>
            <w:gridSpan w:val="3"/>
            <w:tcBorders>
              <w:top w:val="single" w:sz="4" w:space="0" w:color="000000"/>
              <w:left w:val="single" w:sz="4" w:space="0" w:color="000000"/>
              <w:bottom w:val="nil"/>
              <w:right w:val="single" w:sz="4" w:space="0" w:color="000000"/>
            </w:tcBorders>
            <w:vAlign w:val="center"/>
          </w:tcPr>
          <w:p w14:paraId="6DEC76E6" w14:textId="3A350A24" w:rsidR="00FA2708" w:rsidRPr="00FA2708" w:rsidRDefault="00FA2708" w:rsidP="00FA2708">
            <w:pPr>
              <w:suppressAutoHyphens/>
              <w:kinsoku w:val="0"/>
              <w:autoSpaceDE w:val="0"/>
              <w:autoSpaceDN w:val="0"/>
              <w:jc w:val="left"/>
              <w:rPr>
                <w:rFonts w:hAnsi="Times New Roman"/>
                <w:sz w:val="20"/>
              </w:rPr>
            </w:pPr>
            <w:r w:rsidRPr="00970F98">
              <w:rPr>
                <w:rFonts w:hAnsi="Times New Roman"/>
                <w:sz w:val="20"/>
              </w:rPr>
              <w:t>ヒノキ</w:t>
            </w:r>
          </w:p>
        </w:tc>
      </w:tr>
      <w:tr w:rsidR="00FA2708" w:rsidRPr="00FA2708" w14:paraId="54496A8A"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734BC00C"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400"/>
                <w:kern w:val="0"/>
                <w:sz w:val="20"/>
                <w:fitText w:val="1400" w:id="-1684830205"/>
              </w:rPr>
              <w:t>伐採</w:t>
            </w:r>
            <w:r w:rsidRPr="00FA2708">
              <w:rPr>
                <w:rFonts w:hAnsi="Times New Roman" w:hint="eastAsia"/>
                <w:kern w:val="0"/>
                <w:sz w:val="20"/>
                <w:fitText w:val="1400" w:id="-1684830205"/>
              </w:rPr>
              <w:t>齢</w:t>
            </w:r>
          </w:p>
        </w:tc>
        <w:tc>
          <w:tcPr>
            <w:tcW w:w="5811" w:type="dxa"/>
            <w:gridSpan w:val="3"/>
            <w:tcBorders>
              <w:top w:val="single" w:sz="4" w:space="0" w:color="000000"/>
              <w:left w:val="single" w:sz="4" w:space="0" w:color="000000"/>
              <w:bottom w:val="nil"/>
              <w:right w:val="single" w:sz="4" w:space="0" w:color="000000"/>
            </w:tcBorders>
            <w:vAlign w:val="center"/>
          </w:tcPr>
          <w:p w14:paraId="3C1387B1" w14:textId="7636F520" w:rsidR="00FA2708" w:rsidRPr="00FA2708" w:rsidRDefault="00FA2708" w:rsidP="00FA2708">
            <w:pPr>
              <w:suppressAutoHyphens/>
              <w:kinsoku w:val="0"/>
              <w:autoSpaceDE w:val="0"/>
              <w:autoSpaceDN w:val="0"/>
              <w:rPr>
                <w:rFonts w:hAnsi="Times New Roman"/>
                <w:sz w:val="20"/>
              </w:rPr>
            </w:pPr>
            <w:r>
              <w:rPr>
                <w:rFonts w:hAnsi="Times New Roman"/>
                <w:sz w:val="20"/>
              </w:rPr>
              <w:t>35</w:t>
            </w:r>
          </w:p>
        </w:tc>
      </w:tr>
      <w:tr w:rsidR="00FA2708" w:rsidRPr="00FA2708" w14:paraId="3B99F1AF"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F8916C9"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spacing w:val="100"/>
                <w:kern w:val="0"/>
                <w:sz w:val="20"/>
                <w:fitText w:val="1400" w:id="-1684830204"/>
              </w:rPr>
              <w:t>伐採の期</w:t>
            </w:r>
            <w:r w:rsidRPr="00FA2708">
              <w:rPr>
                <w:rFonts w:hAnsi="Times New Roman" w:hint="eastAsia"/>
                <w:kern w:val="0"/>
                <w:sz w:val="20"/>
                <w:fitText w:val="1400" w:id="-1684830204"/>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693BF103" w14:textId="15AEBA55" w:rsidR="00FA2708" w:rsidRPr="00FA2708" w:rsidRDefault="00FA2708" w:rsidP="00FA2708">
            <w:pPr>
              <w:suppressAutoHyphens/>
              <w:kinsoku w:val="0"/>
              <w:autoSpaceDE w:val="0"/>
              <w:autoSpaceDN w:val="0"/>
              <w:rPr>
                <w:rFonts w:hAnsi="Times New Roman"/>
                <w:sz w:val="20"/>
              </w:rPr>
            </w:pPr>
            <w:r w:rsidRPr="00970F98">
              <w:rPr>
                <w:rFonts w:hAnsi="Times New Roman" w:hint="eastAsia"/>
                <w:sz w:val="20"/>
              </w:rPr>
              <w:t>令和４年1</w:t>
            </w:r>
            <w:r w:rsidRPr="00970F98">
              <w:rPr>
                <w:rFonts w:hAnsi="Times New Roman"/>
                <w:sz w:val="20"/>
              </w:rPr>
              <w:t>1</w:t>
            </w:r>
            <w:r w:rsidRPr="00970F98">
              <w:rPr>
                <w:rFonts w:hAnsi="Times New Roman" w:hint="eastAsia"/>
                <w:sz w:val="20"/>
              </w:rPr>
              <w:t>月</w:t>
            </w:r>
            <w:r>
              <w:rPr>
                <w:rFonts w:hAnsi="Times New Roman" w:hint="eastAsia"/>
                <w:sz w:val="20"/>
              </w:rPr>
              <w:t>1</w:t>
            </w:r>
            <w:r>
              <w:rPr>
                <w:rFonts w:hAnsi="Times New Roman"/>
                <w:sz w:val="20"/>
              </w:rPr>
              <w:t>5</w:t>
            </w:r>
            <w:r w:rsidRPr="00970F98">
              <w:rPr>
                <w:rFonts w:hAnsi="Times New Roman" w:hint="eastAsia"/>
                <w:sz w:val="20"/>
              </w:rPr>
              <w:t>日　～　令和５年３月</w:t>
            </w:r>
            <w:r w:rsidRPr="00970F98">
              <w:rPr>
                <w:rFonts w:hAnsi="Times New Roman"/>
                <w:sz w:val="20"/>
              </w:rPr>
              <w:t>15</w:t>
            </w:r>
            <w:r w:rsidRPr="00970F98">
              <w:rPr>
                <w:rFonts w:hAnsi="Times New Roman" w:hint="eastAsia"/>
                <w:sz w:val="20"/>
              </w:rPr>
              <w:t>日</w:t>
            </w:r>
          </w:p>
        </w:tc>
      </w:tr>
      <w:tr w:rsidR="00FA2708" w:rsidRPr="00FA2708" w14:paraId="0F19BD87"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1BD98824" w14:textId="77777777" w:rsidR="00FA2708" w:rsidRPr="00FA2708" w:rsidRDefault="00FA2708" w:rsidP="00FA2708">
            <w:pPr>
              <w:suppressAutoHyphens/>
              <w:kinsoku w:val="0"/>
              <w:autoSpaceDE w:val="0"/>
              <w:autoSpaceDN w:val="0"/>
              <w:jc w:val="center"/>
              <w:rPr>
                <w:rFonts w:hAnsi="Times New Roman"/>
                <w:kern w:val="0"/>
                <w:sz w:val="20"/>
              </w:rPr>
            </w:pPr>
            <w:r w:rsidRPr="00FA2708">
              <w:rPr>
                <w:rFonts w:hAnsi="Times New Roman" w:hint="eastAsia"/>
                <w:spacing w:val="200"/>
                <w:kern w:val="0"/>
                <w:sz w:val="20"/>
                <w:fitText w:val="1400" w:id="-1684830203"/>
              </w:rPr>
              <w:t>集材方</w:t>
            </w:r>
            <w:r w:rsidRPr="00FA2708">
              <w:rPr>
                <w:rFonts w:hAnsi="Times New Roman" w:hint="eastAsia"/>
                <w:kern w:val="0"/>
                <w:sz w:val="20"/>
                <w:fitText w:val="1400" w:id="-1684830203"/>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03487E16" w14:textId="6DA19702" w:rsidR="00FA2708" w:rsidRPr="00FA2708" w:rsidRDefault="00FA2708" w:rsidP="00451CA2">
            <w:pPr>
              <w:suppressAutoHyphens/>
              <w:kinsoku w:val="0"/>
              <w:autoSpaceDE w:val="0"/>
              <w:autoSpaceDN w:val="0"/>
              <w:jc w:val="center"/>
              <w:rPr>
                <w:rFonts w:hAnsi="Times New Roman"/>
                <w:sz w:val="20"/>
              </w:rPr>
            </w:pPr>
            <w:r w:rsidRPr="00970F98">
              <w:rPr>
                <w:rFonts w:hAnsi="Times New Roman" w:hint="eastAsia"/>
                <w:sz w:val="20"/>
              </w:rPr>
              <w:t>集材路・架線・その他（　　）</w:t>
            </w:r>
          </w:p>
        </w:tc>
      </w:tr>
      <w:tr w:rsidR="00FA2708" w:rsidRPr="00FA2708" w14:paraId="496B86F3"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6988ABF9" w14:textId="77777777" w:rsidR="00FA2708" w:rsidRPr="00FA2708" w:rsidRDefault="00FA2708" w:rsidP="00FA2708">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3B3A6EB0" w14:textId="77777777" w:rsidR="00FA2708" w:rsidRPr="00FA2708" w:rsidRDefault="00FA2708" w:rsidP="00FA2708">
            <w:pPr>
              <w:suppressAutoHyphens/>
              <w:kinsoku w:val="0"/>
              <w:autoSpaceDE w:val="0"/>
              <w:autoSpaceDN w:val="0"/>
              <w:jc w:val="distribute"/>
              <w:rPr>
                <w:rFonts w:hAnsi="Times New Roman"/>
                <w:kern w:val="0"/>
                <w:sz w:val="20"/>
              </w:rPr>
            </w:pPr>
            <w:r w:rsidRPr="00FA2708">
              <w:rPr>
                <w:rFonts w:hAnsi="Times New Roman" w:hint="eastAsia"/>
                <w:kern w:val="0"/>
                <w:sz w:val="20"/>
              </w:rPr>
              <w:t>集材路の場合</w:t>
            </w:r>
          </w:p>
          <w:p w14:paraId="4BB519BF" w14:textId="77777777" w:rsidR="00FA2708" w:rsidRPr="00FA2708" w:rsidRDefault="00FA2708" w:rsidP="00FA2708">
            <w:pPr>
              <w:suppressAutoHyphens/>
              <w:kinsoku w:val="0"/>
              <w:autoSpaceDE w:val="0"/>
              <w:autoSpaceDN w:val="0"/>
              <w:jc w:val="center"/>
              <w:rPr>
                <w:rFonts w:hAnsi="Times New Roman"/>
                <w:sz w:val="20"/>
              </w:rPr>
            </w:pPr>
            <w:r w:rsidRPr="00FA2708">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6EF85F43" w14:textId="1E25617E" w:rsidR="00FA2708" w:rsidRPr="00FA2708" w:rsidRDefault="00FA2708" w:rsidP="00451CA2">
            <w:pPr>
              <w:widowControl/>
              <w:spacing w:beforeLines="50" w:before="120"/>
              <w:jc w:val="center"/>
              <w:rPr>
                <w:rFonts w:hAnsi="Times New Roman"/>
                <w:sz w:val="20"/>
              </w:rPr>
            </w:pPr>
            <w:r w:rsidRPr="00FA2708">
              <w:rPr>
                <w:rFonts w:hAnsi="Times New Roman" w:hint="eastAsia"/>
                <w:sz w:val="20"/>
              </w:rPr>
              <w:t xml:space="preserve">幅員　</w:t>
            </w:r>
            <w:r w:rsidR="00F80B9E">
              <w:rPr>
                <w:rFonts w:hAnsi="Times New Roman" w:hint="eastAsia"/>
                <w:sz w:val="20"/>
              </w:rPr>
              <w:t xml:space="preserve">　</w:t>
            </w:r>
            <w:r w:rsidRPr="00FA2708">
              <w:rPr>
                <w:rFonts w:hAnsi="Times New Roman" w:hint="eastAsia"/>
                <w:sz w:val="20"/>
              </w:rPr>
              <w:t xml:space="preserve">ｍ　・　延長　</w:t>
            </w:r>
            <w:r w:rsidR="00F80B9E">
              <w:rPr>
                <w:rFonts w:hAnsi="Times New Roman" w:hint="eastAsia"/>
                <w:sz w:val="20"/>
              </w:rPr>
              <w:t xml:space="preserve">　</w:t>
            </w:r>
            <w:r w:rsidRPr="00FA2708">
              <w:rPr>
                <w:rFonts w:hAnsi="Times New Roman" w:hint="eastAsia"/>
                <w:sz w:val="20"/>
              </w:rPr>
              <w:t>ｍ</w:t>
            </w:r>
          </w:p>
        </w:tc>
      </w:tr>
    </w:tbl>
    <w:p w14:paraId="3D24EAA0" w14:textId="77777777" w:rsidR="00FA2708" w:rsidRPr="00FA2708" w:rsidRDefault="00FA2708" w:rsidP="00FA2708">
      <w:pPr>
        <w:autoSpaceDE w:val="0"/>
        <w:autoSpaceDN w:val="0"/>
      </w:pPr>
    </w:p>
    <w:p w14:paraId="4C49C781" w14:textId="77777777" w:rsidR="00FA2708" w:rsidRPr="00FA2708" w:rsidRDefault="00FA2708" w:rsidP="00FA2708">
      <w:pPr>
        <w:autoSpaceDE w:val="0"/>
        <w:autoSpaceDN w:val="0"/>
      </w:pPr>
      <w:r w:rsidRPr="00FA2708">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FA2708" w:rsidRPr="00FA2708" w14:paraId="11F811EA" w14:textId="77777777" w:rsidTr="00F36A68">
        <w:trPr>
          <w:trHeight w:val="540"/>
        </w:trPr>
        <w:tc>
          <w:tcPr>
            <w:tcW w:w="6799" w:type="dxa"/>
          </w:tcPr>
          <w:p w14:paraId="45776F5D" w14:textId="30BC91D3" w:rsidR="00FA2708" w:rsidRPr="00FA2708" w:rsidRDefault="00F80B9E" w:rsidP="00FA2708">
            <w:pPr>
              <w:autoSpaceDE w:val="0"/>
              <w:autoSpaceDN w:val="0"/>
              <w:ind w:left="-9"/>
            </w:pPr>
            <w:r>
              <w:rPr>
                <w:rFonts w:hint="eastAsia"/>
              </w:rPr>
              <w:t>森林作業道を活用して間伐木を搬出する。</w:t>
            </w:r>
          </w:p>
        </w:tc>
      </w:tr>
    </w:tbl>
    <w:p w14:paraId="74D3EA4A" w14:textId="77777777" w:rsidR="00FA2708" w:rsidRPr="00F80B9E" w:rsidRDefault="00FA2708" w:rsidP="00FA2708">
      <w:pPr>
        <w:autoSpaceDE w:val="0"/>
        <w:autoSpaceDN w:val="0"/>
      </w:pPr>
    </w:p>
    <w:p w14:paraId="0A3777BC" w14:textId="3DFF7539" w:rsidR="00970F98" w:rsidRPr="00970F98" w:rsidRDefault="00970F98" w:rsidP="00970F98">
      <w:pPr>
        <w:autoSpaceDE w:val="0"/>
        <w:autoSpaceDN w:val="0"/>
      </w:pPr>
    </w:p>
    <w:p w14:paraId="0CF91AA0" w14:textId="0A14DF6C" w:rsidR="00970F98" w:rsidRPr="00970F98" w:rsidRDefault="00970F98" w:rsidP="00970F98">
      <w:pPr>
        <w:autoSpaceDE w:val="0"/>
        <w:autoSpaceDN w:val="0"/>
      </w:pPr>
    </w:p>
    <w:p w14:paraId="4B7F2FDC" w14:textId="77777777" w:rsidR="00970F98" w:rsidRPr="00970F98" w:rsidRDefault="00970F98" w:rsidP="00970F98">
      <w:pPr>
        <w:autoSpaceDE w:val="0"/>
        <w:autoSpaceDN w:val="0"/>
      </w:pPr>
    </w:p>
    <w:p w14:paraId="695BEC8D" w14:textId="77777777" w:rsidR="00970F98" w:rsidRPr="00970F98" w:rsidRDefault="00970F98" w:rsidP="00451CA2">
      <w:pPr>
        <w:autoSpaceDE w:val="0"/>
        <w:autoSpaceDN w:val="0"/>
        <w:ind w:rightChars="593" w:right="1245"/>
      </w:pPr>
      <w:r w:rsidRPr="00970F98">
        <w:rPr>
          <w:rFonts w:hint="eastAsia"/>
        </w:rPr>
        <w:t>注意事項</w:t>
      </w:r>
    </w:p>
    <w:p w14:paraId="068ED111" w14:textId="5191508E" w:rsidR="00970F98" w:rsidRPr="00970F98" w:rsidRDefault="00970F98" w:rsidP="00451CA2">
      <w:pPr>
        <w:autoSpaceDE w:val="0"/>
        <w:autoSpaceDN w:val="0"/>
        <w:ind w:rightChars="593" w:right="1245"/>
      </w:pPr>
      <w:r w:rsidRPr="00970F98">
        <w:rPr>
          <w:rFonts w:hint="eastAsia"/>
        </w:rPr>
        <w:t xml:space="preserve">　１　伐採率欄には、立木材積による伐採率を記載すること。</w:t>
      </w:r>
    </w:p>
    <w:p w14:paraId="2FF7259C" w14:textId="240A901E" w:rsidR="00970F98" w:rsidRPr="00970F98" w:rsidRDefault="00970F98" w:rsidP="00D96FAF">
      <w:pPr>
        <w:autoSpaceDE w:val="0"/>
        <w:autoSpaceDN w:val="0"/>
        <w:ind w:left="424" w:rightChars="593" w:right="1245" w:hangingChars="202" w:hanging="424"/>
        <w:jc w:val="left"/>
      </w:pPr>
      <w:r w:rsidRPr="00970F98">
        <w:rPr>
          <w:rFonts w:hint="eastAsia"/>
        </w:rPr>
        <w:t xml:space="preserve">　２　樹種は、すぎ、ひのき、まつ（あかまつ及びくろまつをいう。）、からまつ、えぞまつ、とどまつ、その他</w:t>
      </w:r>
      <w:r w:rsidR="00436F71">
        <w:rPr>
          <w:rFonts w:hint="eastAsia"/>
        </w:rPr>
        <w:t>の</w:t>
      </w:r>
      <w:r w:rsidRPr="00970F98">
        <w:rPr>
          <w:rFonts w:hint="eastAsia"/>
        </w:rPr>
        <w:t>針葉樹、ぶな、くぬぎ及びその他の広葉樹の別に区分して記載すること。</w:t>
      </w:r>
    </w:p>
    <w:p w14:paraId="376AA07F" w14:textId="1DF08399" w:rsidR="00970F98" w:rsidRPr="00970F98" w:rsidRDefault="00970F98" w:rsidP="00D96FAF">
      <w:pPr>
        <w:autoSpaceDE w:val="0"/>
        <w:autoSpaceDN w:val="0"/>
        <w:ind w:left="424" w:rightChars="593" w:right="1245" w:hangingChars="202" w:hanging="424"/>
        <w:jc w:val="left"/>
      </w:pPr>
      <w:r w:rsidRPr="00970F98">
        <w:rPr>
          <w:rFonts w:hint="eastAsia"/>
        </w:rPr>
        <w:t xml:space="preserve">　３　伐採齢欄には、伐採する森林が異齢林の場合においては、伐採する立木のうち最も多いものの年齢を記載し、最も年齢の低いものの年齢と最も年齢の高いものの年齢とを「（○～○）」のように記載すること。</w:t>
      </w:r>
    </w:p>
    <w:p w14:paraId="109C0547" w14:textId="77777777" w:rsidR="00970F98" w:rsidRPr="00970F98" w:rsidRDefault="00970F98" w:rsidP="00451CA2">
      <w:pPr>
        <w:autoSpaceDE w:val="0"/>
        <w:autoSpaceDN w:val="0"/>
        <w:ind w:rightChars="593" w:right="1245"/>
      </w:pPr>
      <w:r w:rsidRPr="00970F98">
        <w:rPr>
          <w:rFonts w:hint="eastAsia"/>
        </w:rPr>
        <w:t xml:space="preserve">　４　伐採の期間が１年を超える場合においては、年次別に記載すること。</w:t>
      </w:r>
    </w:p>
    <w:p w14:paraId="4C831FCD" w14:textId="4D184177" w:rsidR="00970F98" w:rsidRPr="00970F98" w:rsidRDefault="00970F98" w:rsidP="00970F98">
      <w:pPr>
        <w:widowControl/>
        <w:jc w:val="left"/>
      </w:pPr>
      <w:r w:rsidRPr="00970F98">
        <w:br w:type="page"/>
      </w:r>
    </w:p>
    <w:p w14:paraId="09BAFEEF" w14:textId="77777777" w:rsidR="00B07622" w:rsidRPr="00B07622" w:rsidRDefault="00B07622" w:rsidP="00B07622">
      <w:pPr>
        <w:autoSpaceDE w:val="0"/>
        <w:autoSpaceDN w:val="0"/>
      </w:pPr>
      <w:r w:rsidRPr="00B07622">
        <w:rPr>
          <w:rFonts w:hint="eastAsia"/>
        </w:rPr>
        <w:lastRenderedPageBreak/>
        <w:t>（別添）</w:t>
      </w:r>
    </w:p>
    <w:p w14:paraId="65D2D2FD" w14:textId="135117FE" w:rsidR="00B07622" w:rsidRPr="00B07622" w:rsidRDefault="00B07622" w:rsidP="00B07622">
      <w:pPr>
        <w:autoSpaceDE w:val="0"/>
        <w:autoSpaceDN w:val="0"/>
        <w:jc w:val="center"/>
      </w:pPr>
      <w:r w:rsidRPr="00B07622">
        <w:rPr>
          <w:rFonts w:hint="eastAsia"/>
        </w:rPr>
        <w:t>造</w:t>
      </w:r>
      <w:r w:rsidR="006436F9">
        <w:rPr>
          <w:rFonts w:hint="eastAsia"/>
        </w:rPr>
        <w:t xml:space="preserve"> </w:t>
      </w:r>
      <w:r w:rsidRPr="00B07622">
        <w:rPr>
          <w:rFonts w:hint="eastAsia"/>
        </w:rPr>
        <w:t>林</w:t>
      </w:r>
      <w:r w:rsidR="006436F9">
        <w:rPr>
          <w:rFonts w:hint="eastAsia"/>
        </w:rPr>
        <w:t xml:space="preserve"> </w:t>
      </w:r>
      <w:r w:rsidRPr="00B07622">
        <w:rPr>
          <w:rFonts w:hint="eastAsia"/>
        </w:rPr>
        <w:t>計</w:t>
      </w:r>
      <w:r w:rsidR="006436F9">
        <w:rPr>
          <w:rFonts w:hint="eastAsia"/>
        </w:rPr>
        <w:t xml:space="preserve"> </w:t>
      </w:r>
      <w:r w:rsidRPr="00B07622">
        <w:rPr>
          <w:rFonts w:hint="eastAsia"/>
        </w:rPr>
        <w:t>画</w:t>
      </w:r>
      <w:r w:rsidR="006436F9">
        <w:rPr>
          <w:rFonts w:hint="eastAsia"/>
        </w:rPr>
        <w:t xml:space="preserve"> </w:t>
      </w:r>
      <w:r w:rsidRPr="00B07622">
        <w:rPr>
          <w:rFonts w:hint="eastAsia"/>
        </w:rPr>
        <w:t>書</w:t>
      </w:r>
    </w:p>
    <w:p w14:paraId="63F52EA4" w14:textId="4ED82D40" w:rsidR="00B07622" w:rsidRPr="00B07622" w:rsidRDefault="00B07622" w:rsidP="00B07622">
      <w:pPr>
        <w:autoSpaceDE w:val="0"/>
        <w:autoSpaceDN w:val="0"/>
      </w:pPr>
    </w:p>
    <w:p w14:paraId="500B37A6" w14:textId="55FE3D5A" w:rsidR="00B07622" w:rsidRPr="00B07622" w:rsidRDefault="00B07622" w:rsidP="005850D0">
      <w:pPr>
        <w:autoSpaceDE w:val="0"/>
        <w:autoSpaceDN w:val="0"/>
        <w:ind w:rightChars="188" w:right="395"/>
        <w:jc w:val="right"/>
      </w:pPr>
      <w:r w:rsidRPr="00B07622">
        <w:rPr>
          <w:rFonts w:hint="eastAsia"/>
        </w:rPr>
        <w:t>（造林をする者の住所・氏名）</w:t>
      </w:r>
    </w:p>
    <w:p w14:paraId="5962AEA0" w14:textId="081CC3C0" w:rsidR="00B07622" w:rsidRPr="00B07622" w:rsidRDefault="00B07622" w:rsidP="00B07622">
      <w:pPr>
        <w:autoSpaceDE w:val="0"/>
        <w:autoSpaceDN w:val="0"/>
      </w:pPr>
    </w:p>
    <w:p w14:paraId="39D2095E" w14:textId="319685D7" w:rsidR="00B07622" w:rsidRPr="00B07622" w:rsidRDefault="00B07622" w:rsidP="00B07622">
      <w:pPr>
        <w:autoSpaceDE w:val="0"/>
        <w:autoSpaceDN w:val="0"/>
      </w:pPr>
      <w:r w:rsidRPr="00B07622">
        <w:rPr>
          <w:rFonts w:hint="eastAsia"/>
        </w:rPr>
        <w:t>１　伐採後の造林の計画</w:t>
      </w:r>
    </w:p>
    <w:p w14:paraId="49BE1B70" w14:textId="583F64AC" w:rsidR="00B07622" w:rsidRPr="00B07622" w:rsidRDefault="00B07622" w:rsidP="00B07622">
      <w:pPr>
        <w:autoSpaceDE w:val="0"/>
        <w:autoSpaceDN w:val="0"/>
        <w:ind w:firstLineChars="50" w:firstLine="105"/>
      </w:pPr>
      <w:r w:rsidRPr="00B07622">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B07622" w:rsidRPr="00B07622" w14:paraId="042A1767"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1D2F6BAF"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造林面積</w:t>
            </w:r>
            <w:r w:rsidRPr="00B07622">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3F42E3CD" w14:textId="575011FF"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20834262" w14:textId="77777777" w:rsidTr="00F36A68">
        <w:trPr>
          <w:trHeight w:val="454"/>
        </w:trPr>
        <w:tc>
          <w:tcPr>
            <w:tcW w:w="209" w:type="dxa"/>
            <w:vMerge w:val="restart"/>
            <w:tcBorders>
              <w:top w:val="nil"/>
              <w:left w:val="single" w:sz="4" w:space="0" w:color="000000"/>
              <w:right w:val="nil"/>
            </w:tcBorders>
            <w:vAlign w:val="center"/>
          </w:tcPr>
          <w:p w14:paraId="5DD07B6B"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221BB022"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人工造林による面積</w:t>
            </w:r>
            <w:r w:rsidRPr="00B07622">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1B40D049" w14:textId="3400A8A9"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34068A1E" w14:textId="77777777" w:rsidTr="00F36A68">
        <w:trPr>
          <w:trHeight w:val="454"/>
        </w:trPr>
        <w:tc>
          <w:tcPr>
            <w:tcW w:w="209" w:type="dxa"/>
            <w:vMerge/>
            <w:tcBorders>
              <w:left w:val="single" w:sz="4" w:space="0" w:color="000000"/>
              <w:right w:val="single" w:sz="4" w:space="0" w:color="000000"/>
            </w:tcBorders>
            <w:vAlign w:val="center"/>
          </w:tcPr>
          <w:p w14:paraId="6696767A" w14:textId="77777777" w:rsidR="00B07622" w:rsidRPr="00B07622" w:rsidRDefault="00B07622" w:rsidP="00B0762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354C0E19"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1C59E83"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555EE1BA" w14:textId="1584896E" w:rsidR="00B07622" w:rsidRPr="00B07622" w:rsidRDefault="003336F7" w:rsidP="00B07622">
            <w:pPr>
              <w:suppressAutoHyphens/>
              <w:kinsoku w:val="0"/>
              <w:overflowPunct w:val="0"/>
              <w:adjustRightInd w:val="0"/>
              <w:snapToGrid w:val="0"/>
              <w:jc w:val="right"/>
              <w:textAlignment w:val="baseline"/>
              <w:rPr>
                <w:rFonts w:hAnsi="Times New Roman"/>
                <w:szCs w:val="21"/>
              </w:rPr>
            </w:pPr>
            <w:r>
              <w:rPr>
                <w:rFonts w:hint="eastAsia"/>
                <w:noProof/>
              </w:rPr>
              <mc:AlternateContent>
                <mc:Choice Requires="wps">
                  <w:drawing>
                    <wp:anchor distT="0" distB="0" distL="114300" distR="114300" simplePos="0" relativeHeight="251718144" behindDoc="0" locked="0" layoutInCell="1" allowOverlap="1" wp14:anchorId="41A4B19D" wp14:editId="68506A58">
                      <wp:simplePos x="0" y="0"/>
                      <wp:positionH relativeFrom="column">
                        <wp:posOffset>-370840</wp:posOffset>
                      </wp:positionH>
                      <wp:positionV relativeFrom="paragraph">
                        <wp:posOffset>203835</wp:posOffset>
                      </wp:positionV>
                      <wp:extent cx="1619250" cy="619125"/>
                      <wp:effectExtent l="0" t="0" r="19050" b="28575"/>
                      <wp:wrapNone/>
                      <wp:docPr id="838" name="テキスト ボックス 838"/>
                      <wp:cNvGraphicFramePr/>
                      <a:graphic xmlns:a="http://schemas.openxmlformats.org/drawingml/2006/main">
                        <a:graphicData uri="http://schemas.microsoft.com/office/word/2010/wordprocessingShape">
                          <wps:wsp>
                            <wps:cNvSpPr txBox="1"/>
                            <wps:spPr>
                              <a:xfrm>
                                <a:off x="0" y="0"/>
                                <a:ext cx="1619250" cy="619125"/>
                              </a:xfrm>
                              <a:prstGeom prst="rect">
                                <a:avLst/>
                              </a:prstGeom>
                              <a:solidFill>
                                <a:schemeClr val="bg1"/>
                              </a:solidFill>
                              <a:ln w="6350">
                                <a:solidFill>
                                  <a:prstClr val="black"/>
                                </a:solidFill>
                              </a:ln>
                            </wps:spPr>
                            <wps:txbx>
                              <w:txbxContent>
                                <w:p w14:paraId="0ADB3BFE" w14:textId="15BC9275" w:rsidR="003336F7" w:rsidRDefault="003336F7">
                                  <w:r>
                                    <w:rPr>
                                      <w:rFonts w:hint="eastAsia"/>
                                    </w:rPr>
                                    <w:t>間伐は更新を伴わない伐採であるため、伐採後の造林の計画は不要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B19D" id="テキスト ボックス 838" o:spid="_x0000_s1108" type="#_x0000_t202" style="position:absolute;left:0;text-align:left;margin-left:-29.2pt;margin-top:16.05pt;width:127.5pt;height:4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" fillcolor="white [3212]" strokeweight=".5pt">
                      <v:textbox>
                        <w:txbxContent>
                          <w:p w14:paraId="0ADB3BFE" w14:textId="15BC9275" w:rsidR="003336F7" w:rsidRDefault="003336F7">
                            <w:r>
                              <w:rPr>
                                <w:rFonts w:hint="eastAsia"/>
                              </w:rPr>
                              <w:t>間伐は更新を伴わない伐採であるため、伐採後の造林の計画は不要</w:t>
                            </w:r>
                          </w:p>
                        </w:txbxContent>
                      </v:textbox>
                    </v:shape>
                  </w:pict>
                </mc:Fallback>
              </mc:AlternateContent>
            </w:r>
            <w:r w:rsidR="00B07622" w:rsidRPr="00B07622">
              <w:rPr>
                <w:rFonts w:hAnsi="ＭＳ 明朝" w:cs="ＭＳ 明朝"/>
                <w:szCs w:val="21"/>
              </w:rPr>
              <w:t>－</w:t>
            </w:r>
            <w:r w:rsidR="00B07622" w:rsidRPr="00B07622">
              <w:rPr>
                <w:rFonts w:hAnsi="ＭＳ 明朝" w:cs="ＭＳ 明朝" w:hint="eastAsia"/>
                <w:szCs w:val="21"/>
              </w:rPr>
              <w:t xml:space="preserve"> </w:t>
            </w:r>
            <w:r w:rsidR="00B07622" w:rsidRPr="00B07622">
              <w:rPr>
                <w:rFonts w:hAnsi="ＭＳ 明朝" w:cs="ＭＳ 明朝"/>
                <w:szCs w:val="21"/>
              </w:rPr>
              <w:t>ha</w:t>
            </w:r>
          </w:p>
        </w:tc>
      </w:tr>
      <w:tr w:rsidR="00B07622" w:rsidRPr="00B07622" w14:paraId="4BB96C9B" w14:textId="77777777" w:rsidTr="00F36A68">
        <w:trPr>
          <w:trHeight w:val="454"/>
        </w:trPr>
        <w:tc>
          <w:tcPr>
            <w:tcW w:w="209" w:type="dxa"/>
            <w:vMerge/>
            <w:tcBorders>
              <w:left w:val="single" w:sz="4" w:space="0" w:color="000000"/>
              <w:right w:val="single" w:sz="4" w:space="0" w:color="000000"/>
            </w:tcBorders>
            <w:vAlign w:val="center"/>
          </w:tcPr>
          <w:p w14:paraId="79ED69CD"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400D390" w14:textId="77777777" w:rsidR="00B07622" w:rsidRPr="00B07622" w:rsidRDefault="00B07622" w:rsidP="00B0762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EC0F8FA"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5C1C7B77" w14:textId="5E138772"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08A68EFB" w14:textId="77777777" w:rsidTr="00F36A68">
        <w:trPr>
          <w:trHeight w:val="454"/>
        </w:trPr>
        <w:tc>
          <w:tcPr>
            <w:tcW w:w="209" w:type="dxa"/>
            <w:vMerge/>
            <w:tcBorders>
              <w:left w:val="single" w:sz="4" w:space="0" w:color="000000"/>
              <w:right w:val="single" w:sz="4" w:space="0" w:color="000000"/>
            </w:tcBorders>
            <w:vAlign w:val="center"/>
          </w:tcPr>
          <w:p w14:paraId="23885120" w14:textId="77777777" w:rsidR="00B07622" w:rsidRPr="00B07622" w:rsidRDefault="00B07622" w:rsidP="00B07622">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3F9CF1CC"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02F4E94B" w14:textId="7A4DCEEF"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559FF7FD" w14:textId="77777777" w:rsidTr="00F36A68">
        <w:trPr>
          <w:trHeight w:val="454"/>
        </w:trPr>
        <w:tc>
          <w:tcPr>
            <w:tcW w:w="209" w:type="dxa"/>
            <w:vMerge/>
            <w:tcBorders>
              <w:left w:val="single" w:sz="4" w:space="0" w:color="000000"/>
              <w:right w:val="single" w:sz="4" w:space="0" w:color="000000"/>
            </w:tcBorders>
            <w:vAlign w:val="center"/>
          </w:tcPr>
          <w:p w14:paraId="78C7F784" w14:textId="77777777" w:rsidR="00B07622" w:rsidRPr="00B07622" w:rsidRDefault="00B07622" w:rsidP="00B07622">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2A6F8CF7"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47F9A67"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7E531D82" w14:textId="72EB62D4"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65591B59" w14:textId="77777777" w:rsidTr="00F36A68">
        <w:trPr>
          <w:trHeight w:val="454"/>
        </w:trPr>
        <w:tc>
          <w:tcPr>
            <w:tcW w:w="209" w:type="dxa"/>
            <w:vMerge/>
            <w:tcBorders>
              <w:left w:val="single" w:sz="4" w:space="0" w:color="000000"/>
              <w:right w:val="single" w:sz="4" w:space="0" w:color="000000"/>
            </w:tcBorders>
            <w:vAlign w:val="center"/>
          </w:tcPr>
          <w:p w14:paraId="74F9972C"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26297343" w14:textId="77777777" w:rsidR="00B07622" w:rsidRPr="00B07622" w:rsidRDefault="00B07622" w:rsidP="00B07622">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1F37A9FB"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3580D774"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2AD64BBE"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地表処理・刈出し・植込み・</w:t>
            </w:r>
          </w:p>
          <w:p w14:paraId="7A24804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その他（</w:t>
            </w:r>
            <w:r w:rsidRPr="00B07622">
              <w:rPr>
                <w:rFonts w:hAnsi="ＭＳ 明朝" w:cs="ＭＳ 明朝"/>
                <w:szCs w:val="21"/>
              </w:rPr>
              <w:t xml:space="preserve">       </w:t>
            </w:r>
            <w:r w:rsidRPr="00B07622">
              <w:rPr>
                <w:rFonts w:hAnsi="ＭＳ 明朝" w:cs="ＭＳ 明朝" w:hint="eastAsia"/>
                <w:szCs w:val="21"/>
              </w:rPr>
              <w:t xml:space="preserve">　　</w:t>
            </w:r>
            <w:r w:rsidRPr="00B07622">
              <w:rPr>
                <w:rFonts w:hAnsi="ＭＳ 明朝" w:cs="ＭＳ 明朝"/>
                <w:szCs w:val="21"/>
              </w:rPr>
              <w:t xml:space="preserve"> </w:t>
            </w:r>
            <w:r w:rsidRPr="00B07622">
              <w:rPr>
                <w:rFonts w:hAnsi="ＭＳ 明朝" w:cs="ＭＳ 明朝" w:hint="eastAsia"/>
                <w:szCs w:val="21"/>
              </w:rPr>
              <w:t>）・なし</w:t>
            </w:r>
          </w:p>
        </w:tc>
      </w:tr>
      <w:tr w:rsidR="00B07622" w:rsidRPr="00B07622" w14:paraId="3E4E49E6" w14:textId="77777777" w:rsidTr="00F36A68">
        <w:trPr>
          <w:trHeight w:val="454"/>
        </w:trPr>
        <w:tc>
          <w:tcPr>
            <w:tcW w:w="209" w:type="dxa"/>
            <w:vMerge/>
            <w:tcBorders>
              <w:left w:val="single" w:sz="4" w:space="0" w:color="000000"/>
              <w:right w:val="single" w:sz="4" w:space="0" w:color="000000"/>
            </w:tcBorders>
            <w:vAlign w:val="center"/>
          </w:tcPr>
          <w:p w14:paraId="267B082A"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8F4FD23" w14:textId="77777777" w:rsidR="00B07622" w:rsidRPr="00B07622" w:rsidRDefault="00B07622" w:rsidP="00B07622">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9A0054D"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1AF82FCB" w14:textId="0484B952"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ＭＳ 明朝" w:cs="ＭＳ 明朝"/>
                <w:szCs w:val="21"/>
              </w:rPr>
              <w:t>－</w:t>
            </w:r>
            <w:r w:rsidRPr="00B07622">
              <w:rPr>
                <w:rFonts w:hAnsi="ＭＳ 明朝" w:cs="ＭＳ 明朝" w:hint="eastAsia"/>
                <w:szCs w:val="21"/>
              </w:rPr>
              <w:t xml:space="preserve"> </w:t>
            </w:r>
            <w:r w:rsidRPr="00B07622">
              <w:rPr>
                <w:rFonts w:hAnsi="ＭＳ 明朝" w:cs="ＭＳ 明朝"/>
                <w:szCs w:val="21"/>
              </w:rPr>
              <w:t>ha</w:t>
            </w:r>
          </w:p>
        </w:tc>
      </w:tr>
      <w:tr w:rsidR="00B07622" w:rsidRPr="00B07622" w14:paraId="7CB356DB"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5C75DD83" w14:textId="77777777" w:rsidR="00B07622" w:rsidRPr="00B07622" w:rsidRDefault="00B07622" w:rsidP="00B07622">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30BFC614" w14:textId="77777777" w:rsidR="00B07622" w:rsidRPr="00B07622" w:rsidRDefault="00B07622" w:rsidP="00B07622">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481EBECA" w14:textId="77777777"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5E8A16D6" w14:textId="77777777" w:rsidR="00B07622" w:rsidRPr="00B07622" w:rsidRDefault="00B07622" w:rsidP="00B07622">
            <w:pPr>
              <w:suppressAutoHyphens/>
              <w:kinsoku w:val="0"/>
              <w:overflowPunct w:val="0"/>
              <w:adjustRightInd w:val="0"/>
              <w:snapToGrid w:val="0"/>
              <w:textAlignment w:val="baseline"/>
              <w:rPr>
                <w:rFonts w:hAnsi="Times New Roman"/>
                <w:szCs w:val="21"/>
              </w:rPr>
            </w:pPr>
            <w:r w:rsidRPr="00B07622">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729AE63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地表処理・刈出し・植込み・</w:t>
            </w:r>
          </w:p>
          <w:p w14:paraId="3B7E709F"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その他（</w:t>
            </w:r>
            <w:r w:rsidRPr="00B07622">
              <w:rPr>
                <w:rFonts w:hAnsi="ＭＳ 明朝" w:cs="ＭＳ 明朝"/>
                <w:szCs w:val="21"/>
              </w:rPr>
              <w:t xml:space="preserve">        </w:t>
            </w:r>
            <w:r w:rsidRPr="00B07622">
              <w:rPr>
                <w:rFonts w:hAnsi="ＭＳ 明朝" w:cs="ＭＳ 明朝" w:hint="eastAsia"/>
                <w:szCs w:val="21"/>
              </w:rPr>
              <w:t xml:space="preserve">　　）・なし</w:t>
            </w:r>
          </w:p>
        </w:tc>
      </w:tr>
    </w:tbl>
    <w:p w14:paraId="0717FA43" w14:textId="6C7F28D7" w:rsidR="00B07622" w:rsidRDefault="00B07622" w:rsidP="00B07622">
      <w:pPr>
        <w:autoSpaceDE w:val="0"/>
        <w:autoSpaceDN w:val="0"/>
      </w:pPr>
    </w:p>
    <w:p w14:paraId="762C6A2A" w14:textId="77777777" w:rsidR="00B07622" w:rsidRPr="00B07622" w:rsidRDefault="00B07622" w:rsidP="00B07622">
      <w:pPr>
        <w:autoSpaceDE w:val="0"/>
        <w:autoSpaceDN w:val="0"/>
      </w:pPr>
    </w:p>
    <w:p w14:paraId="3DE882A1" w14:textId="300C31D0" w:rsidR="00B07622" w:rsidRPr="00B07622" w:rsidRDefault="00B07622" w:rsidP="00B07622">
      <w:pPr>
        <w:autoSpaceDE w:val="0"/>
        <w:autoSpaceDN w:val="0"/>
        <w:ind w:firstLineChars="40" w:firstLine="84"/>
        <w:rPr>
          <w:rFonts w:hAnsi="Times New Roman"/>
        </w:rPr>
      </w:pPr>
      <w:r w:rsidRPr="00B07622">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B07622" w:rsidRPr="00B07622" w14:paraId="58123B6A"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1BE82D5D" w14:textId="5C8A7E5D" w:rsidR="00B07622" w:rsidRPr="00B07622" w:rsidRDefault="00B07622" w:rsidP="00B07622">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3520F837" w14:textId="44B64B73"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4CDF2EFF" w14:textId="015F061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291ABE63" w14:textId="7579F472"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樹種別の</w:t>
            </w:r>
          </w:p>
          <w:p w14:paraId="020695F7"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51B3C878" w14:textId="7CFCA646"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樹種別の</w:t>
            </w:r>
          </w:p>
          <w:p w14:paraId="791E961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2570A974" w14:textId="0C6E9249"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作　業</w:t>
            </w:r>
          </w:p>
          <w:p w14:paraId="6E218A80" w14:textId="77777777"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17CB35A8" w14:textId="7F5CA8F8"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鳥獣害</w:t>
            </w:r>
          </w:p>
          <w:p w14:paraId="69D629E6" w14:textId="77777777"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r w:rsidRPr="00B07622">
              <w:rPr>
                <w:rFonts w:hAnsi="ＭＳ 明朝" w:cs="ＭＳ 明朝" w:hint="eastAsia"/>
                <w:szCs w:val="21"/>
              </w:rPr>
              <w:t>対　策</w:t>
            </w:r>
          </w:p>
        </w:tc>
      </w:tr>
      <w:tr w:rsidR="00B07622" w:rsidRPr="00B07622" w14:paraId="7110B0BC" w14:textId="77777777" w:rsidTr="00F36A68">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4E7E29B3"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290"/>
                <w:szCs w:val="21"/>
                <w:fitText w:val="1712" w:id="-1684828928"/>
              </w:rPr>
              <w:t>人工造</w:t>
            </w:r>
            <w:r w:rsidRPr="00B07622">
              <w:rPr>
                <w:rFonts w:hAnsi="Times New Roman" w:hint="eastAsia"/>
                <w:spacing w:val="2"/>
                <w:szCs w:val="21"/>
                <w:fitText w:val="1712" w:id="-1684828928"/>
              </w:rPr>
              <w:t>林</w:t>
            </w:r>
          </w:p>
          <w:p w14:paraId="591289D9" w14:textId="77777777" w:rsidR="00B07622" w:rsidRPr="00B07622" w:rsidRDefault="00B07622" w:rsidP="00B07622">
            <w:pPr>
              <w:suppressAutoHyphens/>
              <w:kinsoku w:val="0"/>
              <w:overflowPunct w:val="0"/>
              <w:adjustRightInd w:val="0"/>
              <w:snapToGrid w:val="0"/>
              <w:ind w:leftChars="-1" w:left="-2" w:rightChars="-66" w:right="-139"/>
              <w:textAlignment w:val="baseline"/>
              <w:rPr>
                <w:rFonts w:hAnsi="Times New Roman"/>
                <w:szCs w:val="21"/>
              </w:rPr>
            </w:pPr>
            <w:r w:rsidRPr="00B07622">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5693FF3D" w14:textId="0035E762" w:rsidR="00B07622" w:rsidRPr="00B07622" w:rsidRDefault="00B07622" w:rsidP="00B07622">
            <w:pPr>
              <w:suppressAutoHyphens/>
              <w:kinsoku w:val="0"/>
              <w:overflowPunct w:val="0"/>
              <w:adjustRightInd w:val="0"/>
              <w:snapToGrid w:val="0"/>
              <w:jc w:val="left"/>
              <w:textAlignment w:val="baseline"/>
              <w:rPr>
                <w:rFonts w:hAnsi="Times New Roman"/>
                <w:szCs w:val="21"/>
              </w:rPr>
            </w:pPr>
          </w:p>
        </w:tc>
        <w:tc>
          <w:tcPr>
            <w:tcW w:w="1134" w:type="dxa"/>
            <w:tcBorders>
              <w:top w:val="single" w:sz="4" w:space="0" w:color="000000"/>
              <w:left w:val="single" w:sz="4" w:space="0" w:color="000000"/>
              <w:bottom w:val="nil"/>
              <w:right w:val="single" w:sz="4" w:space="0" w:color="000000"/>
            </w:tcBorders>
            <w:vAlign w:val="center"/>
          </w:tcPr>
          <w:p w14:paraId="06B3B276" w14:textId="02BBF86C" w:rsidR="00B07622" w:rsidRPr="00B07622" w:rsidRDefault="00B07622" w:rsidP="00B07622">
            <w:pPr>
              <w:suppressAutoHyphens/>
              <w:kinsoku w:val="0"/>
              <w:overflowPunct w:val="0"/>
              <w:adjustRightInd w:val="0"/>
              <w:snapToGrid w:val="0"/>
              <w:jc w:val="left"/>
              <w:textAlignment w:val="baseline"/>
              <w:rPr>
                <w:rFonts w:hAnsi="Times New Roman"/>
                <w:szCs w:val="21"/>
              </w:rPr>
            </w:pPr>
          </w:p>
        </w:tc>
        <w:tc>
          <w:tcPr>
            <w:tcW w:w="1134" w:type="dxa"/>
            <w:tcBorders>
              <w:top w:val="single" w:sz="4" w:space="0" w:color="000000"/>
              <w:left w:val="single" w:sz="4" w:space="0" w:color="000000"/>
              <w:bottom w:val="nil"/>
              <w:right w:val="single" w:sz="4" w:space="0" w:color="000000"/>
            </w:tcBorders>
            <w:vAlign w:val="center"/>
          </w:tcPr>
          <w:p w14:paraId="36D2108A" w14:textId="4CA8CC8C" w:rsidR="00B07622" w:rsidRPr="00B07622" w:rsidRDefault="00B07622" w:rsidP="00B07622">
            <w:pPr>
              <w:suppressAutoHyphens/>
              <w:kinsoku w:val="0"/>
              <w:overflowPunct w:val="0"/>
              <w:adjustRightInd w:val="0"/>
              <w:snapToGrid w:val="0"/>
              <w:jc w:val="right"/>
              <w:textAlignment w:val="baseline"/>
              <w:rPr>
                <w:rFonts w:hAnsi="Times New Roman"/>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D15666" w14:textId="35850F4D" w:rsidR="00B07622" w:rsidRPr="00B07622" w:rsidRDefault="00B07622" w:rsidP="00B07622">
            <w:pPr>
              <w:suppressAutoHyphens/>
              <w:kinsoku w:val="0"/>
              <w:autoSpaceDE w:val="0"/>
              <w:autoSpaceDN w:val="0"/>
              <w:jc w:val="right"/>
              <w:rPr>
                <w:sz w:val="18"/>
              </w:rPr>
            </w:pP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EC5FD9" w14:textId="0151ADCC" w:rsidR="00B07622" w:rsidRPr="00B07622" w:rsidRDefault="00B07622" w:rsidP="00B07622">
            <w:pPr>
              <w:suppressAutoHyphens/>
              <w:kinsoku w:val="0"/>
              <w:overflowPunct w:val="0"/>
              <w:adjustRightInd w:val="0"/>
              <w:snapToGrid w:val="0"/>
              <w:jc w:val="right"/>
              <w:textAlignment w:val="baseline"/>
              <w:rPr>
                <w:rFonts w:hAnsi="ＭＳ 明朝" w:cs="ＭＳ 明朝"/>
                <w:sz w:val="16"/>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F6E735" w14:textId="23BC13D6" w:rsidR="00B07622" w:rsidRPr="00B07622" w:rsidRDefault="00B07622" w:rsidP="00B07622">
            <w:pPr>
              <w:suppressAutoHyphens/>
              <w:kinsoku w:val="0"/>
              <w:overflowPunct w:val="0"/>
              <w:adjustRightInd w:val="0"/>
              <w:snapToGrid w:val="0"/>
              <w:jc w:val="center"/>
              <w:textAlignment w:val="baseline"/>
              <w:rPr>
                <w:rFonts w:hAnsi="ＭＳ 明朝" w:cs="ＭＳ 明朝"/>
                <w:szCs w:val="21"/>
              </w:rPr>
            </w:pPr>
          </w:p>
        </w:tc>
      </w:tr>
      <w:tr w:rsidR="00B07622" w:rsidRPr="00B07622" w14:paraId="5FF9E41F"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2859019A"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290"/>
                <w:szCs w:val="21"/>
                <w:fitText w:val="1712" w:id="-1684828927"/>
              </w:rPr>
              <w:t>天然更</w:t>
            </w:r>
            <w:r w:rsidRPr="00B07622">
              <w:rPr>
                <w:rFonts w:hAnsi="Times New Roman" w:hint="eastAsia"/>
                <w:spacing w:val="2"/>
                <w:szCs w:val="21"/>
                <w:fitText w:val="1712" w:id="-1684828927"/>
              </w:rPr>
              <w:t>新</w:t>
            </w:r>
          </w:p>
          <w:p w14:paraId="799F3A99" w14:textId="77777777" w:rsidR="00B07622" w:rsidRPr="00B07622" w:rsidRDefault="00B07622" w:rsidP="00B07622">
            <w:pPr>
              <w:suppressAutoHyphens/>
              <w:kinsoku w:val="0"/>
              <w:overflowPunct w:val="0"/>
              <w:adjustRightInd w:val="0"/>
              <w:snapToGrid w:val="0"/>
              <w:jc w:val="distribute"/>
              <w:textAlignment w:val="baseline"/>
              <w:rPr>
                <w:rFonts w:hAnsi="ＭＳ 明朝" w:cs="ＭＳ 明朝"/>
                <w:szCs w:val="21"/>
              </w:rPr>
            </w:pPr>
            <w:r w:rsidRPr="00B07622">
              <w:rPr>
                <w:rFonts w:hAnsi="ＭＳ 明朝" w:cs="ＭＳ 明朝" w:hint="eastAsia"/>
                <w:szCs w:val="21"/>
              </w:rPr>
              <w:t>（ぼう芽更新・</w:t>
            </w:r>
          </w:p>
          <w:p w14:paraId="6C97EEA0" w14:textId="77777777" w:rsidR="00B07622" w:rsidRPr="00B07622" w:rsidRDefault="00B07622" w:rsidP="00B07622">
            <w:pPr>
              <w:suppressAutoHyphens/>
              <w:kinsoku w:val="0"/>
              <w:overflowPunct w:val="0"/>
              <w:adjustRightInd w:val="0"/>
              <w:snapToGrid w:val="0"/>
              <w:jc w:val="distribute"/>
              <w:textAlignment w:val="baseline"/>
              <w:rPr>
                <w:rFonts w:hAnsi="Times New Roman"/>
                <w:szCs w:val="21"/>
              </w:rPr>
            </w:pPr>
            <w:r w:rsidRPr="00B07622">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1BAA5176"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003CD8B"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5CF137BE"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xml:space="preserve">－ </w:t>
            </w:r>
            <w:r w:rsidRPr="00B07622">
              <w:rPr>
                <w:rFonts w:hAnsi="Times New Roman"/>
                <w:sz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2CF463BE"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3" w:type="dxa"/>
            <w:tcBorders>
              <w:top w:val="single" w:sz="4" w:space="0" w:color="000000"/>
              <w:left w:val="single" w:sz="4" w:space="0" w:color="000000"/>
              <w:right w:val="single" w:sz="4" w:space="0" w:color="000000"/>
              <w:tr2bl w:val="single" w:sz="4" w:space="0" w:color="auto"/>
            </w:tcBorders>
            <w:vAlign w:val="center"/>
          </w:tcPr>
          <w:p w14:paraId="36A34332"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right w:val="single" w:sz="4" w:space="0" w:color="000000"/>
            </w:tcBorders>
            <w:vAlign w:val="center"/>
          </w:tcPr>
          <w:p w14:paraId="3055A078"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rPr>
              <w:t>－</w:t>
            </w:r>
          </w:p>
        </w:tc>
      </w:tr>
      <w:tr w:rsidR="00B07622" w:rsidRPr="00B07622" w14:paraId="5CFD2735" w14:textId="77777777" w:rsidTr="00F36A68">
        <w:trPr>
          <w:trHeight w:val="454"/>
        </w:trPr>
        <w:tc>
          <w:tcPr>
            <w:tcW w:w="124" w:type="dxa"/>
            <w:tcBorders>
              <w:top w:val="nil"/>
              <w:left w:val="single" w:sz="4" w:space="0" w:color="000000"/>
              <w:bottom w:val="single" w:sz="4" w:space="0" w:color="000000"/>
              <w:right w:val="single" w:sz="4" w:space="0" w:color="000000"/>
            </w:tcBorders>
            <w:vAlign w:val="center"/>
          </w:tcPr>
          <w:p w14:paraId="10B172E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0290A749"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Cs w:val="21"/>
              </w:rPr>
              <w:t>５年後において</w:t>
            </w:r>
          </w:p>
          <w:p w14:paraId="026E5FEF"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pacing w:val="47"/>
                <w:szCs w:val="21"/>
                <w:fitText w:val="1498" w:id="-1684828926"/>
              </w:rPr>
              <w:t>適確な更新</w:t>
            </w:r>
            <w:r w:rsidRPr="00B07622">
              <w:rPr>
                <w:rFonts w:hAnsi="Times New Roman" w:hint="eastAsia"/>
                <w:spacing w:val="3"/>
                <w:szCs w:val="21"/>
                <w:fitText w:val="1498" w:id="-1684828926"/>
              </w:rPr>
              <w:t>が</w:t>
            </w:r>
          </w:p>
          <w:p w14:paraId="5F630115"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742D686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D0A16B3"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7159330"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xml:space="preserve">－ </w:t>
            </w:r>
            <w:r w:rsidRPr="00B07622">
              <w:rPr>
                <w:rFonts w:hAnsi="Times New Roman"/>
                <w:sz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C812F" w14:textId="77777777" w:rsidR="00B07622" w:rsidRPr="00B07622" w:rsidRDefault="00B07622" w:rsidP="00B07622">
            <w:pPr>
              <w:suppressAutoHyphens/>
              <w:kinsoku w:val="0"/>
              <w:overflowPunct w:val="0"/>
              <w:adjustRightInd w:val="0"/>
              <w:snapToGrid w:val="0"/>
              <w:jc w:val="right"/>
              <w:textAlignment w:val="baseline"/>
              <w:rPr>
                <w:rFonts w:hAnsi="Times New Roman"/>
                <w:szCs w:val="21"/>
              </w:rPr>
            </w:pPr>
            <w:r w:rsidRPr="00B07622">
              <w:rPr>
                <w:rFonts w:hAnsi="Times New Roman" w:hint="eastAsia"/>
                <w:sz w:val="18"/>
              </w:rPr>
              <w:t>－ 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7B4E5BA"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DE01F0" w14:textId="77777777" w:rsidR="00B07622" w:rsidRPr="00B07622" w:rsidRDefault="00B07622" w:rsidP="00B07622">
            <w:pPr>
              <w:suppressAutoHyphens/>
              <w:kinsoku w:val="0"/>
              <w:overflowPunct w:val="0"/>
              <w:adjustRightInd w:val="0"/>
              <w:snapToGrid w:val="0"/>
              <w:jc w:val="center"/>
              <w:textAlignment w:val="baseline"/>
              <w:rPr>
                <w:rFonts w:hAnsi="Times New Roman"/>
                <w:szCs w:val="21"/>
              </w:rPr>
            </w:pPr>
            <w:r w:rsidRPr="00B07622">
              <w:rPr>
                <w:rFonts w:hAnsi="Times New Roman" w:hint="eastAsia"/>
                <w:sz w:val="18"/>
              </w:rPr>
              <w:t>－</w:t>
            </w:r>
          </w:p>
        </w:tc>
      </w:tr>
    </w:tbl>
    <w:p w14:paraId="76D5FFFB" w14:textId="77777777" w:rsidR="00B07622" w:rsidRPr="00B07622" w:rsidRDefault="00B07622" w:rsidP="00B07622">
      <w:pPr>
        <w:autoSpaceDE w:val="0"/>
        <w:autoSpaceDN w:val="0"/>
        <w:spacing w:line="220" w:lineRule="exact"/>
      </w:pPr>
    </w:p>
    <w:p w14:paraId="0ACA3753" w14:textId="77777777" w:rsidR="00B07622" w:rsidRPr="00B07622" w:rsidRDefault="00B07622" w:rsidP="00B07622">
      <w:pPr>
        <w:autoSpaceDE w:val="0"/>
        <w:autoSpaceDN w:val="0"/>
        <w:ind w:firstLineChars="100" w:firstLine="210"/>
      </w:pPr>
      <w:r w:rsidRPr="00B07622">
        <w:t xml:space="preserve">(3) </w:t>
      </w:r>
      <w:r w:rsidRPr="00B07622">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B07622" w:rsidRPr="00B07622" w14:paraId="79C4E492" w14:textId="77777777" w:rsidTr="00F36A68">
        <w:trPr>
          <w:trHeight w:val="567"/>
        </w:trPr>
        <w:tc>
          <w:tcPr>
            <w:tcW w:w="6799" w:type="dxa"/>
            <w:tcBorders>
              <w:top w:val="single" w:sz="4" w:space="0" w:color="000000"/>
              <w:left w:val="single" w:sz="4" w:space="0" w:color="000000"/>
              <w:bottom w:val="single" w:sz="4" w:space="0" w:color="000000"/>
              <w:right w:val="single" w:sz="4" w:space="0" w:color="000000"/>
            </w:tcBorders>
          </w:tcPr>
          <w:p w14:paraId="0AB91770" w14:textId="77777777" w:rsidR="00B07622" w:rsidRPr="00B07622" w:rsidRDefault="00B07622" w:rsidP="00B07622">
            <w:pPr>
              <w:suppressAutoHyphens/>
              <w:kinsoku w:val="0"/>
              <w:autoSpaceDE w:val="0"/>
              <w:autoSpaceDN w:val="0"/>
              <w:jc w:val="left"/>
              <w:rPr>
                <w:rFonts w:hAnsi="Times New Roman"/>
              </w:rPr>
            </w:pPr>
          </w:p>
        </w:tc>
      </w:tr>
    </w:tbl>
    <w:p w14:paraId="1181C0C9" w14:textId="77777777" w:rsidR="00B07622" w:rsidRPr="00B07622" w:rsidRDefault="00B07622" w:rsidP="00B07622">
      <w:pPr>
        <w:autoSpaceDE w:val="0"/>
        <w:autoSpaceDN w:val="0"/>
        <w:spacing w:line="220" w:lineRule="exact"/>
        <w:jc w:val="left"/>
      </w:pPr>
    </w:p>
    <w:p w14:paraId="39CD895B" w14:textId="77777777" w:rsidR="00B07622" w:rsidRPr="00B07622" w:rsidRDefault="00B07622" w:rsidP="00B07622">
      <w:pPr>
        <w:autoSpaceDE w:val="0"/>
        <w:autoSpaceDN w:val="0"/>
        <w:jc w:val="left"/>
        <w:rPr>
          <w:rFonts w:hAnsi="Times New Roman"/>
        </w:rPr>
      </w:pPr>
      <w:r w:rsidRPr="00B07622">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B07622" w:rsidRPr="00B07622" w14:paraId="3796DEEE"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1D1B3397" w14:textId="77777777" w:rsidR="00B07622" w:rsidRPr="00B07622" w:rsidRDefault="00B07622" w:rsidP="00B07622">
            <w:pPr>
              <w:suppressAutoHyphens/>
              <w:kinsoku w:val="0"/>
              <w:autoSpaceDE w:val="0"/>
              <w:autoSpaceDN w:val="0"/>
              <w:rPr>
                <w:rFonts w:hAnsi="Times New Roman"/>
              </w:rPr>
            </w:pPr>
          </w:p>
        </w:tc>
      </w:tr>
    </w:tbl>
    <w:p w14:paraId="31F31758" w14:textId="77777777" w:rsidR="00B07622" w:rsidRPr="00B07622" w:rsidRDefault="00B07622" w:rsidP="00B07622">
      <w:pPr>
        <w:autoSpaceDE w:val="0"/>
        <w:autoSpaceDN w:val="0"/>
        <w:spacing w:line="220" w:lineRule="exact"/>
        <w:jc w:val="left"/>
      </w:pPr>
    </w:p>
    <w:p w14:paraId="55D35E5D" w14:textId="4B3B5627" w:rsidR="00B07622" w:rsidRDefault="00B07622" w:rsidP="00B07622">
      <w:pPr>
        <w:autoSpaceDE w:val="0"/>
        <w:autoSpaceDN w:val="0"/>
        <w:spacing w:line="220" w:lineRule="exact"/>
        <w:jc w:val="left"/>
      </w:pPr>
    </w:p>
    <w:p w14:paraId="3E64E8D0" w14:textId="40445AD0" w:rsidR="005850D0" w:rsidRDefault="005850D0" w:rsidP="00B07622">
      <w:pPr>
        <w:autoSpaceDE w:val="0"/>
        <w:autoSpaceDN w:val="0"/>
        <w:spacing w:line="220" w:lineRule="exact"/>
        <w:jc w:val="left"/>
      </w:pPr>
    </w:p>
    <w:p w14:paraId="195CC2F1" w14:textId="16AF682D" w:rsidR="005850D0" w:rsidRDefault="005850D0" w:rsidP="00B07622">
      <w:pPr>
        <w:autoSpaceDE w:val="0"/>
        <w:autoSpaceDN w:val="0"/>
        <w:spacing w:line="220" w:lineRule="exact"/>
        <w:jc w:val="left"/>
      </w:pPr>
    </w:p>
    <w:p w14:paraId="623C4AE8" w14:textId="3E1287D7" w:rsidR="005850D0" w:rsidRDefault="005850D0" w:rsidP="00B07622">
      <w:pPr>
        <w:autoSpaceDE w:val="0"/>
        <w:autoSpaceDN w:val="0"/>
        <w:spacing w:line="220" w:lineRule="exact"/>
        <w:jc w:val="left"/>
      </w:pPr>
    </w:p>
    <w:p w14:paraId="67F2099C" w14:textId="77777777" w:rsidR="005850D0" w:rsidRPr="00B07622" w:rsidRDefault="005850D0" w:rsidP="00B07622">
      <w:pPr>
        <w:autoSpaceDE w:val="0"/>
        <w:autoSpaceDN w:val="0"/>
        <w:spacing w:line="220" w:lineRule="exact"/>
        <w:jc w:val="left"/>
      </w:pPr>
    </w:p>
    <w:p w14:paraId="28D7F5FF" w14:textId="77777777" w:rsidR="00B07622" w:rsidRPr="00B07622" w:rsidRDefault="00B07622" w:rsidP="00B07622">
      <w:pPr>
        <w:autoSpaceDE w:val="0"/>
        <w:autoSpaceDN w:val="0"/>
        <w:spacing w:line="220" w:lineRule="exact"/>
        <w:jc w:val="left"/>
      </w:pPr>
    </w:p>
    <w:p w14:paraId="0004F3CF" w14:textId="77777777" w:rsidR="00B07622" w:rsidRPr="00B07622" w:rsidRDefault="00B07622" w:rsidP="00B07622">
      <w:pPr>
        <w:overflowPunct w:val="0"/>
        <w:adjustRightInd w:val="0"/>
        <w:snapToGrid w:val="0"/>
        <w:ind w:leftChars="100" w:left="210"/>
        <w:jc w:val="left"/>
        <w:textAlignment w:val="baseline"/>
        <w:rPr>
          <w:rFonts w:hAnsi="ＭＳ 明朝" w:cs="ＭＳ 明朝"/>
          <w:kern w:val="0"/>
          <w:szCs w:val="21"/>
        </w:rPr>
      </w:pPr>
      <w:r w:rsidRPr="00B07622">
        <w:rPr>
          <w:rFonts w:hAnsi="ＭＳ 明朝" w:cs="ＭＳ 明朝" w:hint="eastAsia"/>
          <w:kern w:val="0"/>
          <w:szCs w:val="21"/>
        </w:rPr>
        <w:lastRenderedPageBreak/>
        <w:t>注意事項</w:t>
      </w:r>
    </w:p>
    <w:p w14:paraId="5909FA34"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１</w:t>
      </w:r>
      <w:r w:rsidRPr="00B07622">
        <w:rPr>
          <w:rFonts w:hAnsi="ＭＳ 明朝" w:cs="ＭＳ 明朝"/>
          <w:kern w:val="0"/>
          <w:szCs w:val="21"/>
        </w:rPr>
        <w:t xml:space="preserve">  </w:t>
      </w:r>
      <w:r w:rsidRPr="00B07622">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6ED08AF6"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２　植栽による面積欄には、市町村森林整備計画において</w:t>
      </w:r>
    </w:p>
    <w:p w14:paraId="516FE08C" w14:textId="77777777" w:rsidR="00B07622" w:rsidRPr="00B07622" w:rsidRDefault="00B07622"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・植栽によらなければ適確な更新が困難な森林　又は</w:t>
      </w:r>
    </w:p>
    <w:p w14:paraId="4C064B54" w14:textId="77777777" w:rsidR="00B07622" w:rsidRPr="00B07622" w:rsidRDefault="00B07622"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2884A1A5" w14:textId="77777777" w:rsidR="00B07622" w:rsidRPr="00B07622" w:rsidRDefault="00B07622" w:rsidP="00436F71">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B07622">
        <w:rPr>
          <w:rFonts w:hAnsi="ＭＳ 明朝" w:cs="ＭＳ 明朝" w:hint="eastAsia"/>
          <w:kern w:val="0"/>
          <w:szCs w:val="21"/>
        </w:rPr>
        <w:t>として定められているものの伐採跡地の面積を下回らないよう記載すること。</w:t>
      </w:r>
    </w:p>
    <w:p w14:paraId="0339FF67"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6307B854"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3A376B46" w14:textId="77777777" w:rsidR="00B07622" w:rsidRPr="00B07622" w:rsidRDefault="00B07622"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B07622">
        <w:rPr>
          <w:rFonts w:hAnsi="ＭＳ 明朝" w:cs="ＭＳ 明朝" w:hint="eastAsia"/>
          <w:kern w:val="0"/>
          <w:szCs w:val="21"/>
        </w:rPr>
        <w:t>５　鳥獣害対策欄には、防護柵の設置、幼齢木保護具の設置などの方法を記載すること。</w:t>
      </w:r>
    </w:p>
    <w:p w14:paraId="21094C21" w14:textId="658D0E0D" w:rsidR="00B07622" w:rsidRDefault="00B07622"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B07622">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7CBA57B7" w14:textId="74928C74" w:rsidR="00970F98" w:rsidRPr="00B07622" w:rsidRDefault="00B07622" w:rsidP="00B07622">
      <w:pPr>
        <w:widowControl/>
        <w:jc w:val="left"/>
        <w:rPr>
          <w:rFonts w:hAnsi="ＭＳ 明朝" w:cs="ＭＳ 明朝"/>
          <w:kern w:val="0"/>
          <w:szCs w:val="21"/>
        </w:rPr>
      </w:pPr>
      <w:r>
        <w:rPr>
          <w:rFonts w:hAnsi="ＭＳ 明朝" w:cs="ＭＳ 明朝"/>
          <w:kern w:val="0"/>
          <w:szCs w:val="21"/>
        </w:rPr>
        <w:br w:type="page"/>
      </w:r>
    </w:p>
    <w:p w14:paraId="796AA551" w14:textId="0DE59E4C" w:rsidR="001F7793" w:rsidRDefault="00B25492" w:rsidP="001F7793">
      <w:pPr>
        <w:autoSpaceDE w:val="0"/>
        <w:autoSpaceDN w:val="0"/>
        <w:jc w:val="left"/>
      </w:pPr>
      <w:r w:rsidRPr="00C44029">
        <w:rPr>
          <w:noProof/>
        </w:rPr>
        <w:lastRenderedPageBreak/>
        <mc:AlternateContent>
          <mc:Choice Requires="wps">
            <w:drawing>
              <wp:anchor distT="0" distB="0" distL="114300" distR="114300" simplePos="0" relativeHeight="251761152" behindDoc="0" locked="0" layoutInCell="1" allowOverlap="1" wp14:anchorId="3CF687F1" wp14:editId="09AC5683">
                <wp:simplePos x="0" y="0"/>
                <wp:positionH relativeFrom="margin">
                  <wp:posOffset>561975</wp:posOffset>
                </wp:positionH>
                <wp:positionV relativeFrom="paragraph">
                  <wp:posOffset>66675</wp:posOffset>
                </wp:positionV>
                <wp:extent cx="4962525" cy="215900"/>
                <wp:effectExtent l="0" t="0" r="28575" b="22225"/>
                <wp:wrapNone/>
                <wp:docPr id="4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450158" w14:textId="5DB87AFB"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 伐採後において森林以外の用途に供されることとなる場合</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F687F1" id="_x0000_s1109" type="#_x0000_t202" style="position:absolute;margin-left:44.25pt;margin-top:5.25pt;width:390.75pt;height:17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" fillcolor="#595959" strokeweight=".5pt">
                <v:shadow color="#868686"/>
                <v:textbox inset="1mm,.5mm,1mm,.5mm">
                  <w:txbxContent>
                    <w:p w14:paraId="03450158" w14:textId="5DB87AFB"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 伐採後において森林以外の用途に供されることとなる場合</w:t>
                      </w:r>
                    </w:p>
                  </w:txbxContent>
                </v:textbox>
                <w10:wrap anchorx="margin"/>
              </v:shape>
            </w:pict>
          </mc:Fallback>
        </mc:AlternateContent>
      </w:r>
    </w:p>
    <w:p w14:paraId="119A7D72" w14:textId="77777777" w:rsidR="00B25492" w:rsidRDefault="00B25492" w:rsidP="002A059F">
      <w:pPr>
        <w:autoSpaceDE w:val="0"/>
        <w:autoSpaceDN w:val="0"/>
        <w:jc w:val="center"/>
      </w:pPr>
    </w:p>
    <w:p w14:paraId="0B5514C8" w14:textId="18BFCFFB" w:rsidR="002A059F" w:rsidRDefault="000E3B8E" w:rsidP="002A059F">
      <w:pPr>
        <w:autoSpaceDE w:val="0"/>
        <w:autoSpaceDN w:val="0"/>
        <w:jc w:val="center"/>
      </w:pPr>
      <w:r w:rsidRPr="00C44029">
        <w:rPr>
          <w:rFonts w:hint="eastAsia"/>
        </w:rPr>
        <w:t>伐</w:t>
      </w:r>
      <w:r w:rsidR="00AF660B">
        <w:rPr>
          <w:rFonts w:hint="eastAsia"/>
        </w:rPr>
        <w:t xml:space="preserve"> </w:t>
      </w:r>
      <w:r w:rsidRPr="00C44029">
        <w:rPr>
          <w:rFonts w:hint="eastAsia"/>
        </w:rPr>
        <w:t>採</w:t>
      </w:r>
      <w:r w:rsidR="00AF660B">
        <w:rPr>
          <w:rFonts w:hint="eastAsia"/>
        </w:rPr>
        <w:t xml:space="preserve"> </w:t>
      </w:r>
      <w:r w:rsidRPr="00C44029">
        <w:rPr>
          <w:rFonts w:hint="eastAsia"/>
        </w:rPr>
        <w:t>及</w:t>
      </w:r>
      <w:r w:rsidR="00AF660B">
        <w:rPr>
          <w:rFonts w:hint="eastAsia"/>
        </w:rPr>
        <w:t xml:space="preserve"> </w:t>
      </w:r>
      <w:r w:rsidRPr="00C44029">
        <w:rPr>
          <w:rFonts w:hint="eastAsia"/>
        </w:rPr>
        <w:t>び</w:t>
      </w:r>
      <w:r w:rsidR="00AF660B">
        <w:rPr>
          <w:rFonts w:hint="eastAsia"/>
        </w:rPr>
        <w:t xml:space="preserve"> </w:t>
      </w:r>
      <w:r w:rsidRPr="00C44029">
        <w:rPr>
          <w:rFonts w:hint="eastAsia"/>
        </w:rPr>
        <w:t>伐</w:t>
      </w:r>
      <w:r w:rsidR="00AF660B">
        <w:rPr>
          <w:rFonts w:hint="eastAsia"/>
        </w:rPr>
        <w:t xml:space="preserve"> </w:t>
      </w:r>
      <w:r w:rsidRPr="00C44029">
        <w:rPr>
          <w:rFonts w:hint="eastAsia"/>
        </w:rPr>
        <w:t>採</w:t>
      </w:r>
      <w:r w:rsidR="00AF660B">
        <w:rPr>
          <w:rFonts w:hint="eastAsia"/>
        </w:rPr>
        <w:t xml:space="preserve"> </w:t>
      </w:r>
      <w:r w:rsidRPr="00C44029">
        <w:rPr>
          <w:rFonts w:hint="eastAsia"/>
        </w:rPr>
        <w:t>後</w:t>
      </w:r>
      <w:r w:rsidR="00AF660B">
        <w:rPr>
          <w:rFonts w:hint="eastAsia"/>
        </w:rPr>
        <w:t xml:space="preserve"> </w:t>
      </w:r>
      <w:r w:rsidRPr="00C44029">
        <w:rPr>
          <w:rFonts w:hint="eastAsia"/>
        </w:rPr>
        <w:t>の</w:t>
      </w:r>
      <w:r w:rsidR="00AF660B">
        <w:rPr>
          <w:rFonts w:hint="eastAsia"/>
        </w:rPr>
        <w:t xml:space="preserve"> </w:t>
      </w:r>
      <w:r w:rsidRPr="00C44029">
        <w:rPr>
          <w:rFonts w:hint="eastAsia"/>
        </w:rPr>
        <w:t>造</w:t>
      </w:r>
      <w:r w:rsidR="00AF660B">
        <w:rPr>
          <w:rFonts w:hint="eastAsia"/>
        </w:rPr>
        <w:t xml:space="preserve"> </w:t>
      </w:r>
      <w:r w:rsidRPr="00C44029">
        <w:rPr>
          <w:rFonts w:hint="eastAsia"/>
        </w:rPr>
        <w:t>林</w:t>
      </w:r>
      <w:r w:rsidR="00AF660B">
        <w:rPr>
          <w:rFonts w:hint="eastAsia"/>
        </w:rPr>
        <w:t xml:space="preserve"> </w:t>
      </w:r>
      <w:r w:rsidRPr="00C44029">
        <w:rPr>
          <w:rFonts w:hint="eastAsia"/>
        </w:rPr>
        <w:t>の</w:t>
      </w:r>
      <w:r w:rsidR="00AF660B">
        <w:rPr>
          <w:rFonts w:hint="eastAsia"/>
        </w:rPr>
        <w:t xml:space="preserve"> </w:t>
      </w:r>
      <w:r w:rsidRPr="00C44029">
        <w:rPr>
          <w:rFonts w:hint="eastAsia"/>
        </w:rPr>
        <w:t>届</w:t>
      </w:r>
      <w:r w:rsidR="00AF660B">
        <w:rPr>
          <w:rFonts w:hint="eastAsia"/>
        </w:rPr>
        <w:t xml:space="preserve"> </w:t>
      </w:r>
      <w:r w:rsidRPr="00C44029">
        <w:rPr>
          <w:rFonts w:hint="eastAsia"/>
        </w:rPr>
        <w:t>出</w:t>
      </w:r>
      <w:r w:rsidR="00AF660B">
        <w:rPr>
          <w:rFonts w:hint="eastAsia"/>
        </w:rPr>
        <w:t xml:space="preserve"> </w:t>
      </w:r>
      <w:r w:rsidRPr="00C44029">
        <w:rPr>
          <w:rFonts w:hint="eastAsia"/>
        </w:rPr>
        <w:t>書</w:t>
      </w:r>
    </w:p>
    <w:p w14:paraId="4367CA0B" w14:textId="2CE39779" w:rsidR="001100A8" w:rsidRPr="00C44029" w:rsidRDefault="001100A8" w:rsidP="002A059F">
      <w:pPr>
        <w:autoSpaceDE w:val="0"/>
        <w:autoSpaceDN w:val="0"/>
        <w:jc w:val="center"/>
      </w:pPr>
    </w:p>
    <w:p w14:paraId="1BB932D3" w14:textId="325D5E20" w:rsidR="001100A8" w:rsidRPr="001100A8" w:rsidRDefault="001100A8" w:rsidP="00436F71">
      <w:pPr>
        <w:overflowPunct w:val="0"/>
        <w:adjustRightInd w:val="0"/>
        <w:snapToGrid w:val="0"/>
        <w:ind w:rightChars="458" w:right="962"/>
        <w:jc w:val="right"/>
        <w:textAlignment w:val="baseline"/>
        <w:rPr>
          <w:rFonts w:hAnsi="Times New Roman"/>
          <w:szCs w:val="21"/>
        </w:rPr>
      </w:pPr>
      <w:r w:rsidRPr="001100A8">
        <w:rPr>
          <w:rFonts w:hAnsi="ＭＳ 明朝" w:cs="ＭＳ 明朝" w:hint="eastAsia"/>
          <w:szCs w:val="21"/>
        </w:rPr>
        <w:t>令和４年1</w:t>
      </w:r>
      <w:r w:rsidRPr="001100A8">
        <w:rPr>
          <w:rFonts w:hAnsi="ＭＳ 明朝" w:cs="ＭＳ 明朝"/>
          <w:szCs w:val="21"/>
        </w:rPr>
        <w:t>0</w:t>
      </w:r>
      <w:r w:rsidRPr="001100A8">
        <w:rPr>
          <w:rFonts w:hAnsi="ＭＳ 明朝" w:cs="ＭＳ 明朝" w:hint="eastAsia"/>
          <w:szCs w:val="21"/>
        </w:rPr>
        <w:t>月１日</w:t>
      </w:r>
    </w:p>
    <w:p w14:paraId="2ADF8EB6" w14:textId="0BA143B9" w:rsidR="001100A8" w:rsidRPr="001100A8" w:rsidRDefault="001100A8" w:rsidP="001100A8">
      <w:pPr>
        <w:overflowPunct w:val="0"/>
        <w:adjustRightInd w:val="0"/>
        <w:snapToGrid w:val="0"/>
        <w:textAlignment w:val="baseline"/>
        <w:rPr>
          <w:rFonts w:hAnsi="ＭＳ 明朝" w:cs="ＭＳ 明朝"/>
          <w:szCs w:val="21"/>
        </w:rPr>
      </w:pPr>
      <w:r w:rsidRPr="001100A8">
        <w:rPr>
          <w:noProof/>
        </w:rPr>
        <mc:AlternateContent>
          <mc:Choice Requires="wps">
            <w:drawing>
              <wp:anchor distT="0" distB="0" distL="114300" distR="114300" simplePos="0" relativeHeight="251625984" behindDoc="0" locked="0" layoutInCell="1" allowOverlap="1" wp14:anchorId="10F54BBB" wp14:editId="2FC88799">
                <wp:simplePos x="0" y="0"/>
                <wp:positionH relativeFrom="column">
                  <wp:posOffset>5524500</wp:posOffset>
                </wp:positionH>
                <wp:positionV relativeFrom="paragraph">
                  <wp:posOffset>36195</wp:posOffset>
                </wp:positionV>
                <wp:extent cx="1112520" cy="252095"/>
                <wp:effectExtent l="552450" t="57150" r="11430" b="14605"/>
                <wp:wrapNone/>
                <wp:docPr id="865"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32819"/>
                            <a:gd name="adj5" fmla="val -6801"/>
                            <a:gd name="adj6" fmla="val -4674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6931A02" w14:textId="77777777" w:rsidR="001100A8" w:rsidRPr="001927C7" w:rsidRDefault="001100A8" w:rsidP="001100A8">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F54BBB" id="_x0000_s1110" type="#_x0000_t48" style="position:absolute;left:0;text-align:left;margin-left:435pt;margin-top:2.85pt;width:87.6pt;height:19.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" adj="-10097,-1469,-7089,9793,-1479,9793" fillcolor="white [3212]">
                <v:stroke startarrow="classic"/>
                <v:textbox inset="1mm,0,1mm,0">
                  <w:txbxContent>
                    <w:p w14:paraId="26931A02" w14:textId="77777777" w:rsidR="001100A8" w:rsidRPr="001927C7" w:rsidRDefault="001100A8" w:rsidP="001100A8">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伐採の始期の</w:t>
                      </w:r>
                      <w:r>
                        <w:rPr>
                          <w:rFonts w:ascii="ＭＳ ゴシック" w:eastAsia="ＭＳ ゴシック" w:hAnsi="ＭＳ ゴシック" w:hint="eastAsia"/>
                          <w:sz w:val="14"/>
                          <w:szCs w:val="14"/>
                        </w:rPr>
                        <w:t>30</w:t>
                      </w:r>
                      <w:r w:rsidRPr="001927C7">
                        <w:rPr>
                          <w:rFonts w:ascii="ＭＳ ゴシック" w:eastAsia="ＭＳ ゴシック" w:hAnsi="ＭＳ ゴシック" w:hint="eastAsia"/>
                          <w:sz w:val="14"/>
                          <w:szCs w:val="14"/>
                        </w:rPr>
                        <w:t>～</w:t>
                      </w:r>
                      <w:r>
                        <w:rPr>
                          <w:rFonts w:ascii="ＭＳ ゴシック" w:eastAsia="ＭＳ ゴシック" w:hAnsi="ＭＳ ゴシック" w:hint="eastAsia"/>
                          <w:sz w:val="14"/>
                          <w:szCs w:val="14"/>
                        </w:rPr>
                        <w:t>90</w:t>
                      </w:r>
                      <w:r w:rsidRPr="001927C7">
                        <w:rPr>
                          <w:rFonts w:ascii="ＭＳ ゴシック" w:eastAsia="ＭＳ ゴシック" w:hAnsi="ＭＳ ゴシック" w:hint="eastAsia"/>
                          <w:sz w:val="14"/>
                          <w:szCs w:val="14"/>
                        </w:rPr>
                        <w:t>日前で</w:t>
                      </w:r>
                      <w:r>
                        <w:rPr>
                          <w:rFonts w:ascii="ＭＳ ゴシック" w:eastAsia="ＭＳ ゴシック" w:hAnsi="ＭＳ ゴシック" w:hint="eastAsia"/>
                          <w:sz w:val="14"/>
                          <w:szCs w:val="14"/>
                        </w:rPr>
                        <w:t>あり、適正。</w:t>
                      </w:r>
                    </w:p>
                  </w:txbxContent>
                </v:textbox>
              </v:shape>
            </w:pict>
          </mc:Fallback>
        </mc:AlternateContent>
      </w:r>
      <w:r w:rsidRPr="001100A8">
        <w:rPr>
          <w:rFonts w:hAnsi="ＭＳ 明朝" w:cs="ＭＳ 明朝"/>
          <w:szCs w:val="21"/>
        </w:rPr>
        <w:t xml:space="preserve"> </w:t>
      </w:r>
      <w:r w:rsidRPr="001100A8">
        <w:rPr>
          <w:rFonts w:hAnsi="ＭＳ 明朝" w:cs="ＭＳ 明朝" w:hint="eastAsia"/>
          <w:szCs w:val="21"/>
        </w:rPr>
        <w:t xml:space="preserve">　　　○○市長　殿</w:t>
      </w:r>
    </w:p>
    <w:p w14:paraId="5D72AF96" w14:textId="77777777" w:rsidR="001100A8" w:rsidRPr="001100A8" w:rsidRDefault="001100A8" w:rsidP="001100A8">
      <w:pPr>
        <w:overflowPunct w:val="0"/>
        <w:adjustRightInd w:val="0"/>
        <w:snapToGrid w:val="0"/>
        <w:textAlignment w:val="baseline"/>
        <w:rPr>
          <w:rFonts w:hAnsi="Times New Roman"/>
          <w:szCs w:val="21"/>
        </w:rPr>
      </w:pPr>
    </w:p>
    <w:p w14:paraId="13C6F4AC" w14:textId="77777777" w:rsidR="001100A8" w:rsidRPr="001100A8" w:rsidRDefault="001100A8" w:rsidP="00AF660B">
      <w:pPr>
        <w:autoSpaceDE w:val="0"/>
        <w:autoSpaceDN w:val="0"/>
        <w:ind w:firstLineChars="2392" w:firstLine="5023"/>
      </w:pPr>
      <w:r w:rsidRPr="001100A8">
        <w:rPr>
          <w:rFonts w:hint="eastAsia"/>
        </w:rPr>
        <w:t>住　所　　　　○○市○○町１－２－３</w:t>
      </w:r>
    </w:p>
    <w:p w14:paraId="52A52288" w14:textId="77777777" w:rsidR="001100A8" w:rsidRPr="001100A8" w:rsidRDefault="001100A8" w:rsidP="00AF660B">
      <w:pPr>
        <w:autoSpaceDE w:val="0"/>
        <w:autoSpaceDN w:val="0"/>
        <w:ind w:firstLineChars="2392" w:firstLine="5023"/>
      </w:pPr>
      <w:r w:rsidRPr="001100A8">
        <w:rPr>
          <w:rFonts w:hint="eastAsia"/>
        </w:rPr>
        <w:t xml:space="preserve">届出人　氏名　森林　太郎　　　　　　</w:t>
      </w:r>
    </w:p>
    <w:p w14:paraId="242A9027" w14:textId="77777777" w:rsidR="001100A8" w:rsidRPr="001100A8" w:rsidRDefault="001100A8" w:rsidP="001100A8">
      <w:pPr>
        <w:overflowPunct w:val="0"/>
        <w:adjustRightInd w:val="0"/>
        <w:snapToGrid w:val="0"/>
        <w:ind w:left="3600" w:firstLineChars="2092" w:firstLine="4393"/>
        <w:textAlignment w:val="baseline"/>
        <w:rPr>
          <w:rFonts w:hAnsi="Times New Roman"/>
          <w:szCs w:val="21"/>
        </w:rPr>
      </w:pPr>
    </w:p>
    <w:p w14:paraId="0FE8EC5B" w14:textId="77777777" w:rsidR="001100A8" w:rsidRPr="001100A8" w:rsidRDefault="001100A8" w:rsidP="001100A8">
      <w:pPr>
        <w:overflowPunct w:val="0"/>
        <w:adjustRightInd w:val="0"/>
        <w:snapToGrid w:val="0"/>
        <w:textAlignment w:val="baseline"/>
        <w:rPr>
          <w:rFonts w:hAnsi="Times New Roman"/>
          <w:szCs w:val="21"/>
        </w:rPr>
      </w:pPr>
    </w:p>
    <w:p w14:paraId="75C01DC5" w14:textId="77777777" w:rsidR="001100A8" w:rsidRPr="001100A8" w:rsidRDefault="001100A8" w:rsidP="00436F71">
      <w:pPr>
        <w:overflowPunct w:val="0"/>
        <w:adjustRightInd w:val="0"/>
        <w:snapToGrid w:val="0"/>
        <w:ind w:rightChars="458" w:right="962"/>
        <w:textAlignment w:val="baseline"/>
        <w:rPr>
          <w:rFonts w:hAnsi="ＭＳ 明朝" w:cs="ＭＳ 明朝"/>
          <w:szCs w:val="21"/>
        </w:rPr>
      </w:pPr>
      <w:r w:rsidRPr="001100A8">
        <w:rPr>
          <w:rFonts w:hAnsi="ＭＳ 明朝" w:cs="ＭＳ 明朝"/>
          <w:szCs w:val="21"/>
        </w:rPr>
        <w:t xml:space="preserve">  </w:t>
      </w:r>
      <w:r w:rsidRPr="001100A8">
        <w:rPr>
          <w:rFonts w:hAnsi="ＭＳ 明朝" w:cs="ＭＳ 明朝" w:hint="eastAsia"/>
          <w:szCs w:val="21"/>
        </w:rPr>
        <w:t>次のとおり森林の立木を伐採したいので、森林法第</w:t>
      </w:r>
      <w:r w:rsidRPr="001100A8">
        <w:rPr>
          <w:rFonts w:hAnsi="ＭＳ 明朝" w:cs="ＭＳ 明朝"/>
          <w:szCs w:val="21"/>
        </w:rPr>
        <w:t>10</w:t>
      </w:r>
      <w:r w:rsidRPr="001100A8">
        <w:rPr>
          <w:rFonts w:hAnsi="ＭＳ 明朝" w:cs="ＭＳ 明朝" w:hint="eastAsia"/>
          <w:szCs w:val="21"/>
        </w:rPr>
        <w:t>条の８第１項の規定により届け出ます。</w:t>
      </w:r>
    </w:p>
    <w:p w14:paraId="6643100A" w14:textId="4C14F7B0" w:rsidR="001100A8" w:rsidRPr="001100A8" w:rsidRDefault="001100A8" w:rsidP="005850D0">
      <w:pPr>
        <w:overflowPunct w:val="0"/>
        <w:adjustRightInd w:val="0"/>
        <w:snapToGrid w:val="0"/>
        <w:ind w:rightChars="390" w:right="819"/>
        <w:textAlignment w:val="baseline"/>
        <w:rPr>
          <w:rFonts w:hAnsi="Times New Roman"/>
          <w:szCs w:val="21"/>
        </w:rPr>
      </w:pPr>
      <w:r w:rsidRPr="001100A8">
        <w:rPr>
          <w:rFonts w:hAnsi="ＭＳ 明朝" w:cs="ＭＳ 明朝" w:hint="eastAsia"/>
          <w:szCs w:val="21"/>
        </w:rPr>
        <w:t xml:space="preserve">　本伐採は届出者である</w:t>
      </w:r>
      <w:r w:rsidR="003336F7">
        <w:rPr>
          <w:rFonts w:hAnsi="ＭＳ 明朝" w:cs="ＭＳ 明朝" w:hint="eastAsia"/>
          <w:szCs w:val="21"/>
        </w:rPr>
        <w:t xml:space="preserve">　森林太郎　</w:t>
      </w:r>
      <w:r w:rsidRPr="001100A8">
        <w:rPr>
          <w:rFonts w:hAnsi="ＭＳ 明朝" w:cs="ＭＳ 明朝" w:hint="eastAsia"/>
          <w:szCs w:val="21"/>
        </w:rPr>
        <w:t>が所有する立木を伐採するものです。</w:t>
      </w:r>
    </w:p>
    <w:p w14:paraId="35CB4B0A" w14:textId="17BB114A" w:rsidR="001100A8" w:rsidRPr="001100A8" w:rsidRDefault="001100A8" w:rsidP="001100A8">
      <w:pPr>
        <w:overflowPunct w:val="0"/>
        <w:adjustRightInd w:val="0"/>
        <w:snapToGrid w:val="0"/>
        <w:jc w:val="left"/>
        <w:textAlignment w:val="baseline"/>
        <w:rPr>
          <w:rFonts w:hAnsi="ＭＳ 明朝" w:cs="ＭＳ 明朝"/>
          <w:szCs w:val="21"/>
        </w:rPr>
      </w:pPr>
    </w:p>
    <w:p w14:paraId="530A9EB1" w14:textId="77777777" w:rsidR="001100A8" w:rsidRPr="001100A8" w:rsidRDefault="001100A8" w:rsidP="001100A8">
      <w:pPr>
        <w:overflowPunct w:val="0"/>
        <w:adjustRightInd w:val="0"/>
        <w:snapToGrid w:val="0"/>
        <w:jc w:val="left"/>
        <w:textAlignment w:val="baseline"/>
        <w:rPr>
          <w:rFonts w:hAnsi="Times New Roman"/>
          <w:szCs w:val="21"/>
        </w:rPr>
      </w:pPr>
      <w:r w:rsidRPr="001100A8">
        <w:rPr>
          <w:rFonts w:hAnsi="ＭＳ 明朝" w:cs="ＭＳ 明朝" w:hint="eastAsia"/>
          <w:szCs w:val="21"/>
        </w:rPr>
        <w:t>１　森林の所在場所</w:t>
      </w:r>
      <w:r w:rsidRPr="001100A8">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1100A8" w:rsidRPr="001100A8" w14:paraId="3BD2EDCE" w14:textId="77777777" w:rsidTr="00AC7A22">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5976C0E5" w14:textId="359E21EB" w:rsidR="001100A8" w:rsidRPr="001100A8" w:rsidRDefault="001100A8" w:rsidP="001100A8">
            <w:pPr>
              <w:suppressAutoHyphens/>
              <w:kinsoku w:val="0"/>
              <w:overflowPunct w:val="0"/>
              <w:adjustRightInd w:val="0"/>
              <w:snapToGrid w:val="0"/>
              <w:jc w:val="left"/>
              <w:textAlignment w:val="baseline"/>
              <w:rPr>
                <w:rFonts w:hAnsi="ＭＳ 明朝" w:cs="ＭＳ 明朝"/>
                <w:szCs w:val="21"/>
              </w:rPr>
            </w:pPr>
            <w:r w:rsidRPr="001100A8">
              <w:rPr>
                <w:rFonts w:hint="eastAsia"/>
                <w:sz w:val="20"/>
              </w:rPr>
              <w:t>○○市 △△町 大字○○ 字△△　地番1234-1番地</w:t>
            </w:r>
          </w:p>
        </w:tc>
      </w:tr>
    </w:tbl>
    <w:p w14:paraId="25F9BECC" w14:textId="6EDF404D" w:rsidR="001100A8" w:rsidRPr="001100A8" w:rsidRDefault="001100A8" w:rsidP="001100A8">
      <w:pPr>
        <w:overflowPunct w:val="0"/>
        <w:adjustRightInd w:val="0"/>
        <w:snapToGrid w:val="0"/>
        <w:textAlignment w:val="baseline"/>
        <w:rPr>
          <w:rFonts w:hAnsi="ＭＳ 明朝" w:cs="ＭＳ 明朝"/>
          <w:szCs w:val="21"/>
        </w:rPr>
      </w:pPr>
    </w:p>
    <w:p w14:paraId="79194C1B" w14:textId="6A0FBD8F" w:rsidR="001100A8" w:rsidRPr="001100A8" w:rsidRDefault="001100A8" w:rsidP="001100A8">
      <w:pPr>
        <w:overflowPunct w:val="0"/>
        <w:adjustRightInd w:val="0"/>
        <w:snapToGrid w:val="0"/>
        <w:textAlignment w:val="baseline"/>
        <w:rPr>
          <w:rFonts w:hAnsi="ＭＳ 明朝" w:cs="ＭＳ 明朝"/>
          <w:szCs w:val="21"/>
        </w:rPr>
      </w:pPr>
      <w:r w:rsidRPr="001100A8">
        <w:rPr>
          <w:rFonts w:hAnsi="ＭＳ 明朝" w:cs="ＭＳ 明朝" w:hint="eastAsia"/>
          <w:szCs w:val="21"/>
        </w:rPr>
        <w:t>２　伐採及び伐採後の造林の計画</w:t>
      </w:r>
    </w:p>
    <w:p w14:paraId="5A89AA42" w14:textId="4C98DBA3" w:rsidR="001100A8" w:rsidRPr="001100A8" w:rsidRDefault="001100A8" w:rsidP="001100A8">
      <w:pPr>
        <w:overflowPunct w:val="0"/>
        <w:adjustRightInd w:val="0"/>
        <w:snapToGrid w:val="0"/>
        <w:textAlignment w:val="baseline"/>
        <w:rPr>
          <w:rFonts w:hAnsi="ＭＳ 明朝" w:cs="ＭＳ 明朝"/>
          <w:szCs w:val="21"/>
        </w:rPr>
      </w:pPr>
      <w:r w:rsidRPr="001100A8">
        <w:rPr>
          <w:rFonts w:hAnsi="ＭＳ 明朝" w:cs="ＭＳ 明朝" w:hint="eastAsia"/>
          <w:szCs w:val="21"/>
        </w:rPr>
        <w:t xml:space="preserve">　　別添の伐採計画書及び造林計画書のとおり</w:t>
      </w:r>
    </w:p>
    <w:p w14:paraId="6E5588F4" w14:textId="547AD22F" w:rsidR="001100A8" w:rsidRPr="001100A8" w:rsidRDefault="001100A8" w:rsidP="001100A8">
      <w:pPr>
        <w:overflowPunct w:val="0"/>
        <w:adjustRightInd w:val="0"/>
        <w:snapToGrid w:val="0"/>
        <w:jc w:val="left"/>
        <w:textAlignment w:val="baseline"/>
        <w:rPr>
          <w:rFonts w:hAnsi="ＭＳ 明朝" w:cs="ＭＳ 明朝"/>
          <w:szCs w:val="21"/>
        </w:rPr>
      </w:pPr>
    </w:p>
    <w:p w14:paraId="6273F6D1" w14:textId="77777777" w:rsidR="001100A8" w:rsidRPr="001100A8" w:rsidRDefault="001100A8" w:rsidP="001100A8">
      <w:pPr>
        <w:overflowPunct w:val="0"/>
        <w:adjustRightInd w:val="0"/>
        <w:snapToGrid w:val="0"/>
        <w:jc w:val="left"/>
        <w:textAlignment w:val="baseline"/>
        <w:rPr>
          <w:rFonts w:hAnsi="Times New Roman"/>
          <w:szCs w:val="21"/>
        </w:rPr>
      </w:pPr>
      <w:r w:rsidRPr="001100A8">
        <w:rPr>
          <w:rFonts w:hAnsi="ＭＳ 明朝" w:cs="ＭＳ 明朝" w:hint="eastAsia"/>
          <w:szCs w:val="21"/>
        </w:rPr>
        <w:t>３　備考</w:t>
      </w:r>
      <w:r w:rsidRPr="001100A8">
        <w:rPr>
          <w:rFonts w:hAnsi="ＭＳ 明朝" w:cs="ＭＳ 明朝"/>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1100A8" w:rsidRPr="001100A8" w14:paraId="01553B6C" w14:textId="77777777" w:rsidTr="00AC7A22">
        <w:trPr>
          <w:trHeight w:val="640"/>
        </w:trPr>
        <w:tc>
          <w:tcPr>
            <w:tcW w:w="7223" w:type="dxa"/>
            <w:tcBorders>
              <w:top w:val="single" w:sz="4" w:space="0" w:color="000000"/>
              <w:left w:val="single" w:sz="4" w:space="0" w:color="000000"/>
              <w:bottom w:val="single" w:sz="4" w:space="0" w:color="000000"/>
              <w:right w:val="single" w:sz="4" w:space="0" w:color="000000"/>
            </w:tcBorders>
            <w:vAlign w:val="center"/>
          </w:tcPr>
          <w:p w14:paraId="15D0ABA3" w14:textId="6F6A93B0" w:rsidR="001100A8" w:rsidRPr="001100A8" w:rsidRDefault="001100A8" w:rsidP="001100A8">
            <w:pPr>
              <w:suppressAutoHyphens/>
              <w:kinsoku w:val="0"/>
              <w:overflowPunct w:val="0"/>
              <w:adjustRightInd w:val="0"/>
              <w:snapToGrid w:val="0"/>
              <w:jc w:val="left"/>
              <w:textAlignment w:val="baseline"/>
              <w:rPr>
                <w:rFonts w:hAnsi="ＭＳ 明朝" w:cs="ＭＳ 明朝"/>
                <w:szCs w:val="21"/>
              </w:rPr>
            </w:pPr>
          </w:p>
        </w:tc>
      </w:tr>
    </w:tbl>
    <w:p w14:paraId="3DD56258" w14:textId="627BD9AA" w:rsidR="001100A8" w:rsidRPr="001100A8" w:rsidRDefault="001100A8" w:rsidP="001100A8">
      <w:pPr>
        <w:overflowPunct w:val="0"/>
        <w:adjustRightInd w:val="0"/>
        <w:snapToGrid w:val="0"/>
        <w:jc w:val="left"/>
        <w:textAlignment w:val="baseline"/>
        <w:rPr>
          <w:rFonts w:hAnsi="ＭＳ 明朝" w:cs="ＭＳ 明朝"/>
          <w:szCs w:val="21"/>
        </w:rPr>
      </w:pPr>
    </w:p>
    <w:p w14:paraId="3E2AA815" w14:textId="4A77AB26" w:rsidR="001100A8" w:rsidRPr="001100A8" w:rsidRDefault="001100A8" w:rsidP="001100A8">
      <w:pPr>
        <w:overflowPunct w:val="0"/>
        <w:adjustRightInd w:val="0"/>
        <w:snapToGrid w:val="0"/>
        <w:jc w:val="left"/>
        <w:textAlignment w:val="baseline"/>
        <w:rPr>
          <w:rFonts w:hAnsi="ＭＳ 明朝" w:cs="ＭＳ 明朝"/>
          <w:szCs w:val="21"/>
        </w:rPr>
      </w:pPr>
    </w:p>
    <w:p w14:paraId="057EF1F8" w14:textId="77777777" w:rsidR="001100A8" w:rsidRPr="001100A8" w:rsidRDefault="001100A8" w:rsidP="001100A8">
      <w:pPr>
        <w:overflowPunct w:val="0"/>
        <w:adjustRightInd w:val="0"/>
        <w:snapToGrid w:val="0"/>
        <w:ind w:leftChars="100" w:left="210"/>
        <w:jc w:val="left"/>
        <w:textAlignment w:val="baseline"/>
        <w:rPr>
          <w:rFonts w:hAnsi="Times New Roman"/>
          <w:szCs w:val="21"/>
        </w:rPr>
      </w:pPr>
      <w:r w:rsidRPr="001100A8">
        <w:rPr>
          <w:rFonts w:hAnsi="ＭＳ 明朝" w:cs="ＭＳ 明朝" w:hint="eastAsia"/>
          <w:szCs w:val="21"/>
        </w:rPr>
        <w:t>注意事項</w:t>
      </w:r>
    </w:p>
    <w:p w14:paraId="72155D61" w14:textId="6C539EEA" w:rsidR="001100A8" w:rsidRPr="001100A8" w:rsidRDefault="001100A8" w:rsidP="001100A8">
      <w:pPr>
        <w:overflowPunct w:val="0"/>
        <w:adjustRightInd w:val="0"/>
        <w:snapToGrid w:val="0"/>
        <w:ind w:leftChars="200" w:left="611" w:hangingChars="91" w:hanging="191"/>
        <w:jc w:val="left"/>
        <w:textAlignment w:val="baseline"/>
        <w:rPr>
          <w:rFonts w:hAnsi="Times New Roman"/>
          <w:szCs w:val="21"/>
        </w:rPr>
      </w:pPr>
      <w:r w:rsidRPr="001100A8">
        <w:rPr>
          <w:rFonts w:hAnsi="ＭＳ 明朝" w:cs="ＭＳ 明朝" w:hint="eastAsia"/>
          <w:szCs w:val="21"/>
        </w:rPr>
        <w:t>１　伐採する森林の所在する市町村ごとに提出すること。</w:t>
      </w:r>
    </w:p>
    <w:p w14:paraId="38AC4B79" w14:textId="297884BF" w:rsidR="001100A8" w:rsidRPr="001100A8" w:rsidRDefault="001100A8" w:rsidP="001100A8">
      <w:pPr>
        <w:overflowPunct w:val="0"/>
        <w:adjustRightInd w:val="0"/>
        <w:snapToGrid w:val="0"/>
        <w:ind w:leftChars="200" w:left="611" w:rightChars="458" w:right="962" w:hangingChars="91" w:hanging="191"/>
        <w:jc w:val="left"/>
        <w:textAlignment w:val="baseline"/>
        <w:rPr>
          <w:rFonts w:hAnsi="Times New Roman"/>
          <w:szCs w:val="21"/>
        </w:rPr>
      </w:pPr>
      <w:r w:rsidRPr="001100A8">
        <w:rPr>
          <w:rFonts w:hAnsi="ＭＳ 明朝" w:cs="ＭＳ 明朝" w:hint="eastAsia"/>
          <w:szCs w:val="21"/>
        </w:rPr>
        <w:t>２　伐採する者と伐採後の造林をする者とが異なり、これらの者が共同して提出する場合にあつては、当該伐採する者と当該伐採後の造林をする者が、伐採及び伐採後の造林の計画をそれぞれ作成した上で、連名で提出すること。</w:t>
      </w:r>
    </w:p>
    <w:p w14:paraId="35BEFC82" w14:textId="08F8CF40" w:rsidR="001100A8" w:rsidRPr="00451E9F" w:rsidRDefault="001100A8" w:rsidP="00451E9F">
      <w:pPr>
        <w:overflowPunct w:val="0"/>
        <w:adjustRightInd w:val="0"/>
        <w:snapToGrid w:val="0"/>
        <w:ind w:leftChars="200" w:left="611" w:rightChars="526" w:right="1105" w:hangingChars="91" w:hanging="191"/>
        <w:jc w:val="left"/>
        <w:textAlignment w:val="baseline"/>
        <w:rPr>
          <w:rFonts w:hAnsi="Times New Roman"/>
          <w:szCs w:val="21"/>
        </w:rPr>
      </w:pPr>
      <w:r w:rsidRPr="001100A8">
        <w:rPr>
          <w:rFonts w:hAnsi="ＭＳ 明朝" w:cs="ＭＳ 明朝" w:hint="eastAsia"/>
          <w:szCs w:val="21"/>
        </w:rPr>
        <w:t>３　伐採及び伐採後の造林の計画は、森林の所在場所ごとに記載することとし、面積は、小数第２位まで記載し、第３位を四捨五入すること。</w:t>
      </w:r>
      <w:r w:rsidRPr="001100A8">
        <w:br w:type="page"/>
      </w:r>
    </w:p>
    <w:p w14:paraId="3F02EACB" w14:textId="77777777" w:rsidR="003161F1" w:rsidRDefault="001100A8" w:rsidP="003161F1">
      <w:pPr>
        <w:autoSpaceDE w:val="0"/>
        <w:autoSpaceDN w:val="0"/>
      </w:pPr>
      <w:r w:rsidRPr="001100A8">
        <w:rPr>
          <w:rFonts w:hint="eastAsia"/>
        </w:rPr>
        <w:lastRenderedPageBreak/>
        <w:t>（別添</w:t>
      </w:r>
      <w:r w:rsidR="006B6C7E">
        <w:rPr>
          <w:rFonts w:hint="eastAsia"/>
        </w:rPr>
        <w:t>）</w:t>
      </w:r>
    </w:p>
    <w:p w14:paraId="195D2721" w14:textId="6FFFAFA9" w:rsidR="006B6C7E" w:rsidRPr="00A2423D" w:rsidRDefault="006B6C7E" w:rsidP="003161F1">
      <w:pPr>
        <w:autoSpaceDE w:val="0"/>
        <w:autoSpaceDN w:val="0"/>
        <w:jc w:val="center"/>
        <w:rPr>
          <w:rFonts w:hAnsi="Times New Roman"/>
          <w:szCs w:val="21"/>
        </w:rPr>
      </w:pPr>
      <w:r w:rsidRPr="00A2423D">
        <w:rPr>
          <w:rFonts w:hint="eastAsia"/>
          <w:szCs w:val="21"/>
        </w:rPr>
        <w:t>伐</w:t>
      </w:r>
      <w:r w:rsidR="006436F9" w:rsidRPr="00A2423D">
        <w:rPr>
          <w:rFonts w:hint="eastAsia"/>
          <w:szCs w:val="21"/>
        </w:rPr>
        <w:t xml:space="preserve"> </w:t>
      </w:r>
      <w:r w:rsidRPr="00A2423D">
        <w:rPr>
          <w:rFonts w:hint="eastAsia"/>
          <w:szCs w:val="21"/>
        </w:rPr>
        <w:t>採</w:t>
      </w:r>
      <w:r w:rsidR="006436F9" w:rsidRPr="00A2423D">
        <w:rPr>
          <w:rFonts w:hint="eastAsia"/>
          <w:szCs w:val="21"/>
        </w:rPr>
        <w:t xml:space="preserve"> </w:t>
      </w:r>
      <w:r w:rsidRPr="00A2423D">
        <w:rPr>
          <w:rFonts w:hint="eastAsia"/>
          <w:szCs w:val="21"/>
        </w:rPr>
        <w:t>計</w:t>
      </w:r>
      <w:r w:rsidR="006436F9" w:rsidRPr="00A2423D">
        <w:rPr>
          <w:rFonts w:hint="eastAsia"/>
          <w:szCs w:val="21"/>
        </w:rPr>
        <w:t xml:space="preserve"> </w:t>
      </w:r>
      <w:r w:rsidRPr="00A2423D">
        <w:rPr>
          <w:rFonts w:hint="eastAsia"/>
          <w:szCs w:val="21"/>
        </w:rPr>
        <w:t>画</w:t>
      </w:r>
      <w:r w:rsidR="006436F9" w:rsidRPr="00A2423D">
        <w:rPr>
          <w:rFonts w:hint="eastAsia"/>
          <w:szCs w:val="21"/>
        </w:rPr>
        <w:t xml:space="preserve"> </w:t>
      </w:r>
      <w:r w:rsidRPr="00A2423D">
        <w:rPr>
          <w:rFonts w:hint="eastAsia"/>
          <w:szCs w:val="21"/>
        </w:rPr>
        <w:t>書</w:t>
      </w:r>
    </w:p>
    <w:p w14:paraId="25B2CE85" w14:textId="77777777" w:rsidR="006B6C7E" w:rsidRPr="006B6C7E" w:rsidRDefault="006B6C7E" w:rsidP="006B6C7E">
      <w:pPr>
        <w:autoSpaceDE w:val="0"/>
        <w:autoSpaceDN w:val="0"/>
        <w:rPr>
          <w:rFonts w:hAnsi="Times New Roman"/>
        </w:rPr>
      </w:pPr>
    </w:p>
    <w:p w14:paraId="27B608B3" w14:textId="77777777" w:rsidR="003336F7" w:rsidRPr="001100A8" w:rsidRDefault="003336F7" w:rsidP="003336F7">
      <w:pPr>
        <w:autoSpaceDE w:val="0"/>
        <w:autoSpaceDN w:val="0"/>
        <w:ind w:firstLineChars="2392" w:firstLine="5023"/>
      </w:pPr>
      <w:r w:rsidRPr="001100A8">
        <w:rPr>
          <w:rFonts w:hint="eastAsia"/>
        </w:rPr>
        <w:t>住　所　　　　○○市○○町１－２－３</w:t>
      </w:r>
    </w:p>
    <w:p w14:paraId="1BC45427" w14:textId="34EF486A" w:rsidR="006B6C7E" w:rsidRPr="003336F7" w:rsidRDefault="003336F7" w:rsidP="003336F7">
      <w:pPr>
        <w:autoSpaceDE w:val="0"/>
        <w:autoSpaceDN w:val="0"/>
        <w:ind w:firstLineChars="2392" w:firstLine="5023"/>
      </w:pPr>
      <w:r w:rsidRPr="001100A8">
        <w:rPr>
          <w:rFonts w:hint="eastAsia"/>
        </w:rPr>
        <w:t xml:space="preserve">届出人　氏名　森林　太郎　　　　　　</w:t>
      </w:r>
    </w:p>
    <w:p w14:paraId="55DD20A7" w14:textId="7365AEAD" w:rsidR="006B6C7E" w:rsidRPr="006B6C7E" w:rsidRDefault="006B6C7E" w:rsidP="006B6C7E">
      <w:pPr>
        <w:autoSpaceDE w:val="0"/>
        <w:autoSpaceDN w:val="0"/>
        <w:jc w:val="left"/>
      </w:pPr>
      <w:r w:rsidRPr="006B6C7E">
        <w:rPr>
          <w:noProof/>
        </w:rPr>
        <mc:AlternateContent>
          <mc:Choice Requires="wps">
            <w:drawing>
              <wp:anchor distT="0" distB="0" distL="114300" distR="114300" simplePos="0" relativeHeight="251705856" behindDoc="0" locked="0" layoutInCell="1" allowOverlap="1" wp14:anchorId="2299F4F1" wp14:editId="404D6462">
                <wp:simplePos x="0" y="0"/>
                <wp:positionH relativeFrom="column">
                  <wp:posOffset>2199140</wp:posOffset>
                </wp:positionH>
                <wp:positionV relativeFrom="paragraph">
                  <wp:posOffset>59258</wp:posOffset>
                </wp:positionV>
                <wp:extent cx="3244850" cy="257175"/>
                <wp:effectExtent l="628650" t="0" r="12700" b="161925"/>
                <wp:wrapNone/>
                <wp:docPr id="845"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0" cy="257175"/>
                        </a:xfrm>
                        <a:prstGeom prst="borderCallout2">
                          <a:avLst>
                            <a:gd name="adj1" fmla="val 75514"/>
                            <a:gd name="adj2" fmla="val -328"/>
                            <a:gd name="adj3" fmla="val 75513"/>
                            <a:gd name="adj4" fmla="val -11800"/>
                            <a:gd name="adj5" fmla="val 132699"/>
                            <a:gd name="adj6" fmla="val -18276"/>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4B70ABF" w14:textId="77777777" w:rsidR="001952AD"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伐採面積が１ha以下であり、適正。</w:t>
                            </w:r>
                          </w:p>
                          <w:p w14:paraId="1505B8EC" w14:textId="7B92AB00" w:rsidR="006B6C7E" w:rsidRPr="000E3EEC" w:rsidRDefault="00872211" w:rsidP="006B6C7E">
                            <w:pPr>
                              <w:spacing w:line="180" w:lineRule="exact"/>
                              <w:rPr>
                                <w:rFonts w:ascii="ＭＳ ゴシック" w:eastAsia="ＭＳ ゴシック" w:hAnsi="ＭＳ ゴシック"/>
                                <w:sz w:val="14"/>
                                <w:szCs w:val="14"/>
                              </w:rPr>
                            </w:pPr>
                            <w:r w:rsidRPr="00872211">
                              <w:rPr>
                                <w:rFonts w:ascii="ＭＳ ゴシック" w:eastAsia="ＭＳ ゴシック" w:hAnsi="ＭＳ ゴシック" w:hint="eastAsia"/>
                                <w:sz w:val="14"/>
                                <w:szCs w:val="14"/>
                              </w:rPr>
                              <w:t>なお、太陽光発電設備の設置を目的とする場合は0.5ha以下であることを確認。</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9F4F1" id="AutoShape 563" o:spid="_x0000_s1111" type="#_x0000_t48" style="position:absolute;margin-left:173.15pt;margin-top:4.65pt;width:255.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" adj="-3948,28663,-2549,16311,-71,16311" fillcolor="white [3212]">
                <v:stroke startarrow="classic"/>
                <v:textbox inset="1mm,.2mm,1mm,.2mm">
                  <w:txbxContent>
                    <w:p w14:paraId="44B70ABF" w14:textId="77777777" w:rsidR="001952AD"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伐採面積が１ha以下であり、適正。</w:t>
                      </w:r>
                    </w:p>
                    <w:p w14:paraId="1505B8EC" w14:textId="7B92AB00" w:rsidR="006B6C7E" w:rsidRPr="000E3EEC" w:rsidRDefault="00872211" w:rsidP="006B6C7E">
                      <w:pPr>
                        <w:spacing w:line="180" w:lineRule="exact"/>
                        <w:rPr>
                          <w:rFonts w:ascii="ＭＳ ゴシック" w:eastAsia="ＭＳ ゴシック" w:hAnsi="ＭＳ ゴシック"/>
                          <w:sz w:val="14"/>
                          <w:szCs w:val="14"/>
                        </w:rPr>
                      </w:pPr>
                      <w:r w:rsidRPr="00872211">
                        <w:rPr>
                          <w:rFonts w:ascii="ＭＳ ゴシック" w:eastAsia="ＭＳ ゴシック" w:hAnsi="ＭＳ ゴシック" w:hint="eastAsia"/>
                          <w:sz w:val="14"/>
                          <w:szCs w:val="14"/>
                        </w:rPr>
                        <w:t>なお、太陽光発電設備の設置を目的とする場合は0.5ha以下であることを確認。</w:t>
                      </w:r>
                    </w:p>
                  </w:txbxContent>
                </v:textbox>
                <o:callout v:ext="edit" minusy="t"/>
              </v:shape>
            </w:pict>
          </mc:Fallback>
        </mc:AlternateContent>
      </w:r>
    </w:p>
    <w:p w14:paraId="1F3A8142" w14:textId="08FA26F3" w:rsidR="006B6C7E" w:rsidRPr="006B6C7E" w:rsidRDefault="00CC624F" w:rsidP="006B6C7E">
      <w:pPr>
        <w:autoSpaceDE w:val="0"/>
        <w:autoSpaceDN w:val="0"/>
        <w:jc w:val="left"/>
        <w:rPr>
          <w:rFonts w:hAnsi="Times New Roman"/>
        </w:rPr>
      </w:pPr>
      <w:r w:rsidRPr="00C44029">
        <w:rPr>
          <w:noProof/>
        </w:rPr>
        <mc:AlternateContent>
          <mc:Choice Requires="wps">
            <w:drawing>
              <wp:anchor distT="0" distB="0" distL="114300" distR="114300" simplePos="0" relativeHeight="251717120" behindDoc="0" locked="0" layoutInCell="1" allowOverlap="1" wp14:anchorId="30172F98" wp14:editId="15152C47">
                <wp:simplePos x="0" y="0"/>
                <wp:positionH relativeFrom="column">
                  <wp:posOffset>5068570</wp:posOffset>
                </wp:positionH>
                <wp:positionV relativeFrom="paragraph">
                  <wp:posOffset>1426845</wp:posOffset>
                </wp:positionV>
                <wp:extent cx="1171575" cy="304800"/>
                <wp:effectExtent l="1162050" t="0" r="28575" b="57150"/>
                <wp:wrapNone/>
                <wp:docPr id="837"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04800"/>
                        </a:xfrm>
                        <a:prstGeom prst="borderCallout2">
                          <a:avLst>
                            <a:gd name="adj1" fmla="val 18671"/>
                            <a:gd name="adj2" fmla="val -6046"/>
                            <a:gd name="adj3" fmla="val 18671"/>
                            <a:gd name="adj4" fmla="val -38708"/>
                            <a:gd name="adj5" fmla="val 93877"/>
                            <a:gd name="adj6" fmla="val -9485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130B208"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172F98" id="_x0000_s1112" type="#_x0000_t48" style="position:absolute;margin-left:399.1pt;margin-top:112.35pt;width:92.25pt;height: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" adj="-20490,20277,-8361,4033,-1306,4033" fillcolor="white [3212]">
                <v:stroke startarrow="classic"/>
                <v:textbox inset="1mm,0,1mm,0">
                  <w:txbxContent>
                    <w:p w14:paraId="0130B208" w14:textId="77777777" w:rsidR="00CC624F" w:rsidRDefault="00CC624F" w:rsidP="00CC624F">
                      <w:pPr>
                        <w:spacing w:line="180" w:lineRule="exact"/>
                        <w:ind w:left="1"/>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伐採の始期が届出日以降30～90日であり、適正</w:t>
                      </w:r>
                    </w:p>
                  </w:txbxContent>
                </v:textbox>
                <o:callout v:ext="edit" minusy="t"/>
              </v:shape>
            </w:pict>
          </mc:Fallback>
        </mc:AlternateContent>
      </w:r>
      <w:r w:rsidR="006B6C7E" w:rsidRPr="006B6C7E">
        <w:rPr>
          <w:rFonts w:hint="eastAsia"/>
        </w:rPr>
        <w:t>１　伐採の計画</w:t>
      </w:r>
      <w:r w:rsidR="006B6C7E" w:rsidRPr="006B6C7E">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577"/>
        <w:gridCol w:w="2830"/>
        <w:gridCol w:w="992"/>
        <w:gridCol w:w="1989"/>
      </w:tblGrid>
      <w:tr w:rsidR="006B6C7E" w:rsidRPr="006B6C7E" w14:paraId="4AD8702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227D8B9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2"/>
              </w:rPr>
              <w:t>伐採面</w:t>
            </w:r>
            <w:r w:rsidRPr="006B6C7E">
              <w:rPr>
                <w:rFonts w:hAnsi="Times New Roman" w:hint="eastAsia"/>
                <w:kern w:val="0"/>
                <w:sz w:val="20"/>
                <w:fitText w:val="1400" w:id="-1684827392"/>
              </w:rPr>
              <w:t>積</w:t>
            </w:r>
          </w:p>
        </w:tc>
        <w:tc>
          <w:tcPr>
            <w:tcW w:w="5811" w:type="dxa"/>
            <w:gridSpan w:val="3"/>
            <w:tcBorders>
              <w:top w:val="single" w:sz="4" w:space="0" w:color="000000"/>
              <w:left w:val="single" w:sz="4" w:space="0" w:color="000000"/>
              <w:bottom w:val="nil"/>
              <w:right w:val="single" w:sz="4" w:space="0" w:color="000000"/>
            </w:tcBorders>
            <w:vAlign w:val="center"/>
          </w:tcPr>
          <w:p w14:paraId="45618FDA" w14:textId="28E69F3F" w:rsidR="006B6C7E" w:rsidRPr="006B6C7E" w:rsidRDefault="006B6C7E" w:rsidP="006B6C7E">
            <w:pPr>
              <w:suppressAutoHyphens/>
              <w:kinsoku w:val="0"/>
              <w:autoSpaceDE w:val="0"/>
              <w:autoSpaceDN w:val="0"/>
              <w:jc w:val="left"/>
              <w:rPr>
                <w:rFonts w:hAnsi="Times New Roman"/>
                <w:sz w:val="20"/>
              </w:rPr>
            </w:pPr>
            <w:r>
              <w:rPr>
                <w:rFonts w:hAnsi="Times New Roman"/>
                <w:sz w:val="20"/>
              </w:rPr>
              <w:t>0</w:t>
            </w:r>
            <w:r w:rsidRPr="006B6C7E">
              <w:rPr>
                <w:rFonts w:hAnsi="Times New Roman" w:hint="eastAsia"/>
                <w:sz w:val="20"/>
              </w:rPr>
              <w:t>.</w:t>
            </w:r>
            <w:r>
              <w:rPr>
                <w:rFonts w:hAnsi="Times New Roman"/>
                <w:sz w:val="20"/>
              </w:rPr>
              <w:t>5</w:t>
            </w:r>
            <w:r w:rsidRPr="006B6C7E">
              <w:rPr>
                <w:rFonts w:hAnsi="Times New Roman" w:hint="eastAsia"/>
                <w:sz w:val="20"/>
              </w:rPr>
              <w:t>0ha（人工林</w:t>
            </w:r>
            <w:r>
              <w:rPr>
                <w:rFonts w:hAnsi="Times New Roman"/>
                <w:sz w:val="20"/>
              </w:rPr>
              <w:t>0</w:t>
            </w:r>
            <w:r w:rsidRPr="006B6C7E">
              <w:rPr>
                <w:rFonts w:hAnsi="Times New Roman" w:hint="eastAsia"/>
                <w:sz w:val="20"/>
              </w:rPr>
              <w:t>.</w:t>
            </w:r>
            <w:r>
              <w:rPr>
                <w:rFonts w:hAnsi="Times New Roman"/>
                <w:sz w:val="20"/>
              </w:rPr>
              <w:t>5</w:t>
            </w:r>
            <w:r w:rsidRPr="006B6C7E">
              <w:rPr>
                <w:rFonts w:hAnsi="Times New Roman" w:hint="eastAsia"/>
                <w:sz w:val="20"/>
              </w:rPr>
              <w:t>0ha）</w:t>
            </w:r>
          </w:p>
        </w:tc>
      </w:tr>
      <w:tr w:rsidR="006B6C7E" w:rsidRPr="006B6C7E" w14:paraId="4D19201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C53F085"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1"/>
              </w:rPr>
              <w:t>伐採方</w:t>
            </w:r>
            <w:r w:rsidRPr="006B6C7E">
              <w:rPr>
                <w:rFonts w:hAnsi="Times New Roman" w:hint="eastAsia"/>
                <w:kern w:val="0"/>
                <w:sz w:val="20"/>
                <w:fitText w:val="1400" w:id="-1684827391"/>
              </w:rPr>
              <w:t>法</w:t>
            </w:r>
          </w:p>
        </w:tc>
        <w:tc>
          <w:tcPr>
            <w:tcW w:w="2830" w:type="dxa"/>
            <w:tcBorders>
              <w:top w:val="single" w:sz="4" w:space="0" w:color="000000"/>
              <w:left w:val="single" w:sz="4" w:space="0" w:color="000000"/>
              <w:bottom w:val="nil"/>
              <w:right w:val="single" w:sz="4" w:space="0" w:color="000000"/>
            </w:tcBorders>
            <w:vAlign w:val="center"/>
          </w:tcPr>
          <w:p w14:paraId="6B3F026B" w14:textId="77777777" w:rsidR="006B6C7E" w:rsidRPr="006B6C7E" w:rsidRDefault="006B6C7E" w:rsidP="006B6C7E">
            <w:pPr>
              <w:suppressAutoHyphens/>
              <w:kinsoku w:val="0"/>
              <w:autoSpaceDE w:val="0"/>
              <w:autoSpaceDN w:val="0"/>
              <w:jc w:val="center"/>
              <w:rPr>
                <w:rFonts w:hAnsi="Times New Roman"/>
                <w:sz w:val="20"/>
              </w:rPr>
            </w:pPr>
            <w:r w:rsidRPr="006B6C7E">
              <w:rPr>
                <w:noProof/>
                <w:sz w:val="20"/>
              </w:rPr>
              <mc:AlternateContent>
                <mc:Choice Requires="wps">
                  <w:drawing>
                    <wp:anchor distT="0" distB="0" distL="114300" distR="114300" simplePos="0" relativeHeight="251703808" behindDoc="0" locked="0" layoutInCell="1" allowOverlap="1" wp14:anchorId="0955BB77" wp14:editId="6F09C2EB">
                      <wp:simplePos x="0" y="0"/>
                      <wp:positionH relativeFrom="column">
                        <wp:posOffset>431165</wp:posOffset>
                      </wp:positionH>
                      <wp:positionV relativeFrom="margin">
                        <wp:posOffset>7620</wp:posOffset>
                      </wp:positionV>
                      <wp:extent cx="390525" cy="184785"/>
                      <wp:effectExtent l="0" t="0" r="28575" b="24765"/>
                      <wp:wrapNone/>
                      <wp:docPr id="83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5881E3D8" id="Oval 581" o:spid="_x0000_s1026" style="position:absolute;left:0;text-align:left;margin-left:33.95pt;margin-top:.6pt;width:30.75pt;height:14.5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" filled="f" fillcolor="white [3201]" strokeweight=".5pt">
                      <v:shadow color="#868686"/>
                      <v:textbox style="mso-fit-shape-to-text:t" inset="5.85pt,.97mm,5.85pt,.97mm"/>
                      <w10:wrap anchory="margin"/>
                    </v:oval>
                  </w:pict>
                </mc:Fallback>
              </mc:AlternateContent>
            </w:r>
            <w:r w:rsidRPr="006B6C7E">
              <w:rPr>
                <w:noProof/>
                <w:sz w:val="20"/>
              </w:rPr>
              <mc:AlternateContent>
                <mc:Choice Requires="wps">
                  <w:drawing>
                    <wp:anchor distT="0" distB="0" distL="114300" distR="114300" simplePos="0" relativeHeight="251702784" behindDoc="0" locked="0" layoutInCell="1" allowOverlap="1" wp14:anchorId="21BFCD13" wp14:editId="0159D9EB">
                      <wp:simplePos x="0" y="0"/>
                      <wp:positionH relativeFrom="column">
                        <wp:posOffset>48260</wp:posOffset>
                      </wp:positionH>
                      <wp:positionV relativeFrom="margin">
                        <wp:posOffset>-13970</wp:posOffset>
                      </wp:positionV>
                      <wp:extent cx="390525" cy="184785"/>
                      <wp:effectExtent l="0" t="0" r="28575" b="24765"/>
                      <wp:wrapNone/>
                      <wp:docPr id="835"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5DEC2CD" id="Oval 581" o:spid="_x0000_s1026" style="position:absolute;left:0;text-align:left;margin-left:3.8pt;margin-top:-1.1pt;width:30.75pt;height:14.5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" filled="f" fillcolor="white [3201]" strokeweight=".5pt">
                      <v:shadow color="#868686"/>
                      <v:textbox style="mso-fit-shape-to-text:t" inset="5.85pt,.97mm,5.85pt,.97mm"/>
                      <w10:wrap anchory="margin"/>
                    </v:oval>
                  </w:pict>
                </mc:Fallback>
              </mc:AlternateContent>
            </w:r>
            <w:r w:rsidRPr="006B6C7E">
              <w:rPr>
                <w:rFonts w:hint="eastAsia"/>
                <w:sz w:val="20"/>
              </w:rPr>
              <w:t>主伐（皆伐・択伐）・間伐</w:t>
            </w:r>
          </w:p>
        </w:tc>
        <w:tc>
          <w:tcPr>
            <w:tcW w:w="992" w:type="dxa"/>
            <w:tcBorders>
              <w:top w:val="single" w:sz="4" w:space="0" w:color="000000"/>
              <w:left w:val="single" w:sz="4" w:space="0" w:color="000000"/>
              <w:bottom w:val="nil"/>
              <w:right w:val="single" w:sz="4" w:space="0" w:color="000000"/>
            </w:tcBorders>
            <w:vAlign w:val="center"/>
          </w:tcPr>
          <w:p w14:paraId="6B4CB67C" w14:textId="51A19B10" w:rsidR="006B6C7E" w:rsidRPr="006B6C7E" w:rsidRDefault="003336F7" w:rsidP="006B6C7E">
            <w:pPr>
              <w:suppressAutoHyphens/>
              <w:kinsoku w:val="0"/>
              <w:autoSpaceDE w:val="0"/>
              <w:autoSpaceDN w:val="0"/>
              <w:jc w:val="center"/>
              <w:rPr>
                <w:rFonts w:hAnsi="Times New Roman"/>
                <w:sz w:val="20"/>
              </w:rPr>
            </w:pPr>
            <w:r>
              <w:rPr>
                <w:rFonts w:hAnsi="Times New Roman" w:hint="eastAsia"/>
                <w:sz w:val="20"/>
              </w:rPr>
              <w:t>伐採率</w:t>
            </w:r>
          </w:p>
        </w:tc>
        <w:tc>
          <w:tcPr>
            <w:tcW w:w="1989" w:type="dxa"/>
            <w:tcBorders>
              <w:top w:val="single" w:sz="4" w:space="0" w:color="000000"/>
              <w:left w:val="single" w:sz="4" w:space="0" w:color="000000"/>
              <w:bottom w:val="nil"/>
              <w:right w:val="single" w:sz="4" w:space="0" w:color="000000"/>
            </w:tcBorders>
            <w:vAlign w:val="center"/>
          </w:tcPr>
          <w:p w14:paraId="7901975F" w14:textId="4C0F3D98" w:rsidR="006B6C7E" w:rsidRPr="006B6C7E" w:rsidRDefault="006B6C7E" w:rsidP="005850D0">
            <w:pPr>
              <w:suppressAutoHyphens/>
              <w:kinsoku w:val="0"/>
              <w:autoSpaceDE w:val="0"/>
              <w:autoSpaceDN w:val="0"/>
              <w:jc w:val="left"/>
              <w:rPr>
                <w:rFonts w:hAnsi="Times New Roman"/>
                <w:sz w:val="20"/>
              </w:rPr>
            </w:pPr>
            <w:r>
              <w:rPr>
                <w:rFonts w:hAnsi="Times New Roman"/>
                <w:sz w:val="20"/>
              </w:rPr>
              <w:t>10</w:t>
            </w:r>
            <w:r w:rsidRPr="006B6C7E">
              <w:rPr>
                <w:rFonts w:hAnsi="Times New Roman"/>
                <w:sz w:val="20"/>
              </w:rPr>
              <w:t>0</w:t>
            </w:r>
            <w:r w:rsidRPr="006B6C7E">
              <w:rPr>
                <w:rFonts w:hAnsi="Times New Roman" w:hint="eastAsia"/>
                <w:sz w:val="20"/>
              </w:rPr>
              <w:t>％</w:t>
            </w:r>
          </w:p>
        </w:tc>
      </w:tr>
      <w:tr w:rsidR="006B6C7E" w:rsidRPr="006B6C7E" w14:paraId="71B02AC6"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57F18ABE" w14:textId="77777777" w:rsidR="006B6C7E" w:rsidRPr="006B6C7E" w:rsidRDefault="006B6C7E" w:rsidP="006B6C7E">
            <w:pPr>
              <w:suppressAutoHyphens/>
              <w:kinsoku w:val="0"/>
              <w:autoSpaceDE w:val="0"/>
              <w:autoSpaceDN w:val="0"/>
              <w:jc w:val="center"/>
              <w:rPr>
                <w:rFonts w:hAnsi="Times New Roman"/>
                <w:kern w:val="0"/>
                <w:sz w:val="20"/>
              </w:rPr>
            </w:pPr>
            <w:r w:rsidRPr="006B6C7E">
              <w:rPr>
                <w:rFonts w:hAnsi="Times New Roman" w:hint="eastAsia"/>
                <w:kern w:val="0"/>
                <w:sz w:val="20"/>
              </w:rPr>
              <w:t>作 業 委 託 先</w:t>
            </w:r>
          </w:p>
        </w:tc>
        <w:tc>
          <w:tcPr>
            <w:tcW w:w="5811" w:type="dxa"/>
            <w:gridSpan w:val="3"/>
            <w:tcBorders>
              <w:top w:val="single" w:sz="4" w:space="0" w:color="000000"/>
              <w:left w:val="single" w:sz="4" w:space="0" w:color="000000"/>
              <w:bottom w:val="nil"/>
              <w:right w:val="single" w:sz="4" w:space="0" w:color="000000"/>
            </w:tcBorders>
            <w:vAlign w:val="center"/>
          </w:tcPr>
          <w:p w14:paraId="68647A2E" w14:textId="2D61D8EA" w:rsidR="006B6C7E" w:rsidRPr="006B6C7E" w:rsidRDefault="006B6C7E" w:rsidP="006B6C7E">
            <w:pPr>
              <w:suppressAutoHyphens/>
              <w:kinsoku w:val="0"/>
              <w:autoSpaceDE w:val="0"/>
              <w:autoSpaceDN w:val="0"/>
              <w:jc w:val="left"/>
              <w:rPr>
                <w:rFonts w:hAnsi="Times New Roman"/>
                <w:sz w:val="20"/>
              </w:rPr>
            </w:pPr>
            <w:r>
              <w:rPr>
                <w:rFonts w:hAnsi="Times New Roman" w:hint="eastAsia"/>
                <w:sz w:val="20"/>
              </w:rPr>
              <w:t>（有）□□林業</w:t>
            </w:r>
          </w:p>
        </w:tc>
      </w:tr>
      <w:tr w:rsidR="006B6C7E" w:rsidRPr="006B6C7E" w14:paraId="5E185D52"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0E65D5A2"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200"/>
                <w:kern w:val="0"/>
                <w:sz w:val="20"/>
                <w:fitText w:val="1400" w:id="-1684827390"/>
              </w:rPr>
              <w:t>伐採樹</w:t>
            </w:r>
            <w:r w:rsidRPr="006B6C7E">
              <w:rPr>
                <w:rFonts w:hAnsi="Times New Roman" w:hint="eastAsia"/>
                <w:kern w:val="0"/>
                <w:sz w:val="20"/>
                <w:fitText w:val="1400" w:id="-1684827390"/>
              </w:rPr>
              <w:t>種</w:t>
            </w:r>
          </w:p>
        </w:tc>
        <w:tc>
          <w:tcPr>
            <w:tcW w:w="5811" w:type="dxa"/>
            <w:gridSpan w:val="3"/>
            <w:tcBorders>
              <w:top w:val="single" w:sz="4" w:space="0" w:color="000000"/>
              <w:left w:val="single" w:sz="4" w:space="0" w:color="000000"/>
              <w:bottom w:val="nil"/>
              <w:right w:val="single" w:sz="4" w:space="0" w:color="000000"/>
            </w:tcBorders>
            <w:vAlign w:val="center"/>
          </w:tcPr>
          <w:p w14:paraId="73C16A4F" w14:textId="1B0419E4" w:rsidR="006B6C7E" w:rsidRPr="006B6C7E" w:rsidRDefault="006B6C7E" w:rsidP="006B6C7E">
            <w:pPr>
              <w:suppressAutoHyphens/>
              <w:kinsoku w:val="0"/>
              <w:autoSpaceDE w:val="0"/>
              <w:autoSpaceDN w:val="0"/>
              <w:jc w:val="left"/>
              <w:rPr>
                <w:rFonts w:hAnsi="Times New Roman"/>
                <w:sz w:val="20"/>
              </w:rPr>
            </w:pPr>
            <w:r>
              <w:rPr>
                <w:rFonts w:hAnsi="Times New Roman" w:hint="eastAsia"/>
                <w:sz w:val="20"/>
              </w:rPr>
              <w:t>スギ</w:t>
            </w:r>
          </w:p>
        </w:tc>
      </w:tr>
      <w:tr w:rsidR="006B6C7E" w:rsidRPr="006B6C7E" w14:paraId="6BA3BFDB" w14:textId="77777777" w:rsidTr="00F36A68">
        <w:trPr>
          <w:trHeight w:hRule="exact" w:val="454"/>
        </w:trPr>
        <w:tc>
          <w:tcPr>
            <w:tcW w:w="1701" w:type="dxa"/>
            <w:gridSpan w:val="2"/>
            <w:tcBorders>
              <w:top w:val="single" w:sz="4" w:space="0" w:color="000000"/>
              <w:left w:val="single" w:sz="4" w:space="0" w:color="000000"/>
              <w:bottom w:val="nil"/>
              <w:right w:val="single" w:sz="4" w:space="0" w:color="000000"/>
            </w:tcBorders>
            <w:vAlign w:val="center"/>
          </w:tcPr>
          <w:p w14:paraId="67C1001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400"/>
                <w:kern w:val="0"/>
                <w:sz w:val="20"/>
                <w:fitText w:val="1400" w:id="-1684827389"/>
              </w:rPr>
              <w:t>伐採</w:t>
            </w:r>
            <w:r w:rsidRPr="006B6C7E">
              <w:rPr>
                <w:rFonts w:hAnsi="Times New Roman" w:hint="eastAsia"/>
                <w:kern w:val="0"/>
                <w:sz w:val="20"/>
                <w:fitText w:val="1400" w:id="-1684827389"/>
              </w:rPr>
              <w:t>齢</w:t>
            </w:r>
          </w:p>
        </w:tc>
        <w:tc>
          <w:tcPr>
            <w:tcW w:w="5811" w:type="dxa"/>
            <w:gridSpan w:val="3"/>
            <w:tcBorders>
              <w:top w:val="single" w:sz="4" w:space="0" w:color="000000"/>
              <w:left w:val="single" w:sz="4" w:space="0" w:color="000000"/>
              <w:bottom w:val="nil"/>
              <w:right w:val="single" w:sz="4" w:space="0" w:color="000000"/>
            </w:tcBorders>
            <w:vAlign w:val="center"/>
          </w:tcPr>
          <w:p w14:paraId="722E0C88" w14:textId="55D670F4" w:rsidR="006B6C7E" w:rsidRPr="006B6C7E" w:rsidRDefault="006B6C7E" w:rsidP="006B6C7E">
            <w:pPr>
              <w:suppressAutoHyphens/>
              <w:kinsoku w:val="0"/>
              <w:autoSpaceDE w:val="0"/>
              <w:autoSpaceDN w:val="0"/>
              <w:rPr>
                <w:rFonts w:hAnsi="Times New Roman"/>
                <w:sz w:val="20"/>
              </w:rPr>
            </w:pPr>
            <w:r>
              <w:rPr>
                <w:rFonts w:hAnsi="Times New Roman"/>
                <w:sz w:val="20"/>
              </w:rPr>
              <w:t>60</w:t>
            </w:r>
          </w:p>
        </w:tc>
      </w:tr>
      <w:tr w:rsidR="006B6C7E" w:rsidRPr="006B6C7E" w14:paraId="45507F7E" w14:textId="77777777" w:rsidTr="00F36A68">
        <w:trPr>
          <w:trHeight w:hRule="exact" w:val="454"/>
        </w:trPr>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404178B"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spacing w:val="100"/>
                <w:kern w:val="0"/>
                <w:sz w:val="20"/>
                <w:fitText w:val="1400" w:id="-1684827388"/>
              </w:rPr>
              <w:t>伐採の期</w:t>
            </w:r>
            <w:r w:rsidRPr="006B6C7E">
              <w:rPr>
                <w:rFonts w:hAnsi="Times New Roman" w:hint="eastAsia"/>
                <w:kern w:val="0"/>
                <w:sz w:val="20"/>
                <w:fitText w:val="1400" w:id="-1684827388"/>
              </w:rPr>
              <w:t>間</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2C07E106" w14:textId="790326F3" w:rsidR="006B6C7E" w:rsidRPr="006B6C7E" w:rsidRDefault="006B6C7E" w:rsidP="006B6C7E">
            <w:pPr>
              <w:suppressAutoHyphens/>
              <w:kinsoku w:val="0"/>
              <w:autoSpaceDE w:val="0"/>
              <w:autoSpaceDN w:val="0"/>
              <w:rPr>
                <w:rFonts w:hAnsi="Times New Roman"/>
                <w:sz w:val="20"/>
              </w:rPr>
            </w:pPr>
            <w:r w:rsidRPr="001100A8">
              <w:rPr>
                <w:rFonts w:hAnsi="Times New Roman" w:hint="eastAsia"/>
                <w:sz w:val="20"/>
              </w:rPr>
              <w:t>令和４年1</w:t>
            </w:r>
            <w:r w:rsidRPr="001100A8">
              <w:rPr>
                <w:rFonts w:hAnsi="Times New Roman"/>
                <w:sz w:val="20"/>
              </w:rPr>
              <w:t>1</w:t>
            </w:r>
            <w:r w:rsidRPr="001100A8">
              <w:rPr>
                <w:rFonts w:hAnsi="Times New Roman" w:hint="eastAsia"/>
                <w:sz w:val="20"/>
              </w:rPr>
              <w:t>月1</w:t>
            </w:r>
            <w:r w:rsidRPr="001100A8">
              <w:rPr>
                <w:rFonts w:hAnsi="Times New Roman"/>
                <w:sz w:val="20"/>
              </w:rPr>
              <w:t>5</w:t>
            </w:r>
            <w:r w:rsidRPr="001100A8">
              <w:rPr>
                <w:rFonts w:hAnsi="Times New Roman" w:hint="eastAsia"/>
                <w:sz w:val="20"/>
              </w:rPr>
              <w:t>日　～　令和５年３月</w:t>
            </w:r>
            <w:r w:rsidRPr="001100A8">
              <w:rPr>
                <w:rFonts w:hAnsi="Times New Roman"/>
                <w:sz w:val="20"/>
              </w:rPr>
              <w:t>15</w:t>
            </w:r>
            <w:r w:rsidRPr="001100A8">
              <w:rPr>
                <w:rFonts w:hAnsi="Times New Roman" w:hint="eastAsia"/>
                <w:sz w:val="20"/>
              </w:rPr>
              <w:t>日</w:t>
            </w:r>
          </w:p>
        </w:tc>
      </w:tr>
      <w:tr w:rsidR="006B6C7E" w:rsidRPr="006B6C7E" w14:paraId="4660EB64" w14:textId="77777777" w:rsidTr="00F36A68">
        <w:trPr>
          <w:trHeight w:hRule="exact" w:val="454"/>
        </w:trPr>
        <w:tc>
          <w:tcPr>
            <w:tcW w:w="1701" w:type="dxa"/>
            <w:gridSpan w:val="2"/>
            <w:tcBorders>
              <w:top w:val="single" w:sz="4" w:space="0" w:color="000000"/>
              <w:left w:val="single" w:sz="4" w:space="0" w:color="auto"/>
              <w:bottom w:val="nil"/>
              <w:right w:val="single" w:sz="4" w:space="0" w:color="000000"/>
            </w:tcBorders>
            <w:vAlign w:val="center"/>
          </w:tcPr>
          <w:p w14:paraId="3C37D639" w14:textId="77777777" w:rsidR="006B6C7E" w:rsidRPr="006B6C7E" w:rsidRDefault="006B6C7E" w:rsidP="006B6C7E">
            <w:pPr>
              <w:suppressAutoHyphens/>
              <w:kinsoku w:val="0"/>
              <w:autoSpaceDE w:val="0"/>
              <w:autoSpaceDN w:val="0"/>
              <w:jc w:val="center"/>
              <w:rPr>
                <w:rFonts w:hAnsi="Times New Roman"/>
                <w:kern w:val="0"/>
                <w:sz w:val="20"/>
              </w:rPr>
            </w:pPr>
            <w:r w:rsidRPr="006B6C7E">
              <w:rPr>
                <w:rFonts w:hAnsi="Times New Roman" w:hint="eastAsia"/>
                <w:spacing w:val="200"/>
                <w:kern w:val="0"/>
                <w:sz w:val="20"/>
                <w:fitText w:val="1400" w:id="-1684827387"/>
              </w:rPr>
              <w:t>集材方</w:t>
            </w:r>
            <w:r w:rsidRPr="006B6C7E">
              <w:rPr>
                <w:rFonts w:hAnsi="Times New Roman" w:hint="eastAsia"/>
                <w:kern w:val="0"/>
                <w:sz w:val="20"/>
                <w:fitText w:val="1400" w:id="-1684827387"/>
              </w:rPr>
              <w:t>法</w:t>
            </w:r>
          </w:p>
        </w:tc>
        <w:tc>
          <w:tcPr>
            <w:tcW w:w="5811" w:type="dxa"/>
            <w:gridSpan w:val="3"/>
            <w:tcBorders>
              <w:top w:val="single" w:sz="4" w:space="0" w:color="000000"/>
              <w:left w:val="single" w:sz="4" w:space="0" w:color="000000"/>
              <w:bottom w:val="single" w:sz="4" w:space="0" w:color="000000"/>
              <w:right w:val="single" w:sz="4" w:space="0" w:color="000000"/>
            </w:tcBorders>
            <w:vAlign w:val="center"/>
          </w:tcPr>
          <w:p w14:paraId="45220D31" w14:textId="741C7E8C" w:rsidR="006B6C7E" w:rsidRPr="006B6C7E" w:rsidRDefault="006B6C7E" w:rsidP="006B6C7E">
            <w:pPr>
              <w:suppressAutoHyphens/>
              <w:kinsoku w:val="0"/>
              <w:autoSpaceDE w:val="0"/>
              <w:autoSpaceDN w:val="0"/>
              <w:jc w:val="center"/>
              <w:rPr>
                <w:rFonts w:hAnsi="Times New Roman"/>
                <w:sz w:val="20"/>
              </w:rPr>
            </w:pPr>
            <w:r w:rsidRPr="001100A8">
              <w:rPr>
                <w:noProof/>
                <w:sz w:val="20"/>
              </w:rPr>
              <mc:AlternateContent>
                <mc:Choice Requires="wps">
                  <w:drawing>
                    <wp:anchor distT="0" distB="0" distL="114300" distR="114300" simplePos="0" relativeHeight="251704832" behindDoc="0" locked="0" layoutInCell="1" allowOverlap="1" wp14:anchorId="76ACC797" wp14:editId="64879433">
                      <wp:simplePos x="0" y="0"/>
                      <wp:positionH relativeFrom="column">
                        <wp:posOffset>890270</wp:posOffset>
                      </wp:positionH>
                      <wp:positionV relativeFrom="margin">
                        <wp:posOffset>-3810</wp:posOffset>
                      </wp:positionV>
                      <wp:extent cx="390525" cy="184785"/>
                      <wp:effectExtent l="0" t="0" r="28575" b="24765"/>
                      <wp:wrapNone/>
                      <wp:docPr id="84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4785"/>
                              </a:xfrm>
                              <a:prstGeom prst="ellipse">
                                <a:avLst/>
                              </a:prstGeom>
                              <a:noFill/>
                              <a:ln w="6350">
                                <a:solidFill>
                                  <a:sysClr val="windowText" lastClr="000000">
                                    <a:lumMod val="100000"/>
                                    <a:lumOff val="0"/>
                                  </a:sys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34920" rIns="74295" bIns="349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7F980A29" id="Oval 581" o:spid="_x0000_s1026" style="position:absolute;left:0;text-align:left;margin-left:70.1pt;margin-top:-.3pt;width:30.75pt;height:14.5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" filled="f" fillcolor="white [3201]" strokeweight=".5pt">
                      <v:shadow color="#868686"/>
                      <v:textbox style="mso-fit-shape-to-text:t" inset="5.85pt,.97mm,5.85pt,.97mm"/>
                      <w10:wrap anchory="margin"/>
                    </v:oval>
                  </w:pict>
                </mc:Fallback>
              </mc:AlternateContent>
            </w:r>
            <w:r w:rsidRPr="001100A8">
              <w:rPr>
                <w:rFonts w:hAnsi="Times New Roman" w:hint="eastAsia"/>
                <w:sz w:val="20"/>
              </w:rPr>
              <w:t>集材路・架線・その他（　　）</w:t>
            </w:r>
          </w:p>
        </w:tc>
      </w:tr>
      <w:tr w:rsidR="006B6C7E" w:rsidRPr="006B6C7E" w14:paraId="2FF2B3CF" w14:textId="77777777" w:rsidTr="00F36A68">
        <w:trPr>
          <w:trHeight w:hRule="exact" w:val="654"/>
        </w:trPr>
        <w:tc>
          <w:tcPr>
            <w:tcW w:w="124" w:type="dxa"/>
            <w:tcBorders>
              <w:top w:val="nil"/>
              <w:left w:val="single" w:sz="4" w:space="0" w:color="auto"/>
              <w:bottom w:val="single" w:sz="4" w:space="0" w:color="000000"/>
              <w:right w:val="single" w:sz="4" w:space="0" w:color="auto"/>
            </w:tcBorders>
            <w:vAlign w:val="center"/>
          </w:tcPr>
          <w:p w14:paraId="0F3325F6" w14:textId="77777777" w:rsidR="006B6C7E" w:rsidRPr="006B6C7E" w:rsidRDefault="006B6C7E" w:rsidP="006B6C7E">
            <w:pPr>
              <w:suppressAutoHyphens/>
              <w:kinsoku w:val="0"/>
              <w:autoSpaceDE w:val="0"/>
              <w:autoSpaceDN w:val="0"/>
              <w:jc w:val="center"/>
              <w:rPr>
                <w:rFonts w:hAnsi="Times New Roman"/>
                <w:kern w:val="0"/>
                <w:sz w:val="20"/>
              </w:rPr>
            </w:pPr>
          </w:p>
        </w:tc>
        <w:tc>
          <w:tcPr>
            <w:tcW w:w="1577" w:type="dxa"/>
            <w:tcBorders>
              <w:top w:val="single" w:sz="4" w:space="0" w:color="auto"/>
              <w:left w:val="single" w:sz="4" w:space="0" w:color="auto"/>
              <w:bottom w:val="single" w:sz="4" w:space="0" w:color="000000"/>
              <w:right w:val="single" w:sz="4" w:space="0" w:color="auto"/>
            </w:tcBorders>
            <w:vAlign w:val="center"/>
          </w:tcPr>
          <w:p w14:paraId="3843FE8C" w14:textId="77777777" w:rsidR="006B6C7E" w:rsidRPr="006B6C7E" w:rsidRDefault="006B6C7E" w:rsidP="006B6C7E">
            <w:pPr>
              <w:suppressAutoHyphens/>
              <w:kinsoku w:val="0"/>
              <w:autoSpaceDE w:val="0"/>
              <w:autoSpaceDN w:val="0"/>
              <w:jc w:val="distribute"/>
              <w:rPr>
                <w:rFonts w:hAnsi="Times New Roman"/>
                <w:kern w:val="0"/>
                <w:sz w:val="20"/>
              </w:rPr>
            </w:pPr>
            <w:r w:rsidRPr="006B6C7E">
              <w:rPr>
                <w:rFonts w:hAnsi="Times New Roman" w:hint="eastAsia"/>
                <w:kern w:val="0"/>
                <w:sz w:val="20"/>
              </w:rPr>
              <w:t>集材路の場合</w:t>
            </w:r>
          </w:p>
          <w:p w14:paraId="238912D5" w14:textId="77777777" w:rsidR="006B6C7E" w:rsidRPr="006B6C7E" w:rsidRDefault="006B6C7E" w:rsidP="006B6C7E">
            <w:pPr>
              <w:suppressAutoHyphens/>
              <w:kinsoku w:val="0"/>
              <w:autoSpaceDE w:val="0"/>
              <w:autoSpaceDN w:val="0"/>
              <w:jc w:val="center"/>
              <w:rPr>
                <w:rFonts w:hAnsi="Times New Roman"/>
                <w:sz w:val="20"/>
              </w:rPr>
            </w:pPr>
            <w:r w:rsidRPr="006B6C7E">
              <w:rPr>
                <w:rFonts w:hAnsi="Times New Roman" w:hint="eastAsia"/>
                <w:kern w:val="0"/>
                <w:sz w:val="20"/>
              </w:rPr>
              <w:t>予定幅員・延長</w:t>
            </w:r>
          </w:p>
        </w:tc>
        <w:tc>
          <w:tcPr>
            <w:tcW w:w="5811" w:type="dxa"/>
            <w:gridSpan w:val="3"/>
            <w:tcBorders>
              <w:top w:val="single" w:sz="4" w:space="0" w:color="auto"/>
              <w:left w:val="single" w:sz="4" w:space="0" w:color="auto"/>
              <w:bottom w:val="single" w:sz="4" w:space="0" w:color="000000"/>
              <w:right w:val="single" w:sz="4" w:space="0" w:color="000000"/>
            </w:tcBorders>
            <w:vAlign w:val="center"/>
          </w:tcPr>
          <w:p w14:paraId="24DC3BE6" w14:textId="29904FAA" w:rsidR="006B6C7E" w:rsidRPr="006B6C7E" w:rsidRDefault="006B6C7E" w:rsidP="005850D0">
            <w:pPr>
              <w:widowControl/>
              <w:spacing w:beforeLines="50" w:before="120"/>
              <w:jc w:val="center"/>
              <w:rPr>
                <w:rFonts w:hAnsi="Times New Roman"/>
                <w:sz w:val="20"/>
              </w:rPr>
            </w:pPr>
            <w:r w:rsidRPr="006B6C7E">
              <w:rPr>
                <w:rFonts w:hAnsi="Times New Roman" w:hint="eastAsia"/>
                <w:sz w:val="20"/>
              </w:rPr>
              <w:t xml:space="preserve">幅員　</w:t>
            </w:r>
            <w:r>
              <w:rPr>
                <w:rFonts w:hAnsi="Times New Roman" w:hint="eastAsia"/>
                <w:sz w:val="20"/>
              </w:rPr>
              <w:t>３</w:t>
            </w:r>
            <w:r w:rsidRPr="006B6C7E">
              <w:rPr>
                <w:rFonts w:hAnsi="Times New Roman" w:hint="eastAsia"/>
                <w:sz w:val="20"/>
              </w:rPr>
              <w:t xml:space="preserve">ｍ　・　延長　</w:t>
            </w:r>
            <w:r>
              <w:rPr>
                <w:rFonts w:hAnsi="Times New Roman" w:hint="eastAsia"/>
                <w:sz w:val="20"/>
              </w:rPr>
              <w:t>１００</w:t>
            </w:r>
            <w:r w:rsidRPr="006B6C7E">
              <w:rPr>
                <w:rFonts w:hAnsi="Times New Roman" w:hint="eastAsia"/>
                <w:sz w:val="20"/>
              </w:rPr>
              <w:t>ｍ</w:t>
            </w:r>
          </w:p>
        </w:tc>
      </w:tr>
    </w:tbl>
    <w:p w14:paraId="0CE8CA18" w14:textId="77777777" w:rsidR="006B6C7E" w:rsidRPr="006B6C7E" w:rsidRDefault="006B6C7E" w:rsidP="006B6C7E">
      <w:pPr>
        <w:autoSpaceDE w:val="0"/>
        <w:autoSpaceDN w:val="0"/>
      </w:pPr>
    </w:p>
    <w:p w14:paraId="599DAF8B" w14:textId="77777777" w:rsidR="006B6C7E" w:rsidRPr="006B6C7E" w:rsidRDefault="006B6C7E" w:rsidP="006B6C7E">
      <w:pPr>
        <w:autoSpaceDE w:val="0"/>
        <w:autoSpaceDN w:val="0"/>
      </w:pPr>
      <w:r w:rsidRPr="006B6C7E">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99"/>
      </w:tblGrid>
      <w:tr w:rsidR="006B6C7E" w:rsidRPr="006B6C7E" w14:paraId="4E7EAE2A" w14:textId="77777777" w:rsidTr="00F36A68">
        <w:trPr>
          <w:trHeight w:val="540"/>
        </w:trPr>
        <w:tc>
          <w:tcPr>
            <w:tcW w:w="6799" w:type="dxa"/>
          </w:tcPr>
          <w:p w14:paraId="11644383" w14:textId="77777777" w:rsidR="006B6C7E" w:rsidRPr="006B6C7E" w:rsidRDefault="006B6C7E" w:rsidP="006B6C7E">
            <w:pPr>
              <w:autoSpaceDE w:val="0"/>
              <w:autoSpaceDN w:val="0"/>
              <w:ind w:left="-9"/>
            </w:pPr>
          </w:p>
        </w:tc>
      </w:tr>
    </w:tbl>
    <w:p w14:paraId="6CEC5639" w14:textId="77777777" w:rsidR="006B6C7E" w:rsidRPr="006B6C7E" w:rsidRDefault="006B6C7E" w:rsidP="006B6C7E">
      <w:pPr>
        <w:autoSpaceDE w:val="0"/>
        <w:autoSpaceDN w:val="0"/>
      </w:pPr>
    </w:p>
    <w:p w14:paraId="41B4C829" w14:textId="77777777" w:rsidR="006B6C7E" w:rsidRPr="006B6C7E" w:rsidRDefault="006B6C7E" w:rsidP="006B6C7E">
      <w:pPr>
        <w:autoSpaceDE w:val="0"/>
        <w:autoSpaceDN w:val="0"/>
      </w:pPr>
    </w:p>
    <w:p w14:paraId="4F6FA5AF" w14:textId="77777777" w:rsidR="006B6C7E" w:rsidRPr="006B6C7E" w:rsidRDefault="006B6C7E" w:rsidP="006B6C7E">
      <w:pPr>
        <w:autoSpaceDE w:val="0"/>
        <w:autoSpaceDN w:val="0"/>
      </w:pPr>
    </w:p>
    <w:p w14:paraId="09340DC8" w14:textId="77777777" w:rsidR="006B6C7E" w:rsidRPr="006B6C7E" w:rsidRDefault="006B6C7E" w:rsidP="006B6C7E">
      <w:pPr>
        <w:autoSpaceDE w:val="0"/>
        <w:autoSpaceDN w:val="0"/>
      </w:pPr>
    </w:p>
    <w:p w14:paraId="2D017804" w14:textId="77777777" w:rsidR="006B6C7E" w:rsidRPr="006B6C7E" w:rsidRDefault="006B6C7E" w:rsidP="006B6C7E">
      <w:pPr>
        <w:autoSpaceDE w:val="0"/>
        <w:autoSpaceDN w:val="0"/>
      </w:pPr>
      <w:r w:rsidRPr="006B6C7E">
        <w:rPr>
          <w:rFonts w:hint="eastAsia"/>
        </w:rPr>
        <w:t>注意事項</w:t>
      </w:r>
    </w:p>
    <w:p w14:paraId="2C65FA6F" w14:textId="77777777" w:rsidR="006B6C7E" w:rsidRPr="006B6C7E" w:rsidRDefault="006B6C7E" w:rsidP="005850D0">
      <w:pPr>
        <w:autoSpaceDE w:val="0"/>
        <w:autoSpaceDN w:val="0"/>
        <w:ind w:rightChars="593" w:right="1245"/>
      </w:pPr>
      <w:r w:rsidRPr="006B6C7E">
        <w:rPr>
          <w:rFonts w:hint="eastAsia"/>
        </w:rPr>
        <w:t xml:space="preserve">　１　伐採率欄には、立木材積による伐採率を記載すること。</w:t>
      </w:r>
    </w:p>
    <w:p w14:paraId="5F454B04" w14:textId="0904D84D" w:rsidR="006B6C7E" w:rsidRPr="006B6C7E" w:rsidRDefault="006B6C7E" w:rsidP="00D96FAF">
      <w:pPr>
        <w:autoSpaceDE w:val="0"/>
        <w:autoSpaceDN w:val="0"/>
        <w:ind w:leftChars="100" w:left="424" w:rightChars="593" w:right="1245" w:hangingChars="102" w:hanging="214"/>
        <w:jc w:val="left"/>
      </w:pPr>
      <w:r w:rsidRPr="006B6C7E">
        <w:rPr>
          <w:rFonts w:hint="eastAsia"/>
        </w:rPr>
        <w:t>２</w:t>
      </w:r>
      <w:r w:rsidR="00D96FAF">
        <w:rPr>
          <w:rFonts w:hint="eastAsia"/>
        </w:rPr>
        <w:t xml:space="preserve">　</w:t>
      </w:r>
      <w:r w:rsidRPr="006B6C7E">
        <w:rPr>
          <w:rFonts w:hint="eastAsia"/>
        </w:rPr>
        <w:t>樹種は、すぎ、ひのき、まつ（あかまつ及びくろまつをいう。）、からまつ、えぞまつ、とどまつ、その他</w:t>
      </w:r>
      <w:r w:rsidR="00436F71">
        <w:rPr>
          <w:rFonts w:hint="eastAsia"/>
        </w:rPr>
        <w:t>の</w:t>
      </w:r>
      <w:r w:rsidRPr="006B6C7E">
        <w:rPr>
          <w:rFonts w:hint="eastAsia"/>
        </w:rPr>
        <w:t>針葉樹、ぶな、くぬぎ及びその他の広葉樹の別に区分して記載すること。</w:t>
      </w:r>
    </w:p>
    <w:p w14:paraId="005BB85E" w14:textId="2F6DB970" w:rsidR="006B6C7E" w:rsidRPr="006B6C7E" w:rsidRDefault="006B6C7E" w:rsidP="00D96FAF">
      <w:pPr>
        <w:autoSpaceDE w:val="0"/>
        <w:autoSpaceDN w:val="0"/>
        <w:ind w:leftChars="100" w:left="424" w:rightChars="593" w:right="1245" w:hangingChars="102" w:hanging="214"/>
        <w:jc w:val="left"/>
      </w:pPr>
      <w:r w:rsidRPr="006B6C7E">
        <w:rPr>
          <w:rFonts w:hint="eastAsia"/>
        </w:rPr>
        <w:t>３</w:t>
      </w:r>
      <w:r w:rsidR="00D96FAF">
        <w:rPr>
          <w:rFonts w:hint="eastAsia"/>
        </w:rPr>
        <w:t xml:space="preserve">　</w:t>
      </w:r>
      <w:r w:rsidRPr="006B6C7E">
        <w:rPr>
          <w:rFonts w:hint="eastAsia"/>
        </w:rPr>
        <w:t>伐採齢欄には、伐採する森林が異齢林の場合においては、伐採する立木のうち最も多いものの年齢を記載し、最も年齢の低いものの年齢と最も年齢の高いものの年齢とを「（○～○）」のように記載すること。</w:t>
      </w:r>
    </w:p>
    <w:p w14:paraId="59BC8E71" w14:textId="77777777" w:rsidR="006B6C7E" w:rsidRPr="006B6C7E" w:rsidRDefault="006B6C7E" w:rsidP="005850D0">
      <w:pPr>
        <w:autoSpaceDE w:val="0"/>
        <w:autoSpaceDN w:val="0"/>
        <w:ind w:rightChars="593" w:right="1245"/>
      </w:pPr>
      <w:r w:rsidRPr="006B6C7E">
        <w:rPr>
          <w:rFonts w:hint="eastAsia"/>
        </w:rPr>
        <w:t xml:space="preserve">　４　伐採の期間が１年を超える場合においては、年次別に記載すること。</w:t>
      </w:r>
    </w:p>
    <w:p w14:paraId="31B169E8" w14:textId="77777777" w:rsidR="006B6C7E" w:rsidRPr="006B6C7E" w:rsidRDefault="006B6C7E" w:rsidP="006B6C7E">
      <w:pPr>
        <w:autoSpaceDE w:val="0"/>
        <w:autoSpaceDN w:val="0"/>
      </w:pPr>
    </w:p>
    <w:p w14:paraId="792494D8" w14:textId="0B6F09B9" w:rsidR="001100A8" w:rsidRPr="006B6C7E" w:rsidRDefault="006B6C7E" w:rsidP="006B6C7E">
      <w:pPr>
        <w:widowControl/>
        <w:jc w:val="left"/>
        <w:rPr>
          <w:rFonts w:hAnsi="Times New Roman"/>
        </w:rPr>
      </w:pPr>
      <w:r>
        <w:rPr>
          <w:rFonts w:hAnsi="Times New Roman"/>
        </w:rPr>
        <w:br w:type="page"/>
      </w:r>
    </w:p>
    <w:p w14:paraId="65160AD3" w14:textId="77777777" w:rsidR="006B6C7E" w:rsidRPr="006B6C7E" w:rsidRDefault="006B6C7E" w:rsidP="006B6C7E">
      <w:pPr>
        <w:autoSpaceDE w:val="0"/>
        <w:autoSpaceDN w:val="0"/>
      </w:pPr>
      <w:r w:rsidRPr="006B6C7E">
        <w:rPr>
          <w:rFonts w:hint="eastAsia"/>
        </w:rPr>
        <w:lastRenderedPageBreak/>
        <w:t>（別添）</w:t>
      </w:r>
    </w:p>
    <w:p w14:paraId="19AA3EAF" w14:textId="3A6C2A1C" w:rsidR="006B6C7E" w:rsidRPr="006B6C7E" w:rsidRDefault="006B6C7E" w:rsidP="006B6C7E">
      <w:pPr>
        <w:autoSpaceDE w:val="0"/>
        <w:autoSpaceDN w:val="0"/>
        <w:jc w:val="center"/>
      </w:pPr>
      <w:r w:rsidRPr="006B6C7E">
        <w:rPr>
          <w:rFonts w:hint="eastAsia"/>
        </w:rPr>
        <w:t>造</w:t>
      </w:r>
      <w:r w:rsidR="006436F9">
        <w:rPr>
          <w:rFonts w:hint="eastAsia"/>
        </w:rPr>
        <w:t xml:space="preserve"> </w:t>
      </w:r>
      <w:r w:rsidRPr="006B6C7E">
        <w:rPr>
          <w:rFonts w:hint="eastAsia"/>
        </w:rPr>
        <w:t>林</w:t>
      </w:r>
      <w:r w:rsidR="006436F9">
        <w:rPr>
          <w:rFonts w:hint="eastAsia"/>
        </w:rPr>
        <w:t xml:space="preserve"> </w:t>
      </w:r>
      <w:r w:rsidRPr="006B6C7E">
        <w:rPr>
          <w:rFonts w:hint="eastAsia"/>
        </w:rPr>
        <w:t>計</w:t>
      </w:r>
      <w:r w:rsidR="006436F9">
        <w:rPr>
          <w:rFonts w:hint="eastAsia"/>
        </w:rPr>
        <w:t xml:space="preserve"> </w:t>
      </w:r>
      <w:r w:rsidRPr="006B6C7E">
        <w:rPr>
          <w:rFonts w:hint="eastAsia"/>
        </w:rPr>
        <w:t>画</w:t>
      </w:r>
      <w:r w:rsidR="006436F9">
        <w:rPr>
          <w:rFonts w:hint="eastAsia"/>
        </w:rPr>
        <w:t xml:space="preserve"> </w:t>
      </w:r>
      <w:r w:rsidRPr="006B6C7E">
        <w:rPr>
          <w:rFonts w:hint="eastAsia"/>
        </w:rPr>
        <w:t>書</w:t>
      </w:r>
    </w:p>
    <w:p w14:paraId="333386FB" w14:textId="77777777" w:rsidR="006B6C7E" w:rsidRPr="006B6C7E" w:rsidRDefault="006B6C7E" w:rsidP="006B6C7E">
      <w:pPr>
        <w:autoSpaceDE w:val="0"/>
        <w:autoSpaceDN w:val="0"/>
      </w:pPr>
    </w:p>
    <w:p w14:paraId="322382E8" w14:textId="77777777" w:rsidR="003336F7" w:rsidRPr="001100A8" w:rsidRDefault="003336F7" w:rsidP="003336F7">
      <w:pPr>
        <w:autoSpaceDE w:val="0"/>
        <w:autoSpaceDN w:val="0"/>
        <w:ind w:firstLineChars="2392" w:firstLine="5023"/>
      </w:pPr>
      <w:r w:rsidRPr="001100A8">
        <w:rPr>
          <w:rFonts w:hint="eastAsia"/>
        </w:rPr>
        <w:t>住　所　　　　○○市○○町１－２－３</w:t>
      </w:r>
    </w:p>
    <w:p w14:paraId="1761DD38" w14:textId="77777777" w:rsidR="003336F7" w:rsidRPr="001100A8" w:rsidRDefault="003336F7" w:rsidP="003336F7">
      <w:pPr>
        <w:autoSpaceDE w:val="0"/>
        <w:autoSpaceDN w:val="0"/>
        <w:ind w:firstLineChars="2392" w:firstLine="5023"/>
      </w:pPr>
      <w:r w:rsidRPr="001100A8">
        <w:rPr>
          <w:rFonts w:hint="eastAsia"/>
        </w:rPr>
        <w:t xml:space="preserve">届出人　氏名　森林　太郎　　　　　　</w:t>
      </w:r>
    </w:p>
    <w:p w14:paraId="32078200" w14:textId="7A62C0F4" w:rsidR="006B6C7E" w:rsidRPr="006B6C7E" w:rsidRDefault="006B6C7E" w:rsidP="006B6C7E">
      <w:pPr>
        <w:autoSpaceDE w:val="0"/>
        <w:autoSpaceDN w:val="0"/>
      </w:pPr>
      <w:r w:rsidRPr="006B6C7E">
        <w:rPr>
          <w:noProof/>
        </w:rPr>
        <mc:AlternateContent>
          <mc:Choice Requires="wps">
            <w:drawing>
              <wp:anchor distT="0" distB="0" distL="114300" distR="114300" simplePos="0" relativeHeight="251706880" behindDoc="0" locked="0" layoutInCell="1" allowOverlap="1" wp14:anchorId="02D10D57" wp14:editId="7410E71A">
                <wp:simplePos x="0" y="0"/>
                <wp:positionH relativeFrom="column">
                  <wp:posOffset>4823460</wp:posOffset>
                </wp:positionH>
                <wp:positionV relativeFrom="paragraph">
                  <wp:posOffset>44450</wp:posOffset>
                </wp:positionV>
                <wp:extent cx="1176655" cy="508875"/>
                <wp:effectExtent l="457200" t="0" r="23495" b="81915"/>
                <wp:wrapNone/>
                <wp:docPr id="850"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508875"/>
                        </a:xfrm>
                        <a:prstGeom prst="borderCallout2">
                          <a:avLst>
                            <a:gd name="adj1" fmla="val 24556"/>
                            <a:gd name="adj2" fmla="val -6477"/>
                            <a:gd name="adj3" fmla="val 24556"/>
                            <a:gd name="adj4" fmla="val -19051"/>
                            <a:gd name="adj5" fmla="val 105046"/>
                            <a:gd name="adj6" fmla="val -3518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1F9456F"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伐採後において森林以外の用途に供されることとなるため、伐採後の造林の計画は不要。</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D10D57" id="AutoShape 565" o:spid="_x0000_s1113" type="#_x0000_t48" style="position:absolute;left:0;text-align:left;margin-left:379.8pt;margin-top:3.5pt;width:92.65pt;height:40.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" adj="-7600,22690,-4115,5304,-1399,5304" fillcolor="white [3212]">
                <v:stroke startarrow="classic"/>
                <v:textbox inset="1mm,.2mm,1mm,.2mm">
                  <w:txbxContent>
                    <w:p w14:paraId="21F9456F" w14:textId="77777777" w:rsidR="006B6C7E" w:rsidRPr="000E3EEC" w:rsidRDefault="006B6C7E" w:rsidP="006B6C7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伐採後において森林以外の用途に供されることとなるため、伐採後の造林の計画は不要。</w:t>
                      </w:r>
                    </w:p>
                  </w:txbxContent>
                </v:textbox>
                <o:callout v:ext="edit" minusy="t"/>
              </v:shape>
            </w:pict>
          </mc:Fallback>
        </mc:AlternateContent>
      </w:r>
    </w:p>
    <w:p w14:paraId="6512F8CA" w14:textId="03DEB47F" w:rsidR="006B6C7E" w:rsidRPr="006B6C7E" w:rsidRDefault="006B6C7E" w:rsidP="006B6C7E">
      <w:pPr>
        <w:autoSpaceDE w:val="0"/>
        <w:autoSpaceDN w:val="0"/>
      </w:pPr>
      <w:r w:rsidRPr="006B6C7E">
        <w:rPr>
          <w:rFonts w:hint="eastAsia"/>
        </w:rPr>
        <w:t>１　伐採後の造林の計画</w:t>
      </w:r>
    </w:p>
    <w:p w14:paraId="23DF3F77" w14:textId="296A9F01" w:rsidR="006B6C7E" w:rsidRPr="006B6C7E" w:rsidRDefault="006B6C7E" w:rsidP="006B6C7E">
      <w:pPr>
        <w:autoSpaceDE w:val="0"/>
        <w:autoSpaceDN w:val="0"/>
        <w:ind w:firstLineChars="50" w:firstLine="105"/>
      </w:pPr>
      <w:r w:rsidRPr="006B6C7E">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402"/>
      </w:tblGrid>
      <w:tr w:rsidR="006B6C7E" w:rsidRPr="006B6C7E" w14:paraId="07734E06" w14:textId="77777777" w:rsidTr="00F36A68">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46928927"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造林面積</w:t>
            </w:r>
            <w:r w:rsidRPr="006B6C7E">
              <w:rPr>
                <w:rFonts w:hAnsi="ＭＳ 明朝" w:cs="ＭＳ 明朝" w:hint="eastAsia"/>
                <w:szCs w:val="21"/>
              </w:rPr>
              <w:t>（Ａ＋Ｂ＋Ｃ＋Ｄ）</w:t>
            </w:r>
          </w:p>
        </w:tc>
        <w:tc>
          <w:tcPr>
            <w:tcW w:w="3402" w:type="dxa"/>
            <w:tcBorders>
              <w:top w:val="single" w:sz="4" w:space="0" w:color="000000"/>
              <w:left w:val="single" w:sz="4" w:space="0" w:color="000000"/>
              <w:bottom w:val="nil"/>
              <w:right w:val="single" w:sz="4" w:space="0" w:color="000000"/>
            </w:tcBorders>
            <w:vAlign w:val="center"/>
          </w:tcPr>
          <w:p w14:paraId="7EA47D99" w14:textId="409E4C37"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3224F9C5" w14:textId="77777777" w:rsidTr="00F36A68">
        <w:trPr>
          <w:trHeight w:val="454"/>
        </w:trPr>
        <w:tc>
          <w:tcPr>
            <w:tcW w:w="209" w:type="dxa"/>
            <w:vMerge w:val="restart"/>
            <w:tcBorders>
              <w:top w:val="nil"/>
              <w:left w:val="single" w:sz="4" w:space="0" w:color="000000"/>
              <w:right w:val="nil"/>
            </w:tcBorders>
            <w:vAlign w:val="center"/>
          </w:tcPr>
          <w:p w14:paraId="6D84DDF8"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1D44703A"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人工造林による面積</w:t>
            </w:r>
            <w:r w:rsidRPr="006B6C7E">
              <w:rPr>
                <w:rFonts w:hAnsi="ＭＳ 明朝" w:cs="ＭＳ 明朝" w:hint="eastAsia"/>
                <w:szCs w:val="21"/>
              </w:rPr>
              <w:t>（Ａ＋Ｂ）</w:t>
            </w:r>
          </w:p>
        </w:tc>
        <w:tc>
          <w:tcPr>
            <w:tcW w:w="3402" w:type="dxa"/>
            <w:tcBorders>
              <w:top w:val="single" w:sz="4" w:space="0" w:color="000000"/>
              <w:left w:val="single" w:sz="4" w:space="0" w:color="000000"/>
              <w:bottom w:val="nil"/>
              <w:right w:val="single" w:sz="4" w:space="0" w:color="000000"/>
            </w:tcBorders>
            <w:vAlign w:val="center"/>
          </w:tcPr>
          <w:p w14:paraId="659221BB" w14:textId="27157D8C"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22C8E51B" w14:textId="77777777" w:rsidTr="00F36A68">
        <w:trPr>
          <w:trHeight w:val="454"/>
        </w:trPr>
        <w:tc>
          <w:tcPr>
            <w:tcW w:w="209" w:type="dxa"/>
            <w:vMerge/>
            <w:tcBorders>
              <w:left w:val="single" w:sz="4" w:space="0" w:color="000000"/>
              <w:right w:val="single" w:sz="4" w:space="0" w:color="000000"/>
            </w:tcBorders>
            <w:vAlign w:val="center"/>
          </w:tcPr>
          <w:p w14:paraId="4F8ED78D" w14:textId="77777777" w:rsidR="006B6C7E" w:rsidRPr="006B6C7E" w:rsidRDefault="006B6C7E" w:rsidP="006B6C7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35F02606"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58EF79F0"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植栽による面積（Ａ）</w:t>
            </w:r>
          </w:p>
        </w:tc>
        <w:tc>
          <w:tcPr>
            <w:tcW w:w="3402" w:type="dxa"/>
            <w:tcBorders>
              <w:top w:val="single" w:sz="4" w:space="0" w:color="000000"/>
              <w:left w:val="single" w:sz="4" w:space="0" w:color="000000"/>
              <w:bottom w:val="nil"/>
              <w:right w:val="single" w:sz="4" w:space="0" w:color="000000"/>
            </w:tcBorders>
            <w:vAlign w:val="center"/>
          </w:tcPr>
          <w:p w14:paraId="7625CA25" w14:textId="7E7E3E12"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54222ECB" w14:textId="77777777" w:rsidTr="00F36A68">
        <w:trPr>
          <w:trHeight w:val="454"/>
        </w:trPr>
        <w:tc>
          <w:tcPr>
            <w:tcW w:w="209" w:type="dxa"/>
            <w:vMerge/>
            <w:tcBorders>
              <w:left w:val="single" w:sz="4" w:space="0" w:color="000000"/>
              <w:right w:val="single" w:sz="4" w:space="0" w:color="000000"/>
            </w:tcBorders>
            <w:vAlign w:val="center"/>
          </w:tcPr>
          <w:p w14:paraId="1009F36F"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68CCACC2" w14:textId="77777777" w:rsidR="006B6C7E" w:rsidRPr="006B6C7E" w:rsidRDefault="006B6C7E" w:rsidP="006B6C7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F0C7A9A"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人工播種による面積（Ｂ）</w:t>
            </w:r>
          </w:p>
        </w:tc>
        <w:tc>
          <w:tcPr>
            <w:tcW w:w="3402" w:type="dxa"/>
            <w:tcBorders>
              <w:top w:val="single" w:sz="4" w:space="0" w:color="000000"/>
              <w:left w:val="single" w:sz="4" w:space="0" w:color="000000"/>
              <w:bottom w:val="nil"/>
              <w:right w:val="single" w:sz="4" w:space="0" w:color="000000"/>
            </w:tcBorders>
            <w:vAlign w:val="center"/>
          </w:tcPr>
          <w:p w14:paraId="6CC81D8A" w14:textId="4C202D0D"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49F37E0C" w14:textId="77777777" w:rsidTr="00F36A68">
        <w:trPr>
          <w:trHeight w:val="454"/>
        </w:trPr>
        <w:tc>
          <w:tcPr>
            <w:tcW w:w="209" w:type="dxa"/>
            <w:vMerge/>
            <w:tcBorders>
              <w:left w:val="single" w:sz="4" w:space="0" w:color="000000"/>
              <w:right w:val="single" w:sz="4" w:space="0" w:color="000000"/>
            </w:tcBorders>
            <w:vAlign w:val="center"/>
          </w:tcPr>
          <w:p w14:paraId="3E69FEBC" w14:textId="77777777" w:rsidR="006B6C7E" w:rsidRPr="006B6C7E" w:rsidRDefault="006B6C7E" w:rsidP="006B6C7E">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035E35BD"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天然更新による面積（Ｃ＋Ｄ）</w:t>
            </w:r>
          </w:p>
        </w:tc>
        <w:tc>
          <w:tcPr>
            <w:tcW w:w="3402" w:type="dxa"/>
            <w:tcBorders>
              <w:top w:val="single" w:sz="4" w:space="0" w:color="000000"/>
              <w:left w:val="single" w:sz="4" w:space="0" w:color="000000"/>
              <w:bottom w:val="nil"/>
              <w:right w:val="single" w:sz="4" w:space="0" w:color="000000"/>
            </w:tcBorders>
            <w:vAlign w:val="center"/>
          </w:tcPr>
          <w:p w14:paraId="5040330E" w14:textId="096D36F3"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3B5F2124" w14:textId="77777777" w:rsidTr="00F36A68">
        <w:trPr>
          <w:trHeight w:val="454"/>
        </w:trPr>
        <w:tc>
          <w:tcPr>
            <w:tcW w:w="209" w:type="dxa"/>
            <w:vMerge/>
            <w:tcBorders>
              <w:left w:val="single" w:sz="4" w:space="0" w:color="000000"/>
              <w:right w:val="single" w:sz="4" w:space="0" w:color="000000"/>
            </w:tcBorders>
            <w:vAlign w:val="center"/>
          </w:tcPr>
          <w:p w14:paraId="1D3763A9" w14:textId="77777777" w:rsidR="006B6C7E" w:rsidRPr="006B6C7E" w:rsidRDefault="006B6C7E" w:rsidP="006B6C7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0F700F1"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EEC0061"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ぼう芽更新による面積（Ｃ）</w:t>
            </w:r>
          </w:p>
        </w:tc>
        <w:tc>
          <w:tcPr>
            <w:tcW w:w="3402" w:type="dxa"/>
            <w:tcBorders>
              <w:top w:val="single" w:sz="4" w:space="0" w:color="000000"/>
              <w:left w:val="single" w:sz="4" w:space="0" w:color="000000"/>
              <w:bottom w:val="nil"/>
              <w:right w:val="single" w:sz="4" w:space="0" w:color="000000"/>
            </w:tcBorders>
            <w:vAlign w:val="center"/>
          </w:tcPr>
          <w:p w14:paraId="4ED7798E" w14:textId="3DE1B8FB"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29EA3F5A" w14:textId="77777777" w:rsidTr="00F36A68">
        <w:trPr>
          <w:trHeight w:val="454"/>
        </w:trPr>
        <w:tc>
          <w:tcPr>
            <w:tcW w:w="209" w:type="dxa"/>
            <w:vMerge/>
            <w:tcBorders>
              <w:left w:val="single" w:sz="4" w:space="0" w:color="000000"/>
              <w:right w:val="single" w:sz="4" w:space="0" w:color="000000"/>
            </w:tcBorders>
            <w:vAlign w:val="center"/>
          </w:tcPr>
          <w:p w14:paraId="4B8732C7"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1CB3C7D3" w14:textId="77777777" w:rsidR="006B6C7E" w:rsidRPr="006B6C7E" w:rsidRDefault="006B6C7E" w:rsidP="006B6C7E">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3805A0BA"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4AF3C674"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天然更新補助作業の有無</w:t>
            </w:r>
          </w:p>
        </w:tc>
        <w:tc>
          <w:tcPr>
            <w:tcW w:w="3402" w:type="dxa"/>
            <w:tcBorders>
              <w:top w:val="single" w:sz="4" w:space="0" w:color="000000"/>
              <w:left w:val="single" w:sz="4" w:space="0" w:color="000000"/>
              <w:bottom w:val="nil"/>
              <w:right w:val="single" w:sz="4" w:space="0" w:color="000000"/>
            </w:tcBorders>
            <w:vAlign w:val="center"/>
          </w:tcPr>
          <w:p w14:paraId="0511238A"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地表処理・刈出し・植込み・</w:t>
            </w:r>
          </w:p>
          <w:p w14:paraId="7D8D1EF9"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その他（</w:t>
            </w: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 xml:space="preserve"> </w:t>
            </w:r>
            <w:r w:rsidRPr="006B6C7E">
              <w:rPr>
                <w:rFonts w:hAnsi="ＭＳ 明朝" w:cs="ＭＳ 明朝" w:hint="eastAsia"/>
                <w:szCs w:val="21"/>
              </w:rPr>
              <w:t>）・なし</w:t>
            </w:r>
          </w:p>
        </w:tc>
      </w:tr>
      <w:tr w:rsidR="006B6C7E" w:rsidRPr="006B6C7E" w14:paraId="1029D3FB" w14:textId="77777777" w:rsidTr="00F36A68">
        <w:trPr>
          <w:trHeight w:val="454"/>
        </w:trPr>
        <w:tc>
          <w:tcPr>
            <w:tcW w:w="209" w:type="dxa"/>
            <w:vMerge/>
            <w:tcBorders>
              <w:left w:val="single" w:sz="4" w:space="0" w:color="000000"/>
              <w:right w:val="single" w:sz="4" w:space="0" w:color="000000"/>
            </w:tcBorders>
            <w:vAlign w:val="center"/>
          </w:tcPr>
          <w:p w14:paraId="1A8D3424"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361617C1" w14:textId="77777777" w:rsidR="006B6C7E" w:rsidRPr="006B6C7E" w:rsidRDefault="006B6C7E" w:rsidP="006B6C7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89A1651"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ＭＳ 明朝" w:cs="ＭＳ 明朝" w:hint="eastAsia"/>
                <w:szCs w:val="21"/>
              </w:rPr>
              <w:t>天然下種更新による面積（Ｄ）</w:t>
            </w:r>
          </w:p>
        </w:tc>
        <w:tc>
          <w:tcPr>
            <w:tcW w:w="3402" w:type="dxa"/>
            <w:tcBorders>
              <w:top w:val="single" w:sz="4" w:space="0" w:color="000000"/>
              <w:left w:val="single" w:sz="4" w:space="0" w:color="000000"/>
              <w:bottom w:val="nil"/>
              <w:right w:val="single" w:sz="4" w:space="0" w:color="000000"/>
            </w:tcBorders>
            <w:vAlign w:val="center"/>
          </w:tcPr>
          <w:p w14:paraId="1A56D4AE" w14:textId="77777777" w:rsidR="006B6C7E" w:rsidRPr="006B6C7E" w:rsidRDefault="006B6C7E" w:rsidP="006B6C7E">
            <w:pPr>
              <w:suppressAutoHyphens/>
              <w:kinsoku w:val="0"/>
              <w:overflowPunct w:val="0"/>
              <w:adjustRightInd w:val="0"/>
              <w:snapToGrid w:val="0"/>
              <w:jc w:val="right"/>
              <w:textAlignment w:val="baseline"/>
              <w:rPr>
                <w:rFonts w:hAnsi="Times New Roman"/>
                <w:szCs w:val="21"/>
              </w:rPr>
            </w:pP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 xml:space="preserve"> －</w:t>
            </w:r>
            <w:r w:rsidRPr="006B6C7E">
              <w:rPr>
                <w:rFonts w:hAnsi="ＭＳ 明朝" w:cs="ＭＳ 明朝" w:hint="eastAsia"/>
                <w:szCs w:val="21"/>
              </w:rPr>
              <w:t xml:space="preserve"> </w:t>
            </w:r>
            <w:r w:rsidRPr="006B6C7E">
              <w:rPr>
                <w:rFonts w:hAnsi="ＭＳ 明朝" w:cs="ＭＳ 明朝"/>
                <w:szCs w:val="21"/>
              </w:rPr>
              <w:t>ha</w:t>
            </w:r>
          </w:p>
        </w:tc>
      </w:tr>
      <w:tr w:rsidR="006B6C7E" w:rsidRPr="006B6C7E" w14:paraId="7681E04E" w14:textId="77777777" w:rsidTr="00F36A68">
        <w:trPr>
          <w:trHeight w:val="454"/>
        </w:trPr>
        <w:tc>
          <w:tcPr>
            <w:tcW w:w="209" w:type="dxa"/>
            <w:vMerge/>
            <w:tcBorders>
              <w:left w:val="single" w:sz="4" w:space="0" w:color="000000"/>
              <w:bottom w:val="single" w:sz="4" w:space="0" w:color="000000"/>
              <w:right w:val="single" w:sz="4" w:space="0" w:color="000000"/>
            </w:tcBorders>
            <w:vAlign w:val="center"/>
          </w:tcPr>
          <w:p w14:paraId="2FB60393" w14:textId="77777777" w:rsidR="006B6C7E" w:rsidRPr="006B6C7E" w:rsidRDefault="006B6C7E" w:rsidP="006B6C7E">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74B3EB80" w14:textId="77777777" w:rsidR="006B6C7E" w:rsidRPr="006B6C7E" w:rsidRDefault="006B6C7E" w:rsidP="006B6C7E">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355E8A2F"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06E7EA25" w14:textId="77777777" w:rsidR="006B6C7E" w:rsidRPr="006B6C7E" w:rsidRDefault="006B6C7E" w:rsidP="006B6C7E">
            <w:pPr>
              <w:suppressAutoHyphens/>
              <w:kinsoku w:val="0"/>
              <w:overflowPunct w:val="0"/>
              <w:adjustRightInd w:val="0"/>
              <w:snapToGrid w:val="0"/>
              <w:textAlignment w:val="baseline"/>
              <w:rPr>
                <w:rFonts w:hAnsi="Times New Roman"/>
                <w:szCs w:val="21"/>
              </w:rPr>
            </w:pPr>
            <w:r w:rsidRPr="006B6C7E">
              <w:rPr>
                <w:rFonts w:hAnsi="Times New Roman" w:hint="eastAsia"/>
                <w:szCs w:val="21"/>
              </w:rPr>
              <w:t>天然更新補助作業の有無</w:t>
            </w:r>
          </w:p>
        </w:tc>
        <w:tc>
          <w:tcPr>
            <w:tcW w:w="3402" w:type="dxa"/>
            <w:tcBorders>
              <w:top w:val="single" w:sz="4" w:space="0" w:color="000000"/>
              <w:left w:val="single" w:sz="4" w:space="0" w:color="000000"/>
              <w:bottom w:val="single" w:sz="4" w:space="0" w:color="000000"/>
              <w:right w:val="single" w:sz="4" w:space="0" w:color="000000"/>
            </w:tcBorders>
            <w:vAlign w:val="center"/>
          </w:tcPr>
          <w:p w14:paraId="0A0E4258"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地表処理・刈出し・植込み・</w:t>
            </w:r>
          </w:p>
          <w:p w14:paraId="6013E696" w14:textId="047FA48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その他（</w:t>
            </w:r>
            <w:r w:rsidRPr="006B6C7E">
              <w:rPr>
                <w:rFonts w:hAnsi="ＭＳ 明朝" w:cs="ＭＳ 明朝"/>
                <w:szCs w:val="21"/>
              </w:rPr>
              <w:t xml:space="preserve">        </w:t>
            </w:r>
            <w:r w:rsidRPr="006B6C7E">
              <w:rPr>
                <w:rFonts w:hAnsi="ＭＳ 明朝" w:cs="ＭＳ 明朝" w:hint="eastAsia"/>
                <w:szCs w:val="21"/>
              </w:rPr>
              <w:t xml:space="preserve">　　）・なし</w:t>
            </w:r>
          </w:p>
        </w:tc>
      </w:tr>
    </w:tbl>
    <w:p w14:paraId="6F870C0A" w14:textId="6A699222" w:rsidR="006B6C7E" w:rsidRPr="006B6C7E" w:rsidRDefault="006B6C7E" w:rsidP="006B6C7E">
      <w:pPr>
        <w:autoSpaceDE w:val="0"/>
        <w:autoSpaceDN w:val="0"/>
      </w:pPr>
      <w:r w:rsidRPr="006B6C7E">
        <w:rPr>
          <w:rFonts w:hAnsi="Times New Roman"/>
          <w:noProof/>
          <w:szCs w:val="21"/>
        </w:rPr>
        <mc:AlternateContent>
          <mc:Choice Requires="wps">
            <w:drawing>
              <wp:anchor distT="0" distB="0" distL="114300" distR="114300" simplePos="0" relativeHeight="251707904" behindDoc="0" locked="0" layoutInCell="1" allowOverlap="1" wp14:anchorId="193A121B" wp14:editId="477ED90A">
                <wp:simplePos x="0" y="0"/>
                <wp:positionH relativeFrom="column">
                  <wp:posOffset>3025360</wp:posOffset>
                </wp:positionH>
                <wp:positionV relativeFrom="paragraph">
                  <wp:posOffset>79530</wp:posOffset>
                </wp:positionV>
                <wp:extent cx="2292985" cy="370205"/>
                <wp:effectExtent l="800100" t="0" r="12065" b="658495"/>
                <wp:wrapNone/>
                <wp:docPr id="852"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985" cy="370205"/>
                        </a:xfrm>
                        <a:prstGeom prst="borderCallout2">
                          <a:avLst>
                            <a:gd name="adj1" fmla="val 30875"/>
                            <a:gd name="adj2" fmla="val -3324"/>
                            <a:gd name="adj3" fmla="val 30875"/>
                            <a:gd name="adj4" fmla="val -20023"/>
                            <a:gd name="adj5" fmla="val 269125"/>
                            <a:gd name="adj6" fmla="val -3278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096D5A05"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伐採後において森林以外の用途に供されることとなるため、</w:t>
                            </w:r>
                            <w:r w:rsidRPr="007530B3">
                              <w:rPr>
                                <w:rFonts w:ascii="ＭＳ ゴシック" w:eastAsia="ＭＳ ゴシック" w:hAnsi="ＭＳ ゴシック" w:hint="eastAsia"/>
                                <w:sz w:val="14"/>
                                <w:szCs w:val="14"/>
                              </w:rPr>
                              <w:t>「５年後において適確な更新がなされない場合」欄</w:t>
                            </w:r>
                            <w:r>
                              <w:rPr>
                                <w:rFonts w:ascii="ＭＳ ゴシック" w:eastAsia="ＭＳ ゴシック" w:hAnsi="ＭＳ ゴシック" w:hint="eastAsia"/>
                                <w:sz w:val="14"/>
                                <w:szCs w:val="14"/>
                              </w:rPr>
                              <w:t>以外は記載不要。</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3A121B" id="AutoShape 566" o:spid="_x0000_s1114" type="#_x0000_t48" style="position:absolute;left:0;text-align:left;margin-left:238.2pt;margin-top:6.25pt;width:180.55pt;height:29.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" adj="-7082,58131,-4325,6669,-718,6669" fillcolor="white [3212]">
                <v:stroke startarrow="classic"/>
                <v:textbox inset="1mm,.2mm,1mm,.2mm">
                  <w:txbxContent>
                    <w:p w14:paraId="096D5A05"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伐採後において森林以外の用途に供されることとなるため、</w:t>
                      </w:r>
                      <w:r w:rsidRPr="007530B3">
                        <w:rPr>
                          <w:rFonts w:ascii="ＭＳ ゴシック" w:eastAsia="ＭＳ ゴシック" w:hAnsi="ＭＳ ゴシック" w:hint="eastAsia"/>
                          <w:sz w:val="14"/>
                          <w:szCs w:val="14"/>
                        </w:rPr>
                        <w:t>「５年後において適確な更新がなされない場合」欄</w:t>
                      </w:r>
                      <w:r>
                        <w:rPr>
                          <w:rFonts w:ascii="ＭＳ ゴシック" w:eastAsia="ＭＳ ゴシック" w:hAnsi="ＭＳ ゴシック" w:hint="eastAsia"/>
                          <w:sz w:val="14"/>
                          <w:szCs w:val="14"/>
                        </w:rPr>
                        <w:t>以外は記載不要。</w:t>
                      </w:r>
                    </w:p>
                  </w:txbxContent>
                </v:textbox>
                <o:callout v:ext="edit" minusy="t"/>
              </v:shape>
            </w:pict>
          </mc:Fallback>
        </mc:AlternateContent>
      </w:r>
    </w:p>
    <w:p w14:paraId="2AE5D7A4" w14:textId="217D7417" w:rsidR="006B6C7E" w:rsidRPr="006B6C7E" w:rsidRDefault="006B6C7E" w:rsidP="006B6C7E">
      <w:pPr>
        <w:autoSpaceDE w:val="0"/>
        <w:autoSpaceDN w:val="0"/>
      </w:pPr>
    </w:p>
    <w:p w14:paraId="4E8E79BB" w14:textId="5C1D861A" w:rsidR="006B6C7E" w:rsidRPr="006B6C7E" w:rsidRDefault="006B6C7E" w:rsidP="006B6C7E">
      <w:pPr>
        <w:autoSpaceDE w:val="0"/>
        <w:autoSpaceDN w:val="0"/>
        <w:ind w:firstLineChars="40" w:firstLine="84"/>
        <w:rPr>
          <w:rFonts w:hAnsi="Times New Roman"/>
        </w:rPr>
      </w:pPr>
      <w:r w:rsidRPr="006B6C7E">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56"/>
        <w:gridCol w:w="1417"/>
        <w:gridCol w:w="1134"/>
        <w:gridCol w:w="1134"/>
        <w:gridCol w:w="1134"/>
        <w:gridCol w:w="993"/>
        <w:gridCol w:w="992"/>
      </w:tblGrid>
      <w:tr w:rsidR="006B6C7E" w:rsidRPr="006B6C7E" w14:paraId="405CD31C"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4AE0DBE4" w14:textId="77777777" w:rsidR="006B6C7E" w:rsidRPr="006B6C7E" w:rsidRDefault="006B6C7E" w:rsidP="006B6C7E">
            <w:pPr>
              <w:suppressAutoHyphens/>
              <w:kinsoku w:val="0"/>
              <w:overflowPunct w:val="0"/>
              <w:adjustRightInd w:val="0"/>
              <w:snapToGrid w:val="0"/>
              <w:textAlignment w:val="baseline"/>
              <w:rPr>
                <w:rFonts w:hAnsi="Times New Roman"/>
                <w:szCs w:val="21"/>
              </w:rPr>
            </w:pPr>
          </w:p>
        </w:tc>
        <w:tc>
          <w:tcPr>
            <w:tcW w:w="1417" w:type="dxa"/>
            <w:tcBorders>
              <w:top w:val="single" w:sz="4" w:space="0" w:color="000000"/>
              <w:left w:val="single" w:sz="4" w:space="0" w:color="000000"/>
              <w:bottom w:val="nil"/>
              <w:right w:val="single" w:sz="4" w:space="0" w:color="000000"/>
            </w:tcBorders>
            <w:vAlign w:val="center"/>
          </w:tcPr>
          <w:p w14:paraId="2F609551"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position w:val="-10"/>
                <w:szCs w:val="21"/>
              </w:rPr>
              <w:t>造林の期間</w:t>
            </w:r>
          </w:p>
        </w:tc>
        <w:tc>
          <w:tcPr>
            <w:tcW w:w="1134" w:type="dxa"/>
            <w:tcBorders>
              <w:top w:val="single" w:sz="4" w:space="0" w:color="000000"/>
              <w:left w:val="single" w:sz="4" w:space="0" w:color="000000"/>
              <w:bottom w:val="nil"/>
              <w:right w:val="single" w:sz="4" w:space="0" w:color="000000"/>
            </w:tcBorders>
            <w:vAlign w:val="center"/>
          </w:tcPr>
          <w:p w14:paraId="274D15F3"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position w:val="-10"/>
                <w:szCs w:val="21"/>
              </w:rPr>
              <w:t>造林樹種</w:t>
            </w:r>
          </w:p>
        </w:tc>
        <w:tc>
          <w:tcPr>
            <w:tcW w:w="1134" w:type="dxa"/>
            <w:tcBorders>
              <w:top w:val="single" w:sz="4" w:space="0" w:color="000000"/>
              <w:left w:val="single" w:sz="4" w:space="0" w:color="000000"/>
              <w:bottom w:val="nil"/>
              <w:right w:val="single" w:sz="4" w:space="0" w:color="000000"/>
            </w:tcBorders>
            <w:vAlign w:val="center"/>
          </w:tcPr>
          <w:p w14:paraId="534FD6BB"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樹種別の</w:t>
            </w:r>
          </w:p>
          <w:p w14:paraId="38ED9A67"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造林面積</w:t>
            </w:r>
          </w:p>
        </w:tc>
        <w:tc>
          <w:tcPr>
            <w:tcW w:w="1134" w:type="dxa"/>
            <w:tcBorders>
              <w:top w:val="single" w:sz="4" w:space="0" w:color="000000"/>
              <w:left w:val="single" w:sz="4" w:space="0" w:color="000000"/>
              <w:bottom w:val="nil"/>
              <w:right w:val="single" w:sz="4" w:space="0" w:color="000000"/>
            </w:tcBorders>
            <w:vAlign w:val="center"/>
          </w:tcPr>
          <w:p w14:paraId="0E492C6D" w14:textId="126F1C31"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樹種別の</w:t>
            </w:r>
          </w:p>
          <w:p w14:paraId="2839FE42"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ＭＳ 明朝" w:cs="ＭＳ 明朝" w:hint="eastAsia"/>
                <w:szCs w:val="21"/>
              </w:rPr>
              <w:t>植栽本数</w:t>
            </w:r>
          </w:p>
        </w:tc>
        <w:tc>
          <w:tcPr>
            <w:tcW w:w="993" w:type="dxa"/>
            <w:tcBorders>
              <w:top w:val="single" w:sz="4" w:space="0" w:color="000000"/>
              <w:left w:val="single" w:sz="4" w:space="0" w:color="000000"/>
              <w:bottom w:val="nil"/>
              <w:right w:val="single" w:sz="4" w:space="0" w:color="000000"/>
            </w:tcBorders>
          </w:tcPr>
          <w:p w14:paraId="53DBE758"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作　業</w:t>
            </w:r>
          </w:p>
          <w:p w14:paraId="3646EBBE"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委託先</w:t>
            </w:r>
          </w:p>
        </w:tc>
        <w:tc>
          <w:tcPr>
            <w:tcW w:w="992" w:type="dxa"/>
            <w:tcBorders>
              <w:top w:val="single" w:sz="4" w:space="0" w:color="000000"/>
              <w:left w:val="single" w:sz="4" w:space="0" w:color="000000"/>
              <w:bottom w:val="nil"/>
              <w:right w:val="single" w:sz="4" w:space="0" w:color="000000"/>
            </w:tcBorders>
          </w:tcPr>
          <w:p w14:paraId="59CEAA85"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鳥獣害</w:t>
            </w:r>
          </w:p>
          <w:p w14:paraId="687089A1" w14:textId="77777777" w:rsidR="006B6C7E" w:rsidRPr="006B6C7E" w:rsidRDefault="006B6C7E" w:rsidP="006B6C7E">
            <w:pPr>
              <w:suppressAutoHyphens/>
              <w:kinsoku w:val="0"/>
              <w:overflowPunct w:val="0"/>
              <w:adjustRightInd w:val="0"/>
              <w:snapToGrid w:val="0"/>
              <w:jc w:val="center"/>
              <w:textAlignment w:val="baseline"/>
              <w:rPr>
                <w:rFonts w:hAnsi="ＭＳ 明朝" w:cs="ＭＳ 明朝"/>
                <w:szCs w:val="21"/>
              </w:rPr>
            </w:pPr>
            <w:r w:rsidRPr="006B6C7E">
              <w:rPr>
                <w:rFonts w:hAnsi="ＭＳ 明朝" w:cs="ＭＳ 明朝" w:hint="eastAsia"/>
                <w:szCs w:val="21"/>
              </w:rPr>
              <w:t>対　策</w:t>
            </w:r>
          </w:p>
        </w:tc>
      </w:tr>
      <w:tr w:rsidR="006B6C7E" w:rsidRPr="006B6C7E" w14:paraId="13487E34" w14:textId="77777777" w:rsidTr="00F36A68">
        <w:trPr>
          <w:trHeight w:val="857"/>
        </w:trPr>
        <w:tc>
          <w:tcPr>
            <w:tcW w:w="1980" w:type="dxa"/>
            <w:gridSpan w:val="2"/>
            <w:tcBorders>
              <w:top w:val="single" w:sz="4" w:space="0" w:color="000000"/>
              <w:left w:val="single" w:sz="4" w:space="0" w:color="000000"/>
              <w:bottom w:val="nil"/>
              <w:right w:val="single" w:sz="4" w:space="0" w:color="000000"/>
            </w:tcBorders>
            <w:vAlign w:val="center"/>
          </w:tcPr>
          <w:p w14:paraId="441BA90C"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290"/>
                <w:kern w:val="0"/>
                <w:szCs w:val="21"/>
                <w:fitText w:val="1712" w:id="-1684826365"/>
              </w:rPr>
              <w:t>人工造</w:t>
            </w:r>
            <w:r w:rsidRPr="006B6C7E">
              <w:rPr>
                <w:rFonts w:hAnsi="Times New Roman" w:hint="eastAsia"/>
                <w:spacing w:val="2"/>
                <w:kern w:val="0"/>
                <w:szCs w:val="21"/>
                <w:fitText w:val="1712" w:id="-1684826365"/>
              </w:rPr>
              <w:t>林</w:t>
            </w:r>
          </w:p>
          <w:p w14:paraId="7430FCF6" w14:textId="77777777" w:rsidR="006B6C7E" w:rsidRPr="006B6C7E" w:rsidRDefault="006B6C7E" w:rsidP="006B6C7E">
            <w:pPr>
              <w:suppressAutoHyphens/>
              <w:kinsoku w:val="0"/>
              <w:overflowPunct w:val="0"/>
              <w:adjustRightInd w:val="0"/>
              <w:snapToGrid w:val="0"/>
              <w:ind w:leftChars="-1" w:left="-2" w:rightChars="-66" w:right="-139"/>
              <w:textAlignment w:val="baseline"/>
              <w:rPr>
                <w:rFonts w:hAnsi="Times New Roman"/>
                <w:szCs w:val="21"/>
              </w:rPr>
            </w:pPr>
            <w:r w:rsidRPr="006B6C7E">
              <w:rPr>
                <w:rFonts w:hAnsi="Times New Roman" w:hint="eastAsia"/>
                <w:szCs w:val="21"/>
              </w:rPr>
              <w:t>（植栽・人工播種）</w:t>
            </w:r>
          </w:p>
        </w:tc>
        <w:tc>
          <w:tcPr>
            <w:tcW w:w="1417" w:type="dxa"/>
            <w:tcBorders>
              <w:top w:val="single" w:sz="4" w:space="0" w:color="000000"/>
              <w:left w:val="single" w:sz="4" w:space="0" w:color="000000"/>
              <w:bottom w:val="nil"/>
              <w:right w:val="single" w:sz="4" w:space="0" w:color="000000"/>
            </w:tcBorders>
            <w:tcMar>
              <w:left w:w="0" w:type="dxa"/>
              <w:right w:w="0" w:type="dxa"/>
            </w:tcMar>
            <w:vAlign w:val="center"/>
          </w:tcPr>
          <w:p w14:paraId="16654DC6" w14:textId="38FB8A68"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bottom w:val="nil"/>
              <w:right w:val="single" w:sz="4" w:space="0" w:color="000000"/>
            </w:tcBorders>
            <w:vAlign w:val="center"/>
          </w:tcPr>
          <w:p w14:paraId="476567B1" w14:textId="0C1F2078"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bottom w:val="nil"/>
              <w:right w:val="single" w:sz="4" w:space="0" w:color="000000"/>
            </w:tcBorders>
            <w:vAlign w:val="center"/>
          </w:tcPr>
          <w:p w14:paraId="1847C513" w14:textId="348F97B8" w:rsidR="006B6C7E" w:rsidRPr="006B6C7E" w:rsidRDefault="006B6C7E" w:rsidP="006B6C7E">
            <w:pPr>
              <w:suppressAutoHyphens/>
              <w:kinsoku w:val="0"/>
              <w:wordWrap w:val="0"/>
              <w:overflowPunct w:val="0"/>
              <w:adjustRightInd w:val="0"/>
              <w:snapToGrid w:val="0"/>
              <w:jc w:val="right"/>
              <w:textAlignment w:val="baseline"/>
              <w:rPr>
                <w:rFonts w:hAnsi="Times New Roman"/>
                <w:sz w:val="18"/>
                <w:szCs w:val="18"/>
              </w:rPr>
            </w:pPr>
            <w:r w:rsidRPr="006B6C7E">
              <w:rPr>
                <w:rFonts w:hAnsi="Times New Roman" w:hint="eastAsia"/>
                <w:sz w:val="18"/>
                <w:szCs w:val="18"/>
              </w:rPr>
              <w:t xml:space="preserve">－ </w:t>
            </w:r>
            <w:r w:rsidRPr="006B6C7E">
              <w:rPr>
                <w:rFonts w:hAnsi="Times New Roman"/>
                <w:sz w:val="18"/>
                <w:szCs w:val="18"/>
              </w:rPr>
              <w:t>ha</w:t>
            </w:r>
          </w:p>
        </w:tc>
        <w:tc>
          <w:tcPr>
            <w:tcW w:w="1134" w:type="dxa"/>
            <w:tcBorders>
              <w:top w:val="single" w:sz="4" w:space="0" w:color="000000"/>
              <w:left w:val="single" w:sz="4" w:space="0" w:color="000000"/>
              <w:bottom w:val="single" w:sz="4" w:space="0" w:color="000000"/>
              <w:right w:val="single" w:sz="4" w:space="0" w:color="000000"/>
            </w:tcBorders>
            <w:vAlign w:val="center"/>
          </w:tcPr>
          <w:p w14:paraId="1460203A" w14:textId="44701431" w:rsidR="006B6C7E" w:rsidRPr="006B6C7E" w:rsidRDefault="006B6C7E" w:rsidP="006B6C7E">
            <w:pPr>
              <w:suppressAutoHyphens/>
              <w:kinsoku w:val="0"/>
              <w:wordWrap w:val="0"/>
              <w:autoSpaceDE w:val="0"/>
              <w:autoSpaceDN w:val="0"/>
              <w:jc w:val="right"/>
              <w:rPr>
                <w:sz w:val="18"/>
                <w:szCs w:val="18"/>
              </w:rPr>
            </w:pPr>
            <w:r w:rsidRPr="006B6C7E">
              <w:rPr>
                <w:rFonts w:hint="eastAsia"/>
                <w:sz w:val="18"/>
                <w:szCs w:val="18"/>
              </w:rPr>
              <w:t>－ 本</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C11EFF" w14:textId="0A2EBFC7" w:rsidR="006B6C7E" w:rsidRPr="006B6C7E" w:rsidRDefault="006B6C7E" w:rsidP="006B6C7E">
            <w:pPr>
              <w:suppressAutoHyphens/>
              <w:kinsoku w:val="0"/>
              <w:overflowPunct w:val="0"/>
              <w:adjustRightInd w:val="0"/>
              <w:snapToGrid w:val="0"/>
              <w:jc w:val="center"/>
              <w:textAlignment w:val="baseline"/>
              <w:rPr>
                <w:rFonts w:hAnsi="ＭＳ 明朝" w:cs="ＭＳ 明朝"/>
                <w:sz w:val="18"/>
                <w:szCs w:val="18"/>
              </w:rPr>
            </w:pPr>
            <w:r w:rsidRPr="006B6C7E">
              <w:rPr>
                <w:rFonts w:hAnsi="ＭＳ 明朝" w:cs="ＭＳ 明朝"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CEF2E0" w14:textId="41E0B74B" w:rsidR="006B6C7E" w:rsidRPr="006B6C7E" w:rsidRDefault="006B6C7E" w:rsidP="006B6C7E">
            <w:pPr>
              <w:suppressAutoHyphens/>
              <w:kinsoku w:val="0"/>
              <w:overflowPunct w:val="0"/>
              <w:adjustRightInd w:val="0"/>
              <w:snapToGrid w:val="0"/>
              <w:jc w:val="center"/>
              <w:textAlignment w:val="baseline"/>
              <w:rPr>
                <w:rFonts w:hAnsi="ＭＳ 明朝" w:cs="ＭＳ 明朝"/>
                <w:sz w:val="18"/>
                <w:szCs w:val="18"/>
              </w:rPr>
            </w:pPr>
            <w:r w:rsidRPr="006B6C7E">
              <w:rPr>
                <w:rFonts w:hAnsi="ＭＳ 明朝" w:cs="ＭＳ 明朝" w:hint="eastAsia"/>
                <w:sz w:val="18"/>
                <w:szCs w:val="18"/>
              </w:rPr>
              <w:t>－</w:t>
            </w:r>
          </w:p>
        </w:tc>
      </w:tr>
      <w:tr w:rsidR="006B6C7E" w:rsidRPr="006B6C7E" w14:paraId="57274500" w14:textId="77777777" w:rsidTr="00F36A68">
        <w:trPr>
          <w:trHeight w:val="454"/>
        </w:trPr>
        <w:tc>
          <w:tcPr>
            <w:tcW w:w="1980" w:type="dxa"/>
            <w:gridSpan w:val="2"/>
            <w:tcBorders>
              <w:top w:val="single" w:sz="4" w:space="0" w:color="000000"/>
              <w:left w:val="single" w:sz="4" w:space="0" w:color="000000"/>
              <w:bottom w:val="nil"/>
              <w:right w:val="single" w:sz="4" w:space="0" w:color="000000"/>
            </w:tcBorders>
            <w:vAlign w:val="center"/>
          </w:tcPr>
          <w:p w14:paraId="5F1E4A0F"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290"/>
                <w:kern w:val="0"/>
                <w:szCs w:val="21"/>
                <w:fitText w:val="1712" w:id="-1684826364"/>
              </w:rPr>
              <w:t>天然更</w:t>
            </w:r>
            <w:r w:rsidRPr="006B6C7E">
              <w:rPr>
                <w:rFonts w:hAnsi="Times New Roman" w:hint="eastAsia"/>
                <w:spacing w:val="2"/>
                <w:kern w:val="0"/>
                <w:szCs w:val="21"/>
                <w:fitText w:val="1712" w:id="-1684826364"/>
              </w:rPr>
              <w:t>新</w:t>
            </w:r>
          </w:p>
          <w:p w14:paraId="280C11FE" w14:textId="77777777" w:rsidR="006B6C7E" w:rsidRPr="006B6C7E" w:rsidRDefault="006B6C7E" w:rsidP="006B6C7E">
            <w:pPr>
              <w:suppressAutoHyphens/>
              <w:kinsoku w:val="0"/>
              <w:overflowPunct w:val="0"/>
              <w:adjustRightInd w:val="0"/>
              <w:snapToGrid w:val="0"/>
              <w:jc w:val="distribute"/>
              <w:textAlignment w:val="baseline"/>
              <w:rPr>
                <w:rFonts w:hAnsi="ＭＳ 明朝" w:cs="ＭＳ 明朝"/>
                <w:szCs w:val="21"/>
              </w:rPr>
            </w:pPr>
            <w:r w:rsidRPr="006B6C7E">
              <w:rPr>
                <w:rFonts w:hAnsi="ＭＳ 明朝" w:cs="ＭＳ 明朝" w:hint="eastAsia"/>
                <w:szCs w:val="21"/>
              </w:rPr>
              <w:t>（ぼう芽更新・</w:t>
            </w:r>
          </w:p>
          <w:p w14:paraId="721B105E" w14:textId="77777777" w:rsidR="006B6C7E" w:rsidRPr="006B6C7E" w:rsidRDefault="006B6C7E" w:rsidP="006B6C7E">
            <w:pPr>
              <w:suppressAutoHyphens/>
              <w:kinsoku w:val="0"/>
              <w:overflowPunct w:val="0"/>
              <w:adjustRightInd w:val="0"/>
              <w:snapToGrid w:val="0"/>
              <w:jc w:val="distribute"/>
              <w:textAlignment w:val="baseline"/>
              <w:rPr>
                <w:rFonts w:hAnsi="Times New Roman"/>
                <w:szCs w:val="21"/>
              </w:rPr>
            </w:pPr>
            <w:r w:rsidRPr="006B6C7E">
              <w:rPr>
                <w:rFonts w:hAnsi="ＭＳ 明朝" w:cs="ＭＳ 明朝" w:hint="eastAsia"/>
                <w:szCs w:val="21"/>
              </w:rPr>
              <w:t>天然下種更新）</w:t>
            </w:r>
          </w:p>
        </w:tc>
        <w:tc>
          <w:tcPr>
            <w:tcW w:w="1417" w:type="dxa"/>
            <w:tcBorders>
              <w:top w:val="single" w:sz="4" w:space="0" w:color="000000"/>
              <w:left w:val="single" w:sz="4" w:space="0" w:color="000000"/>
              <w:right w:val="single" w:sz="4" w:space="0" w:color="000000"/>
            </w:tcBorders>
            <w:vAlign w:val="center"/>
          </w:tcPr>
          <w:p w14:paraId="134FD0D9"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80BE17B"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c>
          <w:tcPr>
            <w:tcW w:w="1134" w:type="dxa"/>
            <w:tcBorders>
              <w:top w:val="single" w:sz="4" w:space="0" w:color="000000"/>
              <w:left w:val="single" w:sz="4" w:space="0" w:color="000000"/>
              <w:right w:val="single" w:sz="4" w:space="0" w:color="000000"/>
            </w:tcBorders>
            <w:vAlign w:val="center"/>
          </w:tcPr>
          <w:p w14:paraId="7AD624EA" w14:textId="77777777" w:rsidR="006B6C7E" w:rsidRPr="006B6C7E" w:rsidRDefault="006B6C7E" w:rsidP="006B6C7E">
            <w:pPr>
              <w:suppressAutoHyphens/>
              <w:kinsoku w:val="0"/>
              <w:overflowPunct w:val="0"/>
              <w:adjustRightInd w:val="0"/>
              <w:snapToGrid w:val="0"/>
              <w:jc w:val="right"/>
              <w:textAlignment w:val="baseline"/>
              <w:rPr>
                <w:rFonts w:hAnsi="Times New Roman"/>
                <w:sz w:val="18"/>
                <w:szCs w:val="18"/>
              </w:rPr>
            </w:pPr>
            <w:r w:rsidRPr="006B6C7E">
              <w:rPr>
                <w:rFonts w:hAnsi="Times New Roman" w:hint="eastAsia"/>
                <w:sz w:val="18"/>
                <w:szCs w:val="18"/>
              </w:rPr>
              <w:t xml:space="preserve">－ </w:t>
            </w:r>
            <w:r w:rsidRPr="006B6C7E">
              <w:rPr>
                <w:rFonts w:hAnsi="Times New Roman"/>
                <w:sz w:val="18"/>
                <w:szCs w:val="18"/>
              </w:rPr>
              <w:t>ha</w:t>
            </w:r>
          </w:p>
        </w:tc>
        <w:tc>
          <w:tcPr>
            <w:tcW w:w="1134" w:type="dxa"/>
            <w:tcBorders>
              <w:top w:val="single" w:sz="4" w:space="0" w:color="000000"/>
              <w:left w:val="single" w:sz="4" w:space="0" w:color="000000"/>
              <w:right w:val="single" w:sz="4" w:space="0" w:color="000000"/>
              <w:tr2bl w:val="single" w:sz="4" w:space="0" w:color="auto"/>
            </w:tcBorders>
            <w:vAlign w:val="center"/>
          </w:tcPr>
          <w:p w14:paraId="04532151"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p>
        </w:tc>
        <w:tc>
          <w:tcPr>
            <w:tcW w:w="993" w:type="dxa"/>
            <w:tcBorders>
              <w:top w:val="single" w:sz="4" w:space="0" w:color="000000"/>
              <w:left w:val="single" w:sz="4" w:space="0" w:color="000000"/>
              <w:right w:val="single" w:sz="4" w:space="0" w:color="000000"/>
              <w:tr2bl w:val="single" w:sz="4" w:space="0" w:color="auto"/>
            </w:tcBorders>
            <w:vAlign w:val="center"/>
          </w:tcPr>
          <w:p w14:paraId="0431E118"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p>
        </w:tc>
        <w:tc>
          <w:tcPr>
            <w:tcW w:w="992" w:type="dxa"/>
            <w:tcBorders>
              <w:top w:val="single" w:sz="4" w:space="0" w:color="000000"/>
              <w:left w:val="single" w:sz="4" w:space="0" w:color="000000"/>
              <w:right w:val="single" w:sz="4" w:space="0" w:color="000000"/>
            </w:tcBorders>
            <w:vAlign w:val="center"/>
          </w:tcPr>
          <w:p w14:paraId="0894FFD5" w14:textId="77777777" w:rsidR="006B6C7E" w:rsidRPr="006B6C7E" w:rsidRDefault="006B6C7E" w:rsidP="006B6C7E">
            <w:pPr>
              <w:suppressAutoHyphens/>
              <w:kinsoku w:val="0"/>
              <w:overflowPunct w:val="0"/>
              <w:adjustRightInd w:val="0"/>
              <w:snapToGrid w:val="0"/>
              <w:jc w:val="center"/>
              <w:textAlignment w:val="baseline"/>
              <w:rPr>
                <w:rFonts w:hAnsi="Times New Roman"/>
                <w:sz w:val="18"/>
                <w:szCs w:val="18"/>
              </w:rPr>
            </w:pPr>
            <w:r w:rsidRPr="006B6C7E">
              <w:rPr>
                <w:rFonts w:hAnsi="Times New Roman" w:hint="eastAsia"/>
                <w:sz w:val="18"/>
                <w:szCs w:val="18"/>
              </w:rPr>
              <w:t>－</w:t>
            </w:r>
          </w:p>
        </w:tc>
      </w:tr>
      <w:tr w:rsidR="006B6C7E" w:rsidRPr="006B6C7E" w14:paraId="79A29539" w14:textId="77777777" w:rsidTr="006436F9">
        <w:trPr>
          <w:trHeight w:val="454"/>
        </w:trPr>
        <w:tc>
          <w:tcPr>
            <w:tcW w:w="124" w:type="dxa"/>
            <w:tcBorders>
              <w:top w:val="nil"/>
              <w:left w:val="single" w:sz="4" w:space="0" w:color="000000"/>
              <w:bottom w:val="single" w:sz="4" w:space="0" w:color="000000"/>
              <w:right w:val="single" w:sz="4" w:space="0" w:color="000000"/>
            </w:tcBorders>
            <w:vAlign w:val="center"/>
          </w:tcPr>
          <w:p w14:paraId="188EFACD"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4038503B"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zCs w:val="21"/>
              </w:rPr>
              <w:t>５年後において</w:t>
            </w:r>
          </w:p>
          <w:p w14:paraId="4B6AC565"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pacing w:val="47"/>
                <w:szCs w:val="21"/>
                <w:fitText w:val="1498" w:id="-1684826363"/>
              </w:rPr>
              <w:t>適確な更新</w:t>
            </w:r>
            <w:r w:rsidRPr="006B6C7E">
              <w:rPr>
                <w:rFonts w:hAnsi="Times New Roman" w:hint="eastAsia"/>
                <w:spacing w:val="3"/>
                <w:szCs w:val="21"/>
                <w:fitText w:val="1498" w:id="-1684826363"/>
              </w:rPr>
              <w:t>が</w:t>
            </w:r>
          </w:p>
          <w:p w14:paraId="5A2384FD"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6B6C7E">
              <w:rPr>
                <w:rFonts w:hAnsi="Times New Roman" w:hint="eastAsia"/>
                <w:szCs w:val="21"/>
              </w:rPr>
              <w:t xml:space="preserve">なされない場合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C93D03" w14:textId="171610BB" w:rsidR="006B6C7E" w:rsidRPr="002C346B" w:rsidRDefault="006B6C7E" w:rsidP="006B6C7E">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令和1</w:t>
            </w:r>
            <w:r w:rsidR="00AE7E5F">
              <w:rPr>
                <w:rFonts w:hAnsi="Times New Roman"/>
                <w:sz w:val="16"/>
                <w:szCs w:val="16"/>
              </w:rPr>
              <w:t>0</w:t>
            </w:r>
            <w:r w:rsidRPr="002C346B">
              <w:rPr>
                <w:rFonts w:hAnsi="Times New Roman" w:hint="eastAsia"/>
                <w:sz w:val="16"/>
                <w:szCs w:val="16"/>
              </w:rPr>
              <w:t>年４月１日</w:t>
            </w:r>
          </w:p>
          <w:p w14:paraId="413664D8" w14:textId="77777777" w:rsidR="006B6C7E" w:rsidRPr="002C346B" w:rsidRDefault="006B6C7E" w:rsidP="006B6C7E">
            <w:pPr>
              <w:suppressAutoHyphens/>
              <w:kinsoku w:val="0"/>
              <w:autoSpaceDE w:val="0"/>
              <w:autoSpaceDN w:val="0"/>
              <w:spacing w:line="200" w:lineRule="exact"/>
              <w:jc w:val="center"/>
              <w:rPr>
                <w:rFonts w:hAnsi="Times New Roman"/>
                <w:sz w:val="16"/>
                <w:szCs w:val="16"/>
              </w:rPr>
            </w:pPr>
            <w:r w:rsidRPr="002C346B">
              <w:rPr>
                <w:rFonts w:hAnsi="Times New Roman" w:hint="eastAsia"/>
                <w:sz w:val="16"/>
                <w:szCs w:val="16"/>
              </w:rPr>
              <w:t>～</w:t>
            </w:r>
          </w:p>
          <w:p w14:paraId="1FB1BAD3" w14:textId="6220C90B" w:rsidR="006B6C7E" w:rsidRPr="006B6C7E" w:rsidRDefault="006B6C7E" w:rsidP="006B6C7E">
            <w:pPr>
              <w:suppressAutoHyphens/>
              <w:kinsoku w:val="0"/>
              <w:overflowPunct w:val="0"/>
              <w:adjustRightInd w:val="0"/>
              <w:snapToGrid w:val="0"/>
              <w:jc w:val="center"/>
              <w:textAlignment w:val="baseline"/>
              <w:rPr>
                <w:rFonts w:hAnsi="Times New Roman"/>
                <w:szCs w:val="21"/>
              </w:rPr>
            </w:pPr>
            <w:r w:rsidRPr="00AE7E5F">
              <w:rPr>
                <w:rFonts w:hAnsi="Times New Roman" w:hint="eastAsia"/>
                <w:spacing w:val="11"/>
                <w:w w:val="88"/>
                <w:kern w:val="0"/>
                <w:sz w:val="16"/>
                <w:szCs w:val="16"/>
                <w:fitText w:val="1280" w:id="-1684825344"/>
              </w:rPr>
              <w:t>令</w:t>
            </w:r>
            <w:r w:rsidRPr="00AE7E5F">
              <w:rPr>
                <w:rFonts w:hAnsi="Times New Roman" w:hint="eastAsia"/>
                <w:w w:val="88"/>
                <w:kern w:val="0"/>
                <w:sz w:val="16"/>
                <w:szCs w:val="16"/>
                <w:fitText w:val="1280" w:id="-1684825344"/>
              </w:rPr>
              <w:t>和1</w:t>
            </w:r>
            <w:r w:rsidR="00AE7E5F" w:rsidRPr="00AE7E5F">
              <w:rPr>
                <w:rFonts w:hAnsi="Times New Roman"/>
                <w:w w:val="88"/>
                <w:kern w:val="0"/>
                <w:sz w:val="16"/>
                <w:szCs w:val="16"/>
                <w:fitText w:val="1280" w:id="-1684825344"/>
              </w:rPr>
              <w:t>1</w:t>
            </w:r>
            <w:r w:rsidRPr="00AE7E5F">
              <w:rPr>
                <w:rFonts w:hAnsi="Times New Roman" w:hint="eastAsia"/>
                <w:w w:val="88"/>
                <w:kern w:val="0"/>
                <w:sz w:val="16"/>
                <w:szCs w:val="16"/>
                <w:fitText w:val="1280" w:id="-1684825344"/>
              </w:rPr>
              <w:t>年３月31日</w:t>
            </w:r>
          </w:p>
        </w:tc>
        <w:tc>
          <w:tcPr>
            <w:tcW w:w="1134" w:type="dxa"/>
            <w:tcBorders>
              <w:top w:val="single" w:sz="4" w:space="0" w:color="000000"/>
              <w:left w:val="single" w:sz="4" w:space="0" w:color="000000"/>
              <w:bottom w:val="single" w:sz="4" w:space="0" w:color="000000"/>
              <w:right w:val="single" w:sz="4" w:space="0" w:color="000000"/>
            </w:tcBorders>
            <w:vAlign w:val="center"/>
          </w:tcPr>
          <w:p w14:paraId="0058ED20" w14:textId="13920B05" w:rsidR="006B6C7E" w:rsidRPr="006B6C7E" w:rsidRDefault="006B6C7E" w:rsidP="006B6C7E">
            <w:pPr>
              <w:suppressAutoHyphens/>
              <w:kinsoku w:val="0"/>
              <w:overflowPunct w:val="0"/>
              <w:adjustRightInd w:val="0"/>
              <w:snapToGrid w:val="0"/>
              <w:jc w:val="center"/>
              <w:textAlignment w:val="baseline"/>
              <w:rPr>
                <w:rFonts w:hAnsi="Times New Roman"/>
                <w:szCs w:val="21"/>
              </w:rPr>
            </w:pPr>
            <w:r>
              <w:rPr>
                <w:rFonts w:hint="eastAsia"/>
                <w:sz w:val="18"/>
              </w:rPr>
              <w:t>スギ</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D8823" w14:textId="561253AC" w:rsidR="006B6C7E" w:rsidRPr="006B6C7E" w:rsidRDefault="006B6C7E" w:rsidP="006B6C7E">
            <w:pPr>
              <w:suppressAutoHyphens/>
              <w:kinsoku w:val="0"/>
              <w:overflowPunct w:val="0"/>
              <w:adjustRightInd w:val="0"/>
              <w:snapToGrid w:val="0"/>
              <w:jc w:val="right"/>
              <w:textAlignment w:val="baseline"/>
              <w:rPr>
                <w:rFonts w:hAnsi="Times New Roman"/>
                <w:szCs w:val="21"/>
              </w:rPr>
            </w:pPr>
            <w:r>
              <w:rPr>
                <w:sz w:val="18"/>
              </w:rPr>
              <w:t>0.50</w:t>
            </w:r>
            <w:r w:rsidRPr="001100A8">
              <w:rPr>
                <w:rFonts w:hint="eastAsia"/>
                <w:sz w:val="18"/>
              </w:rPr>
              <w:t>h</w:t>
            </w:r>
            <w:r w:rsidRPr="001100A8">
              <w:rPr>
                <w:sz w:val="18"/>
              </w:rPr>
              <w:t>a</w:t>
            </w:r>
          </w:p>
        </w:tc>
        <w:tc>
          <w:tcPr>
            <w:tcW w:w="1134" w:type="dxa"/>
            <w:tcBorders>
              <w:top w:val="single" w:sz="4" w:space="0" w:color="000000"/>
              <w:left w:val="single" w:sz="4" w:space="0" w:color="000000"/>
              <w:bottom w:val="single" w:sz="4" w:space="0" w:color="000000"/>
              <w:right w:val="single" w:sz="4" w:space="0" w:color="000000"/>
            </w:tcBorders>
            <w:vAlign w:val="center"/>
          </w:tcPr>
          <w:p w14:paraId="46ACAAAA" w14:textId="3CD64976" w:rsidR="006B6C7E" w:rsidRPr="006B6C7E" w:rsidRDefault="006B6C7E" w:rsidP="006B6C7E">
            <w:pPr>
              <w:suppressAutoHyphens/>
              <w:kinsoku w:val="0"/>
              <w:overflowPunct w:val="0"/>
              <w:adjustRightInd w:val="0"/>
              <w:snapToGrid w:val="0"/>
              <w:jc w:val="right"/>
              <w:textAlignment w:val="baseline"/>
              <w:rPr>
                <w:rFonts w:hAnsi="Times New Roman"/>
                <w:szCs w:val="21"/>
              </w:rPr>
            </w:pPr>
            <w:r>
              <w:rPr>
                <w:rFonts w:hint="eastAsia"/>
                <w:sz w:val="18"/>
              </w:rPr>
              <w:t>1</w:t>
            </w:r>
            <w:r>
              <w:rPr>
                <w:sz w:val="18"/>
              </w:rPr>
              <w:t>,500</w:t>
            </w:r>
            <w:r w:rsidRPr="001100A8">
              <w:rPr>
                <w:sz w:val="18"/>
              </w:rPr>
              <w:t>本</w:t>
            </w:r>
          </w:p>
        </w:tc>
        <w:tc>
          <w:tcPr>
            <w:tcW w:w="993" w:type="dxa"/>
            <w:tcBorders>
              <w:top w:val="single" w:sz="4" w:space="0" w:color="000000"/>
              <w:left w:val="single" w:sz="4" w:space="0" w:color="000000"/>
              <w:bottom w:val="single" w:sz="4" w:space="0" w:color="000000"/>
              <w:right w:val="single" w:sz="4" w:space="0" w:color="000000"/>
              <w:tr2bl w:val="single" w:sz="4" w:space="0" w:color="auto"/>
            </w:tcBorders>
            <w:vAlign w:val="center"/>
          </w:tcPr>
          <w:p w14:paraId="691C1F09" w14:textId="77777777" w:rsidR="006B6C7E" w:rsidRPr="006B6C7E" w:rsidRDefault="006B6C7E" w:rsidP="006B6C7E">
            <w:pPr>
              <w:suppressAutoHyphens/>
              <w:kinsoku w:val="0"/>
              <w:overflowPunct w:val="0"/>
              <w:adjustRightInd w:val="0"/>
              <w:snapToGrid w:val="0"/>
              <w:jc w:val="center"/>
              <w:textAlignment w:val="baseline"/>
              <w:rPr>
                <w:rFonts w:hAnsi="Times New Roman"/>
                <w:szCs w:val="21"/>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DF8FF5" w14:textId="59E05164" w:rsidR="006B6C7E" w:rsidRPr="006B6C7E" w:rsidRDefault="006B6C7E" w:rsidP="006436F9">
            <w:pPr>
              <w:suppressAutoHyphens/>
              <w:kinsoku w:val="0"/>
              <w:overflowPunct w:val="0"/>
              <w:adjustRightInd w:val="0"/>
              <w:snapToGrid w:val="0"/>
              <w:jc w:val="center"/>
              <w:textAlignment w:val="baseline"/>
              <w:rPr>
                <w:rFonts w:hAnsi="Times New Roman"/>
                <w:szCs w:val="21"/>
              </w:rPr>
            </w:pPr>
            <w:r>
              <w:rPr>
                <w:rFonts w:hint="eastAsia"/>
                <w:sz w:val="18"/>
              </w:rPr>
              <w:t>幼齢木保護具</w:t>
            </w:r>
            <w:r w:rsidR="006436F9">
              <w:rPr>
                <w:rFonts w:hint="eastAsia"/>
                <w:sz w:val="18"/>
              </w:rPr>
              <w:t>の設置</w:t>
            </w:r>
          </w:p>
        </w:tc>
      </w:tr>
    </w:tbl>
    <w:p w14:paraId="6D43A936" w14:textId="4D42F5DB" w:rsidR="006B6C7E" w:rsidRPr="006B6C7E" w:rsidRDefault="006B6C7E" w:rsidP="006B6C7E">
      <w:pPr>
        <w:autoSpaceDE w:val="0"/>
        <w:autoSpaceDN w:val="0"/>
        <w:spacing w:line="220" w:lineRule="exact"/>
      </w:pPr>
      <w:r w:rsidRPr="006B6C7E">
        <w:rPr>
          <w:rFonts w:hAnsi="Times New Roman"/>
          <w:noProof/>
          <w:szCs w:val="21"/>
        </w:rPr>
        <mc:AlternateContent>
          <mc:Choice Requires="wps">
            <w:drawing>
              <wp:anchor distT="0" distB="0" distL="114300" distR="114300" simplePos="0" relativeHeight="251708928" behindDoc="0" locked="0" layoutInCell="1" allowOverlap="1" wp14:anchorId="08B123F6" wp14:editId="68593391">
                <wp:simplePos x="0" y="0"/>
                <wp:positionH relativeFrom="column">
                  <wp:posOffset>4825365</wp:posOffset>
                </wp:positionH>
                <wp:positionV relativeFrom="paragraph">
                  <wp:posOffset>16510</wp:posOffset>
                </wp:positionV>
                <wp:extent cx="1403985" cy="1189355"/>
                <wp:effectExtent l="1866900" t="171450" r="24765" b="10795"/>
                <wp:wrapNone/>
                <wp:docPr id="853"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985" cy="1189355"/>
                        </a:xfrm>
                        <a:prstGeom prst="borderCallout2">
                          <a:avLst>
                            <a:gd name="adj1" fmla="val 9611"/>
                            <a:gd name="adj2" fmla="val -5426"/>
                            <a:gd name="adj3" fmla="val 8810"/>
                            <a:gd name="adj4" fmla="val -111260"/>
                            <a:gd name="adj5" fmla="val -11852"/>
                            <a:gd name="adj6" fmla="val -130124"/>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32320DF"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w:t>
                            </w:r>
                            <w:r>
                              <w:rPr>
                                <w:rFonts w:ascii="ＭＳ ゴシック" w:eastAsia="ＭＳ ゴシック" w:hAnsi="ＭＳ ゴシック" w:hint="eastAsia"/>
                                <w:sz w:val="14"/>
                                <w:szCs w:val="14"/>
                              </w:rPr>
                              <w:t>が終了した日を含む年度の翌年度の初日から起算して５年を経過した日において(3)の用途に供されていない場合には、その時点から２年以内に森林に復旧する旨の造林の計画を記載する。</w:t>
                            </w:r>
                          </w:p>
                          <w:p w14:paraId="35B0E78D" w14:textId="77777777" w:rsidR="006B6C7E" w:rsidRDefault="006B6C7E" w:rsidP="006B6C7E">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（ただし、５年以内に転用した場合は、造林の計画の履行は要しない。）</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B123F6" id="AutoShape 571" o:spid="_x0000_s1115" type="#_x0000_t48" style="position:absolute;left:0;text-align:left;margin-left:379.95pt;margin-top:1.3pt;width:110.55pt;height:93.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" adj="-28107,-2560,-24032,1903,-1172,2076" fillcolor="white [3212]">
                <v:stroke startarrow="classic"/>
                <v:textbox inset="1mm,.2mm,1mm,.2mm">
                  <w:txbxContent>
                    <w:p w14:paraId="432320DF" w14:textId="77777777" w:rsidR="006B6C7E" w:rsidRDefault="006B6C7E" w:rsidP="006B6C7E">
                      <w:pPr>
                        <w:spacing w:line="180" w:lineRule="exact"/>
                        <w:rPr>
                          <w:rFonts w:ascii="ＭＳ ゴシック" w:eastAsia="ＭＳ ゴシック" w:hAnsi="ＭＳ ゴシック"/>
                          <w:sz w:val="14"/>
                          <w:szCs w:val="14"/>
                        </w:rPr>
                      </w:pPr>
                      <w:r w:rsidRPr="004512BD">
                        <w:rPr>
                          <w:rFonts w:ascii="ＭＳ ゴシック" w:eastAsia="ＭＳ ゴシック" w:hAnsi="ＭＳ ゴシック" w:hint="eastAsia"/>
                          <w:sz w:val="14"/>
                          <w:szCs w:val="14"/>
                        </w:rPr>
                        <w:t>伐採</w:t>
                      </w:r>
                      <w:r>
                        <w:rPr>
                          <w:rFonts w:ascii="ＭＳ ゴシック" w:eastAsia="ＭＳ ゴシック" w:hAnsi="ＭＳ ゴシック" w:hint="eastAsia"/>
                          <w:sz w:val="14"/>
                          <w:szCs w:val="14"/>
                        </w:rPr>
                        <w:t>が終了した日を含む年度の翌年度の初日から起算して５年を経過した日において(3)の用途に供されていない場合には、その時点から２年以内に森林に復旧する旨の造林の計画を記載する。</w:t>
                      </w:r>
                    </w:p>
                    <w:p w14:paraId="35B0E78D" w14:textId="77777777" w:rsidR="006B6C7E" w:rsidRDefault="006B6C7E" w:rsidP="006B6C7E">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（ただし、５年以内に転用した場合は、造林の計画の履行は要しない。）</w:t>
                      </w:r>
                    </w:p>
                  </w:txbxContent>
                </v:textbox>
              </v:shape>
            </w:pict>
          </mc:Fallback>
        </mc:AlternateContent>
      </w:r>
    </w:p>
    <w:p w14:paraId="57BF600C" w14:textId="68B4242E" w:rsidR="006B6C7E" w:rsidRPr="006B6C7E" w:rsidRDefault="006B6C7E" w:rsidP="006B6C7E">
      <w:pPr>
        <w:autoSpaceDE w:val="0"/>
        <w:autoSpaceDN w:val="0"/>
        <w:ind w:firstLineChars="100" w:firstLine="210"/>
      </w:pPr>
      <w:r w:rsidRPr="006B6C7E">
        <w:t xml:space="preserve">(3) </w:t>
      </w:r>
      <w:r w:rsidRPr="006B6C7E">
        <w:rPr>
          <w:rFonts w:hint="eastAsia"/>
        </w:rPr>
        <w:t>伐採後において森林以外の用途に供されることとなる場合のその用途</w:t>
      </w:r>
    </w:p>
    <w:tbl>
      <w:tblPr>
        <w:tblW w:w="679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6B6C7E" w:rsidRPr="006B6C7E" w14:paraId="6B66A19C" w14:textId="77777777" w:rsidTr="006B6C7E">
        <w:trPr>
          <w:trHeight w:val="567"/>
        </w:trPr>
        <w:tc>
          <w:tcPr>
            <w:tcW w:w="6799" w:type="dxa"/>
            <w:tcBorders>
              <w:top w:val="single" w:sz="4" w:space="0" w:color="000000"/>
              <w:left w:val="single" w:sz="4" w:space="0" w:color="000000"/>
              <w:bottom w:val="single" w:sz="4" w:space="0" w:color="000000"/>
              <w:right w:val="single" w:sz="4" w:space="0" w:color="000000"/>
            </w:tcBorders>
            <w:vAlign w:val="center"/>
          </w:tcPr>
          <w:p w14:paraId="63D487B2" w14:textId="556BF396" w:rsidR="006B6C7E" w:rsidRPr="006B6C7E" w:rsidRDefault="009B4DF1" w:rsidP="009B4DF1">
            <w:pPr>
              <w:suppressAutoHyphens/>
              <w:kinsoku w:val="0"/>
              <w:autoSpaceDE w:val="0"/>
              <w:autoSpaceDN w:val="0"/>
              <w:jc w:val="left"/>
              <w:rPr>
                <w:rFonts w:hAnsi="Times New Roman"/>
              </w:rPr>
            </w:pPr>
            <w:r>
              <w:rPr>
                <w:rFonts w:hAnsi="Times New Roman" w:hint="eastAsia"/>
              </w:rPr>
              <w:t>伐採後に</w:t>
            </w:r>
            <w:r w:rsidR="006B6C7E">
              <w:rPr>
                <w:rFonts w:hAnsi="Times New Roman" w:hint="eastAsia"/>
              </w:rPr>
              <w:t>宅地造成</w:t>
            </w:r>
            <w:r>
              <w:rPr>
                <w:rFonts w:hAnsi="Times New Roman" w:hint="eastAsia"/>
              </w:rPr>
              <w:t>を予定（転用予定時期：令和５年８月）</w:t>
            </w:r>
          </w:p>
        </w:tc>
      </w:tr>
    </w:tbl>
    <w:p w14:paraId="5B52D7BB" w14:textId="1CDEB458" w:rsidR="006B6C7E" w:rsidRPr="006B6C7E" w:rsidRDefault="009B4DF1" w:rsidP="006B6C7E">
      <w:pPr>
        <w:autoSpaceDE w:val="0"/>
        <w:autoSpaceDN w:val="0"/>
        <w:spacing w:line="220" w:lineRule="exact"/>
        <w:jc w:val="left"/>
      </w:pPr>
      <w:r w:rsidRPr="006B6C7E">
        <w:rPr>
          <w:rFonts w:hAnsi="Times New Roman"/>
          <w:noProof/>
          <w:szCs w:val="21"/>
        </w:rPr>
        <mc:AlternateContent>
          <mc:Choice Requires="wps">
            <w:drawing>
              <wp:anchor distT="0" distB="0" distL="114300" distR="114300" simplePos="0" relativeHeight="251720192" behindDoc="0" locked="0" layoutInCell="1" allowOverlap="1" wp14:anchorId="4991A6C2" wp14:editId="30924560">
                <wp:simplePos x="0" y="0"/>
                <wp:positionH relativeFrom="column">
                  <wp:posOffset>2916555</wp:posOffset>
                </wp:positionH>
                <wp:positionV relativeFrom="paragraph">
                  <wp:posOffset>71120</wp:posOffset>
                </wp:positionV>
                <wp:extent cx="1657350" cy="352425"/>
                <wp:effectExtent l="1104900" t="152400" r="19050" b="28575"/>
                <wp:wrapNone/>
                <wp:docPr id="90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352425"/>
                        </a:xfrm>
                        <a:prstGeom prst="borderCallout2">
                          <a:avLst>
                            <a:gd name="adj1" fmla="val 9611"/>
                            <a:gd name="adj2" fmla="val -5426"/>
                            <a:gd name="adj3" fmla="val 10944"/>
                            <a:gd name="adj4" fmla="val -54938"/>
                            <a:gd name="adj5" fmla="val -34327"/>
                            <a:gd name="adj6" fmla="val -65181"/>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6FD9398" w14:textId="517AAD86" w:rsidR="009B4DF1" w:rsidRDefault="009B4DF1" w:rsidP="009B4DF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伐採後の用途が森林以外（転用）である場合、その用途及び時期を記載する。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1A6C2" id="_x0000_s1116" type="#_x0000_t48" style="position:absolute;margin-left:229.65pt;margin-top:5.6pt;width:130.5pt;height:2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" adj="-14079,-7415,-11867,2364,-1172,2076" fillcolor="white [3212]">
                <v:stroke startarrow="classic"/>
                <v:textbox inset="1mm,.2mm,1mm,.2mm">
                  <w:txbxContent>
                    <w:p w14:paraId="66FD9398" w14:textId="517AAD86" w:rsidR="009B4DF1" w:rsidRDefault="009B4DF1" w:rsidP="009B4DF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伐採後の用途が森林以外（転用）である場合、その用途及び時期を記載する。</w:t>
                      </w:r>
                    </w:p>
                  </w:txbxContent>
                </v:textbox>
              </v:shape>
            </w:pict>
          </mc:Fallback>
        </mc:AlternateContent>
      </w:r>
    </w:p>
    <w:p w14:paraId="142AF6BB" w14:textId="1948DA2D" w:rsidR="006B6C7E" w:rsidRPr="006B6C7E" w:rsidRDefault="006B6C7E" w:rsidP="006B6C7E">
      <w:pPr>
        <w:autoSpaceDE w:val="0"/>
        <w:autoSpaceDN w:val="0"/>
        <w:jc w:val="left"/>
        <w:rPr>
          <w:rFonts w:hAnsi="Times New Roman"/>
        </w:rPr>
      </w:pPr>
      <w:r w:rsidRPr="006B6C7E">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6B6C7E" w:rsidRPr="006B6C7E" w14:paraId="1B974A3E" w14:textId="77777777" w:rsidTr="00F36A68">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4F481696" w14:textId="46B4EE33" w:rsidR="006B6C7E" w:rsidRPr="006B6C7E" w:rsidRDefault="006B6C7E" w:rsidP="006B6C7E">
            <w:pPr>
              <w:suppressAutoHyphens/>
              <w:kinsoku w:val="0"/>
              <w:autoSpaceDE w:val="0"/>
              <w:autoSpaceDN w:val="0"/>
              <w:rPr>
                <w:rFonts w:hAnsi="Times New Roman"/>
              </w:rPr>
            </w:pPr>
          </w:p>
        </w:tc>
      </w:tr>
    </w:tbl>
    <w:p w14:paraId="1607E685" w14:textId="77777777" w:rsidR="006B6C7E" w:rsidRPr="006B6C7E" w:rsidRDefault="006B6C7E" w:rsidP="006B6C7E">
      <w:pPr>
        <w:autoSpaceDE w:val="0"/>
        <w:autoSpaceDN w:val="0"/>
        <w:spacing w:line="220" w:lineRule="exact"/>
        <w:jc w:val="left"/>
      </w:pPr>
    </w:p>
    <w:p w14:paraId="4823466C" w14:textId="0D5C5C27" w:rsidR="006B6C7E" w:rsidRDefault="006B6C7E" w:rsidP="006B6C7E">
      <w:pPr>
        <w:autoSpaceDE w:val="0"/>
        <w:autoSpaceDN w:val="0"/>
        <w:spacing w:line="220" w:lineRule="exact"/>
        <w:jc w:val="left"/>
      </w:pPr>
    </w:p>
    <w:p w14:paraId="2B47EB0F" w14:textId="01115C58" w:rsidR="005850D0" w:rsidRDefault="005850D0" w:rsidP="006B6C7E">
      <w:pPr>
        <w:autoSpaceDE w:val="0"/>
        <w:autoSpaceDN w:val="0"/>
        <w:spacing w:line="220" w:lineRule="exact"/>
        <w:jc w:val="left"/>
      </w:pPr>
    </w:p>
    <w:p w14:paraId="121050CC" w14:textId="16F857C3" w:rsidR="005850D0" w:rsidRDefault="005850D0" w:rsidP="006B6C7E">
      <w:pPr>
        <w:autoSpaceDE w:val="0"/>
        <w:autoSpaceDN w:val="0"/>
        <w:spacing w:line="220" w:lineRule="exact"/>
        <w:jc w:val="left"/>
      </w:pPr>
    </w:p>
    <w:p w14:paraId="504B94EA" w14:textId="7E9CB89F" w:rsidR="005850D0" w:rsidRDefault="005850D0" w:rsidP="006B6C7E">
      <w:pPr>
        <w:autoSpaceDE w:val="0"/>
        <w:autoSpaceDN w:val="0"/>
        <w:spacing w:line="220" w:lineRule="exact"/>
        <w:jc w:val="left"/>
      </w:pPr>
    </w:p>
    <w:p w14:paraId="5D63AB97" w14:textId="77777777" w:rsidR="005850D0" w:rsidRPr="006B6C7E" w:rsidRDefault="005850D0" w:rsidP="006B6C7E">
      <w:pPr>
        <w:autoSpaceDE w:val="0"/>
        <w:autoSpaceDN w:val="0"/>
        <w:spacing w:line="220" w:lineRule="exact"/>
        <w:jc w:val="left"/>
      </w:pPr>
    </w:p>
    <w:p w14:paraId="0C51695D" w14:textId="77777777" w:rsidR="006B6C7E" w:rsidRPr="006B6C7E" w:rsidRDefault="006B6C7E" w:rsidP="006B6C7E">
      <w:pPr>
        <w:autoSpaceDE w:val="0"/>
        <w:autoSpaceDN w:val="0"/>
        <w:spacing w:line="220" w:lineRule="exact"/>
        <w:jc w:val="left"/>
      </w:pPr>
    </w:p>
    <w:p w14:paraId="2A43DD3E" w14:textId="77777777" w:rsidR="006B6C7E" w:rsidRPr="006B6C7E" w:rsidRDefault="006B6C7E" w:rsidP="00436F71">
      <w:pPr>
        <w:overflowPunct w:val="0"/>
        <w:adjustRightInd w:val="0"/>
        <w:snapToGrid w:val="0"/>
        <w:ind w:leftChars="100" w:left="210"/>
        <w:jc w:val="left"/>
        <w:textAlignment w:val="baseline"/>
        <w:rPr>
          <w:rFonts w:hAnsi="ＭＳ 明朝" w:cs="ＭＳ 明朝"/>
          <w:kern w:val="0"/>
          <w:szCs w:val="21"/>
        </w:rPr>
      </w:pPr>
      <w:r w:rsidRPr="006B6C7E">
        <w:rPr>
          <w:rFonts w:hAnsi="ＭＳ 明朝" w:cs="ＭＳ 明朝" w:hint="eastAsia"/>
          <w:kern w:val="0"/>
          <w:szCs w:val="21"/>
        </w:rPr>
        <w:t>注意事項</w:t>
      </w:r>
    </w:p>
    <w:p w14:paraId="088B5FCE"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１</w:t>
      </w:r>
      <w:r w:rsidRPr="006B6C7E">
        <w:rPr>
          <w:rFonts w:hAnsi="ＭＳ 明朝" w:cs="ＭＳ 明朝"/>
          <w:kern w:val="0"/>
          <w:szCs w:val="21"/>
        </w:rPr>
        <w:t xml:space="preserve">  </w:t>
      </w:r>
      <w:r w:rsidRPr="006B6C7E">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65E711DD"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２　植栽による面積欄には、市町村森林整備計画において</w:t>
      </w:r>
    </w:p>
    <w:p w14:paraId="6CA535AE" w14:textId="77777777" w:rsidR="006B6C7E" w:rsidRPr="006B6C7E" w:rsidRDefault="006B6C7E"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・植栽によらなければ適確な更新が困難な森林　又は</w:t>
      </w:r>
    </w:p>
    <w:p w14:paraId="190951B8" w14:textId="77777777" w:rsidR="006B6C7E" w:rsidRPr="006B6C7E" w:rsidRDefault="006B6C7E" w:rsidP="00436F71">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1590BCEA" w14:textId="77777777" w:rsidR="006B6C7E" w:rsidRPr="006B6C7E" w:rsidRDefault="006B6C7E" w:rsidP="00436F71">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6B6C7E">
        <w:rPr>
          <w:rFonts w:hAnsi="ＭＳ 明朝" w:cs="ＭＳ 明朝" w:hint="eastAsia"/>
          <w:kern w:val="0"/>
          <w:szCs w:val="21"/>
        </w:rPr>
        <w:t>として定められているものの伐採跡地の面積を下回らないよう記載すること。</w:t>
      </w:r>
    </w:p>
    <w:p w14:paraId="6CAC11E8"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037D444"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18D6E63C" w14:textId="77777777" w:rsidR="006B6C7E" w:rsidRPr="006B6C7E" w:rsidRDefault="006B6C7E" w:rsidP="00436F71">
      <w:pPr>
        <w:overflowPunct w:val="0"/>
        <w:adjustRightInd w:val="0"/>
        <w:snapToGrid w:val="0"/>
        <w:ind w:leftChars="200" w:left="611" w:rightChars="526" w:right="1105" w:hangingChars="91" w:hanging="191"/>
        <w:jc w:val="left"/>
        <w:textAlignment w:val="baseline"/>
        <w:rPr>
          <w:rFonts w:hAnsi="Times New Roman"/>
          <w:kern w:val="0"/>
          <w:szCs w:val="21"/>
        </w:rPr>
      </w:pPr>
      <w:r w:rsidRPr="006B6C7E">
        <w:rPr>
          <w:rFonts w:hAnsi="ＭＳ 明朝" w:cs="ＭＳ 明朝" w:hint="eastAsia"/>
          <w:kern w:val="0"/>
          <w:szCs w:val="21"/>
        </w:rPr>
        <w:t>５　鳥獣害対策欄には、防護柵の設置、幼齢木保護具の設置などの方法を記載すること。</w:t>
      </w:r>
    </w:p>
    <w:p w14:paraId="64183D51" w14:textId="0BF2FFC2" w:rsidR="001100A8" w:rsidRPr="006B6C7E" w:rsidRDefault="006B6C7E" w:rsidP="00436F71">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6B6C7E">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5A0AF5FA" w14:textId="6BB9EAD5" w:rsidR="002A059F" w:rsidRPr="001100A8" w:rsidRDefault="002A059F" w:rsidP="002A059F">
      <w:pPr>
        <w:autoSpaceDE w:val="0"/>
        <w:autoSpaceDN w:val="0"/>
      </w:pPr>
    </w:p>
    <w:p w14:paraId="16D60C44" w14:textId="0C1FF4DD" w:rsidR="001100A8" w:rsidRDefault="001100A8">
      <w:pPr>
        <w:widowControl/>
        <w:jc w:val="left"/>
      </w:pPr>
      <w:r>
        <w:br w:type="page"/>
      </w:r>
    </w:p>
    <w:p w14:paraId="41016DF8" w14:textId="77777777" w:rsidR="002A059F" w:rsidRPr="00C44029" w:rsidRDefault="002A059F" w:rsidP="002A059F">
      <w:pPr>
        <w:autoSpaceDE w:val="0"/>
        <w:autoSpaceDN w:val="0"/>
        <w:sectPr w:rsidR="002A059F" w:rsidRPr="00C44029" w:rsidSect="009B69EE">
          <w:footerReference w:type="default" r:id="rId13"/>
          <w:type w:val="continuous"/>
          <w:pgSz w:w="11906" w:h="16838"/>
          <w:pgMar w:top="1440" w:right="1077" w:bottom="1440" w:left="1077" w:header="851" w:footer="227" w:gutter="0"/>
          <w:cols w:space="425"/>
          <w:docGrid w:linePitch="292"/>
        </w:sectPr>
      </w:pPr>
    </w:p>
    <w:p w14:paraId="2CA145F3" w14:textId="18F69244" w:rsidR="003E4D4B" w:rsidRPr="00C44029" w:rsidRDefault="003E4D4B" w:rsidP="003E4D4B">
      <w:pPr>
        <w:pStyle w:val="2"/>
        <w:ind w:left="98" w:hangingChars="41" w:hanging="98"/>
      </w:pPr>
      <w:bookmarkStart w:id="38" w:name="_Toc151410409"/>
      <w:r>
        <w:rPr>
          <w:rFonts w:hint="eastAsia"/>
        </w:rPr>
        <w:lastRenderedPageBreak/>
        <w:t>５</w:t>
      </w:r>
      <w:r w:rsidRPr="00C44029">
        <w:rPr>
          <w:rFonts w:hint="eastAsia"/>
        </w:rPr>
        <w:t xml:space="preserve">　</w:t>
      </w:r>
      <w:r>
        <w:rPr>
          <w:rFonts w:hint="eastAsia"/>
        </w:rPr>
        <w:t>報告書</w:t>
      </w:r>
      <w:r w:rsidRPr="00C44029">
        <w:rPr>
          <w:rFonts w:hint="eastAsia"/>
        </w:rPr>
        <w:t>の記載要領</w:t>
      </w:r>
      <w:bookmarkEnd w:id="38"/>
    </w:p>
    <w:p w14:paraId="42054C6D" w14:textId="6A2DB03F" w:rsidR="00595B59" w:rsidRDefault="00595B59" w:rsidP="00946798">
      <w:pPr>
        <w:widowControl/>
        <w:autoSpaceDE w:val="0"/>
        <w:autoSpaceDN w:val="0"/>
        <w:ind w:firstLineChars="100" w:firstLine="210"/>
        <w:jc w:val="left"/>
      </w:pPr>
    </w:p>
    <w:p w14:paraId="6051C092" w14:textId="0819ED80" w:rsidR="003E4D4B" w:rsidRPr="00C44029" w:rsidRDefault="003E4D4B" w:rsidP="0058614C">
      <w:pPr>
        <w:widowControl/>
        <w:autoSpaceDE w:val="0"/>
        <w:autoSpaceDN w:val="0"/>
        <w:ind w:firstLineChars="67" w:firstLine="141"/>
        <w:jc w:val="left"/>
      </w:pPr>
      <w:r w:rsidRPr="00C44029">
        <w:rPr>
          <w:rFonts w:hint="eastAsia"/>
        </w:rPr>
        <w:t>森林法施行規則の規定に基づき、申請書等の様式を定める件（昭和37年７月２日農林省告示第851号）</w:t>
      </w:r>
    </w:p>
    <w:p w14:paraId="3B558C1D" w14:textId="77777777" w:rsidR="003E4D4B" w:rsidRPr="00C44029" w:rsidRDefault="003E4D4B" w:rsidP="003E4D4B">
      <w:pPr>
        <w:autoSpaceDE w:val="0"/>
        <w:autoSpaceDN w:val="0"/>
        <w:sectPr w:rsidR="003E4D4B" w:rsidRPr="00C44029" w:rsidSect="009B69EE">
          <w:footerReference w:type="default" r:id="rId14"/>
          <w:type w:val="continuous"/>
          <w:pgSz w:w="11906" w:h="16838" w:code="9"/>
          <w:pgMar w:top="1440" w:right="1077" w:bottom="1440" w:left="1077" w:header="851" w:footer="227" w:gutter="0"/>
          <w:cols w:space="425"/>
          <w:docGrid w:linePitch="360"/>
        </w:sectPr>
      </w:pPr>
    </w:p>
    <w:p w14:paraId="5BECFDAA" w14:textId="027B2422" w:rsidR="003E4D4B" w:rsidRDefault="00946798" w:rsidP="00946798">
      <w:pPr>
        <w:autoSpaceDE w:val="0"/>
        <w:autoSpaceDN w:val="0"/>
        <w:spacing w:line="240" w:lineRule="exact"/>
        <w:ind w:leftChars="-200" w:left="-420" w:firstLineChars="300" w:firstLine="630"/>
        <w:jc w:val="left"/>
      </w:pPr>
      <w:r w:rsidRPr="00C44029">
        <w:rPr>
          <w:noProof/>
        </w:rPr>
        <mc:AlternateContent>
          <mc:Choice Requires="wps">
            <w:drawing>
              <wp:anchor distT="0" distB="0" distL="114300" distR="114300" simplePos="0" relativeHeight="251548160" behindDoc="0" locked="0" layoutInCell="1" allowOverlap="1" wp14:anchorId="2558E1F4" wp14:editId="3AB20431">
                <wp:simplePos x="0" y="0"/>
                <wp:positionH relativeFrom="column">
                  <wp:posOffset>2590908</wp:posOffset>
                </wp:positionH>
                <wp:positionV relativeFrom="paragraph">
                  <wp:posOffset>19685</wp:posOffset>
                </wp:positionV>
                <wp:extent cx="899795" cy="252095"/>
                <wp:effectExtent l="0" t="0" r="395605" b="90805"/>
                <wp:wrapNone/>
                <wp:docPr id="8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2095"/>
                        </a:xfrm>
                        <a:prstGeom prst="borderCallout2">
                          <a:avLst>
                            <a:gd name="adj1" fmla="val 45338"/>
                            <a:gd name="adj2" fmla="val 108468"/>
                            <a:gd name="adj3" fmla="val 45338"/>
                            <a:gd name="adj4" fmla="val 121171"/>
                            <a:gd name="adj5" fmla="val 111588"/>
                            <a:gd name="adj6" fmla="val 136981"/>
                          </a:avLst>
                        </a:prstGeom>
                        <a:solidFill>
                          <a:schemeClr val="bg1"/>
                        </a:solidFill>
                        <a:ln w="9525">
                          <a:solidFill>
                            <a:schemeClr val="dk1">
                              <a:lumMod val="100000"/>
                              <a:lumOff val="0"/>
                            </a:schemeClr>
                          </a:solidFill>
                          <a:miter lim="800000"/>
                          <a:headEnd/>
                          <a:tailEnd type="stealth" w="med" len="med"/>
                        </a:ln>
                        <a:effectLst/>
                      </wps:spPr>
                      <wps:txbx>
                        <w:txbxContent>
                          <w:p w14:paraId="1214FE04"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A61A1B0"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E1F4" id="_x0000_s1117" type="#_x0000_t48" style="position:absolute;left:0;text-align:left;margin-left:204pt;margin-top:1.55pt;width:70.85pt;height:19.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" adj="29588,24103,26173,9793,23429,9793" fillcolor="white [3212]" strokecolor="black [3200]">
                <v:stroke startarrow="classic"/>
                <v:textbox inset="1mm,0,1mm,0">
                  <w:txbxContent>
                    <w:p w14:paraId="1214FE04"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A61A1B0" w14:textId="77777777" w:rsidR="003D4F4A" w:rsidRPr="001927C7" w:rsidRDefault="003D4F4A" w:rsidP="003E4D4B">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minusy="t"/>
              </v:shape>
            </w:pict>
          </mc:Fallback>
        </mc:AlternateContent>
      </w:r>
      <w:r w:rsidR="003E4D4B">
        <w:rPr>
          <w:rFonts w:hint="eastAsia"/>
        </w:rPr>
        <w:t>６の２　規則第14条の２の報告書の様式</w:t>
      </w:r>
    </w:p>
    <w:p w14:paraId="2DCC4763" w14:textId="4913F7B4" w:rsidR="003E4D4B" w:rsidRPr="00C44029" w:rsidRDefault="003E4D4B" w:rsidP="003E4D4B">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550208" behindDoc="0" locked="0" layoutInCell="1" allowOverlap="1" wp14:anchorId="1F58C684" wp14:editId="6CEDD39B">
                <wp:simplePos x="0" y="0"/>
                <wp:positionH relativeFrom="column">
                  <wp:posOffset>4312</wp:posOffset>
                </wp:positionH>
                <wp:positionV relativeFrom="paragraph">
                  <wp:posOffset>33068</wp:posOffset>
                </wp:positionV>
                <wp:extent cx="1431985" cy="254635"/>
                <wp:effectExtent l="0" t="0" r="225425" b="240665"/>
                <wp:wrapNone/>
                <wp:docPr id="81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85" cy="254635"/>
                        </a:xfrm>
                        <a:prstGeom prst="borderCallout2">
                          <a:avLst>
                            <a:gd name="adj1" fmla="val 41667"/>
                            <a:gd name="adj2" fmla="val 101325"/>
                            <a:gd name="adj3" fmla="val 41667"/>
                            <a:gd name="adj4" fmla="val 113962"/>
                            <a:gd name="adj5" fmla="val 180121"/>
                            <a:gd name="adj6" fmla="val 97352"/>
                          </a:avLst>
                        </a:prstGeom>
                        <a:solidFill>
                          <a:schemeClr val="bg1"/>
                        </a:solidFill>
                        <a:ln w="9525">
                          <a:solidFill>
                            <a:schemeClr val="dk1">
                              <a:lumMod val="100000"/>
                              <a:lumOff val="0"/>
                            </a:schemeClr>
                          </a:solidFill>
                          <a:miter lim="800000"/>
                          <a:headEnd/>
                          <a:tailEnd type="stealth" w="med" len="med"/>
                        </a:ln>
                        <a:effectLst/>
                      </wps:spPr>
                      <wps:txbx>
                        <w:txbxContent>
                          <w:p w14:paraId="67AC1C33" w14:textId="6CA696D2" w:rsidR="003D4F4A" w:rsidRPr="001927C7"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に係る</w:t>
                            </w:r>
                            <w:r w:rsidRPr="001927C7">
                              <w:rPr>
                                <w:rFonts w:ascii="ＭＳ ゴシック" w:eastAsia="ＭＳ ゴシック" w:hAnsi="ＭＳ ゴシック" w:hint="eastAsia"/>
                                <w:sz w:val="14"/>
                                <w:szCs w:val="14"/>
                              </w:rPr>
                              <w:t>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58C684" id="_x0000_s1118" type="#_x0000_t48" style="position:absolute;left:0;text-align:left;margin-left:.35pt;margin-top:2.6pt;width:112.75pt;height:20.0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" adj="21028,38906,24616,9000,21886,9000" fillcolor="white [3212]" strokecolor="black [3200]">
                <v:stroke startarrow="classic"/>
                <v:textbox inset="1mm,0,1mm,0">
                  <w:txbxContent>
                    <w:p w14:paraId="67AC1C33" w14:textId="6CA696D2" w:rsidR="003D4F4A" w:rsidRPr="001927C7"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に係る</w:t>
                      </w:r>
                      <w:r w:rsidRPr="001927C7">
                        <w:rPr>
                          <w:rFonts w:ascii="ＭＳ ゴシック" w:eastAsia="ＭＳ ゴシック" w:hAnsi="ＭＳ ゴシック" w:hint="eastAsia"/>
                          <w:sz w:val="14"/>
                          <w:szCs w:val="14"/>
                        </w:rPr>
                        <w:t>森林が所在する市町村の長あてとなっているか？</w:t>
                      </w:r>
                    </w:p>
                  </w:txbxContent>
                </v:textbox>
                <o:callout v:ext="edit" minusy="t"/>
              </v:shape>
            </w:pict>
          </mc:Fallback>
        </mc:AlternateContent>
      </w:r>
    </w:p>
    <w:p w14:paraId="10DB78A2" w14:textId="3F83EB8E" w:rsidR="003E4D4B" w:rsidRPr="00C44029" w:rsidRDefault="003E4D4B" w:rsidP="003E4D4B">
      <w:pPr>
        <w:autoSpaceDE w:val="0"/>
        <w:autoSpaceDN w:val="0"/>
        <w:spacing w:line="240" w:lineRule="exact"/>
        <w:jc w:val="center"/>
        <w:rPr>
          <w:rFonts w:hAnsi="Times New Roman"/>
          <w:sz w:val="22"/>
        </w:rPr>
      </w:pPr>
      <w:r>
        <w:rPr>
          <w:rFonts w:hint="eastAsia"/>
        </w:rPr>
        <w:t>伐</w:t>
      </w:r>
      <w:r w:rsidR="006436F9">
        <w:t xml:space="preserve"> </w:t>
      </w:r>
      <w:r>
        <w:rPr>
          <w:rFonts w:hint="eastAsia"/>
        </w:rPr>
        <w:t>採</w:t>
      </w:r>
      <w:r w:rsidR="006436F9">
        <w:rPr>
          <w:rFonts w:hint="eastAsia"/>
        </w:rPr>
        <w:t xml:space="preserve"> </w:t>
      </w:r>
      <w:r>
        <w:rPr>
          <w:rFonts w:hint="eastAsia"/>
        </w:rPr>
        <w:t>に</w:t>
      </w:r>
      <w:r w:rsidR="006436F9">
        <w:rPr>
          <w:rFonts w:hint="eastAsia"/>
        </w:rPr>
        <w:t xml:space="preserve"> </w:t>
      </w:r>
      <w:r>
        <w:rPr>
          <w:rFonts w:hint="eastAsia"/>
        </w:rPr>
        <w:t>係</w:t>
      </w:r>
      <w:r w:rsidR="006436F9">
        <w:rPr>
          <w:rFonts w:hint="eastAsia"/>
        </w:rPr>
        <w:t xml:space="preserve"> </w:t>
      </w:r>
      <w:r>
        <w:rPr>
          <w:rFonts w:hint="eastAsia"/>
        </w:rPr>
        <w:t>る</w:t>
      </w:r>
      <w:r w:rsidR="006436F9">
        <w:rPr>
          <w:rFonts w:hint="eastAsia"/>
        </w:rPr>
        <w:t xml:space="preserve"> </w:t>
      </w:r>
      <w:r>
        <w:rPr>
          <w:rFonts w:hint="eastAsia"/>
        </w:rPr>
        <w:t>森</w:t>
      </w:r>
      <w:r w:rsidR="006436F9">
        <w:rPr>
          <w:rFonts w:hint="eastAsia"/>
        </w:rPr>
        <w:t xml:space="preserve"> </w:t>
      </w:r>
      <w:r>
        <w:rPr>
          <w:rFonts w:hint="eastAsia"/>
        </w:rPr>
        <w:t>林</w:t>
      </w:r>
      <w:r w:rsidR="006436F9">
        <w:rPr>
          <w:rFonts w:hint="eastAsia"/>
        </w:rPr>
        <w:t xml:space="preserve"> </w:t>
      </w:r>
      <w:r>
        <w:rPr>
          <w:rFonts w:hint="eastAsia"/>
        </w:rPr>
        <w:t>の</w:t>
      </w:r>
      <w:r w:rsidR="006436F9">
        <w:rPr>
          <w:rFonts w:hint="eastAsia"/>
        </w:rPr>
        <w:t xml:space="preserve"> </w:t>
      </w:r>
      <w:r>
        <w:rPr>
          <w:rFonts w:hint="eastAsia"/>
        </w:rPr>
        <w:t>状</w:t>
      </w:r>
      <w:r w:rsidR="006436F9">
        <w:rPr>
          <w:rFonts w:hint="eastAsia"/>
        </w:rPr>
        <w:t xml:space="preserve"> </w:t>
      </w:r>
      <w:r>
        <w:rPr>
          <w:rFonts w:hint="eastAsia"/>
        </w:rPr>
        <w:t>況</w:t>
      </w:r>
      <w:r w:rsidR="006436F9">
        <w:rPr>
          <w:rFonts w:hint="eastAsia"/>
        </w:rPr>
        <w:t xml:space="preserve"> </w:t>
      </w:r>
      <w:r>
        <w:rPr>
          <w:rFonts w:hint="eastAsia"/>
        </w:rPr>
        <w:t>報</w:t>
      </w:r>
      <w:r w:rsidR="006436F9">
        <w:rPr>
          <w:rFonts w:hint="eastAsia"/>
        </w:rPr>
        <w:t xml:space="preserve"> </w:t>
      </w:r>
      <w:r>
        <w:rPr>
          <w:rFonts w:hint="eastAsia"/>
        </w:rPr>
        <w:t>告</w:t>
      </w:r>
      <w:r w:rsidR="006436F9">
        <w:rPr>
          <w:rFonts w:hint="eastAsia"/>
        </w:rPr>
        <w:t xml:space="preserve"> </w:t>
      </w:r>
      <w:r>
        <w:rPr>
          <w:rFonts w:hint="eastAsia"/>
        </w:rPr>
        <w:t>書</w:t>
      </w:r>
    </w:p>
    <w:p w14:paraId="4EAFA642" w14:textId="0C3BD636" w:rsidR="003E4D4B" w:rsidRPr="00C44029" w:rsidRDefault="00946798" w:rsidP="00F372F5">
      <w:pPr>
        <w:wordWrap w:val="0"/>
        <w:autoSpaceDE w:val="0"/>
        <w:autoSpaceDN w:val="0"/>
        <w:spacing w:line="240" w:lineRule="exact"/>
        <w:ind w:rightChars="390" w:right="819"/>
        <w:jc w:val="right"/>
        <w:rPr>
          <w:rFonts w:hAnsi="Times New Roman"/>
        </w:rPr>
      </w:pPr>
      <w:r>
        <w:rPr>
          <w:rFonts w:hint="eastAsia"/>
        </w:rPr>
        <w:t xml:space="preserve">　</w:t>
      </w:r>
      <w:r>
        <w:t xml:space="preserve">　</w:t>
      </w:r>
      <w:r w:rsidR="003E4D4B" w:rsidRPr="00C44029">
        <w:rPr>
          <w:rFonts w:hint="eastAsia"/>
        </w:rPr>
        <w:t>年　　月　　日</w:t>
      </w:r>
    </w:p>
    <w:p w14:paraId="438A0FC9" w14:textId="1E5C76C2" w:rsidR="003E4D4B" w:rsidRPr="00C44029" w:rsidRDefault="003327E5" w:rsidP="003E4D4B">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604480" behindDoc="0" locked="0" layoutInCell="1" allowOverlap="1" wp14:anchorId="2C324E6C" wp14:editId="119CB73E">
                <wp:simplePos x="0" y="0"/>
                <wp:positionH relativeFrom="column">
                  <wp:posOffset>5127530</wp:posOffset>
                </wp:positionH>
                <wp:positionV relativeFrom="paragraph">
                  <wp:posOffset>115720</wp:posOffset>
                </wp:positionV>
                <wp:extent cx="1353820" cy="266700"/>
                <wp:effectExtent l="285750" t="114300" r="17780" b="19050"/>
                <wp:wrapNone/>
                <wp:docPr id="841"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266700"/>
                        </a:xfrm>
                        <a:prstGeom prst="borderCallout2">
                          <a:avLst>
                            <a:gd name="adj1" fmla="val 19516"/>
                            <a:gd name="adj2" fmla="val -112"/>
                            <a:gd name="adj3" fmla="val 19516"/>
                            <a:gd name="adj4" fmla="val -8038"/>
                            <a:gd name="adj5" fmla="val -30723"/>
                            <a:gd name="adj6" fmla="val -18170"/>
                          </a:avLst>
                        </a:prstGeom>
                        <a:solidFill>
                          <a:schemeClr val="bg1"/>
                        </a:solidFill>
                        <a:ln w="9525">
                          <a:solidFill>
                            <a:schemeClr val="dk1">
                              <a:lumMod val="100000"/>
                              <a:lumOff val="0"/>
                            </a:schemeClr>
                          </a:solidFill>
                          <a:miter lim="800000"/>
                          <a:headEnd/>
                          <a:tailEnd type="stealth" w="med" len="med"/>
                        </a:ln>
                        <a:effectLst/>
                      </wps:spPr>
                      <wps:txbx>
                        <w:txbxContent>
                          <w:p w14:paraId="5AA0C0B1" w14:textId="29074729" w:rsidR="003D4F4A" w:rsidRPr="001927C7" w:rsidRDefault="00B47B61"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から30</w:t>
                            </w:r>
                            <w:r w:rsidR="003D4F4A" w:rsidRPr="001927C7">
                              <w:rPr>
                                <w:rFonts w:ascii="ＭＳ ゴシック" w:eastAsia="ＭＳ ゴシック" w:hAnsi="ＭＳ ゴシック" w:hint="eastAsia"/>
                                <w:sz w:val="14"/>
                                <w:szCs w:val="14"/>
                              </w:rPr>
                              <w:t>日</w:t>
                            </w:r>
                            <w:r w:rsidR="003D4F4A">
                              <w:rPr>
                                <w:rFonts w:ascii="ＭＳ ゴシック" w:eastAsia="ＭＳ ゴシック" w:hAnsi="ＭＳ ゴシック" w:hint="eastAsia"/>
                                <w:sz w:val="14"/>
                                <w:szCs w:val="14"/>
                              </w:rPr>
                              <w:t>以内</w:t>
                            </w:r>
                            <w:r w:rsidR="003D4F4A">
                              <w:rPr>
                                <w:rFonts w:ascii="ＭＳ ゴシック" w:eastAsia="ＭＳ ゴシック" w:hAnsi="ＭＳ ゴシック"/>
                                <w:sz w:val="14"/>
                                <w:szCs w:val="14"/>
                              </w:rPr>
                              <w:t>に</w:t>
                            </w:r>
                            <w:r w:rsidR="003D4F4A" w:rsidRPr="001927C7">
                              <w:rPr>
                                <w:rFonts w:ascii="ＭＳ ゴシック" w:eastAsia="ＭＳ ゴシック" w:hAnsi="ＭＳ ゴシック" w:hint="eastAsia"/>
                                <w:sz w:val="14"/>
                                <w:szCs w:val="14"/>
                              </w:rPr>
                              <w:t>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324E6C" id="_x0000_s1119" type="#_x0000_t48" style="position:absolute;left:0;text-align:left;margin-left:403.75pt;margin-top:9.1pt;width:106.6pt;height:2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" adj="-3925,-6636,-1736,4215,-24,4215" fillcolor="white [3212]" strokecolor="black [3200]">
                <v:stroke startarrow="classic"/>
                <v:textbox inset="1mm,0,1mm,0">
                  <w:txbxContent>
                    <w:p w14:paraId="5AA0C0B1" w14:textId="29074729" w:rsidR="003D4F4A" w:rsidRPr="001927C7" w:rsidRDefault="00B47B61"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から30</w:t>
                      </w:r>
                      <w:r w:rsidR="003D4F4A" w:rsidRPr="001927C7">
                        <w:rPr>
                          <w:rFonts w:ascii="ＭＳ ゴシック" w:eastAsia="ＭＳ ゴシック" w:hAnsi="ＭＳ ゴシック" w:hint="eastAsia"/>
                          <w:sz w:val="14"/>
                          <w:szCs w:val="14"/>
                        </w:rPr>
                        <w:t>日</w:t>
                      </w:r>
                      <w:r w:rsidR="003D4F4A">
                        <w:rPr>
                          <w:rFonts w:ascii="ＭＳ ゴシック" w:eastAsia="ＭＳ ゴシック" w:hAnsi="ＭＳ ゴシック" w:hint="eastAsia"/>
                          <w:sz w:val="14"/>
                          <w:szCs w:val="14"/>
                        </w:rPr>
                        <w:t>以内</w:t>
                      </w:r>
                      <w:r w:rsidR="003D4F4A">
                        <w:rPr>
                          <w:rFonts w:ascii="ＭＳ ゴシック" w:eastAsia="ＭＳ ゴシック" w:hAnsi="ＭＳ ゴシック"/>
                          <w:sz w:val="14"/>
                          <w:szCs w:val="14"/>
                        </w:rPr>
                        <w:t>に</w:t>
                      </w:r>
                      <w:r w:rsidR="003D4F4A" w:rsidRPr="001927C7">
                        <w:rPr>
                          <w:rFonts w:ascii="ＭＳ ゴシック" w:eastAsia="ＭＳ ゴシック" w:hAnsi="ＭＳ ゴシック" w:hint="eastAsia"/>
                          <w:sz w:val="14"/>
                          <w:szCs w:val="14"/>
                        </w:rPr>
                        <w:t>提出されているか？</w:t>
                      </w:r>
                    </w:p>
                  </w:txbxContent>
                </v:textbox>
              </v:shape>
            </w:pict>
          </mc:Fallback>
        </mc:AlternateContent>
      </w:r>
      <w:r w:rsidR="003E4D4B" w:rsidRPr="00C44029">
        <w:t xml:space="preserve"> </w:t>
      </w:r>
      <w:r w:rsidR="003E4D4B" w:rsidRPr="00C44029">
        <w:rPr>
          <w:rFonts w:hint="eastAsia"/>
        </w:rPr>
        <w:t xml:space="preserve">　　　市町村長　殿</w:t>
      </w:r>
    </w:p>
    <w:p w14:paraId="228C7BBF" w14:textId="33631436" w:rsidR="003E4D4B" w:rsidRPr="00C44029" w:rsidRDefault="00814ED5" w:rsidP="003327E5">
      <w:pPr>
        <w:autoSpaceDE w:val="0"/>
        <w:autoSpaceDN w:val="0"/>
        <w:spacing w:line="240" w:lineRule="exact"/>
        <w:ind w:firstLineChars="2630" w:firstLine="5523"/>
        <w:rPr>
          <w:rFonts w:hAnsi="Times New Roman"/>
        </w:rPr>
      </w:pPr>
      <w:r w:rsidRPr="00C44029">
        <w:rPr>
          <w:noProof/>
        </w:rPr>
        <mc:AlternateContent>
          <mc:Choice Requires="wps">
            <w:drawing>
              <wp:anchor distT="0" distB="0" distL="114300" distR="114300" simplePos="0" relativeHeight="251584000" behindDoc="0" locked="0" layoutInCell="1" allowOverlap="1" wp14:anchorId="663B85A4" wp14:editId="787F401A">
                <wp:simplePos x="0" y="0"/>
                <wp:positionH relativeFrom="column">
                  <wp:posOffset>4305515</wp:posOffset>
                </wp:positionH>
                <wp:positionV relativeFrom="paragraph">
                  <wp:posOffset>49530</wp:posOffset>
                </wp:positionV>
                <wp:extent cx="1274400" cy="337820"/>
                <wp:effectExtent l="0" t="0" r="21590" b="24130"/>
                <wp:wrapNone/>
                <wp:docPr id="82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00" cy="3378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7F3770" w14:textId="77777777" w:rsidR="003327E5" w:rsidRDefault="003D4F4A" w:rsidP="003E4D4B">
                            <w:pPr>
                              <w:spacing w:line="240" w:lineRule="exact"/>
                              <w:rPr>
                                <w:sz w:val="20"/>
                              </w:rPr>
                            </w:pPr>
                            <w:r w:rsidRPr="00C64F11">
                              <w:rPr>
                                <w:rFonts w:hint="eastAsia"/>
                                <w:sz w:val="20"/>
                              </w:rPr>
                              <w:t>法人にあつては、名</w:t>
                            </w:r>
                          </w:p>
                          <w:p w14:paraId="2F9BD25A" w14:textId="58B3CAFD" w:rsidR="003D4F4A" w:rsidRPr="00C64F11" w:rsidRDefault="003D4F4A" w:rsidP="003E4D4B">
                            <w:pPr>
                              <w:spacing w:line="240" w:lineRule="exact"/>
                              <w:rPr>
                                <w:sz w:val="20"/>
                              </w:rPr>
                            </w:pPr>
                            <w:r w:rsidRPr="00C64F11">
                              <w:rPr>
                                <w:rFonts w:hint="eastAsia"/>
                                <w:sz w:val="20"/>
                              </w:rPr>
                              <w:t>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85A4" id="AutoShape 515" o:spid="_x0000_s1120" type="#_x0000_t185" style="position:absolute;left:0;text-align:left;margin-left:339pt;margin-top:3.9pt;width:100.35pt;height:26.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">
                <v:textbox inset="1mm,0,1mm,0">
                  <w:txbxContent>
                    <w:p w14:paraId="047F3770" w14:textId="77777777" w:rsidR="003327E5" w:rsidRDefault="003D4F4A" w:rsidP="003E4D4B">
                      <w:pPr>
                        <w:spacing w:line="240" w:lineRule="exact"/>
                        <w:rPr>
                          <w:sz w:val="20"/>
                        </w:rPr>
                      </w:pPr>
                      <w:r w:rsidRPr="00C64F11">
                        <w:rPr>
                          <w:rFonts w:hint="eastAsia"/>
                          <w:sz w:val="20"/>
                        </w:rPr>
                        <w:t>法人にあつては、名</w:t>
                      </w:r>
                    </w:p>
                    <w:p w14:paraId="2F9BD25A" w14:textId="58B3CAFD" w:rsidR="003D4F4A" w:rsidRPr="00C64F11" w:rsidRDefault="003D4F4A" w:rsidP="003E4D4B">
                      <w:pPr>
                        <w:spacing w:line="240" w:lineRule="exact"/>
                        <w:rPr>
                          <w:sz w:val="20"/>
                        </w:rPr>
                      </w:pPr>
                      <w:r w:rsidRPr="00C64F11">
                        <w:rPr>
                          <w:rFonts w:hint="eastAsia"/>
                          <w:sz w:val="20"/>
                        </w:rPr>
                        <w:t>称及び代表者の氏名</w:t>
                      </w:r>
                    </w:p>
                  </w:txbxContent>
                </v:textbox>
              </v:shape>
            </w:pict>
          </mc:Fallback>
        </mc:AlternateContent>
      </w:r>
      <w:r w:rsidR="003E4D4B" w:rsidRPr="00C44029">
        <w:rPr>
          <w:noProof/>
        </w:rPr>
        <mc:AlternateContent>
          <mc:Choice Requires="wps">
            <w:drawing>
              <wp:anchor distT="0" distB="0" distL="114300" distR="114300" simplePos="0" relativeHeight="251586048" behindDoc="0" locked="0" layoutInCell="1" allowOverlap="1" wp14:anchorId="4C82F386" wp14:editId="400B8781">
                <wp:simplePos x="0" y="0"/>
                <wp:positionH relativeFrom="column">
                  <wp:posOffset>3830</wp:posOffset>
                </wp:positionH>
                <wp:positionV relativeFrom="paragraph">
                  <wp:posOffset>38313</wp:posOffset>
                </wp:positionV>
                <wp:extent cx="1164129" cy="288290"/>
                <wp:effectExtent l="0" t="0" r="1045845" b="854710"/>
                <wp:wrapNone/>
                <wp:docPr id="82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129" cy="288290"/>
                        </a:xfrm>
                        <a:prstGeom prst="borderCallout2">
                          <a:avLst>
                            <a:gd name="adj1" fmla="val 39648"/>
                            <a:gd name="adj2" fmla="val 105162"/>
                            <a:gd name="adj3" fmla="val 39648"/>
                            <a:gd name="adj4" fmla="val 144491"/>
                            <a:gd name="adj5" fmla="val 380902"/>
                            <a:gd name="adj6" fmla="val 182921"/>
                          </a:avLst>
                        </a:prstGeom>
                        <a:solidFill>
                          <a:schemeClr val="bg1"/>
                        </a:solidFill>
                        <a:ln w="9525">
                          <a:solidFill>
                            <a:schemeClr val="dk1">
                              <a:lumMod val="100000"/>
                              <a:lumOff val="0"/>
                            </a:schemeClr>
                          </a:solidFill>
                          <a:miter lim="800000"/>
                          <a:headEnd/>
                          <a:tailEnd type="stealth" w="med" len="med"/>
                        </a:ln>
                        <a:effectLst/>
                      </wps:spPr>
                      <wps:txbx>
                        <w:txbxContent>
                          <w:p w14:paraId="6B599FEA" w14:textId="77777777" w:rsidR="003D4F4A" w:rsidRPr="000E3EEC" w:rsidRDefault="003D4F4A" w:rsidP="003E4D4B">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82F386" id="_x0000_s1121" type="#_x0000_t48" style="position:absolute;left:0;text-align:left;margin-left:.3pt;margin-top:3pt;width:91.65pt;height:2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" adj="39511,82275,31210,8564,22715,8564" fillcolor="white [3212]" strokecolor="black [3200]">
                <v:stroke startarrow="classic"/>
                <v:textbox inset="1mm,0,1mm,0">
                  <w:txbxContent>
                    <w:p w14:paraId="6B599FEA" w14:textId="77777777" w:rsidR="003D4F4A" w:rsidRPr="000E3EEC" w:rsidRDefault="003D4F4A" w:rsidP="003E4D4B">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3E4D4B" w:rsidRPr="00C44029">
        <w:rPr>
          <w:rFonts w:hint="eastAsia"/>
        </w:rPr>
        <w:t>住　所</w:t>
      </w:r>
    </w:p>
    <w:p w14:paraId="02740D2E" w14:textId="76D51067" w:rsidR="003E4D4B" w:rsidRPr="00C44029" w:rsidRDefault="003E4D4B" w:rsidP="003327E5">
      <w:pPr>
        <w:autoSpaceDE w:val="0"/>
        <w:autoSpaceDN w:val="0"/>
        <w:spacing w:line="240" w:lineRule="exact"/>
        <w:ind w:firstLineChars="2630" w:firstLine="5523"/>
        <w:rPr>
          <w:rFonts w:hAnsi="Times New Roman"/>
        </w:rPr>
      </w:pPr>
      <w:r>
        <w:rPr>
          <w:rFonts w:hint="eastAsia"/>
        </w:rPr>
        <w:t>報告者</w:t>
      </w:r>
      <w:r w:rsidRPr="00C44029">
        <w:t xml:space="preserve">  </w:t>
      </w:r>
      <w:r w:rsidRPr="00C44029">
        <w:rPr>
          <w:rFonts w:hint="eastAsia"/>
        </w:rPr>
        <w:t>氏名</w:t>
      </w:r>
    </w:p>
    <w:p w14:paraId="392A596E" w14:textId="7713326B" w:rsidR="003E4D4B" w:rsidRPr="00C44029" w:rsidRDefault="003E4D4B" w:rsidP="003E4D4B">
      <w:pPr>
        <w:autoSpaceDE w:val="0"/>
        <w:autoSpaceDN w:val="0"/>
        <w:spacing w:line="240" w:lineRule="exact"/>
        <w:rPr>
          <w:rFonts w:hAnsi="Times New Roman"/>
        </w:rPr>
      </w:pPr>
    </w:p>
    <w:p w14:paraId="28B5A1E3" w14:textId="3681C2E0" w:rsidR="003E4D4B" w:rsidRPr="00C44029" w:rsidRDefault="00D0192A" w:rsidP="00B47B61">
      <w:pPr>
        <w:autoSpaceDE w:val="0"/>
        <w:autoSpaceDN w:val="0"/>
        <w:spacing w:line="240" w:lineRule="exact"/>
        <w:ind w:rightChars="388" w:right="815"/>
        <w:rPr>
          <w:rFonts w:hAnsi="Times New Roman"/>
        </w:rPr>
      </w:pPr>
      <w:r w:rsidRPr="00C44029">
        <w:rPr>
          <w:noProof/>
        </w:rPr>
        <mc:AlternateContent>
          <mc:Choice Requires="wps">
            <w:drawing>
              <wp:anchor distT="0" distB="0" distL="114300" distR="114300" simplePos="0" relativeHeight="251585024" behindDoc="0" locked="0" layoutInCell="1" allowOverlap="1" wp14:anchorId="7BBAE7E5" wp14:editId="44CB2306">
                <wp:simplePos x="0" y="0"/>
                <wp:positionH relativeFrom="column">
                  <wp:posOffset>5126355</wp:posOffset>
                </wp:positionH>
                <wp:positionV relativeFrom="paragraph">
                  <wp:posOffset>275590</wp:posOffset>
                </wp:positionV>
                <wp:extent cx="1411605" cy="314325"/>
                <wp:effectExtent l="247650" t="419100" r="17145" b="28575"/>
                <wp:wrapNone/>
                <wp:docPr id="818"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314325"/>
                        </a:xfrm>
                        <a:prstGeom prst="borderCallout2">
                          <a:avLst>
                            <a:gd name="adj1" fmla="val -99"/>
                            <a:gd name="adj2" fmla="val 27341"/>
                            <a:gd name="adj3" fmla="val -32310"/>
                            <a:gd name="adj4" fmla="val -6177"/>
                            <a:gd name="adj5" fmla="val -116610"/>
                            <a:gd name="adj6" fmla="val -15123"/>
                          </a:avLst>
                        </a:prstGeom>
                        <a:solidFill>
                          <a:schemeClr val="bg1"/>
                        </a:solidFill>
                        <a:ln w="9525">
                          <a:solidFill>
                            <a:schemeClr val="dk1">
                              <a:lumMod val="100000"/>
                              <a:lumOff val="0"/>
                            </a:schemeClr>
                          </a:solidFill>
                          <a:miter lim="800000"/>
                          <a:headEnd/>
                          <a:tailEnd type="stealth" w="med" len="med"/>
                        </a:ln>
                        <a:effectLst/>
                      </wps:spPr>
                      <wps:txbx>
                        <w:txbxContent>
                          <w:p w14:paraId="4A862B46" w14:textId="1E422F24" w:rsidR="003D4F4A" w:rsidRPr="001927C7" w:rsidRDefault="003D4F4A" w:rsidP="0000465D">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BAE7E5" id="_x0000_s1122" type="#_x0000_t48" style="position:absolute;left:0;text-align:left;margin-left:403.65pt;margin-top:21.7pt;width:111.15pt;height:24.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" adj="-3267,-25188,-1334,-6979,5906,-21" fillcolor="white [3212]" strokecolor="black [3200]">
                <v:stroke startarrow="classic"/>
                <v:textbox inset="1mm,0,1mm,0">
                  <w:txbxContent>
                    <w:p w14:paraId="4A862B46" w14:textId="1E422F24" w:rsidR="003D4F4A" w:rsidRPr="001927C7" w:rsidRDefault="003D4F4A" w:rsidP="0000465D">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v:textbox>
              </v:shape>
            </w:pict>
          </mc:Fallback>
        </mc:AlternateContent>
      </w:r>
      <w:r w:rsidR="003E4D4B" w:rsidRPr="00C44029">
        <w:t xml:space="preserve">  </w:t>
      </w:r>
      <w:r w:rsidR="003E4D4B" w:rsidRPr="003E4D4B">
        <w:rPr>
          <w:rFonts w:hint="eastAsia"/>
        </w:rPr>
        <w:t xml:space="preserve">　年　月　日に提出した伐採及び伐採後の造林の届出書に係る森林につき次のとおり伐採を実施したので、森林法第10条の８第２項の規定により報告します。</w:t>
      </w:r>
    </w:p>
    <w:p w14:paraId="5B105289" w14:textId="77777777" w:rsidR="003E4D4B" w:rsidRPr="00C44029" w:rsidRDefault="003E4D4B" w:rsidP="003E4D4B">
      <w:pPr>
        <w:autoSpaceDE w:val="0"/>
        <w:autoSpaceDN w:val="0"/>
        <w:spacing w:line="240" w:lineRule="exact"/>
        <w:jc w:val="left"/>
      </w:pPr>
      <w:r w:rsidRPr="00C44029">
        <w:rPr>
          <w:noProof/>
        </w:rPr>
        <mc:AlternateContent>
          <mc:Choice Requires="wps">
            <w:drawing>
              <wp:anchor distT="0" distB="0" distL="114300" distR="114300" simplePos="0" relativeHeight="251582976" behindDoc="0" locked="0" layoutInCell="1" allowOverlap="1" wp14:anchorId="7C40C493" wp14:editId="48A83828">
                <wp:simplePos x="0" y="0"/>
                <wp:positionH relativeFrom="column">
                  <wp:posOffset>3114675</wp:posOffset>
                </wp:positionH>
                <wp:positionV relativeFrom="paragraph">
                  <wp:posOffset>0</wp:posOffset>
                </wp:positionV>
                <wp:extent cx="1607820" cy="371475"/>
                <wp:effectExtent l="571500" t="0" r="11430" b="85725"/>
                <wp:wrapNone/>
                <wp:docPr id="82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71475"/>
                        </a:xfrm>
                        <a:prstGeom prst="borderCallout2">
                          <a:avLst>
                            <a:gd name="adj1" fmla="val 18273"/>
                            <a:gd name="adj2" fmla="val -4741"/>
                            <a:gd name="adj3" fmla="val 18273"/>
                            <a:gd name="adj4" fmla="val -11060"/>
                            <a:gd name="adj5" fmla="val 103396"/>
                            <a:gd name="adj6" fmla="val -33087"/>
                          </a:avLst>
                        </a:prstGeom>
                        <a:solidFill>
                          <a:schemeClr val="bg1"/>
                        </a:solidFill>
                        <a:ln w="9525">
                          <a:solidFill>
                            <a:schemeClr val="dk1">
                              <a:lumMod val="100000"/>
                              <a:lumOff val="0"/>
                            </a:schemeClr>
                          </a:solidFill>
                          <a:miter lim="800000"/>
                          <a:headEnd/>
                          <a:tailEnd type="stealth" w="med" len="med"/>
                        </a:ln>
                        <a:effectLst/>
                      </wps:spPr>
                      <wps:txbx>
                        <w:txbxContent>
                          <w:p w14:paraId="0FD4A3C4" w14:textId="31DF4B81" w:rsidR="003D4F4A" w:rsidRPr="003E4D4B"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伐採箇所ごとに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6B9B5D88" w14:textId="77777777" w:rsidR="003D4F4A"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40C493" id="_x0000_s1123" type="#_x0000_t48" style="position:absolute;margin-left:245.25pt;margin-top:0;width:126.6pt;height:29.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" adj="-7147,22334,-2389,3947,-1024,3947" fillcolor="white [3212]" strokecolor="black [3200]">
                <v:stroke startarrow="classic"/>
                <v:textbox inset="1mm,.2mm,1mm,.2mm">
                  <w:txbxContent>
                    <w:p w14:paraId="0FD4A3C4" w14:textId="31DF4B81" w:rsidR="003D4F4A" w:rsidRPr="003E4D4B"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伐採箇所ごとに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6B9B5D88" w14:textId="77777777" w:rsidR="003D4F4A" w:rsidRDefault="003D4F4A" w:rsidP="003E4D4B">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v:textbox>
                <o:callout v:ext="edit" minusy="t"/>
              </v:shape>
            </w:pict>
          </mc:Fallback>
        </mc:AlternateContent>
      </w:r>
    </w:p>
    <w:p w14:paraId="1C3B4024" w14:textId="4DCAEF59" w:rsidR="003E4D4B" w:rsidRPr="00C44029" w:rsidRDefault="00541E8A" w:rsidP="003327E5">
      <w:pPr>
        <w:autoSpaceDE w:val="0"/>
        <w:autoSpaceDN w:val="0"/>
        <w:spacing w:line="240" w:lineRule="exact"/>
        <w:ind w:firstLineChars="100" w:firstLine="210"/>
        <w:jc w:val="left"/>
        <w:rPr>
          <w:rFonts w:hAnsi="Times New Roman"/>
        </w:rPr>
      </w:pPr>
      <w:r w:rsidRPr="003327E5">
        <w:rPr>
          <w:noProof/>
          <w:szCs w:val="24"/>
        </w:rPr>
        <mc:AlternateContent>
          <mc:Choice Requires="wps">
            <w:drawing>
              <wp:anchor distT="0" distB="0" distL="114300" distR="114300" simplePos="0" relativeHeight="251539968" behindDoc="0" locked="0" layoutInCell="1" allowOverlap="1" wp14:anchorId="4333B520" wp14:editId="56691A99">
                <wp:simplePos x="0" y="0"/>
                <wp:positionH relativeFrom="column">
                  <wp:posOffset>1975485</wp:posOffset>
                </wp:positionH>
                <wp:positionV relativeFrom="paragraph">
                  <wp:posOffset>416560</wp:posOffset>
                </wp:positionV>
                <wp:extent cx="1892300" cy="299720"/>
                <wp:effectExtent l="571500" t="0" r="12700" b="62230"/>
                <wp:wrapNone/>
                <wp:docPr id="828"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299720"/>
                        </a:xfrm>
                        <a:prstGeom prst="borderCallout2">
                          <a:avLst>
                            <a:gd name="adj1" fmla="val 31745"/>
                            <a:gd name="adj2" fmla="val -3778"/>
                            <a:gd name="adj3" fmla="val 31745"/>
                            <a:gd name="adj4" fmla="val -16032"/>
                            <a:gd name="adj5" fmla="val 93149"/>
                            <a:gd name="adj6" fmla="val -28977"/>
                          </a:avLst>
                        </a:prstGeom>
                        <a:solidFill>
                          <a:schemeClr val="bg1"/>
                        </a:solidFill>
                        <a:ln w="9525">
                          <a:solidFill>
                            <a:schemeClr val="dk1">
                              <a:lumMod val="100000"/>
                              <a:lumOff val="0"/>
                            </a:schemeClr>
                          </a:solidFill>
                          <a:miter lim="800000"/>
                          <a:headEnd/>
                          <a:tailEnd type="stealth" w="med" len="med"/>
                        </a:ln>
                        <a:effectLst/>
                      </wps:spPr>
                      <wps:txbx>
                        <w:txbxContent>
                          <w:p w14:paraId="7DDC7997"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33B520" id="AutoShape 526" o:spid="_x0000_s1124" type="#_x0000_t48" style="position:absolute;left:0;text-align:left;margin-left:155.55pt;margin-top:32.8pt;width:149pt;height:23.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" adj="-6259,20120,-3463,6857,-816,6857" fillcolor="white [3212]" strokecolor="black [3200]">
                <v:stroke startarrow="classic"/>
                <v:textbox inset="1mm,0,1mm,0">
                  <w:txbxContent>
                    <w:p w14:paraId="7DDC7997"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v:textbox>
                <o:callout v:ext="edit" minusy="t"/>
              </v:shape>
            </w:pict>
          </mc:Fallback>
        </mc:AlternateContent>
      </w:r>
      <w:r w:rsidR="003E4D4B" w:rsidRPr="00C44029">
        <w:rPr>
          <w:rFonts w:hint="eastAsia"/>
        </w:rPr>
        <w:t>１　森林の所在場所</w:t>
      </w:r>
      <w:r w:rsidR="003E4D4B" w:rsidRPr="00C44029">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E4D4B" w:rsidRPr="003327E5" w14:paraId="74D53029" w14:textId="77777777" w:rsidTr="003327E5">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14:paraId="28186DE9" w14:textId="77777777" w:rsidR="003E4D4B" w:rsidRPr="003327E5" w:rsidRDefault="003E4D4B" w:rsidP="003E4D4B">
            <w:pPr>
              <w:suppressAutoHyphens/>
              <w:kinsoku w:val="0"/>
              <w:autoSpaceDE w:val="0"/>
              <w:autoSpaceDN w:val="0"/>
              <w:spacing w:line="200" w:lineRule="exact"/>
              <w:jc w:val="left"/>
              <w:rPr>
                <w:szCs w:val="24"/>
              </w:rPr>
            </w:pPr>
            <w:r w:rsidRPr="003327E5">
              <w:rPr>
                <w:sz w:val="22"/>
                <w:szCs w:val="24"/>
              </w:rPr>
              <w:t xml:space="preserve"> </w:t>
            </w:r>
            <w:r w:rsidRPr="003327E5">
              <w:rPr>
                <w:szCs w:val="24"/>
              </w:rPr>
              <w:t xml:space="preserve"> </w:t>
            </w:r>
            <w:r w:rsidRPr="003327E5">
              <w:rPr>
                <w:rFonts w:hint="eastAsia"/>
                <w:szCs w:val="24"/>
              </w:rPr>
              <w:t xml:space="preserve">　　　市</w:t>
            </w:r>
            <w:r w:rsidR="00B61DBE" w:rsidRPr="003327E5">
              <w:rPr>
                <w:rFonts w:hint="eastAsia"/>
                <w:szCs w:val="24"/>
              </w:rPr>
              <w:t xml:space="preserve">　</w:t>
            </w:r>
            <w:r w:rsidR="00B61DBE" w:rsidRPr="003327E5">
              <w:rPr>
                <w:szCs w:val="24"/>
              </w:rPr>
              <w:t xml:space="preserve">　　　</w:t>
            </w:r>
            <w:r w:rsidRPr="003327E5">
              <w:rPr>
                <w:rFonts w:hint="eastAsia"/>
                <w:szCs w:val="24"/>
              </w:rPr>
              <w:t>町</w:t>
            </w:r>
          </w:p>
          <w:p w14:paraId="4C3D4C66" w14:textId="67176643" w:rsidR="003E4D4B" w:rsidRPr="003327E5" w:rsidRDefault="003E4D4B" w:rsidP="003E4D4B">
            <w:pPr>
              <w:suppressAutoHyphens/>
              <w:kinsoku w:val="0"/>
              <w:autoSpaceDE w:val="0"/>
              <w:autoSpaceDN w:val="0"/>
              <w:spacing w:line="200" w:lineRule="exact"/>
              <w:ind w:firstLineChars="100" w:firstLine="210"/>
              <w:jc w:val="left"/>
              <w:rPr>
                <w:rFonts w:hAnsi="Times New Roman"/>
                <w:szCs w:val="24"/>
              </w:rPr>
            </w:pPr>
            <w:r w:rsidRPr="003327E5">
              <w:rPr>
                <w:rFonts w:hAnsi="Times New Roman" w:hint="eastAsia"/>
                <w:szCs w:val="24"/>
              </w:rPr>
              <w:t xml:space="preserve">　　　　　　　　　　大字　　　字　　　地番</w:t>
            </w:r>
          </w:p>
          <w:p w14:paraId="66A8CD34" w14:textId="50023A74" w:rsidR="003E4D4B" w:rsidRPr="003327E5" w:rsidRDefault="003E4D4B" w:rsidP="003E4D4B">
            <w:pPr>
              <w:suppressAutoHyphens/>
              <w:kinsoku w:val="0"/>
              <w:autoSpaceDE w:val="0"/>
              <w:autoSpaceDN w:val="0"/>
              <w:spacing w:line="200" w:lineRule="exact"/>
              <w:jc w:val="left"/>
              <w:rPr>
                <w:rFonts w:hAnsi="ＭＳ 明朝" w:cs="ＭＳ 明朝"/>
                <w:sz w:val="22"/>
                <w:szCs w:val="24"/>
              </w:rPr>
            </w:pPr>
            <w:r w:rsidRPr="003327E5">
              <w:rPr>
                <w:szCs w:val="24"/>
              </w:rPr>
              <w:t xml:space="preserve">  </w:t>
            </w:r>
            <w:r w:rsidRPr="003327E5">
              <w:rPr>
                <w:rFonts w:hint="eastAsia"/>
                <w:szCs w:val="24"/>
              </w:rPr>
              <w:t xml:space="preserve">　　　郡　　　　村</w:t>
            </w:r>
          </w:p>
        </w:tc>
      </w:tr>
    </w:tbl>
    <w:p w14:paraId="31A580CB" w14:textId="642BC8BE" w:rsidR="003E4D4B" w:rsidRPr="003327E5" w:rsidRDefault="00541E8A" w:rsidP="003E4D4B">
      <w:pPr>
        <w:autoSpaceDE w:val="0"/>
        <w:autoSpaceDN w:val="0"/>
        <w:spacing w:line="240" w:lineRule="exact"/>
        <w:rPr>
          <w:sz w:val="22"/>
          <w:szCs w:val="24"/>
        </w:rPr>
      </w:pPr>
      <w:r w:rsidRPr="00C44029">
        <w:rPr>
          <w:noProof/>
        </w:rPr>
        <mc:AlternateContent>
          <mc:Choice Requires="wps">
            <w:drawing>
              <wp:anchor distT="0" distB="0" distL="114300" distR="114300" simplePos="0" relativeHeight="251538944" behindDoc="0" locked="0" layoutInCell="1" allowOverlap="1" wp14:anchorId="09EC58A8" wp14:editId="043DEAE6">
                <wp:simplePos x="0" y="0"/>
                <wp:positionH relativeFrom="column">
                  <wp:posOffset>4640580</wp:posOffset>
                </wp:positionH>
                <wp:positionV relativeFrom="paragraph">
                  <wp:posOffset>43815</wp:posOffset>
                </wp:positionV>
                <wp:extent cx="1583690" cy="251460"/>
                <wp:effectExtent l="1314450" t="0" r="16510" b="167640"/>
                <wp:wrapNone/>
                <wp:docPr id="825"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251460"/>
                        </a:xfrm>
                        <a:prstGeom prst="borderCallout2">
                          <a:avLst>
                            <a:gd name="adj1" fmla="val 52940"/>
                            <a:gd name="adj2" fmla="val -4810"/>
                            <a:gd name="adj3" fmla="val 52940"/>
                            <a:gd name="adj4" fmla="val -19968"/>
                            <a:gd name="adj5" fmla="val 136374"/>
                            <a:gd name="adj6" fmla="val -82592"/>
                          </a:avLst>
                        </a:prstGeom>
                        <a:solidFill>
                          <a:schemeClr val="bg1"/>
                        </a:solidFill>
                        <a:ln w="9525">
                          <a:solidFill>
                            <a:schemeClr val="dk1">
                              <a:lumMod val="100000"/>
                              <a:lumOff val="0"/>
                            </a:schemeClr>
                          </a:solidFill>
                          <a:miter lim="800000"/>
                          <a:headEnd/>
                          <a:tailEnd type="stealth" w="med" len="med"/>
                        </a:ln>
                        <a:effectLst/>
                      </wps:spPr>
                      <wps:txbx>
                        <w:txbxContent>
                          <w:p w14:paraId="1C45D294" w14:textId="37388CC2" w:rsidR="003D4F4A" w:rsidRPr="0072465C" w:rsidRDefault="0000465D" w:rsidP="003E4D4B">
                            <w:pPr>
                              <w:spacing w:line="160" w:lineRule="exact"/>
                              <w:rPr>
                                <w:rFonts w:ascii="ＭＳ ゴシック" w:eastAsia="ＭＳ ゴシック" w:hAnsi="ＭＳ ゴシック"/>
                                <w:sz w:val="14"/>
                                <w:szCs w:val="14"/>
                              </w:rPr>
                            </w:pPr>
                            <w:r w:rsidRPr="002A26FF">
                              <w:rPr>
                                <w:rFonts w:ascii="ＭＳ ゴシック" w:eastAsia="ＭＳ ゴシック" w:hAnsi="ＭＳ ゴシック" w:hint="eastAsia"/>
                                <w:sz w:val="14"/>
                                <w:szCs w:val="14"/>
                              </w:rPr>
                              <w:t>小数</w:t>
                            </w:r>
                            <w:r w:rsidR="003D4F4A" w:rsidRPr="0072465C">
                              <w:rPr>
                                <w:rFonts w:ascii="ＭＳ ゴシック" w:eastAsia="ＭＳ ゴシック" w:hAnsi="ＭＳ ゴシック" w:hint="eastAsia"/>
                                <w:sz w:val="14"/>
                                <w:szCs w:val="14"/>
                              </w:rPr>
                              <w:t>第2位まで記載されているか</w:t>
                            </w:r>
                          </w:p>
                          <w:p w14:paraId="3DAC453E" w14:textId="77777777" w:rsidR="003D4F4A" w:rsidRPr="0072465C" w:rsidRDefault="003D4F4A" w:rsidP="003E4D4B">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14E92E52" w14:textId="77777777" w:rsidR="003D4F4A" w:rsidRPr="0072465C" w:rsidRDefault="003D4F4A" w:rsidP="003E4D4B">
                            <w:pPr>
                              <w:spacing w:line="160" w:lineRule="exact"/>
                              <w:rPr>
                                <w:szCs w:val="14"/>
                              </w:rPr>
                            </w:pP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C58A8" id="_x0000_s1125" type="#_x0000_t48" style="position:absolute;left:0;text-align:left;margin-left:365.4pt;margin-top:3.45pt;width:124.7pt;height:19.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" adj="-17840,29457,-4313,11435,-1039,11435" fillcolor="white [3212]" strokecolor="black [3200]">
                <v:stroke startarrow="classic"/>
                <v:textbox inset="1mm,.2mm,1mm,.2mm">
                  <w:txbxContent>
                    <w:p w14:paraId="1C45D294" w14:textId="37388CC2" w:rsidR="003D4F4A" w:rsidRPr="0072465C" w:rsidRDefault="0000465D" w:rsidP="003E4D4B">
                      <w:pPr>
                        <w:spacing w:line="160" w:lineRule="exact"/>
                        <w:rPr>
                          <w:rFonts w:ascii="ＭＳ ゴシック" w:eastAsia="ＭＳ ゴシック" w:hAnsi="ＭＳ ゴシック"/>
                          <w:sz w:val="14"/>
                          <w:szCs w:val="14"/>
                        </w:rPr>
                      </w:pPr>
                      <w:r w:rsidRPr="002A26FF">
                        <w:rPr>
                          <w:rFonts w:ascii="ＭＳ ゴシック" w:eastAsia="ＭＳ ゴシック" w:hAnsi="ＭＳ ゴシック" w:hint="eastAsia"/>
                          <w:sz w:val="14"/>
                          <w:szCs w:val="14"/>
                        </w:rPr>
                        <w:t>小数</w:t>
                      </w:r>
                      <w:r w:rsidR="003D4F4A" w:rsidRPr="0072465C">
                        <w:rPr>
                          <w:rFonts w:ascii="ＭＳ ゴシック" w:eastAsia="ＭＳ ゴシック" w:hAnsi="ＭＳ ゴシック" w:hint="eastAsia"/>
                          <w:sz w:val="14"/>
                          <w:szCs w:val="14"/>
                        </w:rPr>
                        <w:t>第2位まで記載されているか</w:t>
                      </w:r>
                    </w:p>
                    <w:p w14:paraId="3DAC453E" w14:textId="77777777" w:rsidR="003D4F4A" w:rsidRPr="0072465C" w:rsidRDefault="003D4F4A" w:rsidP="003E4D4B">
                      <w:pPr>
                        <w:spacing w:line="160" w:lineRule="exact"/>
                        <w:rPr>
                          <w:rFonts w:ascii="ＭＳ ゴシック" w:eastAsia="ＭＳ ゴシック" w:hAnsi="ＭＳ ゴシック"/>
                          <w:sz w:val="14"/>
                          <w:szCs w:val="14"/>
                        </w:rPr>
                      </w:pPr>
                      <w:r w:rsidRPr="0072465C">
                        <w:rPr>
                          <w:rFonts w:ascii="ＭＳ ゴシック" w:eastAsia="ＭＳ ゴシック" w:hAnsi="ＭＳ ゴシック" w:hint="eastAsia"/>
                          <w:sz w:val="14"/>
                          <w:szCs w:val="14"/>
                        </w:rPr>
                        <w:t>（第3位で四捨五入されているか）？</w:t>
                      </w:r>
                    </w:p>
                    <w:p w14:paraId="14E92E52" w14:textId="77777777" w:rsidR="003D4F4A" w:rsidRPr="0072465C" w:rsidRDefault="003D4F4A" w:rsidP="003E4D4B">
                      <w:pPr>
                        <w:spacing w:line="160" w:lineRule="exact"/>
                        <w:rPr>
                          <w:szCs w:val="14"/>
                        </w:rPr>
                      </w:pPr>
                    </w:p>
                  </w:txbxContent>
                </v:textbox>
                <o:callout v:ext="edit" minusy="t"/>
              </v:shape>
            </w:pict>
          </mc:Fallback>
        </mc:AlternateContent>
      </w:r>
    </w:p>
    <w:p w14:paraId="354AB4CD" w14:textId="46560BC7" w:rsidR="003E4D4B" w:rsidRPr="00C44029" w:rsidRDefault="00541E8A" w:rsidP="003327E5">
      <w:pPr>
        <w:autoSpaceDE w:val="0"/>
        <w:autoSpaceDN w:val="0"/>
        <w:spacing w:line="240" w:lineRule="exact"/>
        <w:ind w:firstLineChars="100" w:firstLine="200"/>
        <w:rPr>
          <w:rFonts w:hAnsi="Times New Roman"/>
        </w:rPr>
      </w:pPr>
      <w:r w:rsidRPr="00C44029">
        <w:rPr>
          <w:noProof/>
          <w:sz w:val="20"/>
        </w:rPr>
        <mc:AlternateContent>
          <mc:Choice Requires="wps">
            <w:drawing>
              <wp:anchor distT="0" distB="0" distL="114300" distR="114300" simplePos="0" relativeHeight="251540992" behindDoc="0" locked="0" layoutInCell="1" allowOverlap="1" wp14:anchorId="1F68B766" wp14:editId="192E3D65">
                <wp:simplePos x="0" y="0"/>
                <wp:positionH relativeFrom="column">
                  <wp:posOffset>5421630</wp:posOffset>
                </wp:positionH>
                <wp:positionV relativeFrom="paragraph">
                  <wp:posOffset>701040</wp:posOffset>
                </wp:positionV>
                <wp:extent cx="1259840" cy="252095"/>
                <wp:effectExtent l="266700" t="190500" r="16510" b="14605"/>
                <wp:wrapNone/>
                <wp:docPr id="82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52095"/>
                        </a:xfrm>
                        <a:prstGeom prst="borderCallout2">
                          <a:avLst>
                            <a:gd name="adj1" fmla="val 45338"/>
                            <a:gd name="adj2" fmla="val -6046"/>
                            <a:gd name="adj3" fmla="val 18889"/>
                            <a:gd name="adj4" fmla="val -14362"/>
                            <a:gd name="adj5" fmla="val -66753"/>
                            <a:gd name="adj6" fmla="val -15273"/>
                          </a:avLst>
                        </a:prstGeom>
                        <a:solidFill>
                          <a:schemeClr val="bg1"/>
                        </a:solidFill>
                        <a:ln w="9525">
                          <a:solidFill>
                            <a:schemeClr val="dk1">
                              <a:lumMod val="100000"/>
                              <a:lumOff val="0"/>
                            </a:schemeClr>
                          </a:solidFill>
                          <a:miter lim="800000"/>
                          <a:headEnd/>
                          <a:tailEnd type="stealth" w="med" len="med"/>
                        </a:ln>
                        <a:effectLst/>
                      </wps:spPr>
                      <wps:txbx>
                        <w:txbxContent>
                          <w:p w14:paraId="55A73FCF" w14:textId="77777777" w:rsidR="003D4F4A" w:rsidRPr="000E3EEC"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伐採率は、立木材積による伐採率(％)となっているか？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8B766" id="AutoShape 527" o:spid="_x0000_s1126" type="#_x0000_t48" style="position:absolute;left:0;text-align:left;margin-left:426.9pt;margin-top:55.2pt;width:99.2pt;height:19.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" adj="-3299,-14419,-3102,4080,-1306,9793" fillcolor="white [3212]" strokecolor="black [3200]">
                <v:stroke startarrow="classic"/>
                <v:textbox inset="1mm,0,1mm,0">
                  <w:txbxContent>
                    <w:p w14:paraId="55A73FCF" w14:textId="77777777" w:rsidR="003D4F4A" w:rsidRPr="000E3EEC" w:rsidRDefault="003D4F4A" w:rsidP="003E4D4B">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伐採率は、立木材積による伐採率(％)となっているか？</w:t>
                      </w:r>
                    </w:p>
                  </w:txbxContent>
                </v:textbox>
              </v:shape>
            </w:pict>
          </mc:Fallback>
        </mc:AlternateContent>
      </w:r>
      <w:r w:rsidR="003E4D4B" w:rsidRPr="00C44029">
        <w:rPr>
          <w:rFonts w:hint="eastAsia"/>
        </w:rPr>
        <w:t>２　伐採の</w:t>
      </w:r>
      <w:r w:rsidR="003E4D4B">
        <w:rPr>
          <w:rFonts w:hint="eastAsia"/>
        </w:rPr>
        <w:t>実施</w:t>
      </w:r>
      <w:r w:rsidR="003E4D4B">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3E4D4B" w:rsidRPr="00C44029" w14:paraId="4ADC1A1C"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E06FA23"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8"/>
              </w:rPr>
              <w:t>伐採面</w:t>
            </w:r>
            <w:r w:rsidRPr="00B42D91">
              <w:rPr>
                <w:rFonts w:hAnsi="Times New Roman" w:hint="eastAsia"/>
                <w:spacing w:val="30"/>
                <w:kern w:val="0"/>
                <w:szCs w:val="24"/>
                <w:fitText w:val="1600" w:id="-1684813568"/>
              </w:rPr>
              <w:t>積</w:t>
            </w:r>
          </w:p>
        </w:tc>
        <w:tc>
          <w:tcPr>
            <w:tcW w:w="6379" w:type="dxa"/>
            <w:gridSpan w:val="3"/>
            <w:tcBorders>
              <w:top w:val="single" w:sz="4" w:space="0" w:color="000000"/>
              <w:left w:val="single" w:sz="4" w:space="0" w:color="000000"/>
              <w:bottom w:val="nil"/>
              <w:right w:val="single" w:sz="4" w:space="0" w:color="000000"/>
            </w:tcBorders>
            <w:vAlign w:val="center"/>
          </w:tcPr>
          <w:p w14:paraId="3CB6C624" w14:textId="362FF806" w:rsidR="003E4D4B" w:rsidRPr="003327E5" w:rsidRDefault="00814ED5" w:rsidP="00814ED5">
            <w:pPr>
              <w:suppressAutoHyphens/>
              <w:kinsoku w:val="0"/>
              <w:wordWrap w:val="0"/>
              <w:autoSpaceDE w:val="0"/>
              <w:autoSpaceDN w:val="0"/>
              <w:jc w:val="right"/>
              <w:rPr>
                <w:rFonts w:hAnsi="Times New Roman"/>
                <w:szCs w:val="24"/>
              </w:rPr>
            </w:pPr>
            <w:r w:rsidRPr="003327E5">
              <w:rPr>
                <w:rFonts w:hAnsi="Times New Roman"/>
                <w:szCs w:val="24"/>
              </w:rPr>
              <w:t>h</w:t>
            </w:r>
            <w:r w:rsidR="003E4D4B" w:rsidRPr="003327E5">
              <w:rPr>
                <w:rFonts w:hAnsi="Times New Roman" w:hint="eastAsia"/>
                <w:szCs w:val="24"/>
              </w:rPr>
              <w:t>a</w:t>
            </w:r>
            <w:r w:rsidRPr="003327E5">
              <w:rPr>
                <w:rFonts w:hAnsi="Times New Roman" w:hint="eastAsia"/>
                <w:szCs w:val="24"/>
              </w:rPr>
              <w:t>（うち人工林　h</w:t>
            </w:r>
            <w:r w:rsidRPr="003327E5">
              <w:rPr>
                <w:rFonts w:hAnsi="Times New Roman"/>
                <w:szCs w:val="24"/>
              </w:rPr>
              <w:t>a</w:t>
            </w:r>
            <w:r w:rsidRPr="003327E5">
              <w:rPr>
                <w:rFonts w:hAnsi="Times New Roman" w:hint="eastAsia"/>
                <w:szCs w:val="24"/>
              </w:rPr>
              <w:t>、天然林　h</w:t>
            </w:r>
            <w:r w:rsidRPr="003327E5">
              <w:rPr>
                <w:rFonts w:hAnsi="Times New Roman"/>
                <w:szCs w:val="24"/>
              </w:rPr>
              <w:t>a</w:t>
            </w:r>
            <w:r w:rsidRPr="003327E5">
              <w:rPr>
                <w:rFonts w:hAnsi="Times New Roman" w:hint="eastAsia"/>
                <w:szCs w:val="24"/>
              </w:rPr>
              <w:t>）</w:t>
            </w:r>
          </w:p>
        </w:tc>
      </w:tr>
      <w:tr w:rsidR="003E4D4B" w:rsidRPr="00C44029" w14:paraId="6F3158D3"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8E28580"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7"/>
              </w:rPr>
              <w:t>伐採方</w:t>
            </w:r>
            <w:r w:rsidRPr="00B42D91">
              <w:rPr>
                <w:rFonts w:hAnsi="Times New Roman" w:hint="eastAsia"/>
                <w:spacing w:val="30"/>
                <w:kern w:val="0"/>
                <w:szCs w:val="24"/>
                <w:fitText w:val="1600" w:id="-1684813567"/>
              </w:rPr>
              <w:t>法</w:t>
            </w:r>
          </w:p>
        </w:tc>
        <w:tc>
          <w:tcPr>
            <w:tcW w:w="1900" w:type="dxa"/>
            <w:tcBorders>
              <w:top w:val="single" w:sz="4" w:space="0" w:color="000000"/>
              <w:left w:val="single" w:sz="4" w:space="0" w:color="000000"/>
              <w:bottom w:val="nil"/>
              <w:right w:val="single" w:sz="4" w:space="0" w:color="000000"/>
            </w:tcBorders>
            <w:vAlign w:val="center"/>
          </w:tcPr>
          <w:p w14:paraId="25287DD5" w14:textId="77777777" w:rsidR="003E4D4B" w:rsidRPr="003327E5" w:rsidRDefault="003E4D4B" w:rsidP="003E4D4B">
            <w:pPr>
              <w:suppressAutoHyphens/>
              <w:kinsoku w:val="0"/>
              <w:autoSpaceDE w:val="0"/>
              <w:autoSpaceDN w:val="0"/>
              <w:jc w:val="center"/>
              <w:rPr>
                <w:rFonts w:hAnsi="Times New Roman"/>
                <w:szCs w:val="24"/>
              </w:rPr>
            </w:pPr>
            <w:r w:rsidRPr="003327E5">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14:paraId="1D701173" w14:textId="77777777" w:rsidR="003E4D4B" w:rsidRPr="003327E5" w:rsidRDefault="00D66C75" w:rsidP="00443D90">
            <w:pPr>
              <w:suppressAutoHyphens/>
              <w:kinsoku w:val="0"/>
              <w:autoSpaceDE w:val="0"/>
              <w:autoSpaceDN w:val="0"/>
              <w:jc w:val="center"/>
              <w:rPr>
                <w:rFonts w:hAnsi="Times New Roman"/>
                <w:szCs w:val="24"/>
              </w:rPr>
            </w:pPr>
            <w:r w:rsidRPr="003327E5">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14:paraId="6F5A1DAD" w14:textId="77777777" w:rsidR="003E4D4B" w:rsidRPr="003327E5" w:rsidRDefault="003E4D4B" w:rsidP="00541E8A">
            <w:pPr>
              <w:suppressAutoHyphens/>
              <w:kinsoku w:val="0"/>
              <w:autoSpaceDE w:val="0"/>
              <w:autoSpaceDN w:val="0"/>
              <w:jc w:val="right"/>
              <w:rPr>
                <w:rFonts w:hAnsi="Times New Roman"/>
                <w:szCs w:val="24"/>
              </w:rPr>
            </w:pPr>
            <w:r w:rsidRPr="003327E5">
              <w:rPr>
                <w:rFonts w:hAnsi="Times New Roman" w:hint="eastAsia"/>
                <w:szCs w:val="24"/>
              </w:rPr>
              <w:t>％</w:t>
            </w:r>
          </w:p>
        </w:tc>
      </w:tr>
      <w:tr w:rsidR="00814ED5" w:rsidRPr="00C44029" w14:paraId="2D38E144" w14:textId="77777777" w:rsidTr="003327E5">
        <w:trPr>
          <w:trHeight w:hRule="exact" w:val="816"/>
        </w:trPr>
        <w:tc>
          <w:tcPr>
            <w:tcW w:w="135" w:type="dxa"/>
            <w:tcBorders>
              <w:top w:val="nil"/>
              <w:left w:val="single" w:sz="4" w:space="0" w:color="000000"/>
              <w:bottom w:val="nil"/>
              <w:right w:val="single" w:sz="4" w:space="0" w:color="auto"/>
            </w:tcBorders>
            <w:vAlign w:val="center"/>
          </w:tcPr>
          <w:p w14:paraId="36D29D08" w14:textId="77777777" w:rsidR="00814ED5" w:rsidRPr="003327E5" w:rsidRDefault="00814ED5" w:rsidP="00443D90">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14:paraId="0A578BBC" w14:textId="732C9BD8" w:rsidR="00814ED5" w:rsidRPr="003327E5" w:rsidRDefault="00814ED5" w:rsidP="00814ED5">
            <w:pPr>
              <w:suppressAutoHyphens/>
              <w:kinsoku w:val="0"/>
              <w:autoSpaceDE w:val="0"/>
              <w:autoSpaceDN w:val="0"/>
              <w:spacing w:line="240" w:lineRule="exact"/>
              <w:jc w:val="left"/>
              <w:rPr>
                <w:rFonts w:hAnsi="Times New Roman"/>
                <w:kern w:val="0"/>
                <w:szCs w:val="24"/>
              </w:rPr>
            </w:pPr>
            <w:r w:rsidRPr="003327E5">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48DEFA65" w14:textId="0CB6BF6B"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有　・　無</w:t>
            </w:r>
          </w:p>
        </w:tc>
      </w:tr>
      <w:tr w:rsidR="00814ED5" w:rsidRPr="00C44029" w14:paraId="3650808D"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DBD19F5" w14:textId="2501647F" w:rsidR="00814ED5" w:rsidRPr="003327E5" w:rsidRDefault="00814ED5" w:rsidP="00443D90">
            <w:pPr>
              <w:suppressAutoHyphens/>
              <w:kinsoku w:val="0"/>
              <w:autoSpaceDE w:val="0"/>
              <w:autoSpaceDN w:val="0"/>
              <w:jc w:val="center"/>
              <w:rPr>
                <w:rFonts w:hAnsi="Times New Roman"/>
                <w:kern w:val="0"/>
                <w:szCs w:val="24"/>
              </w:rPr>
            </w:pPr>
            <w:r w:rsidRPr="00645B66">
              <w:rPr>
                <w:rFonts w:hAnsi="Times New Roman" w:hint="eastAsia"/>
                <w:spacing w:val="137"/>
                <w:kern w:val="0"/>
                <w:szCs w:val="24"/>
                <w:fitText w:val="1600" w:id="-1684813566"/>
              </w:rPr>
              <w:t>作業委託</w:t>
            </w:r>
            <w:r w:rsidRPr="00645B66">
              <w:rPr>
                <w:rFonts w:hAnsi="Times New Roman" w:hint="eastAsia"/>
                <w:spacing w:val="2"/>
                <w:kern w:val="0"/>
                <w:szCs w:val="24"/>
                <w:fitText w:val="1600" w:id="-1684813566"/>
              </w:rPr>
              <w:t>先</w:t>
            </w:r>
          </w:p>
        </w:tc>
        <w:tc>
          <w:tcPr>
            <w:tcW w:w="6379" w:type="dxa"/>
            <w:gridSpan w:val="3"/>
            <w:tcBorders>
              <w:top w:val="single" w:sz="4" w:space="0" w:color="000000"/>
              <w:left w:val="single" w:sz="4" w:space="0" w:color="000000"/>
              <w:bottom w:val="nil"/>
              <w:right w:val="single" w:sz="4" w:space="0" w:color="000000"/>
            </w:tcBorders>
            <w:vAlign w:val="center"/>
          </w:tcPr>
          <w:p w14:paraId="3A99B8BA" w14:textId="75FE091C" w:rsidR="00814ED5" w:rsidRPr="003327E5" w:rsidRDefault="00814ED5" w:rsidP="00443D90">
            <w:pPr>
              <w:suppressAutoHyphens/>
              <w:kinsoku w:val="0"/>
              <w:autoSpaceDE w:val="0"/>
              <w:autoSpaceDN w:val="0"/>
              <w:jc w:val="left"/>
              <w:rPr>
                <w:rFonts w:hAnsi="Times New Roman"/>
                <w:szCs w:val="24"/>
              </w:rPr>
            </w:pPr>
          </w:p>
        </w:tc>
      </w:tr>
      <w:tr w:rsidR="003E4D4B" w:rsidRPr="00C44029" w14:paraId="771CCC89"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32994E8" w14:textId="77777777" w:rsidR="003E4D4B" w:rsidRPr="003327E5" w:rsidRDefault="003E4D4B" w:rsidP="00443D90">
            <w:pPr>
              <w:suppressAutoHyphens/>
              <w:kinsoku w:val="0"/>
              <w:autoSpaceDE w:val="0"/>
              <w:autoSpaceDN w:val="0"/>
              <w:jc w:val="center"/>
              <w:rPr>
                <w:rFonts w:hAnsi="Times New Roman"/>
                <w:szCs w:val="24"/>
              </w:rPr>
            </w:pPr>
            <w:r w:rsidRPr="00B42D91">
              <w:rPr>
                <w:rFonts w:hAnsi="Times New Roman" w:hint="eastAsia"/>
                <w:spacing w:val="240"/>
                <w:kern w:val="0"/>
                <w:szCs w:val="24"/>
                <w:fitText w:val="1600" w:id="-1684813565"/>
              </w:rPr>
              <w:t>伐採樹</w:t>
            </w:r>
            <w:r w:rsidRPr="00B42D91">
              <w:rPr>
                <w:rFonts w:hAnsi="Times New Roman" w:hint="eastAsia"/>
                <w:spacing w:val="30"/>
                <w:kern w:val="0"/>
                <w:szCs w:val="24"/>
                <w:fitText w:val="1600" w:id="-1684813565"/>
              </w:rPr>
              <w:t>種</w:t>
            </w:r>
          </w:p>
        </w:tc>
        <w:tc>
          <w:tcPr>
            <w:tcW w:w="6379" w:type="dxa"/>
            <w:gridSpan w:val="3"/>
            <w:tcBorders>
              <w:top w:val="single" w:sz="4" w:space="0" w:color="000000"/>
              <w:left w:val="single" w:sz="4" w:space="0" w:color="000000"/>
              <w:bottom w:val="nil"/>
              <w:right w:val="single" w:sz="4" w:space="0" w:color="000000"/>
            </w:tcBorders>
            <w:vAlign w:val="center"/>
          </w:tcPr>
          <w:p w14:paraId="7D4264AA" w14:textId="0D6ED10B" w:rsidR="003E4D4B" w:rsidRPr="003327E5" w:rsidRDefault="003E4D4B" w:rsidP="00443D90">
            <w:pPr>
              <w:suppressAutoHyphens/>
              <w:kinsoku w:val="0"/>
              <w:autoSpaceDE w:val="0"/>
              <w:autoSpaceDN w:val="0"/>
              <w:jc w:val="left"/>
              <w:rPr>
                <w:rFonts w:hAnsi="Times New Roman"/>
                <w:szCs w:val="24"/>
              </w:rPr>
            </w:pPr>
          </w:p>
        </w:tc>
      </w:tr>
      <w:tr w:rsidR="00814ED5" w:rsidRPr="00C44029" w14:paraId="7D32C98F" w14:textId="77777777" w:rsidTr="00814ED5">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6C41D705" w14:textId="626D012D" w:rsidR="00814ED5" w:rsidRPr="003327E5" w:rsidRDefault="00814ED5" w:rsidP="00443D90">
            <w:pPr>
              <w:suppressAutoHyphens/>
              <w:kinsoku w:val="0"/>
              <w:autoSpaceDE w:val="0"/>
              <w:autoSpaceDN w:val="0"/>
              <w:jc w:val="center"/>
              <w:rPr>
                <w:rFonts w:hAnsi="Times New Roman"/>
                <w:kern w:val="0"/>
                <w:szCs w:val="24"/>
              </w:rPr>
            </w:pPr>
            <w:r w:rsidRPr="00645B66">
              <w:rPr>
                <w:rFonts w:hAnsi="Times New Roman" w:hint="eastAsia"/>
                <w:spacing w:val="485"/>
                <w:kern w:val="0"/>
                <w:szCs w:val="24"/>
                <w:fitText w:val="1600" w:id="-1684813564"/>
              </w:rPr>
              <w:t>伐採</w:t>
            </w:r>
            <w:r w:rsidRPr="00645B66">
              <w:rPr>
                <w:rFonts w:hAnsi="Times New Roman" w:hint="eastAsia"/>
                <w:kern w:val="0"/>
                <w:szCs w:val="24"/>
                <w:fitText w:val="1600" w:id="-1684813564"/>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4E2D5DA" w14:textId="13F995B8" w:rsidR="00814ED5" w:rsidRPr="003327E5" w:rsidRDefault="00814ED5" w:rsidP="00443D90">
            <w:pPr>
              <w:suppressAutoHyphens/>
              <w:kinsoku w:val="0"/>
              <w:autoSpaceDE w:val="0"/>
              <w:autoSpaceDN w:val="0"/>
              <w:rPr>
                <w:rFonts w:hAnsi="Times New Roman"/>
                <w:szCs w:val="24"/>
              </w:rPr>
            </w:pPr>
          </w:p>
        </w:tc>
      </w:tr>
      <w:tr w:rsidR="003E4D4B" w:rsidRPr="00C44029" w14:paraId="35C05D6D" w14:textId="77777777" w:rsidTr="00814ED5">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26DF8A80" w14:textId="77777777" w:rsidR="003E4D4B" w:rsidRPr="003327E5" w:rsidRDefault="003E4D4B" w:rsidP="00443D90">
            <w:pPr>
              <w:suppressAutoHyphens/>
              <w:kinsoku w:val="0"/>
              <w:autoSpaceDE w:val="0"/>
              <w:autoSpaceDN w:val="0"/>
              <w:jc w:val="center"/>
              <w:rPr>
                <w:rFonts w:hAnsi="Times New Roman"/>
                <w:szCs w:val="24"/>
              </w:rPr>
            </w:pPr>
            <w:r w:rsidRPr="00645B66">
              <w:rPr>
                <w:rFonts w:hAnsi="Times New Roman" w:hint="eastAsia"/>
                <w:spacing w:val="137"/>
                <w:kern w:val="0"/>
                <w:szCs w:val="24"/>
                <w:fitText w:val="1600" w:id="-1684813563"/>
              </w:rPr>
              <w:t>伐採の期</w:t>
            </w:r>
            <w:r w:rsidRPr="00645B66">
              <w:rPr>
                <w:rFonts w:hAnsi="Times New Roman" w:hint="eastAsia"/>
                <w:spacing w:val="2"/>
                <w:kern w:val="0"/>
                <w:szCs w:val="24"/>
                <w:fitText w:val="1600" w:id="-1684813563"/>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68D1052C" w14:textId="2E35D652" w:rsidR="003E4D4B" w:rsidRPr="003327E5" w:rsidRDefault="00814ED5" w:rsidP="00443D90">
            <w:pPr>
              <w:suppressAutoHyphens/>
              <w:kinsoku w:val="0"/>
              <w:autoSpaceDE w:val="0"/>
              <w:autoSpaceDN w:val="0"/>
              <w:rPr>
                <w:rFonts w:hAnsi="Times New Roman"/>
                <w:szCs w:val="24"/>
              </w:rPr>
            </w:pPr>
            <w:r w:rsidRPr="003327E5">
              <w:rPr>
                <w:noProof/>
                <w:szCs w:val="24"/>
              </w:rPr>
              <mc:AlternateContent>
                <mc:Choice Requires="wps">
                  <w:drawing>
                    <wp:anchor distT="0" distB="0" distL="114300" distR="114300" simplePos="0" relativeHeight="251607552" behindDoc="0" locked="0" layoutInCell="1" allowOverlap="1" wp14:anchorId="789EA0E2" wp14:editId="473478E8">
                      <wp:simplePos x="0" y="0"/>
                      <wp:positionH relativeFrom="column">
                        <wp:posOffset>3194050</wp:posOffset>
                      </wp:positionH>
                      <wp:positionV relativeFrom="paragraph">
                        <wp:posOffset>30480</wp:posOffset>
                      </wp:positionV>
                      <wp:extent cx="1259840" cy="252095"/>
                      <wp:effectExtent l="323850" t="0" r="16510" b="14605"/>
                      <wp:wrapNone/>
                      <wp:docPr id="800"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252095"/>
                              </a:xfrm>
                              <a:prstGeom prst="borderCallout2">
                                <a:avLst>
                                  <a:gd name="adj1" fmla="val 45338"/>
                                  <a:gd name="adj2" fmla="val -6046"/>
                                  <a:gd name="adj3" fmla="val 45338"/>
                                  <a:gd name="adj4" fmla="val -6046"/>
                                  <a:gd name="adj5" fmla="val 46597"/>
                                  <a:gd name="adj6" fmla="val -22833"/>
                                </a:avLst>
                              </a:prstGeom>
                              <a:solidFill>
                                <a:schemeClr val="bg1"/>
                              </a:solidFill>
                              <a:ln w="9525">
                                <a:solidFill>
                                  <a:schemeClr val="dk1">
                                    <a:lumMod val="100000"/>
                                    <a:lumOff val="0"/>
                                  </a:schemeClr>
                                </a:solidFill>
                                <a:miter lim="800000"/>
                                <a:headEnd/>
                                <a:tailEnd type="stealth" w="med" len="med"/>
                              </a:ln>
                              <a:effectLst/>
                            </wps:spPr>
                            <wps:txbx>
                              <w:txbxContent>
                                <w:p w14:paraId="2A4235F1" w14:textId="77777777" w:rsidR="003D4F4A" w:rsidRPr="00AA5177"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9EA0E2" id="_x0000_s1127" type="#_x0000_t48" style="position:absolute;left:0;text-align:left;margin-left:251.5pt;margin-top:2.4pt;width:99.2pt;height:19.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" adj="-4932,10065,-1306,9793,-1306,9793" fillcolor="white [3212]" strokecolor="black [3200]">
                      <v:stroke startarrow="classic"/>
                      <v:textbox inset="1mm,0,1mm,0">
                        <w:txbxContent>
                          <w:p w14:paraId="2A4235F1" w14:textId="77777777" w:rsidR="003D4F4A" w:rsidRPr="00AA5177"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v:textbox>
                      <o:callout v:ext="edit" minusy="t"/>
                    </v:shape>
                  </w:pict>
                </mc:Fallback>
              </mc:AlternateContent>
            </w:r>
          </w:p>
        </w:tc>
      </w:tr>
      <w:tr w:rsidR="00814ED5" w:rsidRPr="00C44029" w14:paraId="5854D74B" w14:textId="77777777" w:rsidTr="00814ED5">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2C0C7478" w14:textId="7F9D5511" w:rsidR="00814ED5" w:rsidRPr="003327E5" w:rsidRDefault="00814ED5" w:rsidP="00443D90">
            <w:pPr>
              <w:suppressAutoHyphens/>
              <w:kinsoku w:val="0"/>
              <w:autoSpaceDE w:val="0"/>
              <w:autoSpaceDN w:val="0"/>
              <w:jc w:val="center"/>
              <w:rPr>
                <w:rFonts w:hAnsi="Times New Roman"/>
                <w:kern w:val="0"/>
                <w:szCs w:val="24"/>
              </w:rPr>
            </w:pPr>
            <w:r w:rsidRPr="00B42D91">
              <w:rPr>
                <w:rFonts w:hAnsi="Times New Roman" w:hint="eastAsia"/>
                <w:spacing w:val="240"/>
                <w:kern w:val="0"/>
                <w:szCs w:val="24"/>
                <w:fitText w:val="1600" w:id="-1684813562"/>
              </w:rPr>
              <w:t>集材方</w:t>
            </w:r>
            <w:r w:rsidRPr="00B42D91">
              <w:rPr>
                <w:rFonts w:hAnsi="Times New Roman" w:hint="eastAsia"/>
                <w:spacing w:val="30"/>
                <w:kern w:val="0"/>
                <w:szCs w:val="24"/>
                <w:fitText w:val="1600" w:id="-1684813562"/>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74DCDE9B" w14:textId="500B159D"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 xml:space="preserve">集材路・架線・その他（　</w:t>
            </w:r>
            <w:r w:rsidR="003327E5" w:rsidRPr="003327E5">
              <w:rPr>
                <w:rFonts w:hAnsi="Times New Roman" w:hint="eastAsia"/>
                <w:szCs w:val="24"/>
              </w:rPr>
              <w:t xml:space="preserve">　　</w:t>
            </w:r>
            <w:r w:rsidRPr="003327E5">
              <w:rPr>
                <w:rFonts w:hAnsi="Times New Roman" w:hint="eastAsia"/>
                <w:szCs w:val="24"/>
              </w:rPr>
              <w:t xml:space="preserve">　）</w:t>
            </w:r>
          </w:p>
        </w:tc>
      </w:tr>
      <w:tr w:rsidR="00814ED5" w:rsidRPr="00C44029" w14:paraId="0BBABCBD" w14:textId="77777777" w:rsidTr="00814ED5">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798A6D37" w14:textId="77777777" w:rsidR="00814ED5" w:rsidRPr="003327E5" w:rsidRDefault="00814ED5" w:rsidP="00443D90">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4C9ACD3F" w14:textId="045BD949" w:rsidR="00814ED5" w:rsidRPr="003327E5" w:rsidRDefault="00814ED5" w:rsidP="00443D90">
            <w:pPr>
              <w:suppressAutoHyphens/>
              <w:kinsoku w:val="0"/>
              <w:autoSpaceDE w:val="0"/>
              <w:autoSpaceDN w:val="0"/>
              <w:jc w:val="center"/>
              <w:rPr>
                <w:rFonts w:hAnsi="Times New Roman"/>
                <w:kern w:val="0"/>
                <w:szCs w:val="24"/>
              </w:rPr>
            </w:pPr>
            <w:r w:rsidRPr="003327E5">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4E8CD456" w14:textId="57F0B5EF" w:rsidR="00814ED5" w:rsidRPr="003327E5" w:rsidRDefault="00814ED5" w:rsidP="00814ED5">
            <w:pPr>
              <w:suppressAutoHyphens/>
              <w:kinsoku w:val="0"/>
              <w:autoSpaceDE w:val="0"/>
              <w:autoSpaceDN w:val="0"/>
              <w:jc w:val="center"/>
              <w:rPr>
                <w:rFonts w:hAnsi="Times New Roman"/>
                <w:szCs w:val="24"/>
              </w:rPr>
            </w:pPr>
            <w:r w:rsidRPr="003327E5">
              <w:rPr>
                <w:rFonts w:hAnsi="Times New Roman" w:hint="eastAsia"/>
                <w:szCs w:val="24"/>
              </w:rPr>
              <w:t xml:space="preserve">幅員　　</w:t>
            </w:r>
            <w:r w:rsidR="003327E5" w:rsidRPr="003327E5">
              <w:rPr>
                <w:rFonts w:hAnsi="Times New Roman" w:hint="eastAsia"/>
                <w:szCs w:val="24"/>
              </w:rPr>
              <w:t xml:space="preserve">　</w:t>
            </w:r>
            <w:r w:rsidRPr="003327E5">
              <w:rPr>
                <w:rFonts w:hAnsi="Times New Roman" w:hint="eastAsia"/>
                <w:szCs w:val="24"/>
              </w:rPr>
              <w:t xml:space="preserve">　ｍ　・　延長　</w:t>
            </w:r>
            <w:r w:rsidR="003327E5" w:rsidRPr="003327E5">
              <w:rPr>
                <w:rFonts w:hAnsi="Times New Roman" w:hint="eastAsia"/>
                <w:szCs w:val="24"/>
              </w:rPr>
              <w:t xml:space="preserve">　</w:t>
            </w:r>
            <w:r w:rsidRPr="003327E5">
              <w:rPr>
                <w:rFonts w:hAnsi="Times New Roman" w:hint="eastAsia"/>
                <w:szCs w:val="24"/>
              </w:rPr>
              <w:t xml:space="preserve">　　ｍ</w:t>
            </w:r>
          </w:p>
        </w:tc>
      </w:tr>
    </w:tbl>
    <w:p w14:paraId="544DE5CE" w14:textId="48807D7F" w:rsidR="003E4D4B" w:rsidRPr="00C44029" w:rsidRDefault="00DC7A38" w:rsidP="003E4D4B">
      <w:pPr>
        <w:autoSpaceDE w:val="0"/>
        <w:autoSpaceDN w:val="0"/>
        <w:spacing w:line="240" w:lineRule="exact"/>
        <w:jc w:val="left"/>
      </w:pPr>
      <w:r w:rsidRPr="00C44029">
        <w:rPr>
          <w:noProof/>
        </w:rPr>
        <mc:AlternateContent>
          <mc:Choice Requires="wps">
            <w:drawing>
              <wp:anchor distT="0" distB="0" distL="114300" distR="114300" simplePos="0" relativeHeight="251727360" behindDoc="0" locked="0" layoutInCell="1" allowOverlap="1" wp14:anchorId="16EFCE10" wp14:editId="530897D1">
                <wp:simplePos x="0" y="0"/>
                <wp:positionH relativeFrom="column">
                  <wp:posOffset>5374005</wp:posOffset>
                </wp:positionH>
                <wp:positionV relativeFrom="paragraph">
                  <wp:posOffset>150495</wp:posOffset>
                </wp:positionV>
                <wp:extent cx="1163955" cy="238125"/>
                <wp:effectExtent l="800100" t="266700" r="17145" b="28575"/>
                <wp:wrapNone/>
                <wp:docPr id="70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238125"/>
                        </a:xfrm>
                        <a:prstGeom prst="borderCallout2">
                          <a:avLst>
                            <a:gd name="adj1" fmla="val 15559"/>
                            <a:gd name="adj2" fmla="val -1510"/>
                            <a:gd name="adj3" fmla="val 18671"/>
                            <a:gd name="adj4" fmla="val -31904"/>
                            <a:gd name="adj5" fmla="val -91060"/>
                            <a:gd name="adj6" fmla="val -66129"/>
                          </a:avLst>
                        </a:prstGeom>
                        <a:solidFill>
                          <a:sysClr val="window" lastClr="FFFFFF"/>
                        </a:solidFill>
                        <a:ln w="9525">
                          <a:solidFill>
                            <a:sysClr val="windowText" lastClr="000000">
                              <a:lumMod val="100000"/>
                              <a:lumOff val="0"/>
                            </a:sysClr>
                          </a:solidFill>
                          <a:miter lim="800000"/>
                          <a:headEnd/>
                          <a:tailEnd type="stealth" w="med" len="med"/>
                        </a:ln>
                        <a:effectLst/>
                      </wps:spPr>
                      <wps:txbx>
                        <w:txbxContent>
                          <w:p w14:paraId="379D27A3"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704CF941" w14:textId="059B7326"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EFCE10" id="_x0000_s1128" type="#_x0000_t48" style="position:absolute;margin-left:423.15pt;margin-top:11.85pt;width:91.65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" adj="-14284,-19669,-6891,4033,-326,3361" fillcolor="window">
                <v:stroke startarrow="classic"/>
                <v:textbox inset="1mm,0,1mm,0">
                  <w:txbxContent>
                    <w:p w14:paraId="379D27A3" w14:textId="77777777"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幅員３m超で、その面積が</w:t>
                      </w:r>
                    </w:p>
                    <w:p w14:paraId="704CF941" w14:textId="059B7326" w:rsidR="00DC7A38" w:rsidRDefault="00DC7A38" w:rsidP="00DC7A38">
                      <w:pPr>
                        <w:spacing w:line="180" w:lineRule="exact"/>
                        <w:ind w:left="140" w:hangingChars="100" w:hanging="140"/>
                        <w:rPr>
                          <w:rFonts w:ascii="ＭＳ ゴシック" w:eastAsia="ＭＳ ゴシック" w:hAnsi="ＭＳ ゴシック"/>
                          <w:sz w:val="14"/>
                          <w:szCs w:val="14"/>
                        </w:rPr>
                      </w:pPr>
                      <w:r w:rsidRPr="00DC7A38">
                        <w:rPr>
                          <w:rFonts w:ascii="ＭＳ ゴシック" w:eastAsia="ＭＳ ゴシック" w:hAnsi="ＭＳ ゴシック" w:hint="eastAsia"/>
                          <w:sz w:val="14"/>
                          <w:szCs w:val="14"/>
                        </w:rPr>
                        <w:t>１ha超となっていないか？</w:t>
                      </w:r>
                    </w:p>
                  </w:txbxContent>
                </v:textbox>
              </v:shape>
            </w:pict>
          </mc:Fallback>
        </mc:AlternateContent>
      </w:r>
    </w:p>
    <w:p w14:paraId="4B75F8CF" w14:textId="6F20C7E9" w:rsidR="003E4D4B" w:rsidRPr="00C44029" w:rsidRDefault="00814ED5" w:rsidP="003327E5">
      <w:pPr>
        <w:autoSpaceDE w:val="0"/>
        <w:autoSpaceDN w:val="0"/>
        <w:spacing w:line="240" w:lineRule="exact"/>
        <w:ind w:firstLineChars="100" w:firstLine="210"/>
        <w:jc w:val="left"/>
        <w:rPr>
          <w:rFonts w:hAnsi="Times New Roman"/>
        </w:rPr>
      </w:pPr>
      <w:r w:rsidRPr="00814ED5">
        <w:rPr>
          <w:noProof/>
        </w:rPr>
        <mc:AlternateContent>
          <mc:Choice Requires="wps">
            <w:drawing>
              <wp:anchor distT="0" distB="0" distL="114300" distR="114300" simplePos="0" relativeHeight="251640320" behindDoc="0" locked="0" layoutInCell="1" allowOverlap="1" wp14:anchorId="4A7D5AB2" wp14:editId="48BE5CE6">
                <wp:simplePos x="0" y="0"/>
                <wp:positionH relativeFrom="column">
                  <wp:posOffset>3118485</wp:posOffset>
                </wp:positionH>
                <wp:positionV relativeFrom="paragraph">
                  <wp:posOffset>340360</wp:posOffset>
                </wp:positionV>
                <wp:extent cx="2587925" cy="519113"/>
                <wp:effectExtent l="495300" t="57150" r="22225" b="14605"/>
                <wp:wrapNone/>
                <wp:docPr id="2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7925" cy="519113"/>
                        </a:xfrm>
                        <a:prstGeom prst="borderCallout2">
                          <a:avLst>
                            <a:gd name="adj1" fmla="val 24421"/>
                            <a:gd name="adj2" fmla="val -2407"/>
                            <a:gd name="adj3" fmla="val 24421"/>
                            <a:gd name="adj4" fmla="val -8201"/>
                            <a:gd name="adj5" fmla="val -6226"/>
                            <a:gd name="adj6" fmla="val -1747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8E9A01A"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伐採後</w:t>
                            </w:r>
                            <w:r w:rsidRPr="00AA5177">
                              <w:rPr>
                                <w:rFonts w:ascii="ＭＳ ゴシック" w:eastAsia="ＭＳ ゴシック" w:hAnsi="ＭＳ ゴシック"/>
                                <w:sz w:val="14"/>
                                <w:szCs w:val="14"/>
                              </w:rPr>
                              <w:t>の用途が森林以外（転用）である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、その用途及び</w:t>
                            </w:r>
                            <w:r w:rsidRPr="00AA5177">
                              <w:rPr>
                                <w:rFonts w:ascii="ＭＳ ゴシック" w:eastAsia="ＭＳ ゴシック" w:hAnsi="ＭＳ ゴシック" w:hint="eastAsia"/>
                                <w:sz w:val="14"/>
                                <w:szCs w:val="14"/>
                              </w:rPr>
                              <w:t>時期</w:t>
                            </w:r>
                            <w:r w:rsidRPr="00AA5177">
                              <w:rPr>
                                <w:rFonts w:ascii="ＭＳ ゴシック" w:eastAsia="ＭＳ ゴシック" w:hAnsi="ＭＳ ゴシック"/>
                                <w:sz w:val="14"/>
                                <w:szCs w:val="14"/>
                              </w:rPr>
                              <w:t>が記載されているか</w:t>
                            </w:r>
                            <w:r w:rsidRPr="00AA5177">
                              <w:rPr>
                                <w:rFonts w:ascii="ＭＳ ゴシック" w:eastAsia="ＭＳ ゴシック" w:hAnsi="ＭＳ ゴシック" w:hint="eastAsia"/>
                                <w:sz w:val="14"/>
                                <w:szCs w:val="14"/>
                              </w:rPr>
                              <w:t>？</w:t>
                            </w:r>
                          </w:p>
                          <w:p w14:paraId="55AFCA61"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、当該相続等に係る情報が記載され</w:t>
                            </w:r>
                            <w:r>
                              <w:rPr>
                                <w:rFonts w:ascii="ＭＳ ゴシック" w:eastAsia="ＭＳ ゴシック" w:hAnsi="ＭＳ ゴシック" w:hint="eastAsia"/>
                                <w:sz w:val="14"/>
                                <w:szCs w:val="14"/>
                              </w:rPr>
                              <w:t>て</w:t>
                            </w:r>
                            <w:r w:rsidRPr="00AA5177">
                              <w:rPr>
                                <w:rFonts w:ascii="ＭＳ ゴシック" w:eastAsia="ＭＳ ゴシック" w:hAnsi="ＭＳ ゴシック"/>
                                <w:sz w:val="14"/>
                                <w:szCs w:val="14"/>
                              </w:rPr>
                              <w:t>いる</w:t>
                            </w:r>
                            <w:r w:rsidRPr="00AA5177">
                              <w:rPr>
                                <w:rFonts w:ascii="ＭＳ ゴシック" w:eastAsia="ＭＳ ゴシック" w:hAnsi="ＭＳ ゴシック" w:hint="eastAsia"/>
                                <w:sz w:val="14"/>
                                <w:szCs w:val="14"/>
                              </w:rPr>
                              <w:t>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D5AB2" id="_x0000_s1129" type="#_x0000_t48" style="position:absolute;left:0;text-align:left;margin-left:245.55pt;margin-top:26.8pt;width:203.75pt;height:4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" adj="-3774,-1345,-1771,5275,-520,5275" fillcolor="white [3212]">
                <v:stroke startarrow="classic"/>
                <v:textbox inset="1mm,0,1mm,0">
                  <w:txbxContent>
                    <w:p w14:paraId="18E9A01A"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伐採後</w:t>
                      </w:r>
                      <w:r w:rsidRPr="00AA5177">
                        <w:rPr>
                          <w:rFonts w:ascii="ＭＳ ゴシック" w:eastAsia="ＭＳ ゴシック" w:hAnsi="ＭＳ ゴシック"/>
                          <w:sz w:val="14"/>
                          <w:szCs w:val="14"/>
                        </w:rPr>
                        <w:t>の用途が森林以外（転用）である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、その用途及び</w:t>
                      </w:r>
                      <w:r w:rsidRPr="00AA5177">
                        <w:rPr>
                          <w:rFonts w:ascii="ＭＳ ゴシック" w:eastAsia="ＭＳ ゴシック" w:hAnsi="ＭＳ ゴシック" w:hint="eastAsia"/>
                          <w:sz w:val="14"/>
                          <w:szCs w:val="14"/>
                        </w:rPr>
                        <w:t>時期</w:t>
                      </w:r>
                      <w:r w:rsidRPr="00AA5177">
                        <w:rPr>
                          <w:rFonts w:ascii="ＭＳ ゴシック" w:eastAsia="ＭＳ ゴシック" w:hAnsi="ＭＳ ゴシック"/>
                          <w:sz w:val="14"/>
                          <w:szCs w:val="14"/>
                        </w:rPr>
                        <w:t>が記載されているか</w:t>
                      </w:r>
                      <w:r w:rsidRPr="00AA5177">
                        <w:rPr>
                          <w:rFonts w:ascii="ＭＳ ゴシック" w:eastAsia="ＭＳ ゴシック" w:hAnsi="ＭＳ ゴシック" w:hint="eastAsia"/>
                          <w:sz w:val="14"/>
                          <w:szCs w:val="14"/>
                        </w:rPr>
                        <w:t>？</w:t>
                      </w:r>
                    </w:p>
                    <w:p w14:paraId="55AFCA61" w14:textId="77777777" w:rsidR="00814ED5" w:rsidRPr="00AA5177" w:rsidRDefault="00814ED5" w:rsidP="00814ED5">
                      <w:pPr>
                        <w:pStyle w:val="a5"/>
                        <w:numPr>
                          <w:ilvl w:val="0"/>
                          <w:numId w:val="33"/>
                        </w:numPr>
                        <w:spacing w:line="180" w:lineRule="exact"/>
                        <w:ind w:leftChars="0" w:left="142" w:hanging="142"/>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sidRPr="00AA5177">
                        <w:rPr>
                          <w:rFonts w:ascii="ＭＳ ゴシック" w:eastAsia="ＭＳ ゴシック" w:hAnsi="ＭＳ ゴシック"/>
                          <w:sz w:val="14"/>
                          <w:szCs w:val="14"/>
                        </w:rPr>
                        <w:t>、当該相続等に係る情報が記載され</w:t>
                      </w:r>
                      <w:r>
                        <w:rPr>
                          <w:rFonts w:ascii="ＭＳ ゴシック" w:eastAsia="ＭＳ ゴシック" w:hAnsi="ＭＳ ゴシック" w:hint="eastAsia"/>
                          <w:sz w:val="14"/>
                          <w:szCs w:val="14"/>
                        </w:rPr>
                        <w:t>て</w:t>
                      </w:r>
                      <w:r w:rsidRPr="00AA5177">
                        <w:rPr>
                          <w:rFonts w:ascii="ＭＳ ゴシック" w:eastAsia="ＭＳ ゴシック" w:hAnsi="ＭＳ ゴシック"/>
                          <w:sz w:val="14"/>
                          <w:szCs w:val="14"/>
                        </w:rPr>
                        <w:t>いる</w:t>
                      </w:r>
                      <w:r w:rsidRPr="00AA5177">
                        <w:rPr>
                          <w:rFonts w:ascii="ＭＳ ゴシック" w:eastAsia="ＭＳ ゴシック" w:hAnsi="ＭＳ ゴシック" w:hint="eastAsia"/>
                          <w:sz w:val="14"/>
                          <w:szCs w:val="14"/>
                        </w:rPr>
                        <w:t>か？</w:t>
                      </w:r>
                    </w:p>
                  </w:txbxContent>
                </v:textbox>
              </v:shape>
            </w:pict>
          </mc:Fallback>
        </mc:AlternateContent>
      </w:r>
      <w:r w:rsidR="00B47B61">
        <w:rPr>
          <w:rFonts w:hint="eastAsia"/>
        </w:rPr>
        <w:t>３</w:t>
      </w:r>
      <w:r w:rsidR="003E4D4B" w:rsidRPr="00C44029">
        <w:rPr>
          <w:rFonts w:hint="eastAsia"/>
        </w:rPr>
        <w:t xml:space="preserve">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E4D4B" w:rsidRPr="00C44029" w14:paraId="5F904C9E" w14:textId="77777777" w:rsidTr="00814ED5">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07D70966" w14:textId="5442B996" w:rsidR="003E4D4B" w:rsidRPr="00C44029" w:rsidRDefault="003E4D4B" w:rsidP="003E4D4B">
            <w:pPr>
              <w:suppressAutoHyphens/>
              <w:kinsoku w:val="0"/>
              <w:autoSpaceDE w:val="0"/>
              <w:autoSpaceDN w:val="0"/>
              <w:spacing w:line="240" w:lineRule="exact"/>
              <w:rPr>
                <w:rFonts w:hAnsi="Times New Roman"/>
              </w:rPr>
            </w:pPr>
          </w:p>
        </w:tc>
      </w:tr>
    </w:tbl>
    <w:p w14:paraId="3DD83CF0" w14:textId="77777777" w:rsidR="003E4D4B" w:rsidRPr="00C44029" w:rsidRDefault="003E4D4B" w:rsidP="003E4D4B">
      <w:pPr>
        <w:autoSpaceDE w:val="0"/>
        <w:autoSpaceDN w:val="0"/>
        <w:spacing w:line="220" w:lineRule="exact"/>
        <w:jc w:val="left"/>
      </w:pPr>
    </w:p>
    <w:p w14:paraId="6FE65258" w14:textId="77777777" w:rsidR="003327E5" w:rsidRPr="007521BE" w:rsidRDefault="003327E5" w:rsidP="003327E5">
      <w:pPr>
        <w:overflowPunct w:val="0"/>
        <w:snapToGrid w:val="0"/>
        <w:textAlignment w:val="baseline"/>
        <w:rPr>
          <w:rFonts w:hAnsi="ＭＳ 明朝" w:cs="ＭＳ 明朝"/>
          <w:szCs w:val="20"/>
        </w:rPr>
      </w:pPr>
      <w:r w:rsidRPr="007521BE">
        <w:rPr>
          <w:rFonts w:hAnsi="ＭＳ 明朝" w:cs="ＭＳ 明朝"/>
          <w:szCs w:val="20"/>
        </w:rPr>
        <w:t>注意事項</w:t>
      </w:r>
    </w:p>
    <w:p w14:paraId="71F1DA79"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6657525C"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3EFF7DBF"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6A87D88F" w14:textId="77777777" w:rsidR="003327E5" w:rsidRPr="007521BE" w:rsidRDefault="003327E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788BCD6C" w14:textId="77777777" w:rsidR="003327E5" w:rsidRPr="007521BE" w:rsidRDefault="003327E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654A285" w14:textId="77777777" w:rsidR="003327E5" w:rsidRPr="007521BE" w:rsidRDefault="003327E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174C16A8" w14:textId="098EA160" w:rsidR="00B47B61" w:rsidRPr="00814ED5" w:rsidRDefault="00814ED5" w:rsidP="003327E5">
      <w:pPr>
        <w:widowControl/>
        <w:ind w:rightChars="185" w:right="388"/>
        <w:jc w:val="left"/>
        <w:rPr>
          <w:sz w:val="20"/>
          <w:szCs w:val="20"/>
        </w:rPr>
      </w:pPr>
      <w:r>
        <w:rPr>
          <w:sz w:val="20"/>
          <w:szCs w:val="20"/>
        </w:rPr>
        <w:br w:type="page"/>
      </w:r>
    </w:p>
    <w:p w14:paraId="5D0DE506" w14:textId="6F9346A5" w:rsidR="00B47B61" w:rsidRPr="00C44029" w:rsidRDefault="00693D91" w:rsidP="00B47B61">
      <w:pPr>
        <w:autoSpaceDE w:val="0"/>
        <w:autoSpaceDN w:val="0"/>
        <w:spacing w:line="240" w:lineRule="exact"/>
        <w:rPr>
          <w:rFonts w:hAnsi="Times New Roman"/>
        </w:rPr>
      </w:pPr>
      <w:r w:rsidRPr="00C44029">
        <w:rPr>
          <w:noProof/>
        </w:rPr>
        <w:lastRenderedPageBreak/>
        <mc:AlternateContent>
          <mc:Choice Requires="wps">
            <w:drawing>
              <wp:anchor distT="0" distB="0" distL="114300" distR="114300" simplePos="0" relativeHeight="251630080" behindDoc="0" locked="0" layoutInCell="1" allowOverlap="1" wp14:anchorId="0B8F0A8B" wp14:editId="5363D001">
                <wp:simplePos x="0" y="0"/>
                <wp:positionH relativeFrom="column">
                  <wp:posOffset>-293370</wp:posOffset>
                </wp:positionH>
                <wp:positionV relativeFrom="paragraph">
                  <wp:posOffset>28575</wp:posOffset>
                </wp:positionV>
                <wp:extent cx="1431925" cy="254635"/>
                <wp:effectExtent l="0" t="0" r="225425" b="183515"/>
                <wp:wrapNone/>
                <wp:docPr id="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254635"/>
                        </a:xfrm>
                        <a:prstGeom prst="borderCallout2">
                          <a:avLst>
                            <a:gd name="adj1" fmla="val 41667"/>
                            <a:gd name="adj2" fmla="val 101325"/>
                            <a:gd name="adj3" fmla="val 41667"/>
                            <a:gd name="adj4" fmla="val 113962"/>
                            <a:gd name="adj5" fmla="val 153936"/>
                            <a:gd name="adj6" fmla="val 10932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D41EC56" w14:textId="1D633145"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sz w:val="14"/>
                                <w:szCs w:val="14"/>
                              </w:rPr>
                              <w:t>造林に係る</w:t>
                            </w:r>
                            <w:r w:rsidRPr="001927C7">
                              <w:rPr>
                                <w:rFonts w:ascii="ＭＳ ゴシック" w:eastAsia="ＭＳ ゴシック" w:hAnsi="ＭＳ ゴシック" w:hint="eastAsia"/>
                                <w:sz w:val="14"/>
                                <w:szCs w:val="14"/>
                              </w:rPr>
                              <w:t>森林が所在する市町村の長あてとなっているか？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8F0A8B" id="_x0000_s1130" type="#_x0000_t48" style="position:absolute;left:0;text-align:left;margin-left:-23.1pt;margin-top:2.25pt;width:112.75pt;height:20.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" adj="23614,33250,24616,9000,21886,9000" fillcolor="white [3212]">
                <v:stroke startarrow="classic"/>
                <v:textbox inset="1mm,0,1mm,0">
                  <w:txbxContent>
                    <w:p w14:paraId="4D41EC56" w14:textId="1D633145"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sz w:val="14"/>
                          <w:szCs w:val="14"/>
                        </w:rPr>
                        <w:t>造林に係る</w:t>
                      </w:r>
                      <w:r w:rsidRPr="001927C7">
                        <w:rPr>
                          <w:rFonts w:ascii="ＭＳ ゴシック" w:eastAsia="ＭＳ ゴシック" w:hAnsi="ＭＳ ゴシック" w:hint="eastAsia"/>
                          <w:sz w:val="14"/>
                          <w:szCs w:val="14"/>
                        </w:rPr>
                        <w:t>森林が所在する市町村の長あてとなっているか？</w:t>
                      </w:r>
                    </w:p>
                  </w:txbxContent>
                </v:textbox>
                <o:callout v:ext="edit" minusx="t" minusy="t"/>
              </v:shape>
            </w:pict>
          </mc:Fallback>
        </mc:AlternateContent>
      </w:r>
      <w:r w:rsidR="00814ED5" w:rsidRPr="00C44029">
        <w:rPr>
          <w:noProof/>
        </w:rPr>
        <mc:AlternateContent>
          <mc:Choice Requires="wps">
            <w:drawing>
              <wp:anchor distT="0" distB="0" distL="114300" distR="114300" simplePos="0" relativeHeight="251629056" behindDoc="0" locked="0" layoutInCell="1" allowOverlap="1" wp14:anchorId="2ED00EC4" wp14:editId="73A9C7D3">
                <wp:simplePos x="0" y="0"/>
                <wp:positionH relativeFrom="column">
                  <wp:posOffset>4457700</wp:posOffset>
                </wp:positionH>
                <wp:positionV relativeFrom="paragraph">
                  <wp:posOffset>-76200</wp:posOffset>
                </wp:positionV>
                <wp:extent cx="899795" cy="252095"/>
                <wp:effectExtent l="304800" t="0" r="14605" b="33655"/>
                <wp:wrapNone/>
                <wp:docPr id="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99795" cy="252095"/>
                        </a:xfrm>
                        <a:prstGeom prst="borderCallout2">
                          <a:avLst>
                            <a:gd name="adj1" fmla="val 71787"/>
                            <a:gd name="adj2" fmla="val 104234"/>
                            <a:gd name="adj3" fmla="val 71786"/>
                            <a:gd name="adj4" fmla="val 121171"/>
                            <a:gd name="adj5" fmla="val 20908"/>
                            <a:gd name="adj6" fmla="val 13063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B8D940A"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1750B57"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0EC4" id="_x0000_s1131" type="#_x0000_t48" style="position:absolute;left:0;text-align:left;margin-left:351pt;margin-top:-6pt;width:70.85pt;height:19.85pt;rotation:18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" adj="28216,4516,26173,15506,22515,15506" fillcolor="white [3212]">
                <v:stroke startarrow="classic"/>
                <v:textbox inset="1mm,0,1mm,0">
                  <w:txbxContent>
                    <w:p w14:paraId="3B8D940A"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様式は正しいか？</w:t>
                      </w:r>
                    </w:p>
                    <w:p w14:paraId="41750B57" w14:textId="77777777" w:rsidR="00B47B61" w:rsidRPr="001927C7" w:rsidRDefault="00B47B61" w:rsidP="00B47B61">
                      <w:pPr>
                        <w:spacing w:line="180" w:lineRule="exact"/>
                        <w:rPr>
                          <w:rFonts w:ascii="ＭＳ ゴシック" w:eastAsia="ＭＳ ゴシック" w:hAnsi="ＭＳ ゴシック"/>
                          <w:sz w:val="14"/>
                          <w:szCs w:val="14"/>
                        </w:rPr>
                      </w:pPr>
                      <w:r w:rsidRPr="001927C7">
                        <w:rPr>
                          <w:rFonts w:ascii="ＭＳ ゴシック" w:eastAsia="ＭＳ ゴシック" w:hAnsi="ＭＳ ゴシック" w:hint="eastAsia"/>
                          <w:sz w:val="14"/>
                          <w:szCs w:val="14"/>
                        </w:rPr>
                        <w:t>記載漏れはないか？</w:t>
                      </w:r>
                    </w:p>
                  </w:txbxContent>
                </v:textbox>
                <o:callout v:ext="edit" minusx="t"/>
              </v:shape>
            </w:pict>
          </mc:Fallback>
        </mc:AlternateContent>
      </w:r>
    </w:p>
    <w:p w14:paraId="791807A5" w14:textId="0EA89D17" w:rsidR="00B47B61" w:rsidRPr="00C44029" w:rsidRDefault="00B47B61" w:rsidP="00B47B61">
      <w:pPr>
        <w:autoSpaceDE w:val="0"/>
        <w:autoSpaceDN w:val="0"/>
        <w:spacing w:line="240" w:lineRule="exact"/>
        <w:jc w:val="center"/>
        <w:rPr>
          <w:rFonts w:hAnsi="Times New Roman"/>
          <w:sz w:val="22"/>
        </w:rPr>
      </w:pPr>
      <w:r>
        <w:rPr>
          <w:rFonts w:hint="eastAsia"/>
        </w:rPr>
        <w:t>伐</w:t>
      </w:r>
      <w:r w:rsidR="00417CE2">
        <w:rPr>
          <w:rFonts w:hint="eastAsia"/>
        </w:rPr>
        <w:t xml:space="preserve"> </w:t>
      </w:r>
      <w:r>
        <w:rPr>
          <w:rFonts w:hint="eastAsia"/>
        </w:rPr>
        <w:t>採</w:t>
      </w:r>
      <w:r w:rsidR="00417CE2">
        <w:rPr>
          <w:rFonts w:hint="eastAsia"/>
        </w:rPr>
        <w:t xml:space="preserve"> </w:t>
      </w:r>
      <w:r>
        <w:rPr>
          <w:rFonts w:hint="eastAsia"/>
        </w:rPr>
        <w:t>後</w:t>
      </w:r>
      <w:r w:rsidR="00417CE2">
        <w:rPr>
          <w:rFonts w:hint="eastAsia"/>
        </w:rPr>
        <w:t xml:space="preserve"> </w:t>
      </w:r>
      <w:r>
        <w:rPr>
          <w:rFonts w:hint="eastAsia"/>
        </w:rPr>
        <w:t>の</w:t>
      </w:r>
      <w:r w:rsidR="00417CE2">
        <w:rPr>
          <w:rFonts w:hint="eastAsia"/>
        </w:rPr>
        <w:t xml:space="preserve"> </w:t>
      </w:r>
      <w:r>
        <w:rPr>
          <w:rFonts w:hint="eastAsia"/>
        </w:rPr>
        <w:t>造</w:t>
      </w:r>
      <w:r w:rsidR="00417CE2">
        <w:rPr>
          <w:rFonts w:hint="eastAsia"/>
        </w:rPr>
        <w:t xml:space="preserve"> </w:t>
      </w:r>
      <w:r>
        <w:rPr>
          <w:rFonts w:hint="eastAsia"/>
        </w:rPr>
        <w:t>林</w:t>
      </w:r>
      <w:r w:rsidR="00417CE2">
        <w:rPr>
          <w:rFonts w:hint="eastAsia"/>
        </w:rPr>
        <w:t xml:space="preserve"> </w:t>
      </w:r>
      <w:r>
        <w:rPr>
          <w:rFonts w:hint="eastAsia"/>
        </w:rPr>
        <w:t>に</w:t>
      </w:r>
      <w:r w:rsidR="00417CE2">
        <w:rPr>
          <w:rFonts w:hint="eastAsia"/>
        </w:rPr>
        <w:t xml:space="preserve"> </w:t>
      </w:r>
      <w:r>
        <w:rPr>
          <w:rFonts w:hint="eastAsia"/>
        </w:rPr>
        <w:t>係</w:t>
      </w:r>
      <w:r w:rsidR="00417CE2">
        <w:rPr>
          <w:rFonts w:hint="eastAsia"/>
        </w:rPr>
        <w:t xml:space="preserve"> </w:t>
      </w:r>
      <w:r>
        <w:rPr>
          <w:rFonts w:hint="eastAsia"/>
        </w:rPr>
        <w:t>る</w:t>
      </w:r>
      <w:r w:rsidR="00417CE2">
        <w:rPr>
          <w:rFonts w:hint="eastAsia"/>
        </w:rPr>
        <w:t xml:space="preserve"> </w:t>
      </w:r>
      <w:r>
        <w:rPr>
          <w:rFonts w:hint="eastAsia"/>
        </w:rPr>
        <w:t>森</w:t>
      </w:r>
      <w:r w:rsidR="00417CE2">
        <w:rPr>
          <w:rFonts w:hint="eastAsia"/>
        </w:rPr>
        <w:t xml:space="preserve"> </w:t>
      </w:r>
      <w:r>
        <w:rPr>
          <w:rFonts w:hint="eastAsia"/>
        </w:rPr>
        <w:t>林</w:t>
      </w:r>
      <w:r w:rsidR="00417CE2">
        <w:rPr>
          <w:rFonts w:hint="eastAsia"/>
        </w:rPr>
        <w:t xml:space="preserve"> </w:t>
      </w:r>
      <w:r>
        <w:rPr>
          <w:rFonts w:hint="eastAsia"/>
        </w:rPr>
        <w:t>の</w:t>
      </w:r>
      <w:r w:rsidR="00417CE2">
        <w:rPr>
          <w:rFonts w:hint="eastAsia"/>
        </w:rPr>
        <w:t xml:space="preserve"> </w:t>
      </w:r>
      <w:r>
        <w:rPr>
          <w:rFonts w:hint="eastAsia"/>
        </w:rPr>
        <w:t>状</w:t>
      </w:r>
      <w:r w:rsidR="00417CE2">
        <w:rPr>
          <w:rFonts w:hint="eastAsia"/>
        </w:rPr>
        <w:t xml:space="preserve"> </w:t>
      </w:r>
      <w:r>
        <w:rPr>
          <w:rFonts w:hint="eastAsia"/>
        </w:rPr>
        <w:t>況</w:t>
      </w:r>
      <w:r w:rsidR="00417CE2">
        <w:rPr>
          <w:rFonts w:hint="eastAsia"/>
        </w:rPr>
        <w:t xml:space="preserve"> </w:t>
      </w:r>
      <w:r>
        <w:rPr>
          <w:rFonts w:hint="eastAsia"/>
        </w:rPr>
        <w:t>報</w:t>
      </w:r>
      <w:r w:rsidR="00417CE2">
        <w:rPr>
          <w:rFonts w:hint="eastAsia"/>
        </w:rPr>
        <w:t xml:space="preserve"> </w:t>
      </w:r>
      <w:r>
        <w:rPr>
          <w:rFonts w:hint="eastAsia"/>
        </w:rPr>
        <w:t>告</w:t>
      </w:r>
      <w:r w:rsidR="00417CE2">
        <w:rPr>
          <w:rFonts w:hint="eastAsia"/>
        </w:rPr>
        <w:t xml:space="preserve"> </w:t>
      </w:r>
      <w:r>
        <w:rPr>
          <w:rFonts w:hint="eastAsia"/>
        </w:rPr>
        <w:t>書</w:t>
      </w:r>
    </w:p>
    <w:p w14:paraId="29EA376F" w14:textId="20920D60" w:rsidR="00B47B61" w:rsidRPr="00C44029" w:rsidRDefault="00B47B61" w:rsidP="00B47B61">
      <w:pPr>
        <w:wordWrap w:val="0"/>
        <w:autoSpaceDE w:val="0"/>
        <w:autoSpaceDN w:val="0"/>
        <w:spacing w:line="240" w:lineRule="exact"/>
        <w:jc w:val="right"/>
        <w:rPr>
          <w:rFonts w:hAnsi="Times New Roman"/>
        </w:rPr>
      </w:pPr>
      <w:r>
        <w:rPr>
          <w:rFonts w:hint="eastAsia"/>
        </w:rPr>
        <w:t xml:space="preserve">　</w:t>
      </w:r>
      <w:r>
        <w:t xml:space="preserve">　</w:t>
      </w:r>
      <w:r w:rsidRPr="00C44029">
        <w:rPr>
          <w:rFonts w:hint="eastAsia"/>
        </w:rPr>
        <w:t>年　　月　　日</w:t>
      </w:r>
      <w:r>
        <w:rPr>
          <w:rFonts w:hint="eastAsia"/>
        </w:rPr>
        <w:t xml:space="preserve">　</w:t>
      </w:r>
      <w:r>
        <w:t xml:space="preserve">　</w:t>
      </w:r>
    </w:p>
    <w:p w14:paraId="195D65C8" w14:textId="77777777" w:rsidR="00B47B61" w:rsidRPr="00C44029" w:rsidRDefault="00B47B61" w:rsidP="00B47B61">
      <w:pPr>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635200" behindDoc="0" locked="0" layoutInCell="1" allowOverlap="1" wp14:anchorId="136E8EE4" wp14:editId="79E3CCC3">
                <wp:simplePos x="0" y="0"/>
                <wp:positionH relativeFrom="column">
                  <wp:posOffset>4953000</wp:posOffset>
                </wp:positionH>
                <wp:positionV relativeFrom="paragraph">
                  <wp:posOffset>66675</wp:posOffset>
                </wp:positionV>
                <wp:extent cx="1353820" cy="304800"/>
                <wp:effectExtent l="228600" t="171450" r="17780" b="19050"/>
                <wp:wrapNone/>
                <wp:docPr id="8"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304800"/>
                        </a:xfrm>
                        <a:prstGeom prst="borderCallout2">
                          <a:avLst>
                            <a:gd name="adj1" fmla="val 19516"/>
                            <a:gd name="adj2" fmla="val -112"/>
                            <a:gd name="adj3" fmla="val 19516"/>
                            <a:gd name="adj4" fmla="val -15777"/>
                            <a:gd name="adj5" fmla="val -46348"/>
                            <a:gd name="adj6" fmla="val -198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2F617630" w14:textId="5F0E6663"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造林の</w:t>
                            </w:r>
                            <w:r>
                              <w:rPr>
                                <w:rFonts w:ascii="ＭＳ ゴシック" w:eastAsia="ＭＳ ゴシック" w:hAnsi="ＭＳ ゴシック"/>
                                <w:sz w:val="14"/>
                                <w:szCs w:val="14"/>
                              </w:rPr>
                              <w:t>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から30</w:t>
                            </w:r>
                            <w:r w:rsidRPr="001927C7">
                              <w:rPr>
                                <w:rFonts w:ascii="ＭＳ ゴシック" w:eastAsia="ＭＳ ゴシック" w:hAnsi="ＭＳ ゴシック" w:hint="eastAsia"/>
                                <w:sz w:val="14"/>
                                <w:szCs w:val="14"/>
                              </w:rPr>
                              <w:t>日</w:t>
                            </w:r>
                            <w:r>
                              <w:rPr>
                                <w:rFonts w:ascii="ＭＳ ゴシック" w:eastAsia="ＭＳ ゴシック" w:hAnsi="ＭＳ ゴシック" w:hint="eastAsia"/>
                                <w:sz w:val="14"/>
                                <w:szCs w:val="14"/>
                              </w:rPr>
                              <w:t>以内</w:t>
                            </w:r>
                            <w:r>
                              <w:rPr>
                                <w:rFonts w:ascii="ＭＳ ゴシック" w:eastAsia="ＭＳ ゴシック" w:hAnsi="ＭＳ ゴシック"/>
                                <w:sz w:val="14"/>
                                <w:szCs w:val="14"/>
                              </w:rPr>
                              <w:t>に</w:t>
                            </w:r>
                            <w:r w:rsidRPr="001927C7">
                              <w:rPr>
                                <w:rFonts w:ascii="ＭＳ ゴシック" w:eastAsia="ＭＳ ゴシック" w:hAnsi="ＭＳ ゴシック" w:hint="eastAsia"/>
                                <w:sz w:val="14"/>
                                <w:szCs w:val="14"/>
                              </w:rPr>
                              <w:t>提出されているか？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6E8EE4" id="_x0000_s1132" type="#_x0000_t48" style="position:absolute;left:0;text-align:left;margin-left:390pt;margin-top:5.25pt;width:106.6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" adj="-429,-10011,-3408,4215,-24,4215" fillcolor="white [3212]">
                <v:stroke startarrow="classic"/>
                <v:textbox inset="1mm,0,1mm,0">
                  <w:txbxContent>
                    <w:p w14:paraId="2F617630" w14:textId="5F0E6663" w:rsidR="00B47B61" w:rsidRPr="001927C7"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造林の</w:t>
                      </w:r>
                      <w:r>
                        <w:rPr>
                          <w:rFonts w:ascii="ＭＳ ゴシック" w:eastAsia="ＭＳ ゴシック" w:hAnsi="ＭＳ ゴシック"/>
                          <w:sz w:val="14"/>
                          <w:szCs w:val="14"/>
                        </w:rPr>
                        <w:t>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から30</w:t>
                      </w:r>
                      <w:r w:rsidRPr="001927C7">
                        <w:rPr>
                          <w:rFonts w:ascii="ＭＳ ゴシック" w:eastAsia="ＭＳ ゴシック" w:hAnsi="ＭＳ ゴシック" w:hint="eastAsia"/>
                          <w:sz w:val="14"/>
                          <w:szCs w:val="14"/>
                        </w:rPr>
                        <w:t>日</w:t>
                      </w:r>
                      <w:r>
                        <w:rPr>
                          <w:rFonts w:ascii="ＭＳ ゴシック" w:eastAsia="ＭＳ ゴシック" w:hAnsi="ＭＳ ゴシック" w:hint="eastAsia"/>
                          <w:sz w:val="14"/>
                          <w:szCs w:val="14"/>
                        </w:rPr>
                        <w:t>以内</w:t>
                      </w:r>
                      <w:r>
                        <w:rPr>
                          <w:rFonts w:ascii="ＭＳ ゴシック" w:eastAsia="ＭＳ ゴシック" w:hAnsi="ＭＳ ゴシック"/>
                          <w:sz w:val="14"/>
                          <w:szCs w:val="14"/>
                        </w:rPr>
                        <w:t>に</w:t>
                      </w:r>
                      <w:r w:rsidRPr="001927C7">
                        <w:rPr>
                          <w:rFonts w:ascii="ＭＳ ゴシック" w:eastAsia="ＭＳ ゴシック" w:hAnsi="ＭＳ ゴシック" w:hint="eastAsia"/>
                          <w:sz w:val="14"/>
                          <w:szCs w:val="14"/>
                        </w:rPr>
                        <w:t>提出されているか？</w:t>
                      </w:r>
                    </w:p>
                  </w:txbxContent>
                </v:textbox>
              </v:shape>
            </w:pict>
          </mc:Fallback>
        </mc:AlternateContent>
      </w:r>
      <w:r w:rsidRPr="00C44029">
        <w:t xml:space="preserve"> </w:t>
      </w:r>
      <w:r w:rsidRPr="00C44029">
        <w:rPr>
          <w:rFonts w:hint="eastAsia"/>
        </w:rPr>
        <w:t xml:space="preserve">　　　市町村長　殿</w:t>
      </w:r>
    </w:p>
    <w:p w14:paraId="2F1675EF" w14:textId="0D88B895" w:rsidR="00B47B61" w:rsidRPr="00C44029" w:rsidRDefault="00814ED5" w:rsidP="00814ED5">
      <w:pPr>
        <w:autoSpaceDE w:val="0"/>
        <w:autoSpaceDN w:val="0"/>
        <w:spacing w:line="240" w:lineRule="exact"/>
        <w:ind w:firstLineChars="2700" w:firstLine="5670"/>
        <w:rPr>
          <w:rFonts w:hAnsi="Times New Roman"/>
        </w:rPr>
      </w:pPr>
      <w:r w:rsidRPr="00C44029">
        <w:rPr>
          <w:noProof/>
        </w:rPr>
        <mc:AlternateContent>
          <mc:Choice Requires="wps">
            <w:drawing>
              <wp:anchor distT="0" distB="0" distL="114300" distR="114300" simplePos="0" relativeHeight="251632128" behindDoc="0" locked="0" layoutInCell="1" allowOverlap="1" wp14:anchorId="529FFE23" wp14:editId="3773E449">
                <wp:simplePos x="0" y="0"/>
                <wp:positionH relativeFrom="column">
                  <wp:posOffset>4462145</wp:posOffset>
                </wp:positionH>
                <wp:positionV relativeFrom="paragraph">
                  <wp:posOffset>40005</wp:posOffset>
                </wp:positionV>
                <wp:extent cx="1440180" cy="337930"/>
                <wp:effectExtent l="0" t="0" r="26670" b="24130"/>
                <wp:wrapNone/>
                <wp:docPr id="10"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379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1C7AA6" w14:textId="77777777" w:rsidR="00B47B61" w:rsidRPr="00C64F11" w:rsidRDefault="00B47B61" w:rsidP="00B47B61">
                            <w:pPr>
                              <w:spacing w:line="240" w:lineRule="exact"/>
                              <w:rPr>
                                <w:sz w:val="20"/>
                              </w:rPr>
                            </w:pPr>
                            <w:r w:rsidRPr="00C64F11">
                              <w:rPr>
                                <w:rFonts w:hint="eastAsia"/>
                                <w:sz w:val="20"/>
                              </w:rPr>
                              <w:t>法人にあつては、名称及び代表者の氏名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FE23" id="_x0000_s1133" type="#_x0000_t185" style="position:absolute;left:0;text-align:left;margin-left:351.35pt;margin-top:3.15pt;width:113.4pt;height:2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">
                <v:textbox inset="1mm,0,1mm,0">
                  <w:txbxContent>
                    <w:p w14:paraId="4B1C7AA6" w14:textId="77777777" w:rsidR="00B47B61" w:rsidRPr="00C64F11" w:rsidRDefault="00B47B61" w:rsidP="00B47B61">
                      <w:pPr>
                        <w:spacing w:line="240" w:lineRule="exact"/>
                        <w:rPr>
                          <w:sz w:val="20"/>
                        </w:rPr>
                      </w:pPr>
                      <w:r w:rsidRPr="00C64F11">
                        <w:rPr>
                          <w:rFonts w:hint="eastAsia"/>
                          <w:sz w:val="20"/>
                        </w:rPr>
                        <w:t>法人にあつては、名称及び代表者の氏名</w:t>
                      </w:r>
                    </w:p>
                  </w:txbxContent>
                </v:textbox>
              </v:shape>
            </w:pict>
          </mc:Fallback>
        </mc:AlternateContent>
      </w:r>
      <w:r w:rsidR="00B47B61" w:rsidRPr="00C44029">
        <w:rPr>
          <w:noProof/>
        </w:rPr>
        <mc:AlternateContent>
          <mc:Choice Requires="wps">
            <w:drawing>
              <wp:anchor distT="0" distB="0" distL="114300" distR="114300" simplePos="0" relativeHeight="251634176" behindDoc="0" locked="0" layoutInCell="1" allowOverlap="1" wp14:anchorId="4534C94C" wp14:editId="30B3B998">
                <wp:simplePos x="0" y="0"/>
                <wp:positionH relativeFrom="column">
                  <wp:posOffset>3830</wp:posOffset>
                </wp:positionH>
                <wp:positionV relativeFrom="paragraph">
                  <wp:posOffset>38313</wp:posOffset>
                </wp:positionV>
                <wp:extent cx="1164129" cy="288290"/>
                <wp:effectExtent l="0" t="0" r="1045845" b="854710"/>
                <wp:wrapNone/>
                <wp:docPr id="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129" cy="288290"/>
                        </a:xfrm>
                        <a:prstGeom prst="borderCallout2">
                          <a:avLst>
                            <a:gd name="adj1" fmla="val 39648"/>
                            <a:gd name="adj2" fmla="val 105162"/>
                            <a:gd name="adj3" fmla="val 39648"/>
                            <a:gd name="adj4" fmla="val 144491"/>
                            <a:gd name="adj5" fmla="val 380902"/>
                            <a:gd name="adj6" fmla="val 182921"/>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A77738F" w14:textId="77777777" w:rsidR="00B47B61" w:rsidRPr="000E3EEC" w:rsidRDefault="00B47B61" w:rsidP="00B47B61">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4C94C" id="_x0000_s1134" type="#_x0000_t48" style="position:absolute;left:0;text-align:left;margin-left:.3pt;margin-top:3pt;width:91.65pt;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" adj="39511,82275,31210,8564,22715,8564" fillcolor="white [3212]">
                <v:stroke startarrow="classic"/>
                <v:textbox inset="1mm,0,1mm,0">
                  <w:txbxContent>
                    <w:p w14:paraId="1A77738F" w14:textId="77777777" w:rsidR="00B47B61" w:rsidRPr="000E3EEC" w:rsidRDefault="00B47B61" w:rsidP="00B47B61">
                      <w:pPr>
                        <w:spacing w:line="180" w:lineRule="exact"/>
                        <w:rPr>
                          <w:rFonts w:ascii="ＭＳ ゴシック" w:eastAsia="ＭＳ ゴシック" w:hAnsi="ＭＳ ゴシック"/>
                          <w:sz w:val="14"/>
                          <w:szCs w:val="14"/>
                        </w:rPr>
                      </w:pPr>
                      <w:r w:rsidRPr="000E3EEC">
                        <w:rPr>
                          <w:rFonts w:ascii="ＭＳ ゴシック" w:eastAsia="ＭＳ ゴシック" w:hAnsi="ＭＳ ゴシック" w:hint="eastAsia"/>
                          <w:sz w:val="14"/>
                          <w:szCs w:val="14"/>
                        </w:rPr>
                        <w:t>記載の内容と森林簿情報に齟齬はないか？</w:t>
                      </w:r>
                      <w:r w:rsidRPr="000E3EEC" w:rsidDel="00AE27B6">
                        <w:rPr>
                          <w:rFonts w:ascii="ＭＳ ゴシック" w:eastAsia="ＭＳ ゴシック" w:hAnsi="ＭＳ ゴシック" w:hint="eastAsia"/>
                          <w:sz w:val="14"/>
                          <w:szCs w:val="14"/>
                        </w:rPr>
                        <w:t xml:space="preserve"> </w:t>
                      </w:r>
                    </w:p>
                  </w:txbxContent>
                </v:textbox>
                <o:callout v:ext="edit" minusx="t" minusy="t"/>
              </v:shape>
            </w:pict>
          </mc:Fallback>
        </mc:AlternateContent>
      </w:r>
      <w:r w:rsidR="00B47B61" w:rsidRPr="00C44029">
        <w:rPr>
          <w:rFonts w:hint="eastAsia"/>
        </w:rPr>
        <w:t>住　所</w:t>
      </w:r>
    </w:p>
    <w:p w14:paraId="0BB72838" w14:textId="0F778279" w:rsidR="00B47B61" w:rsidRPr="00C44029" w:rsidRDefault="00B47B61" w:rsidP="00814ED5">
      <w:pPr>
        <w:autoSpaceDE w:val="0"/>
        <w:autoSpaceDN w:val="0"/>
        <w:spacing w:line="240" w:lineRule="exact"/>
        <w:ind w:firstLineChars="2700" w:firstLine="5670"/>
        <w:rPr>
          <w:rFonts w:hAnsi="Times New Roman"/>
        </w:rPr>
      </w:pPr>
      <w:r>
        <w:rPr>
          <w:rFonts w:hint="eastAsia"/>
        </w:rPr>
        <w:t>報告者</w:t>
      </w:r>
      <w:r w:rsidRPr="00C44029">
        <w:t xml:space="preserve">  </w:t>
      </w:r>
      <w:r w:rsidRPr="00C44029">
        <w:rPr>
          <w:rFonts w:hint="eastAsia"/>
        </w:rPr>
        <w:t>氏名</w:t>
      </w:r>
    </w:p>
    <w:p w14:paraId="0C8EB062" w14:textId="77777777" w:rsidR="00B47B61" w:rsidRPr="00C44029" w:rsidRDefault="00B47B61" w:rsidP="00B47B61">
      <w:pPr>
        <w:autoSpaceDE w:val="0"/>
        <w:autoSpaceDN w:val="0"/>
        <w:spacing w:line="240" w:lineRule="exact"/>
        <w:rPr>
          <w:rFonts w:hAnsi="Times New Roman"/>
        </w:rPr>
      </w:pPr>
    </w:p>
    <w:p w14:paraId="59115061" w14:textId="6FF57133" w:rsidR="00B47B61" w:rsidRPr="00C44029" w:rsidRDefault="00B47B61" w:rsidP="00B47B61">
      <w:pPr>
        <w:autoSpaceDE w:val="0"/>
        <w:autoSpaceDN w:val="0"/>
        <w:spacing w:line="240" w:lineRule="exact"/>
        <w:ind w:rightChars="118" w:right="248"/>
        <w:rPr>
          <w:rFonts w:hAnsi="Times New Roman"/>
        </w:rPr>
      </w:pPr>
      <w:r w:rsidRPr="00C44029">
        <w:rPr>
          <w:noProof/>
        </w:rPr>
        <mc:AlternateContent>
          <mc:Choice Requires="wps">
            <w:drawing>
              <wp:anchor distT="0" distB="0" distL="114300" distR="114300" simplePos="0" relativeHeight="251633152" behindDoc="0" locked="0" layoutInCell="1" allowOverlap="1" wp14:anchorId="21DEEE73" wp14:editId="7409A2B4">
                <wp:simplePos x="0" y="0"/>
                <wp:positionH relativeFrom="column">
                  <wp:posOffset>4943475</wp:posOffset>
                </wp:positionH>
                <wp:positionV relativeFrom="paragraph">
                  <wp:posOffset>171450</wp:posOffset>
                </wp:positionV>
                <wp:extent cx="1411605" cy="314325"/>
                <wp:effectExtent l="342900" t="285750" r="17145" b="28575"/>
                <wp:wrapNone/>
                <wp:docPr id="11"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314325"/>
                        </a:xfrm>
                        <a:prstGeom prst="borderCallout2">
                          <a:avLst>
                            <a:gd name="adj1" fmla="val 15053"/>
                            <a:gd name="adj2" fmla="val -999"/>
                            <a:gd name="adj3" fmla="val 13145"/>
                            <a:gd name="adj4" fmla="val -23722"/>
                            <a:gd name="adj5" fmla="val -77216"/>
                            <a:gd name="adj6" fmla="val -1174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9601BA1" w14:textId="77777777" w:rsidR="00B47B61" w:rsidRPr="001927C7" w:rsidRDefault="00B47B61" w:rsidP="00B47B61">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EEE73" id="_x0000_s1135" type="#_x0000_t48" style="position:absolute;left:0;text-align:left;margin-left:389.25pt;margin-top:13.5pt;width:111.15pt;height:24.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" adj="-2538,-16679,-5124,2839,-216,3251" fillcolor="white [3212]">
                <v:stroke startarrow="classic"/>
                <v:textbox inset="1mm,0,1mm,0">
                  <w:txbxContent>
                    <w:p w14:paraId="19601BA1" w14:textId="77777777" w:rsidR="00B47B61" w:rsidRPr="001927C7" w:rsidRDefault="00B47B61" w:rsidP="00B47B61">
                      <w:pPr>
                        <w:pStyle w:val="a5"/>
                        <w:spacing w:line="180" w:lineRule="exact"/>
                        <w:ind w:leftChars="0" w:left="0"/>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報告者の氏名・住所が正確に記載されているか？</w:t>
                      </w:r>
                    </w:p>
                  </w:txbxContent>
                </v:textbox>
              </v:shape>
            </w:pict>
          </mc:Fallback>
        </mc:AlternateContent>
      </w:r>
      <w:r w:rsidRPr="00C44029">
        <w:t xml:space="preserve">  </w:t>
      </w:r>
      <w:r w:rsidRPr="003E4D4B">
        <w:rPr>
          <w:rFonts w:hint="eastAsia"/>
        </w:rPr>
        <w:t xml:space="preserve">　年　月　日に提出した伐採及び伐採後の造林の届出書に係る森林につき次のとおり伐採後の造林を実施したので、森林法第10条の８第２項の規定により報告します。</w:t>
      </w:r>
    </w:p>
    <w:p w14:paraId="08457C99" w14:textId="77777777" w:rsidR="00B47B61" w:rsidRPr="00C44029" w:rsidRDefault="00B47B61" w:rsidP="00B47B61">
      <w:pPr>
        <w:autoSpaceDE w:val="0"/>
        <w:autoSpaceDN w:val="0"/>
        <w:spacing w:line="240" w:lineRule="exact"/>
        <w:jc w:val="left"/>
      </w:pPr>
      <w:r w:rsidRPr="00C44029">
        <w:rPr>
          <w:noProof/>
        </w:rPr>
        <mc:AlternateContent>
          <mc:Choice Requires="wps">
            <w:drawing>
              <wp:anchor distT="0" distB="0" distL="114300" distR="114300" simplePos="0" relativeHeight="251631104" behindDoc="0" locked="0" layoutInCell="1" allowOverlap="1" wp14:anchorId="2651BEBC" wp14:editId="372F9500">
                <wp:simplePos x="0" y="0"/>
                <wp:positionH relativeFrom="column">
                  <wp:posOffset>3114675</wp:posOffset>
                </wp:positionH>
                <wp:positionV relativeFrom="paragraph">
                  <wp:posOffset>0</wp:posOffset>
                </wp:positionV>
                <wp:extent cx="1607820" cy="361950"/>
                <wp:effectExtent l="571500" t="0" r="11430" b="76200"/>
                <wp:wrapNone/>
                <wp:docPr id="12"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61950"/>
                        </a:xfrm>
                        <a:prstGeom prst="borderCallout2">
                          <a:avLst>
                            <a:gd name="adj1" fmla="val 18273"/>
                            <a:gd name="adj2" fmla="val -4741"/>
                            <a:gd name="adj3" fmla="val 18273"/>
                            <a:gd name="adj4" fmla="val -11060"/>
                            <a:gd name="adj5" fmla="val 103396"/>
                            <a:gd name="adj6" fmla="val -3308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722CE8D" w14:textId="74C2959D" w:rsidR="00B47B61" w:rsidRPr="003E4D4B"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造林箇所ごとに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0D5AEC0A" w14:textId="77777777" w:rsidR="00B47B61"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51BEBC" id="_x0000_s1136" type="#_x0000_t48" style="position:absolute;margin-left:245.25pt;margin-top:0;width:126.6pt;height: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" adj="-7147,22334,-2389,3947,-1024,3947" fillcolor="white [3212]">
                <v:stroke startarrow="classic"/>
                <v:textbox inset="1mm,.2mm,1mm,.2mm">
                  <w:txbxContent>
                    <w:p w14:paraId="7722CE8D" w14:textId="74C2959D" w:rsidR="00B47B61" w:rsidRPr="003E4D4B"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①</w:t>
                      </w:r>
                      <w:r w:rsidRPr="003E4D4B">
                        <w:rPr>
                          <w:rFonts w:ascii="ＭＳ ゴシック" w:eastAsia="ＭＳ ゴシック" w:hAnsi="ＭＳ ゴシック" w:hint="eastAsia"/>
                          <w:sz w:val="14"/>
                          <w:szCs w:val="14"/>
                        </w:rPr>
                        <w:t>造林箇所ごとに</w:t>
                      </w:r>
                      <w:r>
                        <w:rPr>
                          <w:rFonts w:ascii="ＭＳ ゴシック" w:eastAsia="ＭＳ ゴシック" w:hAnsi="ＭＳ ゴシック" w:hint="eastAsia"/>
                          <w:sz w:val="14"/>
                          <w:szCs w:val="14"/>
                        </w:rPr>
                        <w:t>報告書</w:t>
                      </w:r>
                      <w:r w:rsidRPr="003E4D4B">
                        <w:rPr>
                          <w:rFonts w:ascii="ＭＳ ゴシック" w:eastAsia="ＭＳ ゴシック" w:hAnsi="ＭＳ ゴシック" w:hint="eastAsia"/>
                          <w:sz w:val="14"/>
                          <w:szCs w:val="14"/>
                        </w:rPr>
                        <w:t>を作成する。</w:t>
                      </w:r>
                    </w:p>
                    <w:p w14:paraId="0D5AEC0A" w14:textId="77777777" w:rsidR="00B47B61" w:rsidRDefault="00B47B61" w:rsidP="00B47B61">
                      <w:pPr>
                        <w:spacing w:line="180" w:lineRule="exact"/>
                        <w:ind w:left="141" w:hangingChars="101" w:hanging="141"/>
                        <w:rPr>
                          <w:rFonts w:ascii="ＭＳ ゴシック" w:eastAsia="ＭＳ ゴシック" w:hAnsi="ＭＳ ゴシック"/>
                          <w:sz w:val="14"/>
                          <w:szCs w:val="14"/>
                        </w:rPr>
                      </w:pPr>
                      <w:r>
                        <w:rPr>
                          <w:rFonts w:ascii="ＭＳ ゴシック" w:eastAsia="ＭＳ ゴシック" w:hAnsi="ＭＳ ゴシック" w:hint="eastAsia"/>
                          <w:sz w:val="14"/>
                          <w:szCs w:val="14"/>
                        </w:rPr>
                        <w:t>②複数地番にまたがる場合は、全ての地番を記載する。</w:t>
                      </w:r>
                    </w:p>
                  </w:txbxContent>
                </v:textbox>
                <o:callout v:ext="edit" minusy="t"/>
              </v:shape>
            </w:pict>
          </mc:Fallback>
        </mc:AlternateContent>
      </w:r>
    </w:p>
    <w:p w14:paraId="6CC9A783" w14:textId="2B15560F" w:rsidR="00B47B61" w:rsidRPr="00C44029" w:rsidRDefault="00541E8A" w:rsidP="00B47B61">
      <w:pPr>
        <w:autoSpaceDE w:val="0"/>
        <w:autoSpaceDN w:val="0"/>
        <w:spacing w:line="240" w:lineRule="exact"/>
        <w:jc w:val="left"/>
        <w:rPr>
          <w:rFonts w:hAnsi="Times New Roman"/>
        </w:rPr>
      </w:pPr>
      <w:r w:rsidRPr="00F372F5">
        <w:rPr>
          <w:noProof/>
          <w:szCs w:val="21"/>
        </w:rPr>
        <mc:AlternateContent>
          <mc:Choice Requires="wps">
            <w:drawing>
              <wp:anchor distT="0" distB="0" distL="114300" distR="114300" simplePos="0" relativeHeight="251637248" behindDoc="0" locked="0" layoutInCell="1" allowOverlap="1" wp14:anchorId="330DFDE7" wp14:editId="54D6675C">
                <wp:simplePos x="0" y="0"/>
                <wp:positionH relativeFrom="column">
                  <wp:posOffset>2375535</wp:posOffset>
                </wp:positionH>
                <wp:positionV relativeFrom="paragraph">
                  <wp:posOffset>512445</wp:posOffset>
                </wp:positionV>
                <wp:extent cx="1892300" cy="299720"/>
                <wp:effectExtent l="571500" t="0" r="12700" b="62230"/>
                <wp:wrapNone/>
                <wp:docPr id="1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299720"/>
                        </a:xfrm>
                        <a:prstGeom prst="borderCallout2">
                          <a:avLst>
                            <a:gd name="adj1" fmla="val 31745"/>
                            <a:gd name="adj2" fmla="val -3778"/>
                            <a:gd name="adj3" fmla="val 31745"/>
                            <a:gd name="adj4" fmla="val -16032"/>
                            <a:gd name="adj5" fmla="val 93149"/>
                            <a:gd name="adj6" fmla="val -28977"/>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19D1971" w14:textId="77777777" w:rsidR="00B47B61"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「伐採後</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造林</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DFDE7" id="_x0000_s1137" type="#_x0000_t48" style="position:absolute;margin-left:187.05pt;margin-top:40.35pt;width:149pt;height:2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" adj="-6259,20120,-3463,6857,-816,6857" fillcolor="white [3212]">
                <v:stroke startarrow="classic"/>
                <v:textbox inset="1mm,0,1mm,0">
                  <w:txbxContent>
                    <w:p w14:paraId="319D1971" w14:textId="77777777" w:rsidR="00B47B61"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「伐採後</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造林</w:t>
                      </w:r>
                      <w:r w:rsidRPr="00AA5177">
                        <w:rPr>
                          <w:rFonts w:ascii="ＭＳ ゴシック" w:eastAsia="ＭＳ ゴシック" w:hAnsi="ＭＳ ゴシック"/>
                          <w:sz w:val="14"/>
                          <w:szCs w:val="14"/>
                        </w:rPr>
                        <w:t>の計画</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t>に従ったものとなっているか</w:t>
                      </w:r>
                      <w:r>
                        <w:rPr>
                          <w:rFonts w:ascii="ＭＳ ゴシック" w:eastAsia="ＭＳ ゴシック" w:hAnsi="ＭＳ ゴシック" w:hint="eastAsia"/>
                          <w:sz w:val="14"/>
                          <w:szCs w:val="14"/>
                        </w:rPr>
                        <w:t>？</w:t>
                      </w:r>
                    </w:p>
                  </w:txbxContent>
                </v:textbox>
                <o:callout v:ext="edit" minusy="t"/>
              </v:shape>
            </w:pict>
          </mc:Fallback>
        </mc:AlternateContent>
      </w:r>
      <w:r w:rsidR="00B47B61" w:rsidRPr="00C44029">
        <w:rPr>
          <w:rFonts w:hint="eastAsia"/>
        </w:rPr>
        <w:t>１　森林の所在場所</w:t>
      </w:r>
      <w:r w:rsidR="00B47B61" w:rsidRPr="00C44029">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B47B61" w:rsidRPr="00C44029" w14:paraId="3C7D5FA4" w14:textId="77777777" w:rsidTr="00814ED5">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0F2C33B2" w14:textId="77777777" w:rsidR="00B47B61" w:rsidRPr="00F372F5" w:rsidRDefault="00B47B61" w:rsidP="00ED3213">
            <w:pPr>
              <w:suppressAutoHyphens/>
              <w:kinsoku w:val="0"/>
              <w:autoSpaceDE w:val="0"/>
              <w:autoSpaceDN w:val="0"/>
              <w:spacing w:line="200" w:lineRule="exact"/>
              <w:jc w:val="left"/>
              <w:rPr>
                <w:szCs w:val="21"/>
              </w:rPr>
            </w:pPr>
            <w:r w:rsidRPr="00F372F5">
              <w:rPr>
                <w:szCs w:val="21"/>
              </w:rPr>
              <w:t xml:space="preserve">  </w:t>
            </w:r>
            <w:r w:rsidRPr="00F372F5">
              <w:rPr>
                <w:rFonts w:hint="eastAsia"/>
                <w:szCs w:val="21"/>
              </w:rPr>
              <w:t xml:space="preserve">　　　市　</w:t>
            </w:r>
            <w:r w:rsidRPr="00F372F5">
              <w:rPr>
                <w:szCs w:val="21"/>
              </w:rPr>
              <w:t xml:space="preserve">　　　</w:t>
            </w:r>
            <w:r w:rsidRPr="00F372F5">
              <w:rPr>
                <w:rFonts w:hint="eastAsia"/>
                <w:szCs w:val="21"/>
              </w:rPr>
              <w:t>町</w:t>
            </w:r>
          </w:p>
          <w:p w14:paraId="2DC7E4BE" w14:textId="77777777" w:rsidR="00B47B61" w:rsidRPr="00F372F5" w:rsidRDefault="00B47B61" w:rsidP="00ED3213">
            <w:pPr>
              <w:suppressAutoHyphens/>
              <w:kinsoku w:val="0"/>
              <w:autoSpaceDE w:val="0"/>
              <w:autoSpaceDN w:val="0"/>
              <w:spacing w:line="200" w:lineRule="exact"/>
              <w:ind w:firstLineChars="100" w:firstLine="210"/>
              <w:jc w:val="left"/>
              <w:rPr>
                <w:rFonts w:hAnsi="Times New Roman"/>
                <w:szCs w:val="21"/>
              </w:rPr>
            </w:pPr>
            <w:r w:rsidRPr="00F372F5">
              <w:rPr>
                <w:rFonts w:hAnsi="Times New Roman" w:hint="eastAsia"/>
                <w:szCs w:val="21"/>
              </w:rPr>
              <w:t xml:space="preserve">　　　　　　　　　　大字　　　字　　　地番</w:t>
            </w:r>
          </w:p>
          <w:p w14:paraId="689F25E3" w14:textId="3E67B19B" w:rsidR="00B47B61" w:rsidRPr="00C44029" w:rsidRDefault="00B47B61" w:rsidP="00ED3213">
            <w:pPr>
              <w:suppressAutoHyphens/>
              <w:kinsoku w:val="0"/>
              <w:autoSpaceDE w:val="0"/>
              <w:autoSpaceDN w:val="0"/>
              <w:spacing w:line="200" w:lineRule="exact"/>
              <w:jc w:val="left"/>
              <w:rPr>
                <w:rFonts w:hAnsi="ＭＳ 明朝" w:cs="ＭＳ 明朝"/>
              </w:rPr>
            </w:pPr>
            <w:r w:rsidRPr="00F372F5">
              <w:rPr>
                <w:szCs w:val="21"/>
              </w:rPr>
              <w:t xml:space="preserve">  </w:t>
            </w:r>
            <w:r w:rsidRPr="00F372F5">
              <w:rPr>
                <w:rFonts w:hint="eastAsia"/>
                <w:szCs w:val="21"/>
              </w:rPr>
              <w:t xml:space="preserve">　　　郡　　　　村</w:t>
            </w:r>
          </w:p>
        </w:tc>
      </w:tr>
    </w:tbl>
    <w:p w14:paraId="11AD1BE9" w14:textId="1A6F5722" w:rsidR="00B47B61" w:rsidRPr="00C44029" w:rsidRDefault="00541E8A" w:rsidP="00B47B61">
      <w:pPr>
        <w:autoSpaceDE w:val="0"/>
        <w:autoSpaceDN w:val="0"/>
        <w:spacing w:line="240" w:lineRule="exact"/>
        <w:jc w:val="left"/>
      </w:pPr>
      <w:r w:rsidRPr="00C44029">
        <w:rPr>
          <w:noProof/>
        </w:rPr>
        <mc:AlternateContent>
          <mc:Choice Requires="wps">
            <w:drawing>
              <wp:anchor distT="0" distB="0" distL="114300" distR="114300" simplePos="0" relativeHeight="251628032" behindDoc="0" locked="0" layoutInCell="1" allowOverlap="1" wp14:anchorId="695C103D" wp14:editId="0F560FD3">
                <wp:simplePos x="0" y="0"/>
                <wp:positionH relativeFrom="column">
                  <wp:posOffset>4812030</wp:posOffset>
                </wp:positionH>
                <wp:positionV relativeFrom="paragraph">
                  <wp:posOffset>36195</wp:posOffset>
                </wp:positionV>
                <wp:extent cx="1333500" cy="297815"/>
                <wp:effectExtent l="685800" t="0" r="19050" b="483235"/>
                <wp:wrapNone/>
                <wp:docPr id="21"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297815"/>
                        </a:xfrm>
                        <a:prstGeom prst="borderCallout2">
                          <a:avLst>
                            <a:gd name="adj1" fmla="val 38380"/>
                            <a:gd name="adj2" fmla="val -4602"/>
                            <a:gd name="adj3" fmla="val 38380"/>
                            <a:gd name="adj4" fmla="val -17065"/>
                            <a:gd name="adj5" fmla="val 237913"/>
                            <a:gd name="adj6" fmla="val -4855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25335B5"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5C103D" id="_x0000_s1138" type="#_x0000_t48" style="position:absolute;margin-left:378.9pt;margin-top:2.85pt;width:105pt;height: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" adj="-10487,51389,-3686,8290,-994,8290" fillcolor="white [3212]">
                <v:stroke startarrow="classic"/>
                <v:textbox inset="1mm,0,1mm,0">
                  <w:txbxContent>
                    <w:p w14:paraId="625335B5"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v:textbox>
                <o:callout v:ext="edit" minusy="t"/>
              </v:shape>
            </w:pict>
          </mc:Fallback>
        </mc:AlternateContent>
      </w:r>
    </w:p>
    <w:p w14:paraId="39147F07" w14:textId="0BA41568" w:rsidR="00B47B61" w:rsidRDefault="00B47B61" w:rsidP="00B47B61">
      <w:pPr>
        <w:autoSpaceDE w:val="0"/>
        <w:autoSpaceDN w:val="0"/>
        <w:spacing w:line="240" w:lineRule="exact"/>
        <w:jc w:val="left"/>
      </w:pPr>
      <w:r w:rsidRPr="00C44029">
        <w:rPr>
          <w:noProof/>
        </w:rPr>
        <mc:AlternateContent>
          <mc:Choice Requires="wps">
            <w:drawing>
              <wp:anchor distT="0" distB="0" distL="114300" distR="114300" simplePos="0" relativeHeight="251636224" behindDoc="0" locked="0" layoutInCell="1" allowOverlap="1" wp14:anchorId="2E50E3E5" wp14:editId="33335F29">
                <wp:simplePos x="0" y="0"/>
                <wp:positionH relativeFrom="column">
                  <wp:posOffset>4812030</wp:posOffset>
                </wp:positionH>
                <wp:positionV relativeFrom="paragraph">
                  <wp:posOffset>893445</wp:posOffset>
                </wp:positionV>
                <wp:extent cx="1428750" cy="465827"/>
                <wp:effectExtent l="704850" t="76200" r="19050" b="10795"/>
                <wp:wrapNone/>
                <wp:docPr id="20"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465827"/>
                        </a:xfrm>
                        <a:prstGeom prst="borderCallout2">
                          <a:avLst>
                            <a:gd name="adj1" fmla="val 62409"/>
                            <a:gd name="adj2" fmla="val -4006"/>
                            <a:gd name="adj3" fmla="val 62409"/>
                            <a:gd name="adj4" fmla="val -19450"/>
                            <a:gd name="adj5" fmla="val -11109"/>
                            <a:gd name="adj6" fmla="val -4633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D9540E7"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次ページ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「樹種別</w:t>
                            </w:r>
                            <w:r>
                              <w:rPr>
                                <w:rFonts w:ascii="ＭＳ ゴシック" w:eastAsia="ＭＳ ゴシック" w:hAnsi="ＭＳ ゴシック"/>
                                <w:sz w:val="14"/>
                                <w:szCs w:val="14"/>
                              </w:rPr>
                              <w:t>の造林本数</w:t>
                            </w:r>
                            <w:r>
                              <w:rPr>
                                <w:rFonts w:ascii="ＭＳ ゴシック" w:eastAsia="ＭＳ ゴシック" w:hAnsi="ＭＳ ゴシック" w:hint="eastAsia"/>
                                <w:sz w:val="14"/>
                                <w:szCs w:val="14"/>
                              </w:rPr>
                              <w:t>欄</w:t>
                            </w:r>
                            <w:r>
                              <w:rPr>
                                <w:rFonts w:ascii="ＭＳ ゴシック" w:eastAsia="ＭＳ ゴシック" w:hAnsi="ＭＳ ゴシック"/>
                                <w:sz w:val="14"/>
                                <w:szCs w:val="14"/>
                              </w:rPr>
                              <w:t>の記載方法について</w:t>
                            </w:r>
                            <w:r>
                              <w:rPr>
                                <w:rFonts w:ascii="ＭＳ ゴシック" w:eastAsia="ＭＳ ゴシック" w:hAnsi="ＭＳ ゴシック" w:hint="eastAsia"/>
                                <w:sz w:val="14"/>
                                <w:szCs w:val="14"/>
                              </w:rPr>
                              <w:t>」による</w:t>
                            </w:r>
                            <w:r>
                              <w:rPr>
                                <w:rFonts w:ascii="ＭＳ ゴシック" w:eastAsia="ＭＳ ゴシック" w:hAnsi="ＭＳ ゴシック"/>
                                <w:sz w:val="14"/>
                                <w:szCs w:val="14"/>
                              </w:rPr>
                              <w:t>記載又は資料の添付となっているか？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50E3E5" id="_x0000_s1139" type="#_x0000_t48" style="position:absolute;margin-left:378.9pt;margin-top:70.35pt;width:112.5pt;height:36.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" adj="-10009,-2400,-4201,13480,-865,13480" fillcolor="white [3212]">
                <v:stroke startarrow="classic"/>
                <v:textbox inset="1mm,0,1mm,0">
                  <w:txbxContent>
                    <w:p w14:paraId="4D9540E7" w14:textId="77777777" w:rsidR="00B47B61" w:rsidRPr="00F57773" w:rsidRDefault="00B47B61"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次ページ</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「樹種別</w:t>
                      </w:r>
                      <w:r>
                        <w:rPr>
                          <w:rFonts w:ascii="ＭＳ ゴシック" w:eastAsia="ＭＳ ゴシック" w:hAnsi="ＭＳ ゴシック"/>
                          <w:sz w:val="14"/>
                          <w:szCs w:val="14"/>
                        </w:rPr>
                        <w:t>の造林本数</w:t>
                      </w:r>
                      <w:r>
                        <w:rPr>
                          <w:rFonts w:ascii="ＭＳ ゴシック" w:eastAsia="ＭＳ ゴシック" w:hAnsi="ＭＳ ゴシック" w:hint="eastAsia"/>
                          <w:sz w:val="14"/>
                          <w:szCs w:val="14"/>
                        </w:rPr>
                        <w:t>欄</w:t>
                      </w:r>
                      <w:r>
                        <w:rPr>
                          <w:rFonts w:ascii="ＭＳ ゴシック" w:eastAsia="ＭＳ ゴシック" w:hAnsi="ＭＳ ゴシック"/>
                          <w:sz w:val="14"/>
                          <w:szCs w:val="14"/>
                        </w:rPr>
                        <w:t>の記載方法について</w:t>
                      </w:r>
                      <w:r>
                        <w:rPr>
                          <w:rFonts w:ascii="ＭＳ ゴシック" w:eastAsia="ＭＳ ゴシック" w:hAnsi="ＭＳ ゴシック" w:hint="eastAsia"/>
                          <w:sz w:val="14"/>
                          <w:szCs w:val="14"/>
                        </w:rPr>
                        <w:t>」による</w:t>
                      </w:r>
                      <w:r>
                        <w:rPr>
                          <w:rFonts w:ascii="ＭＳ ゴシック" w:eastAsia="ＭＳ ゴシック" w:hAnsi="ＭＳ ゴシック"/>
                          <w:sz w:val="14"/>
                          <w:szCs w:val="14"/>
                        </w:rPr>
                        <w:t>記載又は資料の添付となっているか？</w:t>
                      </w:r>
                    </w:p>
                  </w:txbxContent>
                </v:textbox>
              </v:shape>
            </w:pict>
          </mc:Fallback>
        </mc:AlternateContent>
      </w:r>
      <w:r w:rsidR="00814ED5">
        <w:rPr>
          <w:rFonts w:hint="eastAsia"/>
        </w:rPr>
        <w:t>２</w:t>
      </w:r>
      <w:r>
        <w:rPr>
          <w:rFonts w:hint="eastAsia"/>
        </w:rPr>
        <w:t xml:space="preserve">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814ED5" w14:paraId="35F651D6" w14:textId="66E067EC" w:rsidTr="00A423AC">
        <w:trPr>
          <w:trHeight w:val="540"/>
        </w:trPr>
        <w:tc>
          <w:tcPr>
            <w:tcW w:w="998" w:type="dxa"/>
            <w:tcMar>
              <w:left w:w="0" w:type="dxa"/>
              <w:right w:w="0" w:type="dxa"/>
            </w:tcMar>
            <w:vAlign w:val="center"/>
          </w:tcPr>
          <w:p w14:paraId="625A1106" w14:textId="77777777" w:rsidR="00814ED5" w:rsidRPr="00814ED5" w:rsidRDefault="00814ED5" w:rsidP="00ED3213">
            <w:pPr>
              <w:autoSpaceDE w:val="0"/>
              <w:autoSpaceDN w:val="0"/>
              <w:jc w:val="left"/>
            </w:pPr>
          </w:p>
        </w:tc>
        <w:tc>
          <w:tcPr>
            <w:tcW w:w="992" w:type="dxa"/>
            <w:vAlign w:val="center"/>
          </w:tcPr>
          <w:p w14:paraId="344BF915" w14:textId="77777777" w:rsidR="00814ED5" w:rsidRDefault="00814ED5" w:rsidP="00ED3213">
            <w:pPr>
              <w:autoSpaceDE w:val="0"/>
              <w:autoSpaceDN w:val="0"/>
              <w:spacing w:line="240" w:lineRule="exact"/>
              <w:jc w:val="center"/>
            </w:pPr>
            <w:r>
              <w:rPr>
                <w:rFonts w:hint="eastAsia"/>
              </w:rPr>
              <w:t>造林の</w:t>
            </w:r>
          </w:p>
          <w:p w14:paraId="619F75AA" w14:textId="77777777" w:rsidR="00814ED5" w:rsidRDefault="00814ED5" w:rsidP="00ED3213">
            <w:pPr>
              <w:autoSpaceDE w:val="0"/>
              <w:autoSpaceDN w:val="0"/>
              <w:spacing w:line="240" w:lineRule="exact"/>
              <w:jc w:val="center"/>
            </w:pPr>
            <w:r>
              <w:t>方</w:t>
            </w:r>
            <w:r>
              <w:rPr>
                <w:rFonts w:hint="eastAsia"/>
              </w:rPr>
              <w:t xml:space="preserve">　</w:t>
            </w:r>
            <w:r>
              <w:t>法</w:t>
            </w:r>
          </w:p>
        </w:tc>
        <w:tc>
          <w:tcPr>
            <w:tcW w:w="1276" w:type="dxa"/>
            <w:vAlign w:val="center"/>
          </w:tcPr>
          <w:p w14:paraId="3D71EF32" w14:textId="77777777" w:rsidR="00814ED5" w:rsidRDefault="00814ED5" w:rsidP="00ED3213">
            <w:pPr>
              <w:autoSpaceDE w:val="0"/>
              <w:autoSpaceDN w:val="0"/>
              <w:spacing w:line="240" w:lineRule="exact"/>
              <w:jc w:val="center"/>
            </w:pPr>
            <w:r>
              <w:rPr>
                <w:rFonts w:hint="eastAsia"/>
              </w:rPr>
              <w:t>造林</w:t>
            </w:r>
            <w:r>
              <w:t>の</w:t>
            </w:r>
          </w:p>
          <w:p w14:paraId="56F23558" w14:textId="77777777" w:rsidR="00814ED5" w:rsidRDefault="00814ED5" w:rsidP="00ED3213">
            <w:pPr>
              <w:autoSpaceDE w:val="0"/>
              <w:autoSpaceDN w:val="0"/>
              <w:spacing w:line="240" w:lineRule="exact"/>
              <w:jc w:val="center"/>
            </w:pPr>
            <w:r>
              <w:rPr>
                <w:rFonts w:hint="eastAsia"/>
              </w:rPr>
              <w:t>期　間</w:t>
            </w:r>
          </w:p>
        </w:tc>
        <w:tc>
          <w:tcPr>
            <w:tcW w:w="1134" w:type="dxa"/>
            <w:vAlign w:val="center"/>
          </w:tcPr>
          <w:p w14:paraId="24F54531" w14:textId="77777777" w:rsidR="00814ED5" w:rsidRDefault="00814ED5" w:rsidP="00ED3213">
            <w:pPr>
              <w:autoSpaceDE w:val="0"/>
              <w:autoSpaceDN w:val="0"/>
              <w:spacing w:line="240" w:lineRule="exact"/>
              <w:jc w:val="center"/>
            </w:pPr>
            <w:r>
              <w:rPr>
                <w:rFonts w:hint="eastAsia"/>
              </w:rPr>
              <w:t>造　林</w:t>
            </w:r>
          </w:p>
          <w:p w14:paraId="706C2291" w14:textId="77777777" w:rsidR="00814ED5" w:rsidRDefault="00814ED5" w:rsidP="00ED3213">
            <w:pPr>
              <w:autoSpaceDE w:val="0"/>
              <w:autoSpaceDN w:val="0"/>
              <w:spacing w:line="240" w:lineRule="exact"/>
              <w:jc w:val="center"/>
            </w:pPr>
            <w:r>
              <w:t>樹</w:t>
            </w:r>
            <w:r>
              <w:rPr>
                <w:rFonts w:hint="eastAsia"/>
              </w:rPr>
              <w:t xml:space="preserve">　</w:t>
            </w:r>
            <w:r>
              <w:t>種</w:t>
            </w:r>
          </w:p>
        </w:tc>
        <w:tc>
          <w:tcPr>
            <w:tcW w:w="1134" w:type="dxa"/>
            <w:vAlign w:val="center"/>
          </w:tcPr>
          <w:p w14:paraId="7F771699" w14:textId="77777777" w:rsidR="00814ED5" w:rsidRDefault="00814ED5" w:rsidP="00ED3213">
            <w:pPr>
              <w:autoSpaceDE w:val="0"/>
              <w:autoSpaceDN w:val="0"/>
              <w:spacing w:line="240" w:lineRule="exact"/>
              <w:jc w:val="center"/>
            </w:pPr>
            <w:r>
              <w:rPr>
                <w:rFonts w:hint="eastAsia"/>
              </w:rPr>
              <w:t>樹種別</w:t>
            </w:r>
            <w:r>
              <w:t>の</w:t>
            </w:r>
            <w:r>
              <w:rPr>
                <w:rFonts w:hint="eastAsia"/>
              </w:rPr>
              <w:t>造林</w:t>
            </w:r>
            <w:r>
              <w:t>面積</w:t>
            </w:r>
          </w:p>
        </w:tc>
        <w:tc>
          <w:tcPr>
            <w:tcW w:w="1134" w:type="dxa"/>
            <w:vAlign w:val="center"/>
          </w:tcPr>
          <w:p w14:paraId="16AAEA97" w14:textId="77777777" w:rsidR="00814ED5" w:rsidRDefault="00814ED5" w:rsidP="00ED3213">
            <w:pPr>
              <w:autoSpaceDE w:val="0"/>
              <w:autoSpaceDN w:val="0"/>
              <w:spacing w:line="240" w:lineRule="exact"/>
              <w:jc w:val="center"/>
            </w:pPr>
            <w:r>
              <w:rPr>
                <w:rFonts w:hint="eastAsia"/>
              </w:rPr>
              <w:t>樹種別</w:t>
            </w:r>
            <w:r>
              <w:t>の造林</w:t>
            </w:r>
            <w:r>
              <w:rPr>
                <w:rFonts w:hint="eastAsia"/>
              </w:rPr>
              <w:t>本数</w:t>
            </w:r>
          </w:p>
        </w:tc>
        <w:tc>
          <w:tcPr>
            <w:tcW w:w="1134" w:type="dxa"/>
            <w:vAlign w:val="center"/>
          </w:tcPr>
          <w:p w14:paraId="3228F60E" w14:textId="3809AD36" w:rsidR="00814ED5" w:rsidRDefault="00814ED5" w:rsidP="00ED3213">
            <w:pPr>
              <w:autoSpaceDE w:val="0"/>
              <w:autoSpaceDN w:val="0"/>
              <w:spacing w:line="240" w:lineRule="exact"/>
              <w:jc w:val="center"/>
            </w:pPr>
            <w:r>
              <w:rPr>
                <w:rFonts w:hint="eastAsia"/>
              </w:rPr>
              <w:t>作　業</w:t>
            </w:r>
          </w:p>
          <w:p w14:paraId="165FEBBD" w14:textId="65376D77" w:rsidR="00814ED5" w:rsidRDefault="00814ED5" w:rsidP="00ED3213">
            <w:pPr>
              <w:autoSpaceDE w:val="0"/>
              <w:autoSpaceDN w:val="0"/>
              <w:spacing w:line="240" w:lineRule="exact"/>
              <w:jc w:val="center"/>
            </w:pPr>
            <w:r>
              <w:rPr>
                <w:rFonts w:hint="eastAsia"/>
              </w:rPr>
              <w:t>委託先</w:t>
            </w:r>
          </w:p>
        </w:tc>
        <w:tc>
          <w:tcPr>
            <w:tcW w:w="1134" w:type="dxa"/>
            <w:vAlign w:val="center"/>
          </w:tcPr>
          <w:p w14:paraId="40A438FD" w14:textId="6AA13CE0" w:rsidR="00814ED5" w:rsidRDefault="00814ED5" w:rsidP="00ED3213">
            <w:pPr>
              <w:autoSpaceDE w:val="0"/>
              <w:autoSpaceDN w:val="0"/>
              <w:spacing w:line="240" w:lineRule="exact"/>
              <w:jc w:val="center"/>
            </w:pPr>
            <w:r>
              <w:rPr>
                <w:rFonts w:hint="eastAsia"/>
              </w:rPr>
              <w:t>鳥獣害</w:t>
            </w:r>
          </w:p>
          <w:p w14:paraId="49FFC497" w14:textId="67E2F681" w:rsidR="00814ED5" w:rsidRDefault="00814ED5" w:rsidP="00ED3213">
            <w:pPr>
              <w:autoSpaceDE w:val="0"/>
              <w:autoSpaceDN w:val="0"/>
              <w:spacing w:line="240" w:lineRule="exact"/>
              <w:jc w:val="center"/>
            </w:pPr>
            <w:r>
              <w:rPr>
                <w:rFonts w:hint="eastAsia"/>
              </w:rPr>
              <w:t>対</w:t>
            </w:r>
            <w:r w:rsidR="00672550">
              <w:rPr>
                <w:rFonts w:hint="eastAsia"/>
              </w:rPr>
              <w:t xml:space="preserve">　</w:t>
            </w:r>
            <w:r>
              <w:rPr>
                <w:rFonts w:hint="eastAsia"/>
              </w:rPr>
              <w:t>策</w:t>
            </w:r>
          </w:p>
        </w:tc>
      </w:tr>
      <w:tr w:rsidR="00814ED5" w14:paraId="7B9CF5FD" w14:textId="7425B85B" w:rsidTr="00A423AC">
        <w:trPr>
          <w:trHeight w:val="397"/>
        </w:trPr>
        <w:tc>
          <w:tcPr>
            <w:tcW w:w="998" w:type="dxa"/>
            <w:vAlign w:val="center"/>
          </w:tcPr>
          <w:p w14:paraId="45AE544F" w14:textId="77777777" w:rsidR="00814ED5" w:rsidRPr="00C44029" w:rsidRDefault="00814ED5" w:rsidP="00ED3213">
            <w:pPr>
              <w:suppressAutoHyphens/>
              <w:kinsoku w:val="0"/>
              <w:autoSpaceDE w:val="0"/>
              <w:autoSpaceDN w:val="0"/>
              <w:jc w:val="center"/>
              <w:rPr>
                <w:rFonts w:hAnsi="Times New Roman"/>
                <w:sz w:val="20"/>
              </w:rPr>
            </w:pPr>
            <w:r w:rsidRPr="00A423AC">
              <w:rPr>
                <w:rFonts w:hAnsi="Times New Roman" w:hint="eastAsia"/>
                <w:kern w:val="0"/>
                <w:sz w:val="20"/>
              </w:rPr>
              <w:t>人工造林</w:t>
            </w:r>
          </w:p>
        </w:tc>
        <w:tc>
          <w:tcPr>
            <w:tcW w:w="992" w:type="dxa"/>
            <w:vAlign w:val="center"/>
          </w:tcPr>
          <w:p w14:paraId="4BE5452C" w14:textId="77777777" w:rsidR="00814ED5" w:rsidRDefault="00814ED5" w:rsidP="00ED3213">
            <w:pPr>
              <w:autoSpaceDE w:val="0"/>
              <w:autoSpaceDN w:val="0"/>
              <w:jc w:val="right"/>
            </w:pPr>
          </w:p>
        </w:tc>
        <w:tc>
          <w:tcPr>
            <w:tcW w:w="1276" w:type="dxa"/>
            <w:vAlign w:val="center"/>
          </w:tcPr>
          <w:p w14:paraId="359B8718" w14:textId="77777777" w:rsidR="00814ED5" w:rsidRDefault="00814ED5" w:rsidP="00ED3213">
            <w:pPr>
              <w:autoSpaceDE w:val="0"/>
              <w:autoSpaceDN w:val="0"/>
              <w:jc w:val="right"/>
            </w:pPr>
          </w:p>
        </w:tc>
        <w:tc>
          <w:tcPr>
            <w:tcW w:w="1134" w:type="dxa"/>
            <w:vAlign w:val="center"/>
          </w:tcPr>
          <w:p w14:paraId="2A9A82F4" w14:textId="77777777" w:rsidR="00814ED5" w:rsidRDefault="00814ED5" w:rsidP="00ED3213">
            <w:pPr>
              <w:autoSpaceDE w:val="0"/>
              <w:autoSpaceDN w:val="0"/>
              <w:jc w:val="right"/>
            </w:pPr>
          </w:p>
        </w:tc>
        <w:tc>
          <w:tcPr>
            <w:tcW w:w="1134" w:type="dxa"/>
            <w:vAlign w:val="center"/>
          </w:tcPr>
          <w:p w14:paraId="049E9F50" w14:textId="77777777" w:rsidR="00814ED5" w:rsidRDefault="00814ED5" w:rsidP="00ED3213">
            <w:pPr>
              <w:autoSpaceDE w:val="0"/>
              <w:autoSpaceDN w:val="0"/>
              <w:jc w:val="right"/>
            </w:pPr>
            <w:r>
              <w:rPr>
                <w:rFonts w:hint="eastAsia"/>
              </w:rPr>
              <w:t>ha</w:t>
            </w:r>
          </w:p>
        </w:tc>
        <w:tc>
          <w:tcPr>
            <w:tcW w:w="1134" w:type="dxa"/>
            <w:vAlign w:val="center"/>
          </w:tcPr>
          <w:p w14:paraId="54527D47" w14:textId="77777777" w:rsidR="00814ED5" w:rsidRDefault="00814ED5" w:rsidP="00ED3213">
            <w:pPr>
              <w:autoSpaceDE w:val="0"/>
              <w:autoSpaceDN w:val="0"/>
              <w:jc w:val="right"/>
            </w:pPr>
            <w:r>
              <w:rPr>
                <w:rFonts w:hint="eastAsia"/>
              </w:rPr>
              <w:t>本</w:t>
            </w:r>
          </w:p>
        </w:tc>
        <w:tc>
          <w:tcPr>
            <w:tcW w:w="1134" w:type="dxa"/>
            <w:vAlign w:val="center"/>
          </w:tcPr>
          <w:p w14:paraId="486C2D36" w14:textId="77777777" w:rsidR="00814ED5" w:rsidRDefault="00814ED5" w:rsidP="00ED3213">
            <w:pPr>
              <w:autoSpaceDE w:val="0"/>
              <w:autoSpaceDN w:val="0"/>
              <w:jc w:val="right"/>
            </w:pPr>
          </w:p>
        </w:tc>
        <w:tc>
          <w:tcPr>
            <w:tcW w:w="1134" w:type="dxa"/>
            <w:vAlign w:val="center"/>
          </w:tcPr>
          <w:p w14:paraId="661E83A7" w14:textId="77777777" w:rsidR="00814ED5" w:rsidRDefault="00814ED5" w:rsidP="00ED3213">
            <w:pPr>
              <w:autoSpaceDE w:val="0"/>
              <w:autoSpaceDN w:val="0"/>
              <w:jc w:val="right"/>
            </w:pPr>
          </w:p>
        </w:tc>
      </w:tr>
      <w:tr w:rsidR="00814ED5" w14:paraId="0FEED2D7" w14:textId="3BAD7C9A" w:rsidTr="00A423AC">
        <w:trPr>
          <w:trHeight w:val="397"/>
        </w:trPr>
        <w:tc>
          <w:tcPr>
            <w:tcW w:w="998" w:type="dxa"/>
            <w:vAlign w:val="center"/>
          </w:tcPr>
          <w:p w14:paraId="4F95EC03" w14:textId="67A27A9B" w:rsidR="00814ED5" w:rsidRPr="00C44029" w:rsidRDefault="00814ED5" w:rsidP="00417CE2">
            <w:pPr>
              <w:suppressAutoHyphens/>
              <w:kinsoku w:val="0"/>
              <w:autoSpaceDE w:val="0"/>
              <w:autoSpaceDN w:val="0"/>
              <w:jc w:val="center"/>
              <w:rPr>
                <w:rFonts w:hAnsi="Times New Roman"/>
                <w:sz w:val="20"/>
              </w:rPr>
            </w:pPr>
            <w:r w:rsidRPr="00A423AC">
              <w:rPr>
                <w:rFonts w:hAnsi="Times New Roman" w:hint="eastAsia"/>
                <w:kern w:val="0"/>
                <w:sz w:val="20"/>
              </w:rPr>
              <w:t>天然更新</w:t>
            </w:r>
          </w:p>
        </w:tc>
        <w:tc>
          <w:tcPr>
            <w:tcW w:w="992" w:type="dxa"/>
            <w:vAlign w:val="center"/>
          </w:tcPr>
          <w:p w14:paraId="458C07BB" w14:textId="74DAAED7" w:rsidR="00814ED5" w:rsidRDefault="00814ED5" w:rsidP="00ED3213">
            <w:pPr>
              <w:autoSpaceDE w:val="0"/>
              <w:autoSpaceDN w:val="0"/>
              <w:jc w:val="right"/>
            </w:pPr>
          </w:p>
        </w:tc>
        <w:tc>
          <w:tcPr>
            <w:tcW w:w="1276" w:type="dxa"/>
            <w:vAlign w:val="center"/>
          </w:tcPr>
          <w:p w14:paraId="28116634" w14:textId="77777777" w:rsidR="00814ED5" w:rsidRDefault="00814ED5" w:rsidP="00ED3213">
            <w:pPr>
              <w:autoSpaceDE w:val="0"/>
              <w:autoSpaceDN w:val="0"/>
              <w:jc w:val="right"/>
            </w:pPr>
          </w:p>
        </w:tc>
        <w:tc>
          <w:tcPr>
            <w:tcW w:w="1134" w:type="dxa"/>
            <w:vAlign w:val="center"/>
          </w:tcPr>
          <w:p w14:paraId="3E8AA77E" w14:textId="77777777" w:rsidR="00814ED5" w:rsidRDefault="00814ED5" w:rsidP="00ED3213">
            <w:pPr>
              <w:autoSpaceDE w:val="0"/>
              <w:autoSpaceDN w:val="0"/>
              <w:jc w:val="right"/>
            </w:pPr>
          </w:p>
        </w:tc>
        <w:tc>
          <w:tcPr>
            <w:tcW w:w="1134" w:type="dxa"/>
            <w:vAlign w:val="center"/>
          </w:tcPr>
          <w:p w14:paraId="68485501" w14:textId="77777777" w:rsidR="00814ED5" w:rsidRDefault="00814ED5" w:rsidP="00ED3213">
            <w:pPr>
              <w:autoSpaceDE w:val="0"/>
              <w:autoSpaceDN w:val="0"/>
              <w:jc w:val="right"/>
            </w:pPr>
            <w:r>
              <w:rPr>
                <w:rFonts w:hint="eastAsia"/>
              </w:rPr>
              <w:t>ha</w:t>
            </w:r>
          </w:p>
        </w:tc>
        <w:tc>
          <w:tcPr>
            <w:tcW w:w="1134" w:type="dxa"/>
            <w:vAlign w:val="center"/>
          </w:tcPr>
          <w:p w14:paraId="39F1E519" w14:textId="77777777" w:rsidR="00814ED5" w:rsidRDefault="00814ED5" w:rsidP="00ED3213">
            <w:pPr>
              <w:autoSpaceDE w:val="0"/>
              <w:autoSpaceDN w:val="0"/>
              <w:jc w:val="right"/>
            </w:pPr>
            <w:r>
              <w:rPr>
                <w:rFonts w:hint="eastAsia"/>
              </w:rPr>
              <w:t>本</w:t>
            </w:r>
          </w:p>
        </w:tc>
        <w:tc>
          <w:tcPr>
            <w:tcW w:w="1134" w:type="dxa"/>
            <w:tcBorders>
              <w:tr2bl w:val="single" w:sz="4" w:space="0" w:color="auto"/>
            </w:tcBorders>
            <w:vAlign w:val="center"/>
          </w:tcPr>
          <w:p w14:paraId="5C012CA8" w14:textId="77777777" w:rsidR="00814ED5" w:rsidRDefault="00814ED5" w:rsidP="00ED3213">
            <w:pPr>
              <w:autoSpaceDE w:val="0"/>
              <w:autoSpaceDN w:val="0"/>
              <w:jc w:val="right"/>
            </w:pPr>
          </w:p>
        </w:tc>
        <w:tc>
          <w:tcPr>
            <w:tcW w:w="1134" w:type="dxa"/>
            <w:vAlign w:val="center"/>
          </w:tcPr>
          <w:p w14:paraId="0991FF1C" w14:textId="77777777" w:rsidR="00814ED5" w:rsidRDefault="00814ED5" w:rsidP="00ED3213">
            <w:pPr>
              <w:autoSpaceDE w:val="0"/>
              <w:autoSpaceDN w:val="0"/>
              <w:jc w:val="right"/>
            </w:pPr>
          </w:p>
        </w:tc>
      </w:tr>
    </w:tbl>
    <w:p w14:paraId="581B4504" w14:textId="3D3ADF9B" w:rsidR="00B47B61" w:rsidRPr="00C44029" w:rsidRDefault="00693D91" w:rsidP="00B47B61">
      <w:pPr>
        <w:autoSpaceDE w:val="0"/>
        <w:autoSpaceDN w:val="0"/>
        <w:spacing w:line="240" w:lineRule="exact"/>
        <w:jc w:val="left"/>
      </w:pPr>
      <w:r w:rsidRPr="00C44029">
        <w:rPr>
          <w:noProof/>
        </w:rPr>
        <mc:AlternateContent>
          <mc:Choice Requires="wps">
            <w:drawing>
              <wp:anchor distT="0" distB="0" distL="114300" distR="114300" simplePos="0" relativeHeight="251639296" behindDoc="0" locked="0" layoutInCell="1" allowOverlap="1" wp14:anchorId="0D9B1ABF" wp14:editId="267A9BF9">
                <wp:simplePos x="0" y="0"/>
                <wp:positionH relativeFrom="column">
                  <wp:posOffset>1859280</wp:posOffset>
                </wp:positionH>
                <wp:positionV relativeFrom="paragraph">
                  <wp:posOffset>49530</wp:posOffset>
                </wp:positionV>
                <wp:extent cx="882015" cy="286385"/>
                <wp:effectExtent l="0" t="647700" r="108585" b="18415"/>
                <wp:wrapNone/>
                <wp:docPr id="23"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286385"/>
                        </a:xfrm>
                        <a:prstGeom prst="borderCallout2">
                          <a:avLst>
                            <a:gd name="adj1" fmla="val 23046"/>
                            <a:gd name="adj2" fmla="val 102352"/>
                            <a:gd name="adj3" fmla="val 23046"/>
                            <a:gd name="adj4" fmla="val 110389"/>
                            <a:gd name="adj5" fmla="val -217839"/>
                            <a:gd name="adj6" fmla="val 41313"/>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C24EFFB"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9B1ABF" id="_x0000_s1140" type="#_x0000_t48" style="position:absolute;margin-left:146.4pt;margin-top:3.9pt;width:69.45pt;height:2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" adj="8924,-47053,23844,4978,22108,4978" fillcolor="white [3212]">
                <v:stroke startarrow="classic"/>
                <v:textbox inset="1mm,0,1mm,0">
                  <w:txbxContent>
                    <w:p w14:paraId="4C24EFFB"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w:t>
                      </w:r>
                      <w:r>
                        <w:rPr>
                          <w:rFonts w:ascii="ＭＳ ゴシック" w:eastAsia="ＭＳ ゴシック" w:hAnsi="ＭＳ ゴシック" w:hint="eastAsia"/>
                          <w:sz w:val="14"/>
                          <w:szCs w:val="14"/>
                        </w:rPr>
                        <w:t>期間に収まっているか</w:t>
                      </w:r>
                      <w:r>
                        <w:rPr>
                          <w:rFonts w:ascii="ＭＳ ゴシック" w:eastAsia="ＭＳ ゴシック" w:hAnsi="ＭＳ ゴシック"/>
                          <w:sz w:val="14"/>
                          <w:szCs w:val="14"/>
                        </w:rPr>
                        <w:t>？</w:t>
                      </w:r>
                    </w:p>
                  </w:txbxContent>
                </v:textbox>
              </v:shape>
            </w:pict>
          </mc:Fallback>
        </mc:AlternateContent>
      </w:r>
      <w:r w:rsidR="00417CE2" w:rsidRPr="00C44029">
        <w:rPr>
          <w:noProof/>
        </w:rPr>
        <mc:AlternateContent>
          <mc:Choice Requires="wps">
            <w:drawing>
              <wp:anchor distT="0" distB="0" distL="114300" distR="114300" simplePos="0" relativeHeight="251638272" behindDoc="0" locked="0" layoutInCell="1" allowOverlap="1" wp14:anchorId="583B17A2" wp14:editId="4048087E">
                <wp:simplePos x="0" y="0"/>
                <wp:positionH relativeFrom="column">
                  <wp:posOffset>811530</wp:posOffset>
                </wp:positionH>
                <wp:positionV relativeFrom="paragraph">
                  <wp:posOffset>49530</wp:posOffset>
                </wp:positionV>
                <wp:extent cx="882015" cy="286385"/>
                <wp:effectExtent l="0" t="628650" r="127635" b="18415"/>
                <wp:wrapNone/>
                <wp:docPr id="22"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286385"/>
                        </a:xfrm>
                        <a:prstGeom prst="borderCallout2">
                          <a:avLst>
                            <a:gd name="adj1" fmla="val 23046"/>
                            <a:gd name="adj2" fmla="val 102352"/>
                            <a:gd name="adj3" fmla="val 23046"/>
                            <a:gd name="adj4" fmla="val 110389"/>
                            <a:gd name="adj5" fmla="val -207861"/>
                            <a:gd name="adj6" fmla="val 6831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4EF2111"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に記載した方法となっているか</w:t>
                            </w:r>
                            <w:r>
                              <w:rPr>
                                <w:rFonts w:ascii="ＭＳ ゴシック" w:eastAsia="ＭＳ ゴシック" w:hAnsi="ＭＳ ゴシック" w:hint="eastAsia"/>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B17A2" id="_x0000_s1141" type="#_x0000_t48" style="position:absolute;margin-left:63.9pt;margin-top:3.9pt;width:69.45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" adj="14755,-44898,23844,4978,22108,4978" fillcolor="white [3212]">
                <v:stroke startarrow="classic"/>
                <v:textbox inset="1mm,0,1mm,0">
                  <w:txbxContent>
                    <w:p w14:paraId="14EF2111" w14:textId="77777777" w:rsidR="00814ED5" w:rsidRPr="00F57773" w:rsidRDefault="00814ED5" w:rsidP="00B47B6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届出</w:t>
                      </w:r>
                      <w:r>
                        <w:rPr>
                          <w:rFonts w:ascii="ＭＳ ゴシック" w:eastAsia="ＭＳ ゴシック" w:hAnsi="ＭＳ ゴシック"/>
                          <w:sz w:val="14"/>
                          <w:szCs w:val="14"/>
                        </w:rPr>
                        <w:t>に記載した方法となっているか</w:t>
                      </w:r>
                      <w:r>
                        <w:rPr>
                          <w:rFonts w:ascii="ＭＳ ゴシック" w:eastAsia="ＭＳ ゴシック" w:hAnsi="ＭＳ ゴシック" w:hint="eastAsia"/>
                          <w:sz w:val="14"/>
                          <w:szCs w:val="14"/>
                        </w:rPr>
                        <w:t>？</w:t>
                      </w:r>
                    </w:p>
                  </w:txbxContent>
                </v:textbox>
              </v:shape>
            </w:pict>
          </mc:Fallback>
        </mc:AlternateContent>
      </w:r>
    </w:p>
    <w:p w14:paraId="29338C29" w14:textId="560FF02B" w:rsidR="00B47B61" w:rsidRPr="00C44029" w:rsidRDefault="00814ED5" w:rsidP="00B47B61">
      <w:pPr>
        <w:autoSpaceDE w:val="0"/>
        <w:autoSpaceDN w:val="0"/>
        <w:spacing w:line="240" w:lineRule="exact"/>
        <w:jc w:val="left"/>
        <w:rPr>
          <w:rFonts w:hAnsi="Times New Roman"/>
        </w:rPr>
      </w:pPr>
      <w:r>
        <w:rPr>
          <w:rFonts w:hint="eastAsia"/>
        </w:rPr>
        <w:t>３</w:t>
      </w:r>
      <w:r w:rsidR="00B47B61" w:rsidRPr="00C44029">
        <w:rPr>
          <w:rFonts w:hint="eastAsia"/>
        </w:rPr>
        <w:t xml:space="preserve">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B47B61" w:rsidRPr="00C44029" w14:paraId="1DC93948" w14:textId="77777777" w:rsidTr="00ED3213">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14:paraId="3994D557" w14:textId="1AAB6B2A" w:rsidR="00B47B61" w:rsidRPr="00C44029" w:rsidRDefault="00814ED5" w:rsidP="00ED3213">
            <w:pPr>
              <w:suppressAutoHyphens/>
              <w:kinsoku w:val="0"/>
              <w:autoSpaceDE w:val="0"/>
              <w:autoSpaceDN w:val="0"/>
              <w:spacing w:line="240" w:lineRule="exact"/>
              <w:rPr>
                <w:rFonts w:hAnsi="Times New Roman"/>
              </w:rPr>
            </w:pPr>
            <w:r w:rsidRPr="00C44029">
              <w:rPr>
                <w:noProof/>
              </w:rPr>
              <mc:AlternateContent>
                <mc:Choice Requires="wps">
                  <w:drawing>
                    <wp:anchor distT="0" distB="0" distL="114300" distR="114300" simplePos="0" relativeHeight="251627008" behindDoc="0" locked="0" layoutInCell="1" allowOverlap="1" wp14:anchorId="33C61368" wp14:editId="3B06CF93">
                      <wp:simplePos x="0" y="0"/>
                      <wp:positionH relativeFrom="column">
                        <wp:posOffset>2913380</wp:posOffset>
                      </wp:positionH>
                      <wp:positionV relativeFrom="paragraph">
                        <wp:posOffset>216535</wp:posOffset>
                      </wp:positionV>
                      <wp:extent cx="2587625" cy="280670"/>
                      <wp:effectExtent l="495300" t="57150" r="22225" b="24130"/>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7625" cy="280670"/>
                              </a:xfrm>
                              <a:prstGeom prst="borderCallout2">
                                <a:avLst>
                                  <a:gd name="adj1" fmla="val 24421"/>
                                  <a:gd name="adj2" fmla="val -2407"/>
                                  <a:gd name="adj3" fmla="val 24421"/>
                                  <a:gd name="adj4" fmla="val -8201"/>
                                  <a:gd name="adj5" fmla="val -6226"/>
                                  <a:gd name="adj6" fmla="val -17472"/>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1D54CD4" w14:textId="3FCAC286" w:rsidR="00B47B61" w:rsidRPr="00F80B9E" w:rsidRDefault="00B47B61" w:rsidP="00F80B9E">
                                  <w:pPr>
                                    <w:spacing w:line="180" w:lineRule="exact"/>
                                    <w:rPr>
                                      <w:rFonts w:ascii="ＭＳ ゴシック" w:eastAsia="ＭＳ ゴシック" w:hAnsi="ＭＳ ゴシック"/>
                                      <w:sz w:val="14"/>
                                      <w:szCs w:val="14"/>
                                    </w:rPr>
                                  </w:pPr>
                                  <w:r w:rsidRPr="00F80B9E">
                                    <w:rPr>
                                      <w:rFonts w:ascii="ＭＳ ゴシック" w:eastAsia="ＭＳ ゴシック" w:hAnsi="ＭＳ ゴシック" w:hint="eastAsia"/>
                                      <w:sz w:val="14"/>
                                      <w:szCs w:val="14"/>
                                    </w:rPr>
                                    <w:t>相続</w:t>
                                  </w:r>
                                  <w:r w:rsidRPr="00F80B9E">
                                    <w:rPr>
                                      <w:rFonts w:ascii="ＭＳ ゴシック" w:eastAsia="ＭＳ ゴシック" w:hAnsi="ＭＳ ゴシック"/>
                                      <w:sz w:val="14"/>
                                      <w:szCs w:val="14"/>
                                    </w:rPr>
                                    <w:t>等</w:t>
                                  </w:r>
                                  <w:r w:rsidRPr="00F80B9E">
                                    <w:rPr>
                                      <w:rFonts w:ascii="ＭＳ ゴシック" w:eastAsia="ＭＳ ゴシック" w:hAnsi="ＭＳ ゴシック" w:hint="eastAsia"/>
                                      <w:sz w:val="14"/>
                                      <w:szCs w:val="14"/>
                                    </w:rPr>
                                    <w:t>により届出書とは</w:t>
                                  </w:r>
                                  <w:r w:rsidRPr="00F80B9E">
                                    <w:rPr>
                                      <w:rFonts w:ascii="ＭＳ ゴシック" w:eastAsia="ＭＳ ゴシック" w:hAnsi="ＭＳ ゴシック"/>
                                      <w:sz w:val="14"/>
                                      <w:szCs w:val="14"/>
                                    </w:rPr>
                                    <w:t>異なる森林所有者</w:t>
                                  </w:r>
                                  <w:r w:rsidRPr="00F80B9E">
                                    <w:rPr>
                                      <w:rFonts w:ascii="ＭＳ ゴシック" w:eastAsia="ＭＳ ゴシック" w:hAnsi="ＭＳ ゴシック" w:hint="eastAsia"/>
                                      <w:sz w:val="14"/>
                                      <w:szCs w:val="14"/>
                                    </w:rPr>
                                    <w:t>が</w:t>
                                  </w:r>
                                  <w:r w:rsidRPr="00F80B9E">
                                    <w:rPr>
                                      <w:rFonts w:ascii="ＭＳ ゴシック" w:eastAsia="ＭＳ ゴシック" w:hAnsi="ＭＳ ゴシック"/>
                                      <w:sz w:val="14"/>
                                      <w:szCs w:val="14"/>
                                    </w:rPr>
                                    <w:t>提出する</w:t>
                                  </w:r>
                                  <w:r w:rsidRPr="00F80B9E">
                                    <w:rPr>
                                      <w:rFonts w:ascii="ＭＳ ゴシック" w:eastAsia="ＭＳ ゴシック" w:hAnsi="ＭＳ ゴシック" w:hint="eastAsia"/>
                                      <w:sz w:val="14"/>
                                      <w:szCs w:val="14"/>
                                    </w:rPr>
                                    <w:t>場合</w:t>
                                  </w:r>
                                  <w:r w:rsidRPr="00F80B9E">
                                    <w:rPr>
                                      <w:rFonts w:ascii="ＭＳ ゴシック" w:eastAsia="ＭＳ ゴシック" w:hAnsi="ＭＳ ゴシック"/>
                                      <w:sz w:val="14"/>
                                      <w:szCs w:val="14"/>
                                    </w:rPr>
                                    <w:t>、当該相続等に係る情報が記載され</w:t>
                                  </w:r>
                                  <w:r w:rsidR="00814ED5" w:rsidRPr="00F80B9E">
                                    <w:rPr>
                                      <w:rFonts w:ascii="ＭＳ ゴシック" w:eastAsia="ＭＳ ゴシック" w:hAnsi="ＭＳ ゴシック" w:hint="eastAsia"/>
                                      <w:sz w:val="14"/>
                                      <w:szCs w:val="14"/>
                                    </w:rPr>
                                    <w:t>て</w:t>
                                  </w:r>
                                  <w:r w:rsidRPr="00F80B9E">
                                    <w:rPr>
                                      <w:rFonts w:ascii="ＭＳ ゴシック" w:eastAsia="ＭＳ ゴシック" w:hAnsi="ＭＳ ゴシック"/>
                                      <w:sz w:val="14"/>
                                      <w:szCs w:val="14"/>
                                    </w:rPr>
                                    <w:t>いる</w:t>
                                  </w:r>
                                  <w:r w:rsidRPr="00F80B9E">
                                    <w:rPr>
                                      <w:rFonts w:ascii="ＭＳ ゴシック" w:eastAsia="ＭＳ ゴシック" w:hAnsi="ＭＳ ゴシック" w:hint="eastAsia"/>
                                      <w:sz w:val="14"/>
                                      <w:szCs w:val="14"/>
                                    </w:rPr>
                                    <w:t>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C61368" id="_x0000_s1142" type="#_x0000_t48" style="position:absolute;left:0;text-align:left;margin-left:229.4pt;margin-top:17.05pt;width:203.75pt;height:22.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" adj="-3774,-1345,-1771,5275,-520,5275" fillcolor="white [3212]">
                      <v:stroke startarrow="classic"/>
                      <v:textbox inset="1mm,0,1mm,0">
                        <w:txbxContent>
                          <w:p w14:paraId="61D54CD4" w14:textId="3FCAC286" w:rsidR="00B47B61" w:rsidRPr="00F80B9E" w:rsidRDefault="00B47B61" w:rsidP="00F80B9E">
                            <w:pPr>
                              <w:spacing w:line="180" w:lineRule="exact"/>
                              <w:rPr>
                                <w:rFonts w:ascii="ＭＳ ゴシック" w:eastAsia="ＭＳ ゴシック" w:hAnsi="ＭＳ ゴシック"/>
                                <w:sz w:val="14"/>
                                <w:szCs w:val="14"/>
                              </w:rPr>
                            </w:pPr>
                            <w:r w:rsidRPr="00F80B9E">
                              <w:rPr>
                                <w:rFonts w:ascii="ＭＳ ゴシック" w:eastAsia="ＭＳ ゴシック" w:hAnsi="ＭＳ ゴシック" w:hint="eastAsia"/>
                                <w:sz w:val="14"/>
                                <w:szCs w:val="14"/>
                              </w:rPr>
                              <w:t>相続</w:t>
                            </w:r>
                            <w:r w:rsidRPr="00F80B9E">
                              <w:rPr>
                                <w:rFonts w:ascii="ＭＳ ゴシック" w:eastAsia="ＭＳ ゴシック" w:hAnsi="ＭＳ ゴシック"/>
                                <w:sz w:val="14"/>
                                <w:szCs w:val="14"/>
                              </w:rPr>
                              <w:t>等</w:t>
                            </w:r>
                            <w:r w:rsidRPr="00F80B9E">
                              <w:rPr>
                                <w:rFonts w:ascii="ＭＳ ゴシック" w:eastAsia="ＭＳ ゴシック" w:hAnsi="ＭＳ ゴシック" w:hint="eastAsia"/>
                                <w:sz w:val="14"/>
                                <w:szCs w:val="14"/>
                              </w:rPr>
                              <w:t>により届出書とは</w:t>
                            </w:r>
                            <w:r w:rsidRPr="00F80B9E">
                              <w:rPr>
                                <w:rFonts w:ascii="ＭＳ ゴシック" w:eastAsia="ＭＳ ゴシック" w:hAnsi="ＭＳ ゴシック"/>
                                <w:sz w:val="14"/>
                                <w:szCs w:val="14"/>
                              </w:rPr>
                              <w:t>異なる森林所有者</w:t>
                            </w:r>
                            <w:r w:rsidRPr="00F80B9E">
                              <w:rPr>
                                <w:rFonts w:ascii="ＭＳ ゴシック" w:eastAsia="ＭＳ ゴシック" w:hAnsi="ＭＳ ゴシック" w:hint="eastAsia"/>
                                <w:sz w:val="14"/>
                                <w:szCs w:val="14"/>
                              </w:rPr>
                              <w:t>が</w:t>
                            </w:r>
                            <w:r w:rsidRPr="00F80B9E">
                              <w:rPr>
                                <w:rFonts w:ascii="ＭＳ ゴシック" w:eastAsia="ＭＳ ゴシック" w:hAnsi="ＭＳ ゴシック"/>
                                <w:sz w:val="14"/>
                                <w:szCs w:val="14"/>
                              </w:rPr>
                              <w:t>提出する</w:t>
                            </w:r>
                            <w:r w:rsidRPr="00F80B9E">
                              <w:rPr>
                                <w:rFonts w:ascii="ＭＳ ゴシック" w:eastAsia="ＭＳ ゴシック" w:hAnsi="ＭＳ ゴシック" w:hint="eastAsia"/>
                                <w:sz w:val="14"/>
                                <w:szCs w:val="14"/>
                              </w:rPr>
                              <w:t>場合</w:t>
                            </w:r>
                            <w:r w:rsidRPr="00F80B9E">
                              <w:rPr>
                                <w:rFonts w:ascii="ＭＳ ゴシック" w:eastAsia="ＭＳ ゴシック" w:hAnsi="ＭＳ ゴシック"/>
                                <w:sz w:val="14"/>
                                <w:szCs w:val="14"/>
                              </w:rPr>
                              <w:t>、当該相続等に係る情報が記載され</w:t>
                            </w:r>
                            <w:r w:rsidR="00814ED5" w:rsidRPr="00F80B9E">
                              <w:rPr>
                                <w:rFonts w:ascii="ＭＳ ゴシック" w:eastAsia="ＭＳ ゴシック" w:hAnsi="ＭＳ ゴシック" w:hint="eastAsia"/>
                                <w:sz w:val="14"/>
                                <w:szCs w:val="14"/>
                              </w:rPr>
                              <w:t>て</w:t>
                            </w:r>
                            <w:r w:rsidRPr="00F80B9E">
                              <w:rPr>
                                <w:rFonts w:ascii="ＭＳ ゴシック" w:eastAsia="ＭＳ ゴシック" w:hAnsi="ＭＳ ゴシック"/>
                                <w:sz w:val="14"/>
                                <w:szCs w:val="14"/>
                              </w:rPr>
                              <w:t>いる</w:t>
                            </w:r>
                            <w:r w:rsidRPr="00F80B9E">
                              <w:rPr>
                                <w:rFonts w:ascii="ＭＳ ゴシック" w:eastAsia="ＭＳ ゴシック" w:hAnsi="ＭＳ ゴシック" w:hint="eastAsia"/>
                                <w:sz w:val="14"/>
                                <w:szCs w:val="14"/>
                              </w:rPr>
                              <w:t>か？</w:t>
                            </w:r>
                          </w:p>
                        </w:txbxContent>
                      </v:textbox>
                    </v:shape>
                  </w:pict>
                </mc:Fallback>
              </mc:AlternateContent>
            </w:r>
          </w:p>
        </w:tc>
      </w:tr>
    </w:tbl>
    <w:p w14:paraId="4BA74E5B" w14:textId="0262442B" w:rsidR="00B47B61" w:rsidRPr="00C44029" w:rsidRDefault="00B47B61" w:rsidP="00B47B61">
      <w:pPr>
        <w:autoSpaceDE w:val="0"/>
        <w:autoSpaceDN w:val="0"/>
        <w:spacing w:line="220" w:lineRule="exact"/>
        <w:jc w:val="left"/>
      </w:pPr>
    </w:p>
    <w:p w14:paraId="6C75D2AC" w14:textId="77777777" w:rsidR="00B47B61" w:rsidRPr="00F372F5" w:rsidRDefault="00B47B61" w:rsidP="00EA7E76">
      <w:pPr>
        <w:autoSpaceDE w:val="0"/>
        <w:autoSpaceDN w:val="0"/>
        <w:ind w:leftChars="100" w:left="210" w:rightChars="256" w:right="538"/>
        <w:rPr>
          <w:rFonts w:hAnsi="Times New Roman"/>
          <w:szCs w:val="21"/>
        </w:rPr>
      </w:pPr>
      <w:r w:rsidRPr="00F372F5">
        <w:rPr>
          <w:rFonts w:hint="eastAsia"/>
          <w:szCs w:val="21"/>
        </w:rPr>
        <w:t>注意事項</w:t>
      </w:r>
    </w:p>
    <w:p w14:paraId="7F1FF39C" w14:textId="77777777"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１　報告に係る森林の所在する市町村ごとに提出すること。</w:t>
      </w:r>
    </w:p>
    <w:p w14:paraId="07D1B3DE" w14:textId="77777777"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２　森林の所在場所ごとに記載すること。</w:t>
      </w:r>
    </w:p>
    <w:p w14:paraId="12EDF96F" w14:textId="5581487E"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 xml:space="preserve">３　</w:t>
      </w:r>
      <w:r w:rsidR="00814ED5" w:rsidRPr="00F372F5">
        <w:rPr>
          <w:rFonts w:hint="eastAsia"/>
          <w:szCs w:val="21"/>
        </w:rPr>
        <w:t>造林の方法欄には、人工造林による場合には植栽又は人工播種の別を、天然更新による場合にはぼう芽更新又は天然下種更新の別を記載すること。</w:t>
      </w:r>
    </w:p>
    <w:p w14:paraId="4E86CA20" w14:textId="10BDA882" w:rsidR="00B47B61" w:rsidRPr="00F372F5" w:rsidRDefault="00B47B61" w:rsidP="00EA7E76">
      <w:pPr>
        <w:overflowPunct w:val="0"/>
        <w:autoSpaceDE w:val="0"/>
        <w:autoSpaceDN w:val="0"/>
        <w:ind w:leftChars="200" w:left="611" w:rightChars="256" w:right="538" w:hangingChars="91" w:hanging="191"/>
        <w:jc w:val="left"/>
        <w:rPr>
          <w:szCs w:val="21"/>
        </w:rPr>
      </w:pPr>
      <w:r w:rsidRPr="00F372F5">
        <w:rPr>
          <w:rFonts w:hint="eastAsia"/>
          <w:szCs w:val="21"/>
        </w:rPr>
        <w:t>４　樹種は、すぎ、ひのき、まつ（あかまつ及びくろまつをいう。）、からまつ、えぞまつ、とどまつ</w:t>
      </w:r>
      <w:r w:rsidR="00814ED5" w:rsidRPr="00F372F5">
        <w:rPr>
          <w:rFonts w:hint="eastAsia"/>
          <w:szCs w:val="21"/>
        </w:rPr>
        <w:t>、</w:t>
      </w:r>
      <w:r w:rsidRPr="00F372F5">
        <w:rPr>
          <w:rFonts w:hint="eastAsia"/>
          <w:szCs w:val="21"/>
        </w:rPr>
        <w:t>その他の針葉樹</w:t>
      </w:r>
      <w:r w:rsidR="00814ED5" w:rsidRPr="00F372F5">
        <w:rPr>
          <w:rFonts w:hint="eastAsia"/>
          <w:szCs w:val="21"/>
        </w:rPr>
        <w:t>、</w:t>
      </w:r>
      <w:r w:rsidRPr="00F372F5">
        <w:rPr>
          <w:rFonts w:hint="eastAsia"/>
          <w:szCs w:val="21"/>
        </w:rPr>
        <w:t>ぶな、くぬぎ</w:t>
      </w:r>
      <w:r w:rsidR="00814ED5" w:rsidRPr="00F372F5">
        <w:rPr>
          <w:rFonts w:hint="eastAsia"/>
          <w:szCs w:val="21"/>
        </w:rPr>
        <w:t>及び</w:t>
      </w:r>
      <w:r w:rsidRPr="00F372F5">
        <w:rPr>
          <w:rFonts w:hint="eastAsia"/>
          <w:szCs w:val="21"/>
        </w:rPr>
        <w:t>その他の広葉樹の別に区分して記載すること。</w:t>
      </w:r>
    </w:p>
    <w:p w14:paraId="24050D4F" w14:textId="6D1DC1BF" w:rsidR="00B47B61" w:rsidRPr="00F372F5" w:rsidRDefault="00B47B61" w:rsidP="00EA7E76">
      <w:pPr>
        <w:autoSpaceDE w:val="0"/>
        <w:autoSpaceDN w:val="0"/>
        <w:ind w:leftChars="200" w:left="611" w:rightChars="256" w:right="538" w:hangingChars="91" w:hanging="191"/>
        <w:jc w:val="left"/>
        <w:rPr>
          <w:szCs w:val="21"/>
        </w:rPr>
      </w:pPr>
      <w:r w:rsidRPr="00F372F5">
        <w:rPr>
          <w:rFonts w:hint="eastAsia"/>
          <w:szCs w:val="21"/>
        </w:rPr>
        <w:t xml:space="preserve">５　</w:t>
      </w:r>
      <w:r w:rsidR="00814ED5" w:rsidRPr="00F372F5">
        <w:rPr>
          <w:rFonts w:hint="eastAsia"/>
          <w:szCs w:val="21"/>
        </w:rPr>
        <w:t>面積は、小数第２位まで記載し、第３位を四捨五入すること。</w:t>
      </w:r>
    </w:p>
    <w:p w14:paraId="528787C7" w14:textId="5D365D6E" w:rsidR="00B47B61" w:rsidRPr="00F372F5" w:rsidRDefault="00814ED5" w:rsidP="00EA7E76">
      <w:pPr>
        <w:autoSpaceDE w:val="0"/>
        <w:autoSpaceDN w:val="0"/>
        <w:ind w:leftChars="200" w:left="611" w:rightChars="256" w:right="538" w:hangingChars="91" w:hanging="191"/>
        <w:jc w:val="left"/>
        <w:rPr>
          <w:szCs w:val="21"/>
        </w:rPr>
      </w:pPr>
      <w:r w:rsidRPr="00F372F5">
        <w:rPr>
          <w:rFonts w:hint="eastAsia"/>
          <w:szCs w:val="21"/>
        </w:rPr>
        <w:t>６</w:t>
      </w:r>
      <w:r w:rsidR="00B47B61" w:rsidRPr="00F372F5">
        <w:rPr>
          <w:rFonts w:hint="eastAsia"/>
          <w:szCs w:val="21"/>
        </w:rPr>
        <w:t xml:space="preserve">　人工造林による場合において、複数の樹種を造林したときは、造林樹種、樹種別の造林面積及び樹種別の造林本数欄には、造林した樹種ごとに複数の行に分けて記載すること。</w:t>
      </w:r>
    </w:p>
    <w:p w14:paraId="3470C8D1" w14:textId="58AD210E" w:rsidR="00B47B61" w:rsidRPr="00F372F5" w:rsidRDefault="00814ED5" w:rsidP="00EA7E76">
      <w:pPr>
        <w:overflowPunct w:val="0"/>
        <w:autoSpaceDE w:val="0"/>
        <w:autoSpaceDN w:val="0"/>
        <w:ind w:leftChars="200" w:left="611" w:rightChars="256" w:right="538" w:hangingChars="91" w:hanging="191"/>
        <w:jc w:val="left"/>
        <w:rPr>
          <w:szCs w:val="21"/>
        </w:rPr>
      </w:pPr>
      <w:r w:rsidRPr="00F372F5">
        <w:rPr>
          <w:rFonts w:hint="eastAsia"/>
          <w:szCs w:val="21"/>
        </w:rPr>
        <w:t>７</w:t>
      </w:r>
      <w:r w:rsidR="00B47B61" w:rsidRPr="00F372F5">
        <w:rPr>
          <w:rFonts w:hint="eastAsia"/>
          <w:szCs w:val="21"/>
        </w:rPr>
        <w:t xml:space="preserve">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336C35DD" w14:textId="2CDDF657" w:rsidR="00814ED5" w:rsidRPr="00F372F5" w:rsidRDefault="00814ED5" w:rsidP="00EA7E76">
      <w:pPr>
        <w:autoSpaceDE w:val="0"/>
        <w:autoSpaceDN w:val="0"/>
        <w:ind w:leftChars="200" w:left="611" w:rightChars="256" w:right="538" w:hangingChars="91" w:hanging="191"/>
        <w:jc w:val="left"/>
        <w:rPr>
          <w:szCs w:val="21"/>
        </w:rPr>
      </w:pPr>
      <w:r w:rsidRPr="00F372F5">
        <w:rPr>
          <w:rFonts w:hint="eastAsia"/>
          <w:szCs w:val="21"/>
        </w:rPr>
        <w:t>８　鳥獣害対策欄には、防護柵の設置、幼齢木保護具の設置などの方法を記載すること。</w:t>
      </w:r>
    </w:p>
    <w:p w14:paraId="40F25CC6" w14:textId="3540451D" w:rsidR="00595B59" w:rsidRPr="00814ED5" w:rsidRDefault="00814ED5" w:rsidP="00EA7E76">
      <w:pPr>
        <w:widowControl/>
        <w:jc w:val="left"/>
        <w:rPr>
          <w:sz w:val="20"/>
          <w:szCs w:val="20"/>
        </w:rPr>
      </w:pPr>
      <w:r>
        <w:rPr>
          <w:sz w:val="20"/>
          <w:szCs w:val="20"/>
        </w:rPr>
        <w:br w:type="page"/>
      </w:r>
    </w:p>
    <w:p w14:paraId="595B20D9" w14:textId="64DCA5CA" w:rsidR="00595B59" w:rsidRDefault="00814ED5">
      <w:pPr>
        <w:widowControl/>
        <w:jc w:val="left"/>
      </w:pPr>
      <w:r>
        <w:rPr>
          <w:rFonts w:hAnsi="ＭＳ 明朝"/>
          <w:noProof/>
        </w:rPr>
        <w:lastRenderedPageBreak/>
        <mc:AlternateContent>
          <mc:Choice Requires="wps">
            <w:drawing>
              <wp:anchor distT="0" distB="0" distL="114300" distR="114300" simplePos="0" relativeHeight="251606528" behindDoc="0" locked="0" layoutInCell="1" allowOverlap="1" wp14:anchorId="15E43BF4" wp14:editId="46D07C11">
                <wp:simplePos x="0" y="0"/>
                <wp:positionH relativeFrom="column">
                  <wp:posOffset>114300</wp:posOffset>
                </wp:positionH>
                <wp:positionV relativeFrom="paragraph">
                  <wp:posOffset>76200</wp:posOffset>
                </wp:positionV>
                <wp:extent cx="6052185" cy="4400550"/>
                <wp:effectExtent l="0" t="0" r="24765" b="19050"/>
                <wp:wrapNone/>
                <wp:docPr id="802" name="メモ 802"/>
                <wp:cNvGraphicFramePr/>
                <a:graphic xmlns:a="http://schemas.openxmlformats.org/drawingml/2006/main">
                  <a:graphicData uri="http://schemas.microsoft.com/office/word/2010/wordprocessingShape">
                    <wps:wsp>
                      <wps:cNvSpPr/>
                      <wps:spPr>
                        <a:xfrm>
                          <a:off x="0" y="0"/>
                          <a:ext cx="6052185" cy="4400550"/>
                        </a:xfrm>
                        <a:prstGeom prst="foldedCorner">
                          <a:avLst>
                            <a:gd name="adj" fmla="val 14212"/>
                          </a:avLst>
                        </a:prstGeom>
                        <a:noFill/>
                        <a:ln w="6350"/>
                      </wps:spPr>
                      <wps:style>
                        <a:lnRef idx="2">
                          <a:schemeClr val="dk1"/>
                        </a:lnRef>
                        <a:fillRef idx="1">
                          <a:schemeClr val="lt1"/>
                        </a:fillRef>
                        <a:effectRef idx="0">
                          <a:schemeClr val="dk1"/>
                        </a:effectRef>
                        <a:fontRef idx="minor">
                          <a:schemeClr val="dk1"/>
                        </a:fontRef>
                      </wps:style>
                      <wps:txbx>
                        <w:txbxContent>
                          <w:p w14:paraId="0D3C8838" w14:textId="77777777" w:rsidR="003D4F4A" w:rsidRPr="00AF0E01" w:rsidRDefault="003D4F4A" w:rsidP="00AA5177">
                            <w:pPr>
                              <w:spacing w:afterLines="50" w:after="120" w:line="280" w:lineRule="exact"/>
                              <w:ind w:left="271" w:hangingChars="129" w:hanging="271"/>
                              <w:jc w:val="center"/>
                              <w:rPr>
                                <w:rFonts w:asciiTheme="majorEastAsia" w:eastAsiaTheme="majorEastAsia" w:hAnsiTheme="majorEastAsia"/>
                              </w:rPr>
                            </w:pPr>
                            <w:r w:rsidRPr="00AF0E01">
                              <w:rPr>
                                <w:rFonts w:asciiTheme="majorEastAsia" w:eastAsiaTheme="majorEastAsia" w:hAnsiTheme="majorEastAsia"/>
                              </w:rPr>
                              <w:t>樹種別の造林本数欄</w:t>
                            </w:r>
                            <w:r>
                              <w:rPr>
                                <w:rFonts w:asciiTheme="majorEastAsia" w:eastAsiaTheme="majorEastAsia" w:hAnsiTheme="majorEastAsia" w:hint="eastAsia"/>
                              </w:rPr>
                              <w:t>の</w:t>
                            </w:r>
                            <w:r>
                              <w:rPr>
                                <w:rFonts w:asciiTheme="majorEastAsia" w:eastAsiaTheme="majorEastAsia" w:hAnsiTheme="majorEastAsia"/>
                              </w:rPr>
                              <w:t>記載方法</w:t>
                            </w:r>
                            <w:r w:rsidRPr="00AF0E01">
                              <w:rPr>
                                <w:rFonts w:asciiTheme="majorEastAsia" w:eastAsiaTheme="majorEastAsia" w:hAnsiTheme="majorEastAsia"/>
                              </w:rPr>
                              <w:t>について</w:t>
                            </w:r>
                          </w:p>
                          <w:p w14:paraId="66428D14"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原則として</w:t>
                            </w:r>
                            <w:r w:rsidRPr="00AF0E01">
                              <w:rPr>
                                <w:rFonts w:asciiTheme="majorEastAsia" w:eastAsiaTheme="majorEastAsia" w:hAnsiTheme="majorEastAsia"/>
                              </w:rPr>
                              <w:t>、</w:t>
                            </w:r>
                            <w:r>
                              <w:rPr>
                                <w:rFonts w:asciiTheme="majorEastAsia" w:eastAsiaTheme="majorEastAsia" w:hAnsiTheme="majorEastAsia" w:hint="eastAsia"/>
                              </w:rPr>
                              <w:t>都道府県</w:t>
                            </w:r>
                            <w:r>
                              <w:rPr>
                                <w:rFonts w:asciiTheme="majorEastAsia" w:eastAsiaTheme="majorEastAsia" w:hAnsiTheme="majorEastAsia"/>
                              </w:rPr>
                              <w:t>毎の</w:t>
                            </w:r>
                            <w:r w:rsidRPr="00AF0E01">
                              <w:rPr>
                                <w:rFonts w:asciiTheme="majorEastAsia" w:eastAsiaTheme="majorEastAsia" w:hAnsiTheme="majorEastAsia" w:hint="eastAsia"/>
                                <w:u w:val="single"/>
                              </w:rPr>
                              <w:t>天然更新完了基準に</w:t>
                            </w:r>
                            <w:r>
                              <w:rPr>
                                <w:rFonts w:asciiTheme="majorEastAsia" w:eastAsiaTheme="majorEastAsia" w:hAnsiTheme="majorEastAsia" w:hint="eastAsia"/>
                                <w:u w:val="single"/>
                              </w:rPr>
                              <w:t>定められた更新調査（</w:t>
                            </w:r>
                            <w:r>
                              <w:rPr>
                                <w:rFonts w:asciiTheme="majorEastAsia" w:eastAsiaTheme="majorEastAsia" w:hAnsiTheme="majorEastAsia"/>
                                <w:u w:val="single"/>
                              </w:rPr>
                              <w:t>標準</w:t>
                            </w:r>
                            <w:r>
                              <w:rPr>
                                <w:rFonts w:asciiTheme="majorEastAsia" w:eastAsiaTheme="majorEastAsia" w:hAnsiTheme="majorEastAsia" w:hint="eastAsia"/>
                                <w:u w:val="single"/>
                              </w:rPr>
                              <w:t>地</w:t>
                            </w:r>
                            <w:r>
                              <w:rPr>
                                <w:rFonts w:asciiTheme="majorEastAsia" w:eastAsiaTheme="majorEastAsia" w:hAnsiTheme="majorEastAsia"/>
                                <w:u w:val="single"/>
                              </w:rPr>
                              <w:t>調査）</w:t>
                            </w:r>
                            <w:r>
                              <w:rPr>
                                <w:rFonts w:asciiTheme="majorEastAsia" w:eastAsiaTheme="majorEastAsia" w:hAnsiTheme="majorEastAsia" w:hint="eastAsia"/>
                                <w:u w:val="single"/>
                              </w:rPr>
                              <w:t>の</w:t>
                            </w:r>
                            <w:r w:rsidRPr="00AF0E01">
                              <w:rPr>
                                <w:rFonts w:asciiTheme="majorEastAsia" w:eastAsiaTheme="majorEastAsia" w:hAnsiTheme="majorEastAsia" w:hint="eastAsia"/>
                                <w:u w:val="single"/>
                              </w:rPr>
                              <w:t>結果</w:t>
                            </w:r>
                            <w:r>
                              <w:rPr>
                                <w:rFonts w:asciiTheme="majorEastAsia" w:eastAsiaTheme="majorEastAsia" w:hAnsiTheme="majorEastAsia" w:hint="eastAsia"/>
                                <w:u w:val="single"/>
                              </w:rPr>
                              <w:t>を元に造林</w:t>
                            </w:r>
                            <w:r>
                              <w:rPr>
                                <w:rFonts w:asciiTheme="majorEastAsia" w:eastAsiaTheme="majorEastAsia" w:hAnsiTheme="majorEastAsia"/>
                                <w:u w:val="single"/>
                              </w:rPr>
                              <w:t>本数</w:t>
                            </w:r>
                            <w:r>
                              <w:rPr>
                                <w:rFonts w:asciiTheme="majorEastAsia" w:eastAsiaTheme="majorEastAsia" w:hAnsiTheme="majorEastAsia" w:hint="eastAsia"/>
                                <w:u w:val="single"/>
                              </w:rPr>
                              <w:t>欄</w:t>
                            </w:r>
                            <w:r>
                              <w:rPr>
                                <w:rFonts w:asciiTheme="majorEastAsia" w:eastAsiaTheme="majorEastAsia" w:hAnsiTheme="majorEastAsia"/>
                                <w:u w:val="single"/>
                              </w:rPr>
                              <w:t>に更新本数</w:t>
                            </w:r>
                            <w:r w:rsidRPr="00AF0E01">
                              <w:rPr>
                                <w:rFonts w:asciiTheme="majorEastAsia" w:eastAsiaTheme="majorEastAsia" w:hAnsiTheme="majorEastAsia" w:hint="eastAsia"/>
                              </w:rPr>
                              <w:t>を</w:t>
                            </w:r>
                            <w:r>
                              <w:rPr>
                                <w:rFonts w:asciiTheme="majorEastAsia" w:eastAsiaTheme="majorEastAsia" w:hAnsiTheme="majorEastAsia"/>
                              </w:rPr>
                              <w:t>記載す</w:t>
                            </w:r>
                            <w:r w:rsidRPr="00AF0E01">
                              <w:rPr>
                                <w:rFonts w:asciiTheme="majorEastAsia" w:eastAsiaTheme="majorEastAsia" w:hAnsiTheme="majorEastAsia"/>
                              </w:rPr>
                              <w:t>る。</w:t>
                            </w:r>
                          </w:p>
                          <w:p w14:paraId="222B3613" w14:textId="77777777" w:rsidR="003D4F4A"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ただし、調査せずとも</w:t>
                            </w:r>
                            <w:r>
                              <w:rPr>
                                <w:rFonts w:asciiTheme="majorEastAsia" w:eastAsiaTheme="majorEastAsia" w:hAnsiTheme="majorEastAsia"/>
                              </w:rPr>
                              <w:t>天然更新完了基準を</w:t>
                            </w:r>
                            <w:r>
                              <w:rPr>
                                <w:rFonts w:asciiTheme="majorEastAsia" w:eastAsiaTheme="majorEastAsia" w:hAnsiTheme="majorEastAsia" w:hint="eastAsia"/>
                              </w:rPr>
                              <w:t>明らかに</w:t>
                            </w:r>
                            <w:r>
                              <w:rPr>
                                <w:rFonts w:asciiTheme="majorEastAsia" w:eastAsiaTheme="majorEastAsia" w:hAnsiTheme="majorEastAsia"/>
                              </w:rPr>
                              <w:t>満たしている</w:t>
                            </w:r>
                            <w:r>
                              <w:rPr>
                                <w:rFonts w:asciiTheme="majorEastAsia" w:eastAsiaTheme="majorEastAsia" w:hAnsiTheme="majorEastAsia" w:hint="eastAsia"/>
                              </w:rPr>
                              <w:t>と判断できる場合</w:t>
                            </w:r>
                            <w:r>
                              <w:rPr>
                                <w:rFonts w:asciiTheme="majorEastAsia" w:eastAsiaTheme="majorEastAsia" w:hAnsiTheme="majorEastAsia"/>
                              </w:rPr>
                              <w:t>（例えば、小面積の伐採</w:t>
                            </w:r>
                            <w:r>
                              <w:rPr>
                                <w:rFonts w:asciiTheme="majorEastAsia" w:eastAsiaTheme="majorEastAsia" w:hAnsiTheme="majorEastAsia" w:hint="eastAsia"/>
                              </w:rPr>
                              <w:t>等</w:t>
                            </w:r>
                            <w:r>
                              <w:rPr>
                                <w:rFonts w:asciiTheme="majorEastAsia" w:eastAsiaTheme="majorEastAsia" w:hAnsiTheme="majorEastAsia"/>
                              </w:rPr>
                              <w:t>）には</w:t>
                            </w:r>
                            <w:r w:rsidRPr="00AF0E01">
                              <w:rPr>
                                <w:rFonts w:asciiTheme="majorEastAsia" w:eastAsiaTheme="majorEastAsia" w:hAnsiTheme="majorEastAsia"/>
                              </w:rPr>
                              <w:t>、</w:t>
                            </w:r>
                            <w:r w:rsidRPr="00AF0E01">
                              <w:rPr>
                                <w:rFonts w:asciiTheme="majorEastAsia" w:eastAsiaTheme="majorEastAsia" w:hAnsiTheme="majorEastAsia" w:hint="eastAsia"/>
                                <w:u w:val="single"/>
                              </w:rPr>
                              <w:t>造林地の写真その他の更新状況のわかる資料</w:t>
                            </w:r>
                            <w:r w:rsidRPr="00AF0E01">
                              <w:rPr>
                                <w:rFonts w:asciiTheme="majorEastAsia" w:eastAsiaTheme="majorEastAsia" w:hAnsiTheme="majorEastAsia" w:hint="eastAsia"/>
                                <w:vertAlign w:val="superscript"/>
                              </w:rPr>
                              <w:t>※</w:t>
                            </w:r>
                            <w:r>
                              <w:rPr>
                                <w:rFonts w:asciiTheme="majorEastAsia" w:eastAsiaTheme="majorEastAsia" w:hAnsiTheme="majorEastAsia" w:hint="eastAsia"/>
                              </w:rPr>
                              <w:t>を</w:t>
                            </w:r>
                            <w:r w:rsidRPr="00AF0E01">
                              <w:rPr>
                                <w:rFonts w:asciiTheme="majorEastAsia" w:eastAsiaTheme="majorEastAsia" w:hAnsiTheme="majorEastAsia" w:hint="eastAsia"/>
                              </w:rPr>
                              <w:t>添付</w:t>
                            </w:r>
                            <w:r>
                              <w:rPr>
                                <w:rFonts w:asciiTheme="majorEastAsia" w:eastAsiaTheme="majorEastAsia" w:hAnsiTheme="majorEastAsia" w:hint="eastAsia"/>
                              </w:rPr>
                              <w:t>することにより</w:t>
                            </w:r>
                            <w:r w:rsidRPr="00AF0E01">
                              <w:rPr>
                                <w:rFonts w:asciiTheme="majorEastAsia" w:eastAsiaTheme="majorEastAsia" w:hAnsiTheme="majorEastAsia" w:hint="eastAsia"/>
                              </w:rPr>
                              <w:t>、「別添のとおり」と記載することができる。</w:t>
                            </w:r>
                          </w:p>
                          <w:p w14:paraId="6EC62967"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p>
                          <w:p w14:paraId="432F3E97" w14:textId="77777777" w:rsidR="003D4F4A" w:rsidRPr="00550C11" w:rsidRDefault="003D4F4A" w:rsidP="00AA5177">
                            <w:pPr>
                              <w:spacing w:line="280" w:lineRule="exact"/>
                              <w:ind w:leftChars="100" w:left="418" w:hangingChars="99" w:hanging="208"/>
                              <w:rPr>
                                <w:rFonts w:asciiTheme="majorEastAsia" w:eastAsiaTheme="majorEastAsia" w:hAnsiTheme="majorEastAsia"/>
                                <w:szCs w:val="21"/>
                              </w:rPr>
                            </w:pPr>
                            <w:r w:rsidRPr="00550C11">
                              <w:rPr>
                                <w:rFonts w:asciiTheme="majorEastAsia" w:eastAsiaTheme="majorEastAsia" w:hAnsiTheme="majorEastAsia" w:hint="eastAsia"/>
                                <w:szCs w:val="21"/>
                              </w:rPr>
                              <w:t>※</w:t>
                            </w:r>
                            <w:r w:rsidRPr="00550C11">
                              <w:rPr>
                                <w:rFonts w:asciiTheme="majorEastAsia" w:eastAsiaTheme="majorEastAsia" w:hAnsiTheme="majorEastAsia"/>
                                <w:szCs w:val="21"/>
                              </w:rPr>
                              <w:t xml:space="preserve">　</w:t>
                            </w:r>
                            <w:r w:rsidRPr="00550C11">
                              <w:rPr>
                                <w:rFonts w:asciiTheme="majorEastAsia" w:eastAsiaTheme="majorEastAsia" w:hAnsiTheme="majorEastAsia" w:hint="eastAsia"/>
                                <w:szCs w:val="21"/>
                              </w:rPr>
                              <w:t>更新樹種の</w:t>
                            </w:r>
                            <w:r w:rsidRPr="00550C11">
                              <w:rPr>
                                <w:rFonts w:asciiTheme="majorEastAsia" w:eastAsiaTheme="majorEastAsia" w:hAnsiTheme="majorEastAsia"/>
                                <w:szCs w:val="21"/>
                              </w:rPr>
                              <w:t>稚樹の生存、</w:t>
                            </w:r>
                            <w:r w:rsidRPr="00550C11">
                              <w:rPr>
                                <w:rFonts w:asciiTheme="majorEastAsia" w:eastAsiaTheme="majorEastAsia" w:hAnsiTheme="majorEastAsia" w:hint="eastAsia"/>
                                <w:szCs w:val="21"/>
                              </w:rPr>
                              <w:t>生長を</w:t>
                            </w:r>
                            <w:r w:rsidRPr="00550C11">
                              <w:rPr>
                                <w:rFonts w:asciiTheme="majorEastAsia" w:eastAsiaTheme="majorEastAsia" w:hAnsiTheme="majorEastAsia"/>
                                <w:szCs w:val="21"/>
                              </w:rPr>
                              <w:t>阻害す</w:t>
                            </w:r>
                            <w:r w:rsidRPr="00550C11">
                              <w:rPr>
                                <w:rFonts w:asciiTheme="majorEastAsia" w:eastAsiaTheme="majorEastAsia" w:hAnsiTheme="majorEastAsia" w:hint="eastAsia"/>
                                <w:szCs w:val="21"/>
                              </w:rPr>
                              <w:t>る</w:t>
                            </w:r>
                            <w:r w:rsidRPr="00550C11">
                              <w:rPr>
                                <w:rFonts w:asciiTheme="majorEastAsia" w:eastAsiaTheme="majorEastAsia" w:hAnsiTheme="majorEastAsia"/>
                                <w:szCs w:val="21"/>
                              </w:rPr>
                              <w:t>ササ、低木、シダ類、キイチゴ類、高茎草本等の競合植物の草丈</w:t>
                            </w:r>
                            <w:r w:rsidRPr="00550C11">
                              <w:rPr>
                                <w:rFonts w:asciiTheme="majorEastAsia" w:eastAsiaTheme="majorEastAsia" w:hAnsiTheme="majorEastAsia" w:hint="eastAsia"/>
                                <w:szCs w:val="21"/>
                              </w:rPr>
                              <w:t>を</w:t>
                            </w:r>
                            <w:r w:rsidRPr="00550C11">
                              <w:rPr>
                                <w:rFonts w:asciiTheme="majorEastAsia" w:eastAsiaTheme="majorEastAsia" w:hAnsiTheme="majorEastAsia"/>
                                <w:szCs w:val="21"/>
                              </w:rPr>
                              <w:t>超える更新樹種の稚樹が多数成立するなど、明らかに更新の判断基準を満たしている場合には、</w:t>
                            </w:r>
                            <w:r w:rsidRPr="00550C11">
                              <w:rPr>
                                <w:rFonts w:asciiTheme="majorEastAsia" w:eastAsiaTheme="majorEastAsia" w:hAnsiTheme="majorEastAsia" w:hint="eastAsia"/>
                                <w:szCs w:val="21"/>
                              </w:rPr>
                              <w:t>写真や</w:t>
                            </w:r>
                            <w:r w:rsidRPr="00550C11">
                              <w:rPr>
                                <w:rFonts w:asciiTheme="majorEastAsia" w:eastAsiaTheme="majorEastAsia" w:hAnsiTheme="majorEastAsia"/>
                                <w:szCs w:val="21"/>
                              </w:rPr>
                              <w:t>目視</w:t>
                            </w:r>
                            <w:r w:rsidRPr="00550C11">
                              <w:rPr>
                                <w:rFonts w:asciiTheme="majorEastAsia" w:eastAsiaTheme="majorEastAsia" w:hAnsiTheme="majorEastAsia" w:hint="eastAsia"/>
                                <w:szCs w:val="21"/>
                              </w:rPr>
                              <w:t>による</w:t>
                            </w:r>
                            <w:r w:rsidRPr="00550C11">
                              <w:rPr>
                                <w:rFonts w:asciiTheme="majorEastAsia" w:eastAsiaTheme="majorEastAsia" w:hAnsiTheme="majorEastAsia"/>
                                <w:szCs w:val="21"/>
                              </w:rPr>
                              <w:t>チェックリスト</w:t>
                            </w:r>
                            <w:r w:rsidRPr="00550C11">
                              <w:rPr>
                                <w:rFonts w:asciiTheme="majorEastAsia" w:eastAsiaTheme="majorEastAsia" w:hAnsiTheme="majorEastAsia" w:hint="eastAsia"/>
                                <w:szCs w:val="21"/>
                              </w:rPr>
                              <w:t>など更新状況</w:t>
                            </w:r>
                            <w:r w:rsidRPr="00550C11">
                              <w:rPr>
                                <w:rFonts w:asciiTheme="majorEastAsia" w:eastAsiaTheme="majorEastAsia" w:hAnsiTheme="majorEastAsia"/>
                                <w:szCs w:val="21"/>
                              </w:rPr>
                              <w:t>のわかる資料を添付</w:t>
                            </w:r>
                          </w:p>
                          <w:p w14:paraId="06810F89" w14:textId="77777777" w:rsidR="003D4F4A" w:rsidRPr="00550C11" w:rsidRDefault="003D4F4A" w:rsidP="00AA5177">
                            <w:pPr>
                              <w:spacing w:line="280" w:lineRule="exact"/>
                              <w:ind w:left="271" w:hangingChars="129" w:hanging="271"/>
                              <w:rPr>
                                <w:rFonts w:asciiTheme="majorEastAsia" w:eastAsiaTheme="majorEastAsia" w:hAnsiTheme="majorEastAsia"/>
                              </w:rPr>
                            </w:pPr>
                          </w:p>
                          <w:p w14:paraId="203DA4BB" w14:textId="77777777" w:rsidR="003D4F4A" w:rsidRDefault="003D4F4A" w:rsidP="00AA5177">
                            <w:pPr>
                              <w:spacing w:line="280" w:lineRule="exact"/>
                              <w:ind w:firstLineChars="100" w:firstLine="210"/>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の例）</w:t>
                            </w:r>
                          </w:p>
                          <w:p w14:paraId="36F9573A" w14:textId="6D580CE1" w:rsidR="003D4F4A" w:rsidRDefault="003D4F4A" w:rsidP="00814ED5">
                            <w:pPr>
                              <w:spacing w:line="280" w:lineRule="exact"/>
                              <w:ind w:leftChars="100" w:left="1890" w:hangingChars="800" w:hanging="168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写真の場合</w:t>
                            </w:r>
                            <w:r>
                              <w:rPr>
                                <w:rFonts w:asciiTheme="majorEastAsia" w:eastAsiaTheme="majorEastAsia" w:hAnsiTheme="majorEastAsia"/>
                              </w:rPr>
                              <w:t>：</w:t>
                            </w:r>
                            <w:r w:rsidRPr="00AF0E01">
                              <w:rPr>
                                <w:rFonts w:asciiTheme="majorEastAsia" w:eastAsiaTheme="majorEastAsia" w:hAnsiTheme="majorEastAsia" w:hint="eastAsia"/>
                              </w:rPr>
                              <w:t>造林地の</w:t>
                            </w:r>
                            <w:r>
                              <w:rPr>
                                <w:rFonts w:asciiTheme="majorEastAsia" w:eastAsiaTheme="majorEastAsia" w:hAnsiTheme="majorEastAsia" w:hint="eastAsia"/>
                              </w:rPr>
                              <w:t>全体の</w:t>
                            </w:r>
                            <w:r>
                              <w:rPr>
                                <w:rFonts w:asciiTheme="majorEastAsia" w:eastAsiaTheme="majorEastAsia" w:hAnsiTheme="majorEastAsia"/>
                              </w:rPr>
                              <w:t>遠景</w:t>
                            </w:r>
                            <w:r w:rsidRPr="00AF0E01">
                              <w:rPr>
                                <w:rFonts w:asciiTheme="majorEastAsia" w:eastAsiaTheme="majorEastAsia" w:hAnsiTheme="majorEastAsia" w:hint="eastAsia"/>
                              </w:rPr>
                              <w:t>写真、更新樹種</w:t>
                            </w:r>
                            <w:r>
                              <w:rPr>
                                <w:rFonts w:asciiTheme="majorEastAsia" w:eastAsiaTheme="majorEastAsia" w:hAnsiTheme="majorEastAsia" w:hint="eastAsia"/>
                              </w:rPr>
                              <w:t>の生育状況</w:t>
                            </w:r>
                            <w:r>
                              <w:rPr>
                                <w:rFonts w:asciiTheme="majorEastAsia" w:eastAsiaTheme="majorEastAsia" w:hAnsiTheme="majorEastAsia"/>
                              </w:rPr>
                              <w:t>（高さや</w:t>
                            </w:r>
                            <w:r>
                              <w:rPr>
                                <w:rFonts w:asciiTheme="majorEastAsia" w:eastAsiaTheme="majorEastAsia" w:hAnsiTheme="majorEastAsia" w:hint="eastAsia"/>
                              </w:rPr>
                              <w:t>成立</w:t>
                            </w:r>
                            <w:r>
                              <w:rPr>
                                <w:rFonts w:asciiTheme="majorEastAsia" w:eastAsiaTheme="majorEastAsia" w:hAnsiTheme="majorEastAsia"/>
                              </w:rPr>
                              <w:t>本数</w:t>
                            </w:r>
                            <w:r>
                              <w:rPr>
                                <w:rFonts w:asciiTheme="majorEastAsia" w:eastAsiaTheme="majorEastAsia" w:hAnsiTheme="majorEastAsia" w:hint="eastAsia"/>
                              </w:rPr>
                              <w:t>）</w:t>
                            </w:r>
                            <w:r>
                              <w:rPr>
                                <w:rFonts w:asciiTheme="majorEastAsia" w:eastAsiaTheme="majorEastAsia" w:hAnsiTheme="majorEastAsia"/>
                              </w:rPr>
                              <w:t>がわかる</w:t>
                            </w:r>
                            <w:r w:rsidRPr="00AF0E01">
                              <w:rPr>
                                <w:rFonts w:asciiTheme="majorEastAsia" w:eastAsiaTheme="majorEastAsia" w:hAnsiTheme="majorEastAsia"/>
                              </w:rPr>
                              <w:t>近景写真（</w:t>
                            </w:r>
                            <w:r w:rsidRPr="00AF0E01">
                              <w:rPr>
                                <w:rFonts w:asciiTheme="majorEastAsia" w:eastAsiaTheme="majorEastAsia" w:hAnsiTheme="majorEastAsia" w:hint="eastAsia"/>
                              </w:rPr>
                              <w:t>代表的な</w:t>
                            </w:r>
                            <w:r w:rsidRPr="00AF0E01">
                              <w:rPr>
                                <w:rFonts w:asciiTheme="majorEastAsia" w:eastAsiaTheme="majorEastAsia" w:hAnsiTheme="majorEastAsia"/>
                              </w:rPr>
                              <w:t>更新樹種が</w:t>
                            </w:r>
                            <w:r w:rsidRPr="00AF0E01">
                              <w:rPr>
                                <w:rFonts w:asciiTheme="majorEastAsia" w:eastAsiaTheme="majorEastAsia" w:hAnsiTheme="majorEastAsia" w:hint="eastAsia"/>
                              </w:rPr>
                              <w:t>わかる</w:t>
                            </w:r>
                            <w:r w:rsidRPr="00AF0E01">
                              <w:rPr>
                                <w:rFonts w:asciiTheme="majorEastAsia" w:eastAsiaTheme="majorEastAsia" w:hAnsiTheme="majorEastAsia"/>
                              </w:rPr>
                              <w:t>近接写真を含む</w:t>
                            </w:r>
                            <w:r w:rsidRPr="00AF0E01">
                              <w:rPr>
                                <w:rFonts w:asciiTheme="majorEastAsia" w:eastAsiaTheme="majorEastAsia" w:hAnsiTheme="majorEastAsia" w:hint="eastAsia"/>
                              </w:rPr>
                              <w:t>。ha</w:t>
                            </w:r>
                            <w:r w:rsidRPr="00AF0E01">
                              <w:rPr>
                                <w:rFonts w:asciiTheme="majorEastAsia" w:eastAsiaTheme="majorEastAsia" w:hAnsiTheme="majorEastAsia"/>
                              </w:rPr>
                              <w:t>当たり○</w:t>
                            </w:r>
                            <w:r>
                              <w:rPr>
                                <w:rFonts w:asciiTheme="majorEastAsia" w:eastAsiaTheme="majorEastAsia" w:hAnsiTheme="majorEastAsia" w:hint="eastAsia"/>
                              </w:rPr>
                              <w:t>箇所</w:t>
                            </w:r>
                            <w:r w:rsidRPr="00AF0E01">
                              <w:rPr>
                                <w:rFonts w:asciiTheme="majorEastAsia" w:eastAsiaTheme="majorEastAsia" w:hAnsiTheme="majorEastAsia"/>
                              </w:rPr>
                              <w:t>）</w:t>
                            </w:r>
                          </w:p>
                          <w:p w14:paraId="65F2F8D1" w14:textId="77777777" w:rsidR="00814ED5" w:rsidRDefault="00814ED5" w:rsidP="00814ED5">
                            <w:pPr>
                              <w:spacing w:line="280" w:lineRule="exact"/>
                              <w:ind w:leftChars="100" w:left="1890" w:hangingChars="800" w:hanging="1680"/>
                              <w:rPr>
                                <w:rFonts w:asciiTheme="majorEastAsia" w:eastAsiaTheme="majorEastAsia" w:hAnsiTheme="majorEastAsia"/>
                              </w:rPr>
                            </w:pPr>
                          </w:p>
                          <w:p w14:paraId="1694113B" w14:textId="77777777" w:rsidR="003D4F4A" w:rsidRDefault="003D4F4A" w:rsidP="00AA5177">
                            <w:pPr>
                              <w:spacing w:line="280" w:lineRule="exact"/>
                              <w:ind w:leftChars="100" w:left="1470" w:hangingChars="600" w:hanging="126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w:t>
                            </w:r>
                            <w:r w:rsidRPr="00AF0E01">
                              <w:rPr>
                                <w:rFonts w:asciiTheme="majorEastAsia" w:eastAsiaTheme="majorEastAsia" w:hAnsiTheme="majorEastAsia"/>
                              </w:rPr>
                              <w:t>チェックリスト</w:t>
                            </w:r>
                            <w:r>
                              <w:rPr>
                                <w:rFonts w:asciiTheme="majorEastAsia" w:eastAsiaTheme="majorEastAsia" w:hAnsiTheme="majorEastAsia" w:hint="eastAsia"/>
                              </w:rPr>
                              <w:t>の場合</w:t>
                            </w:r>
                            <w:r>
                              <w:rPr>
                                <w:rFonts w:asciiTheme="majorEastAsia" w:eastAsiaTheme="majorEastAsia" w:hAnsiTheme="majorEastAsia"/>
                              </w:rPr>
                              <w:t>：以下のチェック</w:t>
                            </w:r>
                            <w:r>
                              <w:rPr>
                                <w:rFonts w:asciiTheme="majorEastAsia" w:eastAsiaTheme="majorEastAsia" w:hAnsiTheme="majorEastAsia" w:hint="eastAsia"/>
                              </w:rPr>
                              <w:t>項目を</w:t>
                            </w:r>
                            <w:r>
                              <w:rPr>
                                <w:rFonts w:asciiTheme="majorEastAsia" w:eastAsiaTheme="majorEastAsia" w:hAnsiTheme="majorEastAsia"/>
                              </w:rPr>
                              <w:t>目視により確認。</w:t>
                            </w:r>
                          </w:p>
                          <w:p w14:paraId="4965D103" w14:textId="77777777" w:rsidR="003D4F4A" w:rsidRPr="00AF0E01" w:rsidRDefault="003D4F4A" w:rsidP="00AA5177">
                            <w:pPr>
                              <w:spacing w:line="280" w:lineRule="exact"/>
                              <w:ind w:leftChars="100" w:left="1470" w:hangingChars="600" w:hanging="1260"/>
                              <w:rPr>
                                <w:rFonts w:asciiTheme="majorEastAsia" w:eastAsiaTheme="majorEastAsia" w:hAnsiTheme="majorEastAsia"/>
                              </w:rPr>
                            </w:pPr>
                          </w:p>
                          <w:p w14:paraId="62102BFE"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更新樹種の稚樹の樹高が周囲の競合植物の草丈を</w:t>
                            </w:r>
                            <w:r w:rsidRPr="00AF0E01">
                              <w:rPr>
                                <w:rFonts w:asciiTheme="majorEastAsia" w:eastAsiaTheme="majorEastAsia" w:hAnsiTheme="majorEastAsia" w:hint="eastAsia"/>
                              </w:rPr>
                              <w:t>十分</w:t>
                            </w:r>
                            <w:r w:rsidRPr="00AF0E01">
                              <w:rPr>
                                <w:rFonts w:asciiTheme="majorEastAsia" w:eastAsiaTheme="majorEastAsia" w:hAnsiTheme="majorEastAsia"/>
                              </w:rPr>
                              <w:t>上回っている</w:t>
                            </w:r>
                            <w:r w:rsidRPr="00AF0E01">
                              <w:rPr>
                                <w:rFonts w:asciiTheme="majorEastAsia" w:eastAsiaTheme="majorEastAsia" w:hAnsiTheme="majorEastAsia" w:hint="eastAsia"/>
                              </w:rPr>
                              <w:t>。</w:t>
                            </w:r>
                          </w:p>
                          <w:p w14:paraId="21748931"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w:t>
                            </w:r>
                            <w:r w:rsidRPr="00AF0E01">
                              <w:rPr>
                                <w:rFonts w:asciiTheme="majorEastAsia" w:eastAsiaTheme="majorEastAsia" w:hAnsiTheme="majorEastAsia" w:hint="eastAsia"/>
                              </w:rPr>
                              <w:t>稚樹の</w:t>
                            </w:r>
                            <w:r w:rsidRPr="00AF0E01">
                              <w:rPr>
                                <w:rFonts w:asciiTheme="majorEastAsia" w:eastAsiaTheme="majorEastAsia" w:hAnsiTheme="majorEastAsia"/>
                              </w:rPr>
                              <w:t>本数が</w:t>
                            </w:r>
                            <w:r w:rsidRPr="00AF0E01">
                              <w:rPr>
                                <w:rFonts w:asciiTheme="majorEastAsia" w:eastAsiaTheme="majorEastAsia" w:hAnsiTheme="majorEastAsia" w:hint="eastAsia"/>
                              </w:rPr>
                              <w:t>半径</w:t>
                            </w:r>
                            <w:r w:rsidRPr="00AF0E01">
                              <w:rPr>
                                <w:rFonts w:asciiTheme="majorEastAsia" w:eastAsiaTheme="majorEastAsia" w:hAnsiTheme="majorEastAsia"/>
                              </w:rPr>
                              <w:t>○</w:t>
                            </w:r>
                            <w:r w:rsidRPr="00AF0E01">
                              <w:rPr>
                                <w:rFonts w:asciiTheme="majorEastAsia" w:eastAsiaTheme="majorEastAsia" w:hAnsiTheme="majorEastAsia" w:hint="eastAsia"/>
                              </w:rPr>
                              <w:t>ｍ</w:t>
                            </w:r>
                            <w:r w:rsidRPr="00AF0E01">
                              <w:rPr>
                                <w:rFonts w:asciiTheme="majorEastAsia" w:eastAsiaTheme="majorEastAsia" w:hAnsiTheme="majorEastAsia"/>
                              </w:rPr>
                              <w:t>の円内に○本以上生育している。</w:t>
                            </w:r>
                          </w:p>
                          <w:p w14:paraId="0EBFCF15" w14:textId="77777777" w:rsidR="003D4F4A" w:rsidRPr="00550C11" w:rsidRDefault="003D4F4A" w:rsidP="00AA5177">
                            <w:pPr>
                              <w:spacing w:line="280" w:lineRule="exact"/>
                              <w:ind w:left="271" w:hangingChars="129" w:hanging="271"/>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伐採跡地</w:t>
                            </w:r>
                            <w:r>
                              <w:rPr>
                                <w:rFonts w:asciiTheme="majorEastAsia" w:eastAsiaTheme="majorEastAsia" w:hAnsiTheme="majorEastAsia"/>
                              </w:rPr>
                              <w:t>が全体的に更新されている。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43B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2" o:spid="_x0000_s1143" type="#_x0000_t65" style="position:absolute;margin-left:9pt;margin-top:6pt;width:476.55pt;height:34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" adj="18530" filled="f" strokecolor="black [3200]" strokeweight=".5pt">
                <v:textbox inset="1mm,1mm,1mm,1mm">
                  <w:txbxContent>
                    <w:p w14:paraId="0D3C8838" w14:textId="77777777" w:rsidR="003D4F4A" w:rsidRPr="00AF0E01" w:rsidRDefault="003D4F4A" w:rsidP="00AA5177">
                      <w:pPr>
                        <w:spacing w:afterLines="50" w:after="120" w:line="280" w:lineRule="exact"/>
                        <w:ind w:left="271" w:hangingChars="129" w:hanging="271"/>
                        <w:jc w:val="center"/>
                        <w:rPr>
                          <w:rFonts w:asciiTheme="majorEastAsia" w:eastAsiaTheme="majorEastAsia" w:hAnsiTheme="majorEastAsia"/>
                        </w:rPr>
                      </w:pPr>
                      <w:r w:rsidRPr="00AF0E01">
                        <w:rPr>
                          <w:rFonts w:asciiTheme="majorEastAsia" w:eastAsiaTheme="majorEastAsia" w:hAnsiTheme="majorEastAsia"/>
                        </w:rPr>
                        <w:t>樹種別の造林本数欄</w:t>
                      </w:r>
                      <w:r>
                        <w:rPr>
                          <w:rFonts w:asciiTheme="majorEastAsia" w:eastAsiaTheme="majorEastAsia" w:hAnsiTheme="majorEastAsia" w:hint="eastAsia"/>
                        </w:rPr>
                        <w:t>の</w:t>
                      </w:r>
                      <w:r>
                        <w:rPr>
                          <w:rFonts w:asciiTheme="majorEastAsia" w:eastAsiaTheme="majorEastAsia" w:hAnsiTheme="majorEastAsia"/>
                        </w:rPr>
                        <w:t>記載方法</w:t>
                      </w:r>
                      <w:r w:rsidRPr="00AF0E01">
                        <w:rPr>
                          <w:rFonts w:asciiTheme="majorEastAsia" w:eastAsiaTheme="majorEastAsia" w:hAnsiTheme="majorEastAsia"/>
                        </w:rPr>
                        <w:t>について</w:t>
                      </w:r>
                    </w:p>
                    <w:p w14:paraId="66428D14"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原則として</w:t>
                      </w:r>
                      <w:r w:rsidRPr="00AF0E01">
                        <w:rPr>
                          <w:rFonts w:asciiTheme="majorEastAsia" w:eastAsiaTheme="majorEastAsia" w:hAnsiTheme="majorEastAsia"/>
                        </w:rPr>
                        <w:t>、</w:t>
                      </w:r>
                      <w:r>
                        <w:rPr>
                          <w:rFonts w:asciiTheme="majorEastAsia" w:eastAsiaTheme="majorEastAsia" w:hAnsiTheme="majorEastAsia" w:hint="eastAsia"/>
                        </w:rPr>
                        <w:t>都道府県</w:t>
                      </w:r>
                      <w:r>
                        <w:rPr>
                          <w:rFonts w:asciiTheme="majorEastAsia" w:eastAsiaTheme="majorEastAsia" w:hAnsiTheme="majorEastAsia"/>
                        </w:rPr>
                        <w:t>毎の</w:t>
                      </w:r>
                      <w:r w:rsidRPr="00AF0E01">
                        <w:rPr>
                          <w:rFonts w:asciiTheme="majorEastAsia" w:eastAsiaTheme="majorEastAsia" w:hAnsiTheme="majorEastAsia" w:hint="eastAsia"/>
                          <w:u w:val="single"/>
                        </w:rPr>
                        <w:t>天然更新完了基準に</w:t>
                      </w:r>
                      <w:r>
                        <w:rPr>
                          <w:rFonts w:asciiTheme="majorEastAsia" w:eastAsiaTheme="majorEastAsia" w:hAnsiTheme="majorEastAsia" w:hint="eastAsia"/>
                          <w:u w:val="single"/>
                        </w:rPr>
                        <w:t>定められた更新調査（</w:t>
                      </w:r>
                      <w:r>
                        <w:rPr>
                          <w:rFonts w:asciiTheme="majorEastAsia" w:eastAsiaTheme="majorEastAsia" w:hAnsiTheme="majorEastAsia"/>
                          <w:u w:val="single"/>
                        </w:rPr>
                        <w:t>標準</w:t>
                      </w:r>
                      <w:r>
                        <w:rPr>
                          <w:rFonts w:asciiTheme="majorEastAsia" w:eastAsiaTheme="majorEastAsia" w:hAnsiTheme="majorEastAsia" w:hint="eastAsia"/>
                          <w:u w:val="single"/>
                        </w:rPr>
                        <w:t>地</w:t>
                      </w:r>
                      <w:r>
                        <w:rPr>
                          <w:rFonts w:asciiTheme="majorEastAsia" w:eastAsiaTheme="majorEastAsia" w:hAnsiTheme="majorEastAsia"/>
                          <w:u w:val="single"/>
                        </w:rPr>
                        <w:t>調査）</w:t>
                      </w:r>
                      <w:r>
                        <w:rPr>
                          <w:rFonts w:asciiTheme="majorEastAsia" w:eastAsiaTheme="majorEastAsia" w:hAnsiTheme="majorEastAsia" w:hint="eastAsia"/>
                          <w:u w:val="single"/>
                        </w:rPr>
                        <w:t>の</w:t>
                      </w:r>
                      <w:r w:rsidRPr="00AF0E01">
                        <w:rPr>
                          <w:rFonts w:asciiTheme="majorEastAsia" w:eastAsiaTheme="majorEastAsia" w:hAnsiTheme="majorEastAsia" w:hint="eastAsia"/>
                          <w:u w:val="single"/>
                        </w:rPr>
                        <w:t>結果</w:t>
                      </w:r>
                      <w:r>
                        <w:rPr>
                          <w:rFonts w:asciiTheme="majorEastAsia" w:eastAsiaTheme="majorEastAsia" w:hAnsiTheme="majorEastAsia" w:hint="eastAsia"/>
                          <w:u w:val="single"/>
                        </w:rPr>
                        <w:t>を元に造林</w:t>
                      </w:r>
                      <w:r>
                        <w:rPr>
                          <w:rFonts w:asciiTheme="majorEastAsia" w:eastAsiaTheme="majorEastAsia" w:hAnsiTheme="majorEastAsia"/>
                          <w:u w:val="single"/>
                        </w:rPr>
                        <w:t>本数</w:t>
                      </w:r>
                      <w:r>
                        <w:rPr>
                          <w:rFonts w:asciiTheme="majorEastAsia" w:eastAsiaTheme="majorEastAsia" w:hAnsiTheme="majorEastAsia" w:hint="eastAsia"/>
                          <w:u w:val="single"/>
                        </w:rPr>
                        <w:t>欄</w:t>
                      </w:r>
                      <w:r>
                        <w:rPr>
                          <w:rFonts w:asciiTheme="majorEastAsia" w:eastAsiaTheme="majorEastAsia" w:hAnsiTheme="majorEastAsia"/>
                          <w:u w:val="single"/>
                        </w:rPr>
                        <w:t>に更新本数</w:t>
                      </w:r>
                      <w:r w:rsidRPr="00AF0E01">
                        <w:rPr>
                          <w:rFonts w:asciiTheme="majorEastAsia" w:eastAsiaTheme="majorEastAsia" w:hAnsiTheme="majorEastAsia" w:hint="eastAsia"/>
                        </w:rPr>
                        <w:t>を</w:t>
                      </w:r>
                      <w:r>
                        <w:rPr>
                          <w:rFonts w:asciiTheme="majorEastAsia" w:eastAsiaTheme="majorEastAsia" w:hAnsiTheme="majorEastAsia"/>
                        </w:rPr>
                        <w:t>記載す</w:t>
                      </w:r>
                      <w:r w:rsidRPr="00AF0E01">
                        <w:rPr>
                          <w:rFonts w:asciiTheme="majorEastAsia" w:eastAsiaTheme="majorEastAsia" w:hAnsiTheme="majorEastAsia"/>
                        </w:rPr>
                        <w:t>る。</w:t>
                      </w:r>
                    </w:p>
                    <w:p w14:paraId="222B3613" w14:textId="77777777" w:rsidR="003D4F4A" w:rsidRDefault="003D4F4A" w:rsidP="00AA5177">
                      <w:pPr>
                        <w:spacing w:line="280" w:lineRule="exact"/>
                        <w:ind w:left="271" w:hangingChars="129" w:hanging="271"/>
                        <w:jc w:val="left"/>
                        <w:rPr>
                          <w:rFonts w:asciiTheme="majorEastAsia" w:eastAsiaTheme="majorEastAsia" w:hAnsiTheme="majorEastAsia"/>
                        </w:rPr>
                      </w:pPr>
                      <w:r w:rsidRPr="00AF0E01">
                        <w:rPr>
                          <w:rFonts w:asciiTheme="majorEastAsia" w:eastAsiaTheme="majorEastAsia" w:hAnsiTheme="majorEastAsia" w:hint="eastAsia"/>
                        </w:rPr>
                        <w:t>・</w:t>
                      </w:r>
                      <w:r w:rsidRPr="00AF0E01">
                        <w:rPr>
                          <w:rFonts w:asciiTheme="majorEastAsia" w:eastAsiaTheme="majorEastAsia" w:hAnsiTheme="majorEastAsia"/>
                        </w:rPr>
                        <w:t xml:space="preserve">　</w:t>
                      </w:r>
                      <w:r>
                        <w:rPr>
                          <w:rFonts w:asciiTheme="majorEastAsia" w:eastAsiaTheme="majorEastAsia" w:hAnsiTheme="majorEastAsia" w:hint="eastAsia"/>
                        </w:rPr>
                        <w:t>ただし、調査せずとも</w:t>
                      </w:r>
                      <w:r>
                        <w:rPr>
                          <w:rFonts w:asciiTheme="majorEastAsia" w:eastAsiaTheme="majorEastAsia" w:hAnsiTheme="majorEastAsia"/>
                        </w:rPr>
                        <w:t>天然更新完了基準を</w:t>
                      </w:r>
                      <w:r>
                        <w:rPr>
                          <w:rFonts w:asciiTheme="majorEastAsia" w:eastAsiaTheme="majorEastAsia" w:hAnsiTheme="majorEastAsia" w:hint="eastAsia"/>
                        </w:rPr>
                        <w:t>明らかに</w:t>
                      </w:r>
                      <w:r>
                        <w:rPr>
                          <w:rFonts w:asciiTheme="majorEastAsia" w:eastAsiaTheme="majorEastAsia" w:hAnsiTheme="majorEastAsia"/>
                        </w:rPr>
                        <w:t>満たしている</w:t>
                      </w:r>
                      <w:r>
                        <w:rPr>
                          <w:rFonts w:asciiTheme="majorEastAsia" w:eastAsiaTheme="majorEastAsia" w:hAnsiTheme="majorEastAsia" w:hint="eastAsia"/>
                        </w:rPr>
                        <w:t>と判断できる場合</w:t>
                      </w:r>
                      <w:r>
                        <w:rPr>
                          <w:rFonts w:asciiTheme="majorEastAsia" w:eastAsiaTheme="majorEastAsia" w:hAnsiTheme="majorEastAsia"/>
                        </w:rPr>
                        <w:t>（例えば、小面積の伐採</w:t>
                      </w:r>
                      <w:r>
                        <w:rPr>
                          <w:rFonts w:asciiTheme="majorEastAsia" w:eastAsiaTheme="majorEastAsia" w:hAnsiTheme="majorEastAsia" w:hint="eastAsia"/>
                        </w:rPr>
                        <w:t>等</w:t>
                      </w:r>
                      <w:r>
                        <w:rPr>
                          <w:rFonts w:asciiTheme="majorEastAsia" w:eastAsiaTheme="majorEastAsia" w:hAnsiTheme="majorEastAsia"/>
                        </w:rPr>
                        <w:t>）には</w:t>
                      </w:r>
                      <w:r w:rsidRPr="00AF0E01">
                        <w:rPr>
                          <w:rFonts w:asciiTheme="majorEastAsia" w:eastAsiaTheme="majorEastAsia" w:hAnsiTheme="majorEastAsia"/>
                        </w:rPr>
                        <w:t>、</w:t>
                      </w:r>
                      <w:r w:rsidRPr="00AF0E01">
                        <w:rPr>
                          <w:rFonts w:asciiTheme="majorEastAsia" w:eastAsiaTheme="majorEastAsia" w:hAnsiTheme="majorEastAsia" w:hint="eastAsia"/>
                          <w:u w:val="single"/>
                        </w:rPr>
                        <w:t>造林地の写真その他の更新状況のわかる資料</w:t>
                      </w:r>
                      <w:r w:rsidRPr="00AF0E01">
                        <w:rPr>
                          <w:rFonts w:asciiTheme="majorEastAsia" w:eastAsiaTheme="majorEastAsia" w:hAnsiTheme="majorEastAsia" w:hint="eastAsia"/>
                          <w:vertAlign w:val="superscript"/>
                        </w:rPr>
                        <w:t>※</w:t>
                      </w:r>
                      <w:r>
                        <w:rPr>
                          <w:rFonts w:asciiTheme="majorEastAsia" w:eastAsiaTheme="majorEastAsia" w:hAnsiTheme="majorEastAsia" w:hint="eastAsia"/>
                        </w:rPr>
                        <w:t>を</w:t>
                      </w:r>
                      <w:r w:rsidRPr="00AF0E01">
                        <w:rPr>
                          <w:rFonts w:asciiTheme="majorEastAsia" w:eastAsiaTheme="majorEastAsia" w:hAnsiTheme="majorEastAsia" w:hint="eastAsia"/>
                        </w:rPr>
                        <w:t>添付</w:t>
                      </w:r>
                      <w:r>
                        <w:rPr>
                          <w:rFonts w:asciiTheme="majorEastAsia" w:eastAsiaTheme="majorEastAsia" w:hAnsiTheme="majorEastAsia" w:hint="eastAsia"/>
                        </w:rPr>
                        <w:t>することにより</w:t>
                      </w:r>
                      <w:r w:rsidRPr="00AF0E01">
                        <w:rPr>
                          <w:rFonts w:asciiTheme="majorEastAsia" w:eastAsiaTheme="majorEastAsia" w:hAnsiTheme="majorEastAsia" w:hint="eastAsia"/>
                        </w:rPr>
                        <w:t>、「別添のとおり」と記載することができる。</w:t>
                      </w:r>
                    </w:p>
                    <w:p w14:paraId="6EC62967" w14:textId="77777777" w:rsidR="003D4F4A" w:rsidRPr="00AF0E01" w:rsidRDefault="003D4F4A" w:rsidP="00AA5177">
                      <w:pPr>
                        <w:spacing w:line="280" w:lineRule="exact"/>
                        <w:ind w:left="271" w:hangingChars="129" w:hanging="271"/>
                        <w:jc w:val="left"/>
                        <w:rPr>
                          <w:rFonts w:asciiTheme="majorEastAsia" w:eastAsiaTheme="majorEastAsia" w:hAnsiTheme="majorEastAsia"/>
                        </w:rPr>
                      </w:pPr>
                    </w:p>
                    <w:p w14:paraId="432F3E97" w14:textId="77777777" w:rsidR="003D4F4A" w:rsidRPr="00550C11" w:rsidRDefault="003D4F4A" w:rsidP="00AA5177">
                      <w:pPr>
                        <w:spacing w:line="280" w:lineRule="exact"/>
                        <w:ind w:leftChars="100" w:left="418" w:hangingChars="99" w:hanging="208"/>
                        <w:rPr>
                          <w:rFonts w:asciiTheme="majorEastAsia" w:eastAsiaTheme="majorEastAsia" w:hAnsiTheme="majorEastAsia"/>
                          <w:szCs w:val="21"/>
                        </w:rPr>
                      </w:pPr>
                      <w:r w:rsidRPr="00550C11">
                        <w:rPr>
                          <w:rFonts w:asciiTheme="majorEastAsia" w:eastAsiaTheme="majorEastAsia" w:hAnsiTheme="majorEastAsia" w:hint="eastAsia"/>
                          <w:szCs w:val="21"/>
                        </w:rPr>
                        <w:t>※</w:t>
                      </w:r>
                      <w:r w:rsidRPr="00550C11">
                        <w:rPr>
                          <w:rFonts w:asciiTheme="majorEastAsia" w:eastAsiaTheme="majorEastAsia" w:hAnsiTheme="majorEastAsia"/>
                          <w:szCs w:val="21"/>
                        </w:rPr>
                        <w:t xml:space="preserve">　</w:t>
                      </w:r>
                      <w:r w:rsidRPr="00550C11">
                        <w:rPr>
                          <w:rFonts w:asciiTheme="majorEastAsia" w:eastAsiaTheme="majorEastAsia" w:hAnsiTheme="majorEastAsia" w:hint="eastAsia"/>
                          <w:szCs w:val="21"/>
                        </w:rPr>
                        <w:t>更新樹種の</w:t>
                      </w:r>
                      <w:r w:rsidRPr="00550C11">
                        <w:rPr>
                          <w:rFonts w:asciiTheme="majorEastAsia" w:eastAsiaTheme="majorEastAsia" w:hAnsiTheme="majorEastAsia"/>
                          <w:szCs w:val="21"/>
                        </w:rPr>
                        <w:t>稚樹の生存、</w:t>
                      </w:r>
                      <w:r w:rsidRPr="00550C11">
                        <w:rPr>
                          <w:rFonts w:asciiTheme="majorEastAsia" w:eastAsiaTheme="majorEastAsia" w:hAnsiTheme="majorEastAsia" w:hint="eastAsia"/>
                          <w:szCs w:val="21"/>
                        </w:rPr>
                        <w:t>生長を</w:t>
                      </w:r>
                      <w:r w:rsidRPr="00550C11">
                        <w:rPr>
                          <w:rFonts w:asciiTheme="majorEastAsia" w:eastAsiaTheme="majorEastAsia" w:hAnsiTheme="majorEastAsia"/>
                          <w:szCs w:val="21"/>
                        </w:rPr>
                        <w:t>阻害す</w:t>
                      </w:r>
                      <w:r w:rsidRPr="00550C11">
                        <w:rPr>
                          <w:rFonts w:asciiTheme="majorEastAsia" w:eastAsiaTheme="majorEastAsia" w:hAnsiTheme="majorEastAsia" w:hint="eastAsia"/>
                          <w:szCs w:val="21"/>
                        </w:rPr>
                        <w:t>る</w:t>
                      </w:r>
                      <w:r w:rsidRPr="00550C11">
                        <w:rPr>
                          <w:rFonts w:asciiTheme="majorEastAsia" w:eastAsiaTheme="majorEastAsia" w:hAnsiTheme="majorEastAsia"/>
                          <w:szCs w:val="21"/>
                        </w:rPr>
                        <w:t>ササ、低木、シダ類、キイチゴ類、高茎草本等の競合植物の草丈</w:t>
                      </w:r>
                      <w:r w:rsidRPr="00550C11">
                        <w:rPr>
                          <w:rFonts w:asciiTheme="majorEastAsia" w:eastAsiaTheme="majorEastAsia" w:hAnsiTheme="majorEastAsia" w:hint="eastAsia"/>
                          <w:szCs w:val="21"/>
                        </w:rPr>
                        <w:t>を</w:t>
                      </w:r>
                      <w:r w:rsidRPr="00550C11">
                        <w:rPr>
                          <w:rFonts w:asciiTheme="majorEastAsia" w:eastAsiaTheme="majorEastAsia" w:hAnsiTheme="majorEastAsia"/>
                          <w:szCs w:val="21"/>
                        </w:rPr>
                        <w:t>超える更新樹種の稚樹が多数成立するなど、明らかに更新の判断基準を満たしている場合には、</w:t>
                      </w:r>
                      <w:r w:rsidRPr="00550C11">
                        <w:rPr>
                          <w:rFonts w:asciiTheme="majorEastAsia" w:eastAsiaTheme="majorEastAsia" w:hAnsiTheme="majorEastAsia" w:hint="eastAsia"/>
                          <w:szCs w:val="21"/>
                        </w:rPr>
                        <w:t>写真や</w:t>
                      </w:r>
                      <w:r w:rsidRPr="00550C11">
                        <w:rPr>
                          <w:rFonts w:asciiTheme="majorEastAsia" w:eastAsiaTheme="majorEastAsia" w:hAnsiTheme="majorEastAsia"/>
                          <w:szCs w:val="21"/>
                        </w:rPr>
                        <w:t>目視</w:t>
                      </w:r>
                      <w:r w:rsidRPr="00550C11">
                        <w:rPr>
                          <w:rFonts w:asciiTheme="majorEastAsia" w:eastAsiaTheme="majorEastAsia" w:hAnsiTheme="majorEastAsia" w:hint="eastAsia"/>
                          <w:szCs w:val="21"/>
                        </w:rPr>
                        <w:t>による</w:t>
                      </w:r>
                      <w:r w:rsidRPr="00550C11">
                        <w:rPr>
                          <w:rFonts w:asciiTheme="majorEastAsia" w:eastAsiaTheme="majorEastAsia" w:hAnsiTheme="majorEastAsia"/>
                          <w:szCs w:val="21"/>
                        </w:rPr>
                        <w:t>チェックリスト</w:t>
                      </w:r>
                      <w:r w:rsidRPr="00550C11">
                        <w:rPr>
                          <w:rFonts w:asciiTheme="majorEastAsia" w:eastAsiaTheme="majorEastAsia" w:hAnsiTheme="majorEastAsia" w:hint="eastAsia"/>
                          <w:szCs w:val="21"/>
                        </w:rPr>
                        <w:t>など更新状況</w:t>
                      </w:r>
                      <w:r w:rsidRPr="00550C11">
                        <w:rPr>
                          <w:rFonts w:asciiTheme="majorEastAsia" w:eastAsiaTheme="majorEastAsia" w:hAnsiTheme="majorEastAsia"/>
                          <w:szCs w:val="21"/>
                        </w:rPr>
                        <w:t>のわかる資料を添付</w:t>
                      </w:r>
                    </w:p>
                    <w:p w14:paraId="06810F89" w14:textId="77777777" w:rsidR="003D4F4A" w:rsidRPr="00550C11" w:rsidRDefault="003D4F4A" w:rsidP="00AA5177">
                      <w:pPr>
                        <w:spacing w:line="280" w:lineRule="exact"/>
                        <w:ind w:left="271" w:hangingChars="129" w:hanging="271"/>
                        <w:rPr>
                          <w:rFonts w:asciiTheme="majorEastAsia" w:eastAsiaTheme="majorEastAsia" w:hAnsiTheme="majorEastAsia"/>
                        </w:rPr>
                      </w:pPr>
                    </w:p>
                    <w:p w14:paraId="203DA4BB" w14:textId="77777777" w:rsidR="003D4F4A" w:rsidRDefault="003D4F4A" w:rsidP="00AA5177">
                      <w:pPr>
                        <w:spacing w:line="280" w:lineRule="exact"/>
                        <w:ind w:firstLineChars="100" w:firstLine="210"/>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の例）</w:t>
                      </w:r>
                    </w:p>
                    <w:p w14:paraId="36F9573A" w14:textId="6D580CE1" w:rsidR="003D4F4A" w:rsidRDefault="003D4F4A" w:rsidP="00814ED5">
                      <w:pPr>
                        <w:spacing w:line="280" w:lineRule="exact"/>
                        <w:ind w:leftChars="100" w:left="1890" w:hangingChars="800" w:hanging="168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写真の場合</w:t>
                      </w:r>
                      <w:r>
                        <w:rPr>
                          <w:rFonts w:asciiTheme="majorEastAsia" w:eastAsiaTheme="majorEastAsia" w:hAnsiTheme="majorEastAsia"/>
                        </w:rPr>
                        <w:t>：</w:t>
                      </w:r>
                      <w:r w:rsidRPr="00AF0E01">
                        <w:rPr>
                          <w:rFonts w:asciiTheme="majorEastAsia" w:eastAsiaTheme="majorEastAsia" w:hAnsiTheme="majorEastAsia" w:hint="eastAsia"/>
                        </w:rPr>
                        <w:t>造林地の</w:t>
                      </w:r>
                      <w:r>
                        <w:rPr>
                          <w:rFonts w:asciiTheme="majorEastAsia" w:eastAsiaTheme="majorEastAsia" w:hAnsiTheme="majorEastAsia" w:hint="eastAsia"/>
                        </w:rPr>
                        <w:t>全体の</w:t>
                      </w:r>
                      <w:r>
                        <w:rPr>
                          <w:rFonts w:asciiTheme="majorEastAsia" w:eastAsiaTheme="majorEastAsia" w:hAnsiTheme="majorEastAsia"/>
                        </w:rPr>
                        <w:t>遠景</w:t>
                      </w:r>
                      <w:r w:rsidRPr="00AF0E01">
                        <w:rPr>
                          <w:rFonts w:asciiTheme="majorEastAsia" w:eastAsiaTheme="majorEastAsia" w:hAnsiTheme="majorEastAsia" w:hint="eastAsia"/>
                        </w:rPr>
                        <w:t>写真、更新樹種</w:t>
                      </w:r>
                      <w:r>
                        <w:rPr>
                          <w:rFonts w:asciiTheme="majorEastAsia" w:eastAsiaTheme="majorEastAsia" w:hAnsiTheme="majorEastAsia" w:hint="eastAsia"/>
                        </w:rPr>
                        <w:t>の生育状況</w:t>
                      </w:r>
                      <w:r>
                        <w:rPr>
                          <w:rFonts w:asciiTheme="majorEastAsia" w:eastAsiaTheme="majorEastAsia" w:hAnsiTheme="majorEastAsia"/>
                        </w:rPr>
                        <w:t>（高さや</w:t>
                      </w:r>
                      <w:r>
                        <w:rPr>
                          <w:rFonts w:asciiTheme="majorEastAsia" w:eastAsiaTheme="majorEastAsia" w:hAnsiTheme="majorEastAsia" w:hint="eastAsia"/>
                        </w:rPr>
                        <w:t>成立</w:t>
                      </w:r>
                      <w:r>
                        <w:rPr>
                          <w:rFonts w:asciiTheme="majorEastAsia" w:eastAsiaTheme="majorEastAsia" w:hAnsiTheme="majorEastAsia"/>
                        </w:rPr>
                        <w:t>本数</w:t>
                      </w:r>
                      <w:r>
                        <w:rPr>
                          <w:rFonts w:asciiTheme="majorEastAsia" w:eastAsiaTheme="majorEastAsia" w:hAnsiTheme="majorEastAsia" w:hint="eastAsia"/>
                        </w:rPr>
                        <w:t>）</w:t>
                      </w:r>
                      <w:r>
                        <w:rPr>
                          <w:rFonts w:asciiTheme="majorEastAsia" w:eastAsiaTheme="majorEastAsia" w:hAnsiTheme="majorEastAsia"/>
                        </w:rPr>
                        <w:t>がわかる</w:t>
                      </w:r>
                      <w:r w:rsidRPr="00AF0E01">
                        <w:rPr>
                          <w:rFonts w:asciiTheme="majorEastAsia" w:eastAsiaTheme="majorEastAsia" w:hAnsiTheme="majorEastAsia"/>
                        </w:rPr>
                        <w:t>近景写真（</w:t>
                      </w:r>
                      <w:r w:rsidRPr="00AF0E01">
                        <w:rPr>
                          <w:rFonts w:asciiTheme="majorEastAsia" w:eastAsiaTheme="majorEastAsia" w:hAnsiTheme="majorEastAsia" w:hint="eastAsia"/>
                        </w:rPr>
                        <w:t>代表的な</w:t>
                      </w:r>
                      <w:r w:rsidRPr="00AF0E01">
                        <w:rPr>
                          <w:rFonts w:asciiTheme="majorEastAsia" w:eastAsiaTheme="majorEastAsia" w:hAnsiTheme="majorEastAsia"/>
                        </w:rPr>
                        <w:t>更新樹種が</w:t>
                      </w:r>
                      <w:r w:rsidRPr="00AF0E01">
                        <w:rPr>
                          <w:rFonts w:asciiTheme="majorEastAsia" w:eastAsiaTheme="majorEastAsia" w:hAnsiTheme="majorEastAsia" w:hint="eastAsia"/>
                        </w:rPr>
                        <w:t>わかる</w:t>
                      </w:r>
                      <w:r w:rsidRPr="00AF0E01">
                        <w:rPr>
                          <w:rFonts w:asciiTheme="majorEastAsia" w:eastAsiaTheme="majorEastAsia" w:hAnsiTheme="majorEastAsia"/>
                        </w:rPr>
                        <w:t>近接写真を含む</w:t>
                      </w:r>
                      <w:r w:rsidRPr="00AF0E01">
                        <w:rPr>
                          <w:rFonts w:asciiTheme="majorEastAsia" w:eastAsiaTheme="majorEastAsia" w:hAnsiTheme="majorEastAsia" w:hint="eastAsia"/>
                        </w:rPr>
                        <w:t>。ha</w:t>
                      </w:r>
                      <w:r w:rsidRPr="00AF0E01">
                        <w:rPr>
                          <w:rFonts w:asciiTheme="majorEastAsia" w:eastAsiaTheme="majorEastAsia" w:hAnsiTheme="majorEastAsia"/>
                        </w:rPr>
                        <w:t>当たり○</w:t>
                      </w:r>
                      <w:r>
                        <w:rPr>
                          <w:rFonts w:asciiTheme="majorEastAsia" w:eastAsiaTheme="majorEastAsia" w:hAnsiTheme="majorEastAsia" w:hint="eastAsia"/>
                        </w:rPr>
                        <w:t>箇所</w:t>
                      </w:r>
                      <w:r w:rsidRPr="00AF0E01">
                        <w:rPr>
                          <w:rFonts w:asciiTheme="majorEastAsia" w:eastAsiaTheme="majorEastAsia" w:hAnsiTheme="majorEastAsia"/>
                        </w:rPr>
                        <w:t>）</w:t>
                      </w:r>
                    </w:p>
                    <w:p w14:paraId="65F2F8D1" w14:textId="77777777" w:rsidR="00814ED5" w:rsidRDefault="00814ED5" w:rsidP="00814ED5">
                      <w:pPr>
                        <w:spacing w:line="280" w:lineRule="exact"/>
                        <w:ind w:leftChars="100" w:left="1890" w:hangingChars="800" w:hanging="1680"/>
                        <w:rPr>
                          <w:rFonts w:asciiTheme="majorEastAsia" w:eastAsiaTheme="majorEastAsia" w:hAnsiTheme="majorEastAsia"/>
                        </w:rPr>
                      </w:pPr>
                    </w:p>
                    <w:p w14:paraId="1694113B" w14:textId="77777777" w:rsidR="003D4F4A" w:rsidRDefault="003D4F4A" w:rsidP="00AA5177">
                      <w:pPr>
                        <w:spacing w:line="280" w:lineRule="exact"/>
                        <w:ind w:leftChars="100" w:left="1470" w:hangingChars="600" w:hanging="1260"/>
                        <w:rPr>
                          <w:rFonts w:asciiTheme="majorEastAsia" w:eastAsiaTheme="majorEastAsia" w:hAnsiTheme="majorEastAsia"/>
                        </w:rPr>
                      </w:pPr>
                      <w:r w:rsidRPr="00AF0E01">
                        <w:rPr>
                          <w:rFonts w:asciiTheme="majorEastAsia" w:eastAsiaTheme="majorEastAsia" w:hAnsiTheme="majorEastAsia"/>
                        </w:rPr>
                        <w:t>・</w:t>
                      </w:r>
                      <w:r>
                        <w:rPr>
                          <w:rFonts w:asciiTheme="majorEastAsia" w:eastAsiaTheme="majorEastAsia" w:hAnsiTheme="majorEastAsia" w:hint="eastAsia"/>
                        </w:rPr>
                        <w:t xml:space="preserve">　</w:t>
                      </w:r>
                      <w:r w:rsidRPr="00AF0E01">
                        <w:rPr>
                          <w:rFonts w:asciiTheme="majorEastAsia" w:eastAsiaTheme="majorEastAsia" w:hAnsiTheme="majorEastAsia"/>
                        </w:rPr>
                        <w:t>チェックリスト</w:t>
                      </w:r>
                      <w:r>
                        <w:rPr>
                          <w:rFonts w:asciiTheme="majorEastAsia" w:eastAsiaTheme="majorEastAsia" w:hAnsiTheme="majorEastAsia" w:hint="eastAsia"/>
                        </w:rPr>
                        <w:t>の場合</w:t>
                      </w:r>
                      <w:r>
                        <w:rPr>
                          <w:rFonts w:asciiTheme="majorEastAsia" w:eastAsiaTheme="majorEastAsia" w:hAnsiTheme="majorEastAsia"/>
                        </w:rPr>
                        <w:t>：以下のチェック</w:t>
                      </w:r>
                      <w:r>
                        <w:rPr>
                          <w:rFonts w:asciiTheme="majorEastAsia" w:eastAsiaTheme="majorEastAsia" w:hAnsiTheme="majorEastAsia" w:hint="eastAsia"/>
                        </w:rPr>
                        <w:t>項目を</w:t>
                      </w:r>
                      <w:r>
                        <w:rPr>
                          <w:rFonts w:asciiTheme="majorEastAsia" w:eastAsiaTheme="majorEastAsia" w:hAnsiTheme="majorEastAsia"/>
                        </w:rPr>
                        <w:t>目視により確認。</w:t>
                      </w:r>
                    </w:p>
                    <w:p w14:paraId="4965D103" w14:textId="77777777" w:rsidR="003D4F4A" w:rsidRPr="00AF0E01" w:rsidRDefault="003D4F4A" w:rsidP="00AA5177">
                      <w:pPr>
                        <w:spacing w:line="280" w:lineRule="exact"/>
                        <w:ind w:leftChars="100" w:left="1470" w:hangingChars="600" w:hanging="1260"/>
                        <w:rPr>
                          <w:rFonts w:asciiTheme="majorEastAsia" w:eastAsiaTheme="majorEastAsia" w:hAnsiTheme="majorEastAsia"/>
                        </w:rPr>
                      </w:pPr>
                    </w:p>
                    <w:p w14:paraId="62102BFE"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更新樹種の稚樹の樹高が周囲の競合植物の草丈を</w:t>
                      </w:r>
                      <w:r w:rsidRPr="00AF0E01">
                        <w:rPr>
                          <w:rFonts w:asciiTheme="majorEastAsia" w:eastAsiaTheme="majorEastAsia" w:hAnsiTheme="majorEastAsia" w:hint="eastAsia"/>
                        </w:rPr>
                        <w:t>十分</w:t>
                      </w:r>
                      <w:r w:rsidRPr="00AF0E01">
                        <w:rPr>
                          <w:rFonts w:asciiTheme="majorEastAsia" w:eastAsiaTheme="majorEastAsia" w:hAnsiTheme="majorEastAsia"/>
                        </w:rPr>
                        <w:t>上回っている</w:t>
                      </w:r>
                      <w:r w:rsidRPr="00AF0E01">
                        <w:rPr>
                          <w:rFonts w:asciiTheme="majorEastAsia" w:eastAsiaTheme="majorEastAsia" w:hAnsiTheme="majorEastAsia" w:hint="eastAsia"/>
                        </w:rPr>
                        <w:t>。</w:t>
                      </w:r>
                    </w:p>
                    <w:p w14:paraId="21748931" w14:textId="77777777" w:rsidR="003D4F4A" w:rsidRPr="00AF0E01" w:rsidRDefault="003D4F4A" w:rsidP="00AA5177">
                      <w:pPr>
                        <w:spacing w:line="280" w:lineRule="exact"/>
                        <w:ind w:left="271" w:hangingChars="129" w:hanging="271"/>
                        <w:rPr>
                          <w:rFonts w:asciiTheme="majorEastAsia" w:eastAsiaTheme="majorEastAsia" w:hAnsiTheme="majorEastAsia"/>
                        </w:rPr>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w:t>
                      </w:r>
                      <w:r w:rsidRPr="00AF0E01">
                        <w:rPr>
                          <w:rFonts w:asciiTheme="majorEastAsia" w:eastAsiaTheme="majorEastAsia" w:hAnsiTheme="majorEastAsia"/>
                        </w:rPr>
                        <w:t>更新樹種の</w:t>
                      </w:r>
                      <w:r w:rsidRPr="00AF0E01">
                        <w:rPr>
                          <w:rFonts w:asciiTheme="majorEastAsia" w:eastAsiaTheme="majorEastAsia" w:hAnsiTheme="majorEastAsia" w:hint="eastAsia"/>
                        </w:rPr>
                        <w:t>稚樹の</w:t>
                      </w:r>
                      <w:r w:rsidRPr="00AF0E01">
                        <w:rPr>
                          <w:rFonts w:asciiTheme="majorEastAsia" w:eastAsiaTheme="majorEastAsia" w:hAnsiTheme="majorEastAsia"/>
                        </w:rPr>
                        <w:t>本数が</w:t>
                      </w:r>
                      <w:r w:rsidRPr="00AF0E01">
                        <w:rPr>
                          <w:rFonts w:asciiTheme="majorEastAsia" w:eastAsiaTheme="majorEastAsia" w:hAnsiTheme="majorEastAsia" w:hint="eastAsia"/>
                        </w:rPr>
                        <w:t>半径</w:t>
                      </w:r>
                      <w:r w:rsidRPr="00AF0E01">
                        <w:rPr>
                          <w:rFonts w:asciiTheme="majorEastAsia" w:eastAsiaTheme="majorEastAsia" w:hAnsiTheme="majorEastAsia"/>
                        </w:rPr>
                        <w:t>○</w:t>
                      </w:r>
                      <w:r w:rsidRPr="00AF0E01">
                        <w:rPr>
                          <w:rFonts w:asciiTheme="majorEastAsia" w:eastAsiaTheme="majorEastAsia" w:hAnsiTheme="majorEastAsia" w:hint="eastAsia"/>
                        </w:rPr>
                        <w:t>ｍ</w:t>
                      </w:r>
                      <w:r w:rsidRPr="00AF0E01">
                        <w:rPr>
                          <w:rFonts w:asciiTheme="majorEastAsia" w:eastAsiaTheme="majorEastAsia" w:hAnsiTheme="majorEastAsia"/>
                        </w:rPr>
                        <w:t>の円内に○本以上生育している。</w:t>
                      </w:r>
                    </w:p>
                    <w:p w14:paraId="0EBFCF15" w14:textId="77777777" w:rsidR="003D4F4A" w:rsidRPr="00550C11" w:rsidRDefault="003D4F4A" w:rsidP="00AA5177">
                      <w:pPr>
                        <w:spacing w:line="280" w:lineRule="exact"/>
                        <w:ind w:left="271" w:hangingChars="129" w:hanging="271"/>
                      </w:pPr>
                      <w:r w:rsidRPr="00AF0E01">
                        <w:rPr>
                          <w:rFonts w:asciiTheme="majorEastAsia" w:eastAsiaTheme="majorEastAsia" w:hAnsiTheme="majorEastAsia"/>
                        </w:rPr>
                        <w:t xml:space="preserve">　</w:t>
                      </w:r>
                      <w:r>
                        <w:rPr>
                          <w:rFonts w:asciiTheme="majorEastAsia" w:eastAsiaTheme="majorEastAsia" w:hAnsiTheme="majorEastAsia" w:hint="eastAsia"/>
                        </w:rPr>
                        <w:t xml:space="preserve">　　　☑　伐採跡地</w:t>
                      </w:r>
                      <w:r>
                        <w:rPr>
                          <w:rFonts w:asciiTheme="majorEastAsia" w:eastAsiaTheme="majorEastAsia" w:hAnsiTheme="majorEastAsia"/>
                        </w:rPr>
                        <w:t>が全体的に更新されている。</w:t>
                      </w:r>
                    </w:p>
                  </w:txbxContent>
                </v:textbox>
              </v:shape>
            </w:pict>
          </mc:Fallback>
        </mc:AlternateContent>
      </w:r>
    </w:p>
    <w:p w14:paraId="1807FC34" w14:textId="62F179DB" w:rsidR="00595B59" w:rsidRDefault="00595B59">
      <w:pPr>
        <w:widowControl/>
        <w:jc w:val="left"/>
      </w:pPr>
    </w:p>
    <w:p w14:paraId="0563026E" w14:textId="5C9A99DC" w:rsidR="00595B59" w:rsidRDefault="00595B59">
      <w:pPr>
        <w:widowControl/>
        <w:jc w:val="left"/>
      </w:pPr>
    </w:p>
    <w:p w14:paraId="4260D787" w14:textId="55E320DC" w:rsidR="00595B59" w:rsidRDefault="00595B59">
      <w:pPr>
        <w:widowControl/>
        <w:jc w:val="left"/>
      </w:pPr>
    </w:p>
    <w:p w14:paraId="18393E45" w14:textId="71190CCA" w:rsidR="00595B59" w:rsidRDefault="00595B59">
      <w:pPr>
        <w:widowControl/>
        <w:jc w:val="left"/>
      </w:pPr>
    </w:p>
    <w:p w14:paraId="690CA2A2" w14:textId="667FAB87" w:rsidR="00417CE2" w:rsidRDefault="00417CE2">
      <w:pPr>
        <w:widowControl/>
        <w:jc w:val="left"/>
      </w:pPr>
    </w:p>
    <w:p w14:paraId="4AE434EE" w14:textId="2FCF74F7" w:rsidR="00417CE2" w:rsidRDefault="00417CE2">
      <w:pPr>
        <w:widowControl/>
        <w:jc w:val="left"/>
      </w:pPr>
    </w:p>
    <w:p w14:paraId="44C6EDCA" w14:textId="1E9D31DB" w:rsidR="00417CE2" w:rsidRDefault="00417CE2">
      <w:pPr>
        <w:widowControl/>
        <w:jc w:val="left"/>
      </w:pPr>
    </w:p>
    <w:p w14:paraId="0F8E5F60" w14:textId="63ED9DEB" w:rsidR="00417CE2" w:rsidRDefault="00417CE2">
      <w:pPr>
        <w:widowControl/>
        <w:jc w:val="left"/>
      </w:pPr>
    </w:p>
    <w:p w14:paraId="2DD03B7B" w14:textId="2886A1DF" w:rsidR="00417CE2" w:rsidRDefault="00417CE2">
      <w:pPr>
        <w:widowControl/>
        <w:jc w:val="left"/>
      </w:pPr>
    </w:p>
    <w:p w14:paraId="4FFCA6BA" w14:textId="2A9508AF" w:rsidR="00417CE2" w:rsidRDefault="00417CE2">
      <w:pPr>
        <w:widowControl/>
        <w:jc w:val="left"/>
      </w:pPr>
    </w:p>
    <w:p w14:paraId="327AF69E" w14:textId="3253EB75" w:rsidR="00417CE2" w:rsidRDefault="00417CE2">
      <w:pPr>
        <w:widowControl/>
        <w:jc w:val="left"/>
      </w:pPr>
    </w:p>
    <w:p w14:paraId="587CBC19" w14:textId="4448E7B2" w:rsidR="00417CE2" w:rsidRDefault="00417CE2">
      <w:pPr>
        <w:widowControl/>
        <w:jc w:val="left"/>
      </w:pPr>
    </w:p>
    <w:p w14:paraId="3BED5E9F" w14:textId="1C53D421" w:rsidR="00417CE2" w:rsidRDefault="00417CE2">
      <w:pPr>
        <w:widowControl/>
        <w:jc w:val="left"/>
      </w:pPr>
    </w:p>
    <w:p w14:paraId="56FDABB6" w14:textId="5CB14805" w:rsidR="00417CE2" w:rsidRDefault="00417CE2">
      <w:pPr>
        <w:widowControl/>
        <w:jc w:val="left"/>
      </w:pPr>
    </w:p>
    <w:p w14:paraId="1824DF08" w14:textId="598CE902" w:rsidR="00417CE2" w:rsidRDefault="00417CE2">
      <w:pPr>
        <w:widowControl/>
        <w:jc w:val="left"/>
      </w:pPr>
    </w:p>
    <w:p w14:paraId="0DD3C6EC" w14:textId="1083135E" w:rsidR="00417CE2" w:rsidRDefault="00417CE2">
      <w:pPr>
        <w:widowControl/>
        <w:jc w:val="left"/>
      </w:pPr>
    </w:p>
    <w:p w14:paraId="0F8AC981" w14:textId="5A6110DC" w:rsidR="00417CE2" w:rsidRDefault="00417CE2">
      <w:pPr>
        <w:widowControl/>
        <w:jc w:val="left"/>
      </w:pPr>
    </w:p>
    <w:p w14:paraId="58D0AE33" w14:textId="58B7B20B" w:rsidR="00417CE2" w:rsidRDefault="00417CE2">
      <w:pPr>
        <w:widowControl/>
        <w:jc w:val="left"/>
      </w:pPr>
    </w:p>
    <w:p w14:paraId="1A362FD5" w14:textId="2BD5BE12" w:rsidR="00417CE2" w:rsidRDefault="00417CE2">
      <w:pPr>
        <w:widowControl/>
        <w:jc w:val="left"/>
      </w:pPr>
    </w:p>
    <w:p w14:paraId="41E97B27" w14:textId="35264D01" w:rsidR="00417CE2" w:rsidRDefault="00417CE2">
      <w:pPr>
        <w:widowControl/>
        <w:jc w:val="left"/>
      </w:pPr>
    </w:p>
    <w:p w14:paraId="1964DDEE" w14:textId="4DA2C0A3" w:rsidR="00417CE2" w:rsidRDefault="00417CE2">
      <w:pPr>
        <w:widowControl/>
        <w:jc w:val="left"/>
      </w:pPr>
    </w:p>
    <w:p w14:paraId="77C50A7F" w14:textId="5D30AFCF" w:rsidR="00417CE2" w:rsidRDefault="00417CE2">
      <w:pPr>
        <w:widowControl/>
        <w:jc w:val="left"/>
      </w:pPr>
    </w:p>
    <w:p w14:paraId="2FD573D6" w14:textId="2AC9B834" w:rsidR="00417CE2" w:rsidRDefault="00417CE2">
      <w:pPr>
        <w:widowControl/>
        <w:jc w:val="left"/>
      </w:pPr>
    </w:p>
    <w:p w14:paraId="17AC661B" w14:textId="4BD5CAA9" w:rsidR="00417CE2" w:rsidRDefault="00417CE2">
      <w:pPr>
        <w:widowControl/>
        <w:jc w:val="left"/>
      </w:pPr>
    </w:p>
    <w:p w14:paraId="63CC9FB7" w14:textId="77777777" w:rsidR="00417CE2" w:rsidRDefault="00417CE2">
      <w:pPr>
        <w:widowControl/>
        <w:jc w:val="left"/>
      </w:pPr>
    </w:p>
    <w:p w14:paraId="6716A9F1" w14:textId="4DE37D21" w:rsidR="00417CE2" w:rsidRDefault="00417CE2">
      <w:pPr>
        <w:widowControl/>
        <w:jc w:val="left"/>
        <w:rPr>
          <w:rFonts w:ascii="Arial" w:eastAsia="ＭＳ ゴシック" w:hAnsi="Arial"/>
          <w:sz w:val="24"/>
        </w:rPr>
      </w:pPr>
      <w:r>
        <w:rPr>
          <w:rFonts w:ascii="Arial" w:eastAsia="ＭＳ ゴシック" w:hAnsi="Arial"/>
          <w:sz w:val="24"/>
        </w:rPr>
        <w:br w:type="page"/>
      </w:r>
    </w:p>
    <w:p w14:paraId="2B442A57" w14:textId="77777777" w:rsidR="00595B59" w:rsidRDefault="00595B59">
      <w:pPr>
        <w:widowControl/>
        <w:jc w:val="left"/>
        <w:rPr>
          <w:rFonts w:ascii="Arial" w:eastAsia="ＭＳ ゴシック" w:hAnsi="Arial"/>
          <w:sz w:val="24"/>
        </w:rPr>
      </w:pPr>
    </w:p>
    <w:p w14:paraId="6B826A53" w14:textId="77777777" w:rsidR="00D66C75" w:rsidRPr="00C44029" w:rsidRDefault="00D66C75" w:rsidP="00D66C75">
      <w:pPr>
        <w:pStyle w:val="2"/>
        <w:ind w:left="240" w:hanging="240"/>
      </w:pPr>
      <w:bookmarkStart w:id="39" w:name="_Toc151410410"/>
      <w:r>
        <w:rPr>
          <w:rFonts w:hint="eastAsia"/>
        </w:rPr>
        <w:t>６</w:t>
      </w:r>
      <w:r w:rsidRPr="00C44029">
        <w:rPr>
          <w:rFonts w:hint="eastAsia"/>
        </w:rPr>
        <w:t xml:space="preserve">　</w:t>
      </w:r>
      <w:r>
        <w:rPr>
          <w:rFonts w:hint="eastAsia"/>
        </w:rPr>
        <w:t>報告書</w:t>
      </w:r>
      <w:r w:rsidRPr="00C44029">
        <w:rPr>
          <w:rFonts w:hint="eastAsia"/>
        </w:rPr>
        <w:t>の記載例</w:t>
      </w:r>
      <w:bookmarkEnd w:id="39"/>
    </w:p>
    <w:p w14:paraId="7F29DB0D" w14:textId="2427E5B5" w:rsidR="00D66C75" w:rsidRPr="00C44029" w:rsidRDefault="00B25492" w:rsidP="00D66C75">
      <w:pPr>
        <w:autoSpaceDE w:val="0"/>
        <w:autoSpaceDN w:val="0"/>
        <w:jc w:val="center"/>
      </w:pPr>
      <w:r w:rsidRPr="00C44029">
        <w:rPr>
          <w:noProof/>
        </w:rPr>
        <mc:AlternateContent>
          <mc:Choice Requires="wps">
            <w:drawing>
              <wp:anchor distT="0" distB="0" distL="114300" distR="114300" simplePos="0" relativeHeight="251762176" behindDoc="0" locked="0" layoutInCell="1" allowOverlap="1" wp14:anchorId="29A424FA" wp14:editId="337FA68C">
                <wp:simplePos x="0" y="0"/>
                <wp:positionH relativeFrom="margin">
                  <wp:posOffset>666750</wp:posOffset>
                </wp:positionH>
                <wp:positionV relativeFrom="paragraph">
                  <wp:posOffset>9525</wp:posOffset>
                </wp:positionV>
                <wp:extent cx="4962525" cy="215900"/>
                <wp:effectExtent l="0" t="0" r="28575" b="22225"/>
                <wp:wrapNone/>
                <wp:docPr id="4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078DA0" w14:textId="7AAEA4D4"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① 伐採方法が皆伐の場合の伐採に係る森林の状況報告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A424FA" id="_x0000_s1144" type="#_x0000_t202" style="position:absolute;left:0;text-align:left;margin-left:52.5pt;margin-top:.75pt;width:390.75pt;height:17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" fillcolor="#595959" strokeweight=".5pt">
                <v:shadow color="#868686"/>
                <v:textbox inset="1mm,.5mm,1mm,.5mm">
                  <w:txbxContent>
                    <w:p w14:paraId="13078DA0" w14:textId="7AAEA4D4"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① 伐採方法が皆伐の場合の伐採に係る森林の状況報告</w:t>
                      </w:r>
                    </w:p>
                  </w:txbxContent>
                </v:textbox>
                <w10:wrap anchorx="margin"/>
              </v:shape>
            </w:pict>
          </mc:Fallback>
        </mc:AlternateContent>
      </w:r>
    </w:p>
    <w:p w14:paraId="73F16641" w14:textId="77777777" w:rsidR="00B25492" w:rsidRDefault="00B25492" w:rsidP="003D6655">
      <w:pPr>
        <w:autoSpaceDE w:val="0"/>
        <w:autoSpaceDN w:val="0"/>
        <w:spacing w:line="240" w:lineRule="exact"/>
        <w:jc w:val="center"/>
      </w:pPr>
    </w:p>
    <w:p w14:paraId="0C8EC518" w14:textId="009875F2" w:rsidR="003D6655" w:rsidRDefault="003D6655" w:rsidP="003D6655">
      <w:pPr>
        <w:autoSpaceDE w:val="0"/>
        <w:autoSpaceDN w:val="0"/>
        <w:spacing w:line="240" w:lineRule="exact"/>
        <w:jc w:val="center"/>
      </w:pPr>
      <w:r>
        <w:rPr>
          <w:rFonts w:hint="eastAsia"/>
        </w:rPr>
        <w:t>伐</w:t>
      </w:r>
      <w:r w:rsidR="00DC6290">
        <w:rPr>
          <w:rFonts w:hint="eastAsia"/>
        </w:rPr>
        <w:t xml:space="preserve"> </w:t>
      </w:r>
      <w:r>
        <w:rPr>
          <w:rFonts w:hint="eastAsia"/>
        </w:rPr>
        <w:t>採</w:t>
      </w:r>
      <w:r w:rsidR="00DC6290">
        <w:rPr>
          <w:rFonts w:hint="eastAsia"/>
        </w:rPr>
        <w:t xml:space="preserve"> </w:t>
      </w:r>
      <w:r>
        <w:rPr>
          <w:rFonts w:hint="eastAsia"/>
        </w:rPr>
        <w:t>に</w:t>
      </w:r>
      <w:r w:rsidR="00DC6290">
        <w:rPr>
          <w:rFonts w:hint="eastAsia"/>
        </w:rPr>
        <w:t xml:space="preserve"> </w:t>
      </w:r>
      <w:r>
        <w:rPr>
          <w:rFonts w:hint="eastAsia"/>
        </w:rPr>
        <w:t>係</w:t>
      </w:r>
      <w:r w:rsidR="00DC6290">
        <w:rPr>
          <w:rFonts w:hint="eastAsia"/>
        </w:rPr>
        <w:t xml:space="preserve"> </w:t>
      </w:r>
      <w:r>
        <w:rPr>
          <w:rFonts w:hint="eastAsia"/>
        </w:rPr>
        <w:t>る</w:t>
      </w:r>
      <w:r w:rsidR="00DC6290">
        <w:rPr>
          <w:rFonts w:hint="eastAsia"/>
        </w:rPr>
        <w:t xml:space="preserve"> </w:t>
      </w:r>
      <w:r>
        <w:rPr>
          <w:rFonts w:hint="eastAsia"/>
        </w:rPr>
        <w:t>森</w:t>
      </w:r>
      <w:r w:rsidR="00DC6290">
        <w:rPr>
          <w:rFonts w:hint="eastAsia"/>
        </w:rPr>
        <w:t xml:space="preserve"> </w:t>
      </w:r>
      <w:r>
        <w:rPr>
          <w:rFonts w:hint="eastAsia"/>
        </w:rPr>
        <w:t>林</w:t>
      </w:r>
      <w:r w:rsidR="00DC6290">
        <w:rPr>
          <w:rFonts w:hint="eastAsia"/>
        </w:rPr>
        <w:t xml:space="preserve"> </w:t>
      </w:r>
      <w:r>
        <w:rPr>
          <w:rFonts w:hint="eastAsia"/>
        </w:rPr>
        <w:t>の</w:t>
      </w:r>
      <w:r w:rsidR="00DC6290">
        <w:rPr>
          <w:rFonts w:hint="eastAsia"/>
        </w:rPr>
        <w:t xml:space="preserve"> </w:t>
      </w:r>
      <w:r>
        <w:rPr>
          <w:rFonts w:hint="eastAsia"/>
        </w:rPr>
        <w:t>状</w:t>
      </w:r>
      <w:r w:rsidR="00DC6290">
        <w:rPr>
          <w:rFonts w:hint="eastAsia"/>
        </w:rPr>
        <w:t xml:space="preserve"> </w:t>
      </w:r>
      <w:r>
        <w:rPr>
          <w:rFonts w:hint="eastAsia"/>
        </w:rPr>
        <w:t>況</w:t>
      </w:r>
      <w:r w:rsidR="00DC6290">
        <w:rPr>
          <w:rFonts w:hint="eastAsia"/>
        </w:rPr>
        <w:t xml:space="preserve"> </w:t>
      </w:r>
      <w:r>
        <w:rPr>
          <w:rFonts w:hint="eastAsia"/>
        </w:rPr>
        <w:t>報</w:t>
      </w:r>
      <w:r w:rsidR="00DC6290">
        <w:rPr>
          <w:rFonts w:hint="eastAsia"/>
        </w:rPr>
        <w:t xml:space="preserve"> </w:t>
      </w:r>
      <w:r>
        <w:rPr>
          <w:rFonts w:hint="eastAsia"/>
        </w:rPr>
        <w:t>告</w:t>
      </w:r>
      <w:r w:rsidR="00C13F3B">
        <w:rPr>
          <w:rFonts w:hint="eastAsia"/>
        </w:rPr>
        <w:t xml:space="preserve"> 書</w:t>
      </w:r>
    </w:p>
    <w:p w14:paraId="1A898152" w14:textId="17CF3D57" w:rsidR="003D6655" w:rsidRPr="003D6655" w:rsidRDefault="003D6655" w:rsidP="00F372F5">
      <w:pPr>
        <w:wordWrap w:val="0"/>
        <w:autoSpaceDE w:val="0"/>
        <w:autoSpaceDN w:val="0"/>
        <w:spacing w:line="240" w:lineRule="exact"/>
        <w:ind w:rightChars="390" w:right="819"/>
        <w:jc w:val="right"/>
        <w:rPr>
          <w:rFonts w:hAnsi="Times New Roman"/>
        </w:rPr>
      </w:pPr>
      <w:r w:rsidRPr="003D6655">
        <w:t xml:space="preserve">　</w:t>
      </w:r>
      <w:r>
        <w:rPr>
          <w:rFonts w:hint="eastAsia"/>
        </w:rPr>
        <w:t>令和４</w:t>
      </w:r>
      <w:r w:rsidRPr="003D6655">
        <w:rPr>
          <w:rFonts w:hint="eastAsia"/>
        </w:rPr>
        <w:t>年</w:t>
      </w:r>
      <w:r>
        <w:rPr>
          <w:rFonts w:hint="eastAsia"/>
        </w:rPr>
        <w:t>1</w:t>
      </w:r>
      <w:r>
        <w:t>2</w:t>
      </w:r>
      <w:r w:rsidRPr="003D6655">
        <w:rPr>
          <w:rFonts w:hint="eastAsia"/>
        </w:rPr>
        <w:t>月</w:t>
      </w:r>
      <w:r w:rsidR="00743A8A">
        <w:rPr>
          <w:rFonts w:hint="eastAsia"/>
        </w:rPr>
        <w:t>2</w:t>
      </w:r>
      <w:r w:rsidR="00743A8A">
        <w:t>0</w:t>
      </w:r>
      <w:r w:rsidRPr="003D6655">
        <w:rPr>
          <w:rFonts w:hint="eastAsia"/>
        </w:rPr>
        <w:t>日</w:t>
      </w:r>
    </w:p>
    <w:p w14:paraId="2832E43B" w14:textId="2E855D39" w:rsidR="003D6655" w:rsidRPr="003D6655" w:rsidRDefault="003D6655" w:rsidP="003D6655">
      <w:pPr>
        <w:autoSpaceDE w:val="0"/>
        <w:autoSpaceDN w:val="0"/>
        <w:spacing w:line="240" w:lineRule="exact"/>
        <w:rPr>
          <w:rFonts w:hAnsi="Times New Roman"/>
        </w:rPr>
      </w:pPr>
      <w:r w:rsidRPr="00AA5177">
        <w:rPr>
          <w:rFonts w:hAnsi="Times New Roman"/>
          <w:noProof/>
        </w:rPr>
        <mc:AlternateContent>
          <mc:Choice Requires="wps">
            <w:drawing>
              <wp:anchor distT="0" distB="0" distL="114300" distR="114300" simplePos="0" relativeHeight="251642368" behindDoc="0" locked="0" layoutInCell="1" allowOverlap="1" wp14:anchorId="69358D97" wp14:editId="4C6420FC">
                <wp:simplePos x="0" y="0"/>
                <wp:positionH relativeFrom="column">
                  <wp:posOffset>5031105</wp:posOffset>
                </wp:positionH>
                <wp:positionV relativeFrom="paragraph">
                  <wp:posOffset>81280</wp:posOffset>
                </wp:positionV>
                <wp:extent cx="1112520" cy="252095"/>
                <wp:effectExtent l="342900" t="114300" r="11430" b="14605"/>
                <wp:wrapNone/>
                <wp:docPr id="89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21689"/>
                            <a:gd name="adj5" fmla="val -29471"/>
                            <a:gd name="adj6" fmla="val -27909"/>
                          </a:avLst>
                        </a:prstGeom>
                        <a:solidFill>
                          <a:schemeClr val="bg1"/>
                        </a:solidFill>
                        <a:ln w="9525">
                          <a:solidFill>
                            <a:schemeClr val="dk1">
                              <a:lumMod val="100000"/>
                              <a:lumOff val="0"/>
                            </a:schemeClr>
                          </a:solidFill>
                          <a:miter lim="800000"/>
                          <a:headEnd/>
                          <a:tailEnd type="stealth" w="med" len="med"/>
                        </a:ln>
                        <a:effectLst/>
                      </wps:spPr>
                      <wps:txbx>
                        <w:txbxContent>
                          <w:p w14:paraId="420F53B4" w14:textId="4F9D5C09" w:rsidR="003D4F4A" w:rsidRPr="001927C7" w:rsidRDefault="003D6655"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sz w:val="14"/>
                                <w:szCs w:val="14"/>
                              </w:rPr>
                              <w:t>の期間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w:t>
                            </w:r>
                            <w:r w:rsidR="003D4F4A">
                              <w:rPr>
                                <w:rFonts w:ascii="ＭＳ ゴシック" w:eastAsia="ＭＳ ゴシック" w:hAnsi="ＭＳ ゴシック"/>
                                <w:sz w:val="14"/>
                                <w:szCs w:val="14"/>
                              </w:rPr>
                              <w:t>30日以内であり、</w:t>
                            </w:r>
                            <w:r w:rsidR="003D4F4A">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358D97" id="_x0000_s1145" type="#_x0000_t48" style="position:absolute;left:0;text-align:left;margin-left:396.15pt;margin-top:6.4pt;width:87.6pt;height:1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" adj="-6028,-6366,-4685,9793,-1479,9793" fillcolor="white [3212]" strokecolor="black [3200]">
                <v:stroke startarrow="classic"/>
                <v:textbox inset="1mm,0,1mm,0">
                  <w:txbxContent>
                    <w:p w14:paraId="420F53B4" w14:textId="4F9D5C09" w:rsidR="003D4F4A" w:rsidRPr="001927C7" w:rsidRDefault="003D6655"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sidR="003D4F4A">
                        <w:rPr>
                          <w:rFonts w:ascii="ＭＳ ゴシック" w:eastAsia="ＭＳ ゴシック" w:hAnsi="ＭＳ ゴシック"/>
                          <w:sz w:val="14"/>
                          <w:szCs w:val="14"/>
                        </w:rPr>
                        <w:t>の期間</w:t>
                      </w:r>
                      <w:r w:rsidR="003D4F4A">
                        <w:rPr>
                          <w:rFonts w:ascii="ＭＳ ゴシック" w:eastAsia="ＭＳ ゴシック" w:hAnsi="ＭＳ ゴシック" w:hint="eastAsia"/>
                          <w:sz w:val="14"/>
                          <w:szCs w:val="14"/>
                        </w:rPr>
                        <w:t>の</w:t>
                      </w:r>
                      <w:r w:rsidR="003D4F4A">
                        <w:rPr>
                          <w:rFonts w:ascii="ＭＳ ゴシック" w:eastAsia="ＭＳ ゴシック" w:hAnsi="ＭＳ ゴシック"/>
                          <w:sz w:val="14"/>
                          <w:szCs w:val="14"/>
                        </w:rPr>
                        <w:t>末日</w:t>
                      </w:r>
                      <w:r w:rsidR="003D4F4A">
                        <w:rPr>
                          <w:rFonts w:ascii="ＭＳ ゴシック" w:eastAsia="ＭＳ ゴシック" w:hAnsi="ＭＳ ゴシック" w:hint="eastAsia"/>
                          <w:sz w:val="14"/>
                          <w:szCs w:val="14"/>
                        </w:rPr>
                        <w:t>から</w:t>
                      </w:r>
                      <w:r w:rsidR="003D4F4A">
                        <w:rPr>
                          <w:rFonts w:ascii="ＭＳ ゴシック" w:eastAsia="ＭＳ ゴシック" w:hAnsi="ＭＳ ゴシック"/>
                          <w:sz w:val="14"/>
                          <w:szCs w:val="14"/>
                        </w:rPr>
                        <w:t>30日以内であり、</w:t>
                      </w:r>
                      <w:r w:rsidR="003D4F4A">
                        <w:rPr>
                          <w:rFonts w:ascii="ＭＳ ゴシック" w:eastAsia="ＭＳ ゴシック" w:hAnsi="ＭＳ ゴシック" w:hint="eastAsia"/>
                          <w:sz w:val="14"/>
                          <w:szCs w:val="14"/>
                        </w:rPr>
                        <w:t>適正。</w:t>
                      </w:r>
                    </w:p>
                  </w:txbxContent>
                </v:textbox>
              </v:shape>
            </w:pict>
          </mc:Fallback>
        </mc:AlternateContent>
      </w:r>
      <w:r w:rsidRPr="003D6655">
        <w:t xml:space="preserve"> </w:t>
      </w:r>
      <w:r w:rsidRPr="003D6655">
        <w:rPr>
          <w:rFonts w:hint="eastAsia"/>
        </w:rPr>
        <w:t xml:space="preserve">　　　</w:t>
      </w:r>
      <w:r w:rsidR="00811A1B">
        <w:rPr>
          <w:rFonts w:hint="eastAsia"/>
        </w:rPr>
        <w:t>○○</w:t>
      </w:r>
      <w:r w:rsidRPr="003D6655">
        <w:rPr>
          <w:rFonts w:hint="eastAsia"/>
        </w:rPr>
        <w:t>市長　殿</w:t>
      </w:r>
    </w:p>
    <w:p w14:paraId="436A832D" w14:textId="5B43DE5D" w:rsidR="003D6655" w:rsidRPr="003D6655" w:rsidRDefault="003D6655" w:rsidP="003D6655">
      <w:pPr>
        <w:autoSpaceDE w:val="0"/>
        <w:autoSpaceDN w:val="0"/>
        <w:spacing w:line="240" w:lineRule="exact"/>
        <w:ind w:firstLineChars="2430" w:firstLine="5103"/>
        <w:rPr>
          <w:rFonts w:hAnsi="Times New Roman"/>
        </w:rPr>
      </w:pPr>
      <w:r w:rsidRPr="003D6655">
        <w:rPr>
          <w:rFonts w:hint="eastAsia"/>
        </w:rPr>
        <w:t>住　所</w:t>
      </w:r>
      <w:r w:rsidR="00811A1B">
        <w:rPr>
          <w:rFonts w:hint="eastAsia"/>
        </w:rPr>
        <w:t xml:space="preserve">　</w:t>
      </w:r>
      <w:r w:rsidR="00BF5370">
        <w:rPr>
          <w:rFonts w:hint="eastAsia"/>
        </w:rPr>
        <w:t xml:space="preserve">　　　</w:t>
      </w:r>
      <w:r w:rsidR="00811A1B">
        <w:rPr>
          <w:rFonts w:hint="eastAsia"/>
        </w:rPr>
        <w:t>○○市○○町１－２－３</w:t>
      </w:r>
    </w:p>
    <w:p w14:paraId="683723B8" w14:textId="732B7F16" w:rsidR="003D6655" w:rsidRPr="003D6655" w:rsidRDefault="003D6655" w:rsidP="003D6655">
      <w:pPr>
        <w:autoSpaceDE w:val="0"/>
        <w:autoSpaceDN w:val="0"/>
        <w:spacing w:line="240" w:lineRule="exact"/>
        <w:ind w:firstLineChars="2430" w:firstLine="5103"/>
        <w:rPr>
          <w:rFonts w:hAnsi="Times New Roman"/>
        </w:rPr>
      </w:pPr>
      <w:r w:rsidRPr="00AA5177">
        <w:rPr>
          <w:rFonts w:hAnsi="Times New Roman"/>
          <w:noProof/>
        </w:rPr>
        <mc:AlternateContent>
          <mc:Choice Requires="wps">
            <w:drawing>
              <wp:anchor distT="0" distB="0" distL="114300" distR="114300" simplePos="0" relativeHeight="251580928" behindDoc="0" locked="0" layoutInCell="1" allowOverlap="1" wp14:anchorId="7BC942F6" wp14:editId="0B33069D">
                <wp:simplePos x="0" y="0"/>
                <wp:positionH relativeFrom="column">
                  <wp:posOffset>2659857</wp:posOffset>
                </wp:positionH>
                <wp:positionV relativeFrom="paragraph">
                  <wp:posOffset>59533</wp:posOffset>
                </wp:positionV>
                <wp:extent cx="3403281" cy="3350260"/>
                <wp:effectExtent l="83503" t="0" r="14287" b="71438"/>
                <wp:wrapNone/>
                <wp:docPr id="89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chemeClr val="dk1">
                              <a:lumMod val="100000"/>
                              <a:lumOff val="0"/>
                            </a:scheme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3B7CFF" id="AutoShape 572" o:spid="_x0000_s1026" type="#_x0000_t34" style="position:absolute;left:0;text-align:left;margin-left:209.45pt;margin-top:4.7pt;width:267.95pt;height:263.8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" adj="19251" strokecolor="black [3200]" strokeweight=".5pt">
                <v:stroke endarrow="classic"/>
                <v:shadow color="#868686"/>
              </v:shape>
            </w:pict>
          </mc:Fallback>
        </mc:AlternateContent>
      </w:r>
      <w:r w:rsidRPr="003D6655">
        <w:rPr>
          <w:rFonts w:hint="eastAsia"/>
        </w:rPr>
        <w:t>報告者</w:t>
      </w:r>
      <w:r w:rsidRPr="003D6655">
        <w:t xml:space="preserve">  </w:t>
      </w:r>
      <w:r w:rsidRPr="003D6655">
        <w:rPr>
          <w:rFonts w:hint="eastAsia"/>
        </w:rPr>
        <w:t xml:space="preserve">氏名　</w:t>
      </w:r>
      <w:r w:rsidR="00811A1B">
        <w:rPr>
          <w:rFonts w:hint="eastAsia"/>
        </w:rPr>
        <w:t>森林　太郎</w:t>
      </w:r>
      <w:r w:rsidRPr="003D6655">
        <w:t xml:space="preserve">　　　　　</w:t>
      </w:r>
    </w:p>
    <w:p w14:paraId="266249E6" w14:textId="1E01E1C4" w:rsidR="003D6655" w:rsidRPr="003D6655" w:rsidRDefault="003D6655" w:rsidP="003D6655">
      <w:pPr>
        <w:autoSpaceDE w:val="0"/>
        <w:autoSpaceDN w:val="0"/>
        <w:spacing w:line="240" w:lineRule="exact"/>
        <w:rPr>
          <w:rFonts w:hAnsi="Times New Roman"/>
        </w:rPr>
      </w:pPr>
    </w:p>
    <w:p w14:paraId="23B9C04B" w14:textId="2264CD0C" w:rsidR="003D6655" w:rsidRPr="003D6655" w:rsidRDefault="003D6655" w:rsidP="003D6655">
      <w:pPr>
        <w:autoSpaceDE w:val="0"/>
        <w:autoSpaceDN w:val="0"/>
        <w:spacing w:line="240" w:lineRule="exact"/>
        <w:ind w:rightChars="388" w:right="815"/>
        <w:rPr>
          <w:rFonts w:hAnsi="Times New Roman"/>
        </w:rPr>
      </w:pPr>
      <w:r w:rsidRPr="00C44029">
        <w:rPr>
          <w:noProof/>
        </w:rPr>
        <mc:AlternateContent>
          <mc:Choice Requires="wps">
            <w:drawing>
              <wp:anchor distT="0" distB="0" distL="114300" distR="114300" simplePos="0" relativeHeight="251589120" behindDoc="0" locked="0" layoutInCell="1" allowOverlap="1" wp14:anchorId="16C9519C" wp14:editId="3616634F">
                <wp:simplePos x="0" y="0"/>
                <wp:positionH relativeFrom="column">
                  <wp:posOffset>4297680</wp:posOffset>
                </wp:positionH>
                <wp:positionV relativeFrom="paragraph">
                  <wp:posOffset>290830</wp:posOffset>
                </wp:positionV>
                <wp:extent cx="1362075" cy="327660"/>
                <wp:effectExtent l="533400" t="0" r="28575" b="110490"/>
                <wp:wrapNone/>
                <wp:docPr id="878"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chemeClr val="dk1">
                              <a:lumMod val="100000"/>
                              <a:lumOff val="0"/>
                            </a:schemeClr>
                          </a:solidFill>
                          <a:miter lim="800000"/>
                          <a:headEnd/>
                          <a:tailEnd type="stealth" w="med" len="med"/>
                        </a:ln>
                        <a:effectLst/>
                      </wps:spPr>
                      <wps:txbx>
                        <w:txbxContent>
                          <w:p w14:paraId="7EF1C6CC"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C9519C" id="_x0000_s1146" type="#_x0000_t48" style="position:absolute;left:0;text-align:left;margin-left:338.4pt;margin-top:22.9pt;width:107.25pt;height:25.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" adj="-7726,25177,-2389,3947,-1024,3947" fillcolor="white [3212]" strokecolor="black [3200]">
                <v:stroke startarrow="classic"/>
                <v:textbox inset="1mm,.2mm,1mm,.2mm">
                  <w:txbxContent>
                    <w:p w14:paraId="7EF1C6CC" w14:textId="77777777" w:rsidR="003D4F4A" w:rsidRDefault="003D4F4A" w:rsidP="00AA5177">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r w:rsidRPr="003D6655">
        <w:t xml:space="preserve">  </w:t>
      </w:r>
      <w:r w:rsidR="00811A1B">
        <w:rPr>
          <w:rFonts w:hint="eastAsia"/>
        </w:rPr>
        <w:t>令和４</w:t>
      </w:r>
      <w:r w:rsidRPr="003D6655">
        <w:rPr>
          <w:rFonts w:hint="eastAsia"/>
        </w:rPr>
        <w:t>年</w:t>
      </w:r>
      <w:r w:rsidR="00811A1B">
        <w:rPr>
          <w:rFonts w:hint="eastAsia"/>
        </w:rPr>
        <w:t>９</w:t>
      </w:r>
      <w:r w:rsidRPr="003D6655">
        <w:rPr>
          <w:rFonts w:hint="eastAsia"/>
        </w:rPr>
        <w:t>月</w:t>
      </w:r>
      <w:r w:rsidR="00811A1B">
        <w:rPr>
          <w:rFonts w:hint="eastAsia"/>
        </w:rPr>
        <w:t>１</w:t>
      </w:r>
      <w:r w:rsidRPr="003D6655">
        <w:rPr>
          <w:rFonts w:hint="eastAsia"/>
        </w:rPr>
        <w:t>日に提出した伐採及び伐採後の造林の届出書に係る森林につき次のとおり伐採を実施したので、森林法第10条の８第２項の規定により報告します。</w:t>
      </w:r>
    </w:p>
    <w:p w14:paraId="2812B884" w14:textId="3996E289" w:rsidR="003D6655" w:rsidRPr="003D6655" w:rsidRDefault="003D6655" w:rsidP="003D6655">
      <w:pPr>
        <w:autoSpaceDE w:val="0"/>
        <w:autoSpaceDN w:val="0"/>
        <w:spacing w:line="240" w:lineRule="exact"/>
        <w:jc w:val="left"/>
      </w:pPr>
    </w:p>
    <w:p w14:paraId="713D6D6D" w14:textId="385452DA" w:rsidR="003D6655" w:rsidRPr="003D6655" w:rsidRDefault="003D6655" w:rsidP="003D6655">
      <w:pPr>
        <w:autoSpaceDE w:val="0"/>
        <w:autoSpaceDN w:val="0"/>
        <w:spacing w:line="240" w:lineRule="exact"/>
        <w:jc w:val="left"/>
        <w:rPr>
          <w:rFonts w:hAnsi="Times New Roman"/>
        </w:rPr>
      </w:pPr>
      <w:r w:rsidRPr="003D6655">
        <w:rPr>
          <w:rFonts w:hint="eastAsia"/>
        </w:rPr>
        <w:t>１　森林の所在場所</w:t>
      </w:r>
      <w:r w:rsidRPr="003D6655">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D6655" w:rsidRPr="00F372F5" w14:paraId="1F010470"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59AB62FA" w14:textId="709EBD96" w:rsidR="003D6655" w:rsidRPr="00F372F5" w:rsidRDefault="003D6655" w:rsidP="003D6655">
            <w:pPr>
              <w:suppressAutoHyphens/>
              <w:kinsoku w:val="0"/>
              <w:autoSpaceDE w:val="0"/>
              <w:autoSpaceDN w:val="0"/>
              <w:spacing w:line="200" w:lineRule="exact"/>
              <w:jc w:val="left"/>
              <w:rPr>
                <w:rFonts w:hAnsi="ＭＳ 明朝" w:cs="ＭＳ 明朝"/>
                <w:szCs w:val="21"/>
              </w:rPr>
            </w:pPr>
            <w:r w:rsidRPr="00F372F5">
              <w:rPr>
                <w:szCs w:val="21"/>
              </w:rPr>
              <w:t xml:space="preserve">  </w:t>
            </w:r>
            <w:r w:rsidRPr="00F372F5">
              <w:rPr>
                <w:rFonts w:hint="eastAsia"/>
                <w:szCs w:val="21"/>
              </w:rPr>
              <w:t xml:space="preserve">　　○○市　△△町　</w:t>
            </w:r>
            <w:r w:rsidRPr="00F372F5">
              <w:rPr>
                <w:szCs w:val="21"/>
              </w:rPr>
              <w:t>大字</w:t>
            </w:r>
            <w:r w:rsidRPr="00F372F5">
              <w:rPr>
                <w:rFonts w:hint="eastAsia"/>
                <w:szCs w:val="21"/>
              </w:rPr>
              <w:t xml:space="preserve">○○　</w:t>
            </w:r>
            <w:r w:rsidRPr="00F372F5">
              <w:rPr>
                <w:szCs w:val="21"/>
              </w:rPr>
              <w:t>字</w:t>
            </w:r>
            <w:r w:rsidRPr="00F372F5">
              <w:rPr>
                <w:rFonts w:hint="eastAsia"/>
                <w:szCs w:val="21"/>
              </w:rPr>
              <w:t xml:space="preserve">△△　</w:t>
            </w:r>
            <w:r w:rsidRPr="00F372F5">
              <w:rPr>
                <w:szCs w:val="21"/>
              </w:rPr>
              <w:t>地番1234-1</w:t>
            </w:r>
            <w:r w:rsidRPr="00F372F5">
              <w:rPr>
                <w:rFonts w:hint="eastAsia"/>
                <w:szCs w:val="21"/>
              </w:rPr>
              <w:t>番地</w:t>
            </w:r>
            <w:r w:rsidRPr="00F372F5">
              <w:rPr>
                <w:szCs w:val="21"/>
              </w:rPr>
              <w:t>、1234-2</w:t>
            </w:r>
            <w:r w:rsidRPr="00F372F5">
              <w:rPr>
                <w:rFonts w:hint="eastAsia"/>
                <w:szCs w:val="21"/>
              </w:rPr>
              <w:t>番地</w:t>
            </w:r>
          </w:p>
        </w:tc>
      </w:tr>
    </w:tbl>
    <w:p w14:paraId="0513FA95" w14:textId="16434DFB" w:rsidR="003D6655" w:rsidRPr="00F372F5" w:rsidRDefault="00693D91" w:rsidP="003D6655">
      <w:pPr>
        <w:autoSpaceDE w:val="0"/>
        <w:autoSpaceDN w:val="0"/>
        <w:spacing w:line="240" w:lineRule="exact"/>
        <w:rPr>
          <w:szCs w:val="21"/>
        </w:rPr>
      </w:pPr>
      <w:r w:rsidRPr="0023281A">
        <w:rPr>
          <w:noProof/>
        </w:rPr>
        <mc:AlternateContent>
          <mc:Choice Requires="wps">
            <w:drawing>
              <wp:anchor distT="0" distB="0" distL="114300" distR="114300" simplePos="0" relativeHeight="251712000" behindDoc="0" locked="0" layoutInCell="1" allowOverlap="1" wp14:anchorId="12FA3BAC" wp14:editId="6639F9C0">
                <wp:simplePos x="0" y="0"/>
                <wp:positionH relativeFrom="column">
                  <wp:posOffset>2392680</wp:posOffset>
                </wp:positionH>
                <wp:positionV relativeFrom="paragraph">
                  <wp:posOffset>50800</wp:posOffset>
                </wp:positionV>
                <wp:extent cx="2000250" cy="207010"/>
                <wp:effectExtent l="609600" t="0" r="19050" b="173990"/>
                <wp:wrapNone/>
                <wp:docPr id="801"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207010"/>
                        </a:xfrm>
                        <a:prstGeom prst="borderCallout2">
                          <a:avLst>
                            <a:gd name="adj1" fmla="val 18273"/>
                            <a:gd name="adj2" fmla="val -4741"/>
                            <a:gd name="adj3" fmla="val 18273"/>
                            <a:gd name="adj4" fmla="val -11060"/>
                            <a:gd name="adj5" fmla="val 158666"/>
                            <a:gd name="adj6" fmla="val -2849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53EAD8" w14:textId="2EEE5D2D" w:rsidR="00693D91" w:rsidRDefault="00693D91" w:rsidP="00693D9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面積を</w:t>
                            </w:r>
                            <w:r>
                              <w:rPr>
                                <w:rFonts w:ascii="ＭＳ ゴシック" w:eastAsia="ＭＳ ゴシック" w:hAnsi="ＭＳ ゴシック" w:hint="eastAsia"/>
                                <w:sz w:val="14"/>
                                <w:szCs w:val="14"/>
                              </w:rPr>
                              <w:t>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FA3BAC" id="_x0000_s1147" type="#_x0000_t48" style="position:absolute;left:0;text-align:left;margin-left:188.4pt;margin-top:4pt;width:157.5pt;height:1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" adj="-6156,34272,-2389,3947,-1024,3947" fillcolor="white [3212]">
                <v:stroke startarrow="classic"/>
                <v:textbox inset="1mm,.2mm,1mm,.2mm">
                  <w:txbxContent>
                    <w:p w14:paraId="3253EAD8" w14:textId="2EEE5D2D" w:rsidR="00693D91" w:rsidRDefault="00693D91" w:rsidP="00693D91">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面積を</w:t>
                      </w:r>
                      <w:r>
                        <w:rPr>
                          <w:rFonts w:ascii="ＭＳ ゴシック" w:eastAsia="ＭＳ ゴシック" w:hAnsi="ＭＳ ゴシック" w:hint="eastAsia"/>
                          <w:sz w:val="14"/>
                          <w:szCs w:val="14"/>
                        </w:rPr>
                        <w:t>記載する。</w:t>
                      </w:r>
                    </w:p>
                  </w:txbxContent>
                </v:textbox>
                <o:callout v:ext="edit" minusy="t"/>
              </v:shape>
            </w:pict>
          </mc:Fallback>
        </mc:AlternateContent>
      </w:r>
    </w:p>
    <w:p w14:paraId="6A80DAF3" w14:textId="20589E75" w:rsidR="003D6655" w:rsidRPr="00F372F5" w:rsidRDefault="003D6655" w:rsidP="003D6655">
      <w:pPr>
        <w:autoSpaceDE w:val="0"/>
        <w:autoSpaceDN w:val="0"/>
        <w:spacing w:line="240" w:lineRule="exact"/>
        <w:rPr>
          <w:rFonts w:hAnsi="Times New Roman"/>
          <w:szCs w:val="21"/>
        </w:rPr>
      </w:pPr>
      <w:r w:rsidRPr="00F372F5">
        <w:rPr>
          <w:rFonts w:hint="eastAsia"/>
          <w:szCs w:val="21"/>
        </w:rPr>
        <w:t>２　伐採の実施</w:t>
      </w:r>
      <w:r w:rsidRPr="00F372F5">
        <w:rPr>
          <w:szCs w:val="21"/>
        </w:rPr>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3D6655" w:rsidRPr="00F372F5" w14:paraId="6ED1375A"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C5C9EA6"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2"/>
              </w:rPr>
              <w:t>伐採面</w:t>
            </w:r>
            <w:r w:rsidRPr="00F372F5">
              <w:rPr>
                <w:rFonts w:hAnsi="Times New Roman" w:hint="eastAsia"/>
                <w:kern w:val="0"/>
                <w:szCs w:val="21"/>
                <w:fitText w:val="1260" w:id="-1734109952"/>
              </w:rPr>
              <w:t>積</w:t>
            </w:r>
          </w:p>
        </w:tc>
        <w:tc>
          <w:tcPr>
            <w:tcW w:w="6379" w:type="dxa"/>
            <w:gridSpan w:val="3"/>
            <w:tcBorders>
              <w:top w:val="single" w:sz="4" w:space="0" w:color="000000"/>
              <w:left w:val="single" w:sz="4" w:space="0" w:color="000000"/>
              <w:bottom w:val="nil"/>
              <w:right w:val="single" w:sz="4" w:space="0" w:color="000000"/>
            </w:tcBorders>
            <w:vAlign w:val="center"/>
          </w:tcPr>
          <w:p w14:paraId="383F489B" w14:textId="121EA5D7" w:rsidR="003D6655" w:rsidRPr="00F372F5" w:rsidRDefault="00BF5370" w:rsidP="003D6655">
            <w:pPr>
              <w:suppressAutoHyphens/>
              <w:kinsoku w:val="0"/>
              <w:autoSpaceDE w:val="0"/>
              <w:autoSpaceDN w:val="0"/>
              <w:ind w:firstLineChars="50" w:firstLine="105"/>
              <w:jc w:val="left"/>
              <w:rPr>
                <w:rFonts w:hAnsi="Times New Roman"/>
                <w:szCs w:val="21"/>
              </w:rPr>
            </w:pPr>
            <w:r>
              <w:rPr>
                <w:rFonts w:hAnsi="Times New Roman"/>
                <w:szCs w:val="21"/>
              </w:rPr>
              <w:t>2</w:t>
            </w:r>
            <w:r w:rsidR="003D6655" w:rsidRPr="00F372F5">
              <w:rPr>
                <w:rFonts w:hAnsi="Times New Roman"/>
                <w:szCs w:val="21"/>
              </w:rPr>
              <w:t>.</w:t>
            </w:r>
            <w:r>
              <w:rPr>
                <w:rFonts w:hAnsi="Times New Roman"/>
                <w:szCs w:val="21"/>
              </w:rPr>
              <w:t>0</w:t>
            </w:r>
            <w:r w:rsidR="003D6655" w:rsidRPr="00F372F5">
              <w:rPr>
                <w:rFonts w:hAnsi="Times New Roman"/>
                <w:szCs w:val="21"/>
              </w:rPr>
              <w:t>0h</w:t>
            </w:r>
            <w:r w:rsidR="003D6655" w:rsidRPr="00F372F5">
              <w:rPr>
                <w:rFonts w:hAnsi="Times New Roman" w:hint="eastAsia"/>
                <w:szCs w:val="21"/>
              </w:rPr>
              <w:t>a</w:t>
            </w:r>
            <w:r>
              <w:rPr>
                <w:rFonts w:hAnsi="Times New Roman" w:hint="eastAsia"/>
                <w:szCs w:val="21"/>
              </w:rPr>
              <w:t>（うち人工林2</w:t>
            </w:r>
            <w:r>
              <w:rPr>
                <w:rFonts w:hAnsi="Times New Roman"/>
                <w:szCs w:val="21"/>
              </w:rPr>
              <w:t>.00ha</w:t>
            </w:r>
            <w:r>
              <w:rPr>
                <w:rFonts w:hAnsi="Times New Roman" w:hint="eastAsia"/>
                <w:szCs w:val="21"/>
              </w:rPr>
              <w:t>）</w:t>
            </w:r>
          </w:p>
        </w:tc>
      </w:tr>
      <w:tr w:rsidR="003D6655" w:rsidRPr="00F372F5" w14:paraId="005EDC9F"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B4557C0"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1"/>
              </w:rPr>
              <w:t>伐採方</w:t>
            </w:r>
            <w:r w:rsidRPr="00F372F5">
              <w:rPr>
                <w:rFonts w:hAnsi="Times New Roman" w:hint="eastAsia"/>
                <w:kern w:val="0"/>
                <w:szCs w:val="21"/>
                <w:fitText w:val="1260" w:id="-1734109951"/>
              </w:rPr>
              <w:t>法</w:t>
            </w:r>
          </w:p>
        </w:tc>
        <w:tc>
          <w:tcPr>
            <w:tcW w:w="1900" w:type="dxa"/>
            <w:tcBorders>
              <w:top w:val="single" w:sz="4" w:space="0" w:color="000000"/>
              <w:left w:val="single" w:sz="4" w:space="0" w:color="000000"/>
              <w:bottom w:val="nil"/>
              <w:right w:val="single" w:sz="4" w:space="0" w:color="000000"/>
            </w:tcBorders>
            <w:vAlign w:val="center"/>
          </w:tcPr>
          <w:p w14:paraId="5E445BDB" w14:textId="2B0F7F44"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43392" behindDoc="0" locked="0" layoutInCell="1" allowOverlap="1" wp14:anchorId="321DFE42" wp14:editId="38523D3D">
                      <wp:simplePos x="0" y="0"/>
                      <wp:positionH relativeFrom="column">
                        <wp:posOffset>57785</wp:posOffset>
                      </wp:positionH>
                      <wp:positionV relativeFrom="paragraph">
                        <wp:posOffset>-19050</wp:posOffset>
                      </wp:positionV>
                      <wp:extent cx="381000" cy="171450"/>
                      <wp:effectExtent l="0" t="0" r="19050" b="19050"/>
                      <wp:wrapNone/>
                      <wp:docPr id="749" name="楕円 749"/>
                      <wp:cNvGraphicFramePr/>
                      <a:graphic xmlns:a="http://schemas.openxmlformats.org/drawingml/2006/main">
                        <a:graphicData uri="http://schemas.microsoft.com/office/word/2010/wordprocessingShape">
                          <wps:wsp>
                            <wps:cNvSpPr/>
                            <wps:spPr>
                              <a:xfrm>
                                <a:off x="0" y="0"/>
                                <a:ext cx="381000" cy="1714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44283" id="楕円 749" o:spid="_x0000_s1026" style="position:absolute;left:0;text-align:left;margin-left:4.55pt;margin-top:-1.5pt;width:30pt;height:1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" filled="f" strokecolor="black [3213]"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7F84CB2E"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24738FC2" w14:textId="6617048B"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1</w:t>
            </w:r>
            <w:r w:rsidRPr="00F372F5">
              <w:rPr>
                <w:rFonts w:hAnsi="Times New Roman"/>
                <w:szCs w:val="21"/>
              </w:rPr>
              <w:t>00</w:t>
            </w:r>
            <w:r w:rsidRPr="00F372F5">
              <w:rPr>
                <w:rFonts w:hAnsi="Times New Roman" w:hint="eastAsia"/>
                <w:szCs w:val="21"/>
              </w:rPr>
              <w:t>％</w:t>
            </w:r>
          </w:p>
        </w:tc>
      </w:tr>
      <w:tr w:rsidR="003D6655" w:rsidRPr="00F372F5" w14:paraId="57CBD4B6"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52427CC1" w14:textId="77777777" w:rsidR="003D6655" w:rsidRPr="00F372F5" w:rsidRDefault="003D6655" w:rsidP="003D6655">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5BB8CC68" w14:textId="77777777" w:rsidR="003D6655" w:rsidRPr="00F372F5" w:rsidRDefault="003D6655" w:rsidP="003D6655">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B86A744" w14:textId="13A7F6A0"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44416" behindDoc="0" locked="0" layoutInCell="1" allowOverlap="1" wp14:anchorId="75369AA8" wp14:editId="460410E5">
                      <wp:simplePos x="0" y="0"/>
                      <wp:positionH relativeFrom="column">
                        <wp:posOffset>1562100</wp:posOffset>
                      </wp:positionH>
                      <wp:positionV relativeFrom="paragraph">
                        <wp:posOffset>11430</wp:posOffset>
                      </wp:positionV>
                      <wp:extent cx="323850" cy="171450"/>
                      <wp:effectExtent l="0" t="0" r="19050" b="19050"/>
                      <wp:wrapNone/>
                      <wp:docPr id="750" name="楕円 750"/>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8CC6" id="楕円 750" o:spid="_x0000_s1026" style="position:absolute;left:0;text-align:left;margin-left:123pt;margin-top:.9pt;width:25.5pt;height:13.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3D6655" w:rsidRPr="00F372F5" w14:paraId="348FB3AB"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1AC315E"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05EEC888" w14:textId="52956533"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（有）○○林業</w:t>
            </w:r>
          </w:p>
        </w:tc>
      </w:tr>
      <w:tr w:rsidR="003D6655" w:rsidRPr="00F372F5" w14:paraId="5927F313"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7EC6BAF"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109950"/>
              </w:rPr>
              <w:t>伐採樹</w:t>
            </w:r>
            <w:r w:rsidRPr="00F372F5">
              <w:rPr>
                <w:rFonts w:hAnsi="Times New Roman" w:hint="eastAsia"/>
                <w:kern w:val="0"/>
                <w:szCs w:val="21"/>
                <w:fitText w:val="1260" w:id="-1734109950"/>
              </w:rPr>
              <w:t>種</w:t>
            </w:r>
          </w:p>
        </w:tc>
        <w:tc>
          <w:tcPr>
            <w:tcW w:w="6379" w:type="dxa"/>
            <w:gridSpan w:val="3"/>
            <w:tcBorders>
              <w:top w:val="single" w:sz="4" w:space="0" w:color="000000"/>
              <w:left w:val="single" w:sz="4" w:space="0" w:color="000000"/>
              <w:bottom w:val="nil"/>
              <w:right w:val="single" w:sz="4" w:space="0" w:color="000000"/>
            </w:tcBorders>
            <w:vAlign w:val="center"/>
          </w:tcPr>
          <w:p w14:paraId="13EBD3C5" w14:textId="617D2FA5" w:rsidR="003D6655" w:rsidRPr="00F372F5" w:rsidRDefault="003D6655" w:rsidP="003D6655">
            <w:pPr>
              <w:suppressAutoHyphens/>
              <w:kinsoku w:val="0"/>
              <w:autoSpaceDE w:val="0"/>
              <w:autoSpaceDN w:val="0"/>
              <w:jc w:val="left"/>
              <w:rPr>
                <w:rFonts w:hAnsi="Times New Roman"/>
                <w:szCs w:val="21"/>
              </w:rPr>
            </w:pPr>
            <w:r w:rsidRPr="00F372F5">
              <w:rPr>
                <w:rFonts w:hAnsi="Times New Roman" w:hint="eastAsia"/>
                <w:szCs w:val="21"/>
              </w:rPr>
              <w:t>スギ</w:t>
            </w:r>
          </w:p>
        </w:tc>
      </w:tr>
      <w:tr w:rsidR="003D6655" w:rsidRPr="00F372F5" w14:paraId="2DC5C765"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6CA4F6D1"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109949"/>
              </w:rPr>
              <w:t>伐採</w:t>
            </w:r>
            <w:r w:rsidRPr="00F372F5">
              <w:rPr>
                <w:rFonts w:hAnsi="Times New Roman" w:hint="eastAsia"/>
                <w:kern w:val="0"/>
                <w:szCs w:val="21"/>
                <w:fitText w:val="1260" w:id="-1734109949"/>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F9DA4BE" w14:textId="5E6629A9" w:rsidR="003D6655" w:rsidRPr="00F372F5" w:rsidRDefault="00BF5370" w:rsidP="003D6655">
            <w:pPr>
              <w:suppressAutoHyphens/>
              <w:kinsoku w:val="0"/>
              <w:autoSpaceDE w:val="0"/>
              <w:autoSpaceDN w:val="0"/>
              <w:rPr>
                <w:rFonts w:hAnsi="Times New Roman"/>
                <w:szCs w:val="21"/>
              </w:rPr>
            </w:pPr>
            <w:r>
              <w:rPr>
                <w:rFonts w:hAnsi="Times New Roman"/>
                <w:szCs w:val="21"/>
              </w:rPr>
              <w:t>50</w:t>
            </w:r>
          </w:p>
        </w:tc>
      </w:tr>
      <w:tr w:rsidR="003D6655" w:rsidRPr="00F372F5" w14:paraId="125AD0C2"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177F3447" w14:textId="77777777" w:rsidR="003D6655" w:rsidRPr="00F372F5" w:rsidRDefault="003D6655" w:rsidP="003D6655">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109948"/>
              </w:rPr>
              <w:t>伐採の期</w:t>
            </w:r>
            <w:r w:rsidRPr="00F372F5">
              <w:rPr>
                <w:rFonts w:hAnsi="Times New Roman" w:hint="eastAsia"/>
                <w:spacing w:val="2"/>
                <w:kern w:val="0"/>
                <w:szCs w:val="21"/>
                <w:fitText w:val="1260" w:id="-1734109948"/>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6053F52" w14:textId="2DB33271" w:rsidR="003D6655" w:rsidRPr="00F372F5" w:rsidRDefault="003D6655" w:rsidP="003D6655">
            <w:pPr>
              <w:suppressAutoHyphens/>
              <w:kinsoku w:val="0"/>
              <w:autoSpaceDE w:val="0"/>
              <w:autoSpaceDN w:val="0"/>
              <w:rPr>
                <w:rFonts w:hAnsi="Times New Roman"/>
                <w:szCs w:val="21"/>
              </w:rPr>
            </w:pPr>
            <w:r w:rsidRPr="00F372F5">
              <w:rPr>
                <w:rFonts w:hAnsi="Times New Roman" w:hint="eastAsia"/>
                <w:szCs w:val="21"/>
              </w:rPr>
              <w:t>令和４年1</w:t>
            </w:r>
            <w:r w:rsidR="00BF5370">
              <w:rPr>
                <w:rFonts w:hAnsi="Times New Roman"/>
                <w:szCs w:val="21"/>
              </w:rPr>
              <w:t>1</w:t>
            </w:r>
            <w:r w:rsidRPr="00F372F5">
              <w:rPr>
                <w:rFonts w:hAnsi="Times New Roman" w:hint="eastAsia"/>
                <w:szCs w:val="21"/>
              </w:rPr>
              <w:t>月</w:t>
            </w:r>
            <w:r w:rsidR="00BF5370">
              <w:rPr>
                <w:rFonts w:hAnsi="Times New Roman" w:hint="eastAsia"/>
                <w:szCs w:val="21"/>
              </w:rPr>
              <w:t>1</w:t>
            </w:r>
            <w:r w:rsidR="00BF5370">
              <w:rPr>
                <w:rFonts w:hAnsi="Times New Roman"/>
                <w:szCs w:val="21"/>
              </w:rPr>
              <w:t>5</w:t>
            </w:r>
            <w:r w:rsidRPr="00F372F5">
              <w:rPr>
                <w:rFonts w:hAnsi="Times New Roman" w:hint="eastAsia"/>
                <w:szCs w:val="21"/>
              </w:rPr>
              <w:t>日～令和４年1</w:t>
            </w:r>
            <w:r w:rsidR="00BF5370">
              <w:rPr>
                <w:rFonts w:hAnsi="Times New Roman"/>
                <w:szCs w:val="21"/>
              </w:rPr>
              <w:t>2</w:t>
            </w:r>
            <w:r w:rsidRPr="00F372F5">
              <w:rPr>
                <w:rFonts w:hAnsi="Times New Roman" w:hint="eastAsia"/>
                <w:szCs w:val="21"/>
              </w:rPr>
              <w:t>月</w:t>
            </w:r>
            <w:r w:rsidR="00BF5370">
              <w:rPr>
                <w:rFonts w:hAnsi="Times New Roman"/>
                <w:szCs w:val="21"/>
              </w:rPr>
              <w:t>10</w:t>
            </w:r>
            <w:r w:rsidRPr="00F372F5">
              <w:rPr>
                <w:rFonts w:hAnsi="Times New Roman" w:hint="eastAsia"/>
                <w:szCs w:val="21"/>
              </w:rPr>
              <w:t>日</w:t>
            </w:r>
          </w:p>
        </w:tc>
      </w:tr>
      <w:tr w:rsidR="003D6655" w:rsidRPr="00F372F5" w14:paraId="0E7FE2F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1075D25"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109947"/>
              </w:rPr>
              <w:t>集材方</w:t>
            </w:r>
            <w:r w:rsidRPr="00F372F5">
              <w:rPr>
                <w:rFonts w:hAnsi="Times New Roman" w:hint="eastAsia"/>
                <w:kern w:val="0"/>
                <w:szCs w:val="21"/>
                <w:fitText w:val="1260" w:id="-1734109947"/>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28D36E5" w14:textId="4B37F847" w:rsidR="003D6655" w:rsidRPr="00F372F5" w:rsidRDefault="003D6655" w:rsidP="003D6655">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45440" behindDoc="0" locked="0" layoutInCell="1" allowOverlap="1" wp14:anchorId="3D3C9DBA" wp14:editId="250902D3">
                      <wp:simplePos x="0" y="0"/>
                      <wp:positionH relativeFrom="column">
                        <wp:posOffset>1123950</wp:posOffset>
                      </wp:positionH>
                      <wp:positionV relativeFrom="paragraph">
                        <wp:posOffset>8890</wp:posOffset>
                      </wp:positionV>
                      <wp:extent cx="323850" cy="171450"/>
                      <wp:effectExtent l="0" t="0" r="19050" b="19050"/>
                      <wp:wrapNone/>
                      <wp:docPr id="752" name="楕円 752"/>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AAF4C" id="楕円 752" o:spid="_x0000_s1026" style="position:absolute;left:0;text-align:left;margin-left:88.5pt;margin-top:.7pt;width:25.5pt;height:13.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" filled="f" strokecolor="windowText" strokeweight=".5pt"/>
                  </w:pict>
                </mc:Fallback>
              </mc:AlternateContent>
            </w:r>
            <w:r w:rsidRPr="00F372F5">
              <w:rPr>
                <w:rFonts w:hAnsi="Times New Roman"/>
                <w:szCs w:val="21"/>
              </w:rPr>
              <w:t>集材路・架線・その他（　　）</w:t>
            </w:r>
          </w:p>
        </w:tc>
      </w:tr>
      <w:tr w:rsidR="003D6655" w:rsidRPr="00F372F5" w14:paraId="3AECBBE7"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5B329CD4" w14:textId="77777777" w:rsidR="003D6655" w:rsidRPr="00F372F5" w:rsidRDefault="003D6655" w:rsidP="003D6655">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3FB76A53" w14:textId="77777777" w:rsidR="003D6655" w:rsidRPr="00F372F5" w:rsidRDefault="003D6655" w:rsidP="003D6655">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7A76CEE9" w14:textId="5AF9B5C2" w:rsidR="003D6655" w:rsidRPr="00F372F5" w:rsidRDefault="003D6655" w:rsidP="003D6655">
            <w:pPr>
              <w:suppressAutoHyphens/>
              <w:kinsoku w:val="0"/>
              <w:autoSpaceDE w:val="0"/>
              <w:autoSpaceDN w:val="0"/>
              <w:jc w:val="center"/>
              <w:rPr>
                <w:rFonts w:hAnsi="Times New Roman"/>
                <w:szCs w:val="21"/>
              </w:rPr>
            </w:pPr>
            <w:r w:rsidRPr="00F372F5">
              <w:rPr>
                <w:rFonts w:hAnsi="Times New Roman"/>
                <w:szCs w:val="21"/>
              </w:rPr>
              <w:t xml:space="preserve">幅員　</w:t>
            </w:r>
            <w:r w:rsidRPr="00F372F5">
              <w:rPr>
                <w:rFonts w:hAnsi="Times New Roman" w:hint="eastAsia"/>
                <w:szCs w:val="21"/>
              </w:rPr>
              <w:t>３</w:t>
            </w:r>
            <w:r w:rsidRPr="00F372F5">
              <w:rPr>
                <w:rFonts w:hAnsi="Times New Roman"/>
                <w:szCs w:val="21"/>
              </w:rPr>
              <w:t xml:space="preserve">ｍ　・　延長　</w:t>
            </w:r>
            <w:r w:rsidR="00BF5370">
              <w:rPr>
                <w:rFonts w:hAnsi="Times New Roman" w:hint="eastAsia"/>
                <w:szCs w:val="21"/>
              </w:rPr>
              <w:t>５</w:t>
            </w:r>
            <w:r w:rsidR="00811A1B" w:rsidRPr="00F372F5">
              <w:rPr>
                <w:rFonts w:hAnsi="Times New Roman" w:hint="eastAsia"/>
                <w:szCs w:val="21"/>
              </w:rPr>
              <w:t>０</w:t>
            </w:r>
            <w:r w:rsidRPr="00F372F5">
              <w:rPr>
                <w:rFonts w:hAnsi="Times New Roman" w:hint="eastAsia"/>
                <w:szCs w:val="21"/>
              </w:rPr>
              <w:t>０</w:t>
            </w:r>
            <w:r w:rsidRPr="00F372F5">
              <w:rPr>
                <w:rFonts w:hAnsi="Times New Roman"/>
                <w:szCs w:val="21"/>
              </w:rPr>
              <w:t>ｍ</w:t>
            </w:r>
          </w:p>
        </w:tc>
      </w:tr>
    </w:tbl>
    <w:p w14:paraId="26F15F1E" w14:textId="1C5DAEFA" w:rsidR="003D6655" w:rsidRPr="003D6655" w:rsidRDefault="003D6655" w:rsidP="003D6655">
      <w:pPr>
        <w:autoSpaceDE w:val="0"/>
        <w:autoSpaceDN w:val="0"/>
        <w:spacing w:line="240" w:lineRule="exact"/>
        <w:jc w:val="left"/>
      </w:pPr>
    </w:p>
    <w:p w14:paraId="14DABF58" w14:textId="0BDA948F" w:rsidR="003D6655" w:rsidRPr="003D6655" w:rsidRDefault="003D6655" w:rsidP="003D6655">
      <w:pPr>
        <w:autoSpaceDE w:val="0"/>
        <w:autoSpaceDN w:val="0"/>
        <w:spacing w:line="240" w:lineRule="exact"/>
        <w:jc w:val="left"/>
        <w:rPr>
          <w:rFonts w:hAnsi="Times New Roman"/>
        </w:rPr>
      </w:pPr>
      <w:r w:rsidRPr="003D6655">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3D6655" w:rsidRPr="003D6655" w14:paraId="2AA9D8B5"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26EB4459" w14:textId="4466A8F2" w:rsidR="003D6655" w:rsidRPr="003D6655" w:rsidRDefault="003D6655" w:rsidP="003D6655">
            <w:pPr>
              <w:suppressAutoHyphens/>
              <w:kinsoku w:val="0"/>
              <w:autoSpaceDE w:val="0"/>
              <w:autoSpaceDN w:val="0"/>
              <w:spacing w:line="240" w:lineRule="exact"/>
              <w:rPr>
                <w:rFonts w:hAnsi="Times New Roman"/>
              </w:rPr>
            </w:pPr>
          </w:p>
        </w:tc>
      </w:tr>
    </w:tbl>
    <w:p w14:paraId="50EB7171" w14:textId="35D3CD3E" w:rsidR="003D6655" w:rsidRPr="003D6655" w:rsidRDefault="003D6655" w:rsidP="003D6655">
      <w:pPr>
        <w:autoSpaceDE w:val="0"/>
        <w:autoSpaceDN w:val="0"/>
        <w:spacing w:line="220" w:lineRule="exact"/>
        <w:jc w:val="left"/>
      </w:pPr>
    </w:p>
    <w:p w14:paraId="45022F96"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7FE86D66"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12B9CF14"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7D49F0D4"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18A8E88F"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22EE6D06"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FD94610"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6914AE5F" w14:textId="59725A23" w:rsidR="003D6655" w:rsidRPr="003D6655" w:rsidRDefault="0023281A">
      <w:pPr>
        <w:widowControl/>
        <w:jc w:val="left"/>
      </w:pPr>
      <w:r>
        <w:br w:type="page"/>
      </w:r>
    </w:p>
    <w:p w14:paraId="6B852E31" w14:textId="511E5EAE" w:rsidR="0023281A" w:rsidRPr="00433EE0" w:rsidRDefault="00B25492" w:rsidP="00DC6290">
      <w:pPr>
        <w:autoSpaceDE w:val="0"/>
        <w:autoSpaceDN w:val="0"/>
        <w:spacing w:line="360" w:lineRule="auto"/>
      </w:pPr>
      <w:r w:rsidRPr="00C44029">
        <w:rPr>
          <w:noProof/>
        </w:rPr>
        <w:lastRenderedPageBreak/>
        <mc:AlternateContent>
          <mc:Choice Requires="wps">
            <w:drawing>
              <wp:anchor distT="0" distB="0" distL="114300" distR="114300" simplePos="0" relativeHeight="251763200" behindDoc="0" locked="0" layoutInCell="1" allowOverlap="1" wp14:anchorId="152323D6" wp14:editId="43252339">
                <wp:simplePos x="0" y="0"/>
                <wp:positionH relativeFrom="margin">
                  <wp:posOffset>542925</wp:posOffset>
                </wp:positionH>
                <wp:positionV relativeFrom="paragraph">
                  <wp:posOffset>76200</wp:posOffset>
                </wp:positionV>
                <wp:extent cx="4962525" cy="215900"/>
                <wp:effectExtent l="0" t="0" r="28575" b="22225"/>
                <wp:wrapNone/>
                <wp:docPr id="4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38F2F3" w14:textId="57A33C56"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② 伐採方法が択</w:t>
                            </w:r>
                            <w:r w:rsidR="0088610D">
                              <w:rPr>
                                <w:rFonts w:asciiTheme="majorEastAsia" w:eastAsiaTheme="majorEastAsia" w:hAnsiTheme="majorEastAsia" w:hint="eastAsia"/>
                                <w:color w:val="FFFFFF" w:themeColor="background1"/>
                                <w:sz w:val="24"/>
                              </w:rPr>
                              <w:t>伐</w:t>
                            </w:r>
                            <w:r>
                              <w:rPr>
                                <w:rFonts w:asciiTheme="majorEastAsia" w:eastAsiaTheme="majorEastAsia" w:hAnsiTheme="majorEastAsia" w:hint="eastAsia"/>
                                <w:color w:val="FFFFFF" w:themeColor="background1"/>
                                <w:sz w:val="24"/>
                              </w:rPr>
                              <w:t>の場合の伐採に係る森林の状況報告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2323D6" id="_x0000_s1148" type="#_x0000_t202" style="position:absolute;left:0;text-align:left;margin-left:42.75pt;margin-top:6pt;width:390.75pt;height:17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" fillcolor="#595959" strokeweight=".5pt">
                <v:shadow color="#868686"/>
                <v:textbox inset="1mm,.5mm,1mm,.5mm">
                  <w:txbxContent>
                    <w:p w14:paraId="4738F2F3" w14:textId="57A33C56"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② 伐採方法が択</w:t>
                      </w:r>
                      <w:r w:rsidR="0088610D">
                        <w:rPr>
                          <w:rFonts w:asciiTheme="majorEastAsia" w:eastAsiaTheme="majorEastAsia" w:hAnsiTheme="majorEastAsia" w:hint="eastAsia"/>
                          <w:color w:val="FFFFFF" w:themeColor="background1"/>
                          <w:sz w:val="24"/>
                        </w:rPr>
                        <w:t>伐</w:t>
                      </w:r>
                      <w:r>
                        <w:rPr>
                          <w:rFonts w:asciiTheme="majorEastAsia" w:eastAsiaTheme="majorEastAsia" w:hAnsiTheme="majorEastAsia" w:hint="eastAsia"/>
                          <w:color w:val="FFFFFF" w:themeColor="background1"/>
                          <w:sz w:val="24"/>
                        </w:rPr>
                        <w:t>の場合の伐採に係る森林の状況報告</w:t>
                      </w:r>
                    </w:p>
                  </w:txbxContent>
                </v:textbox>
                <w10:wrap anchorx="margin"/>
              </v:shape>
            </w:pict>
          </mc:Fallback>
        </mc:AlternateContent>
      </w:r>
    </w:p>
    <w:p w14:paraId="2521E765" w14:textId="77777777" w:rsidR="00B25492" w:rsidRDefault="00B25492" w:rsidP="0023281A">
      <w:pPr>
        <w:autoSpaceDE w:val="0"/>
        <w:autoSpaceDN w:val="0"/>
        <w:spacing w:line="240" w:lineRule="exact"/>
        <w:jc w:val="center"/>
      </w:pPr>
    </w:p>
    <w:p w14:paraId="6F4A0F46" w14:textId="20B043B3" w:rsidR="0023281A" w:rsidRPr="0023281A" w:rsidRDefault="0023281A" w:rsidP="0023281A">
      <w:pPr>
        <w:autoSpaceDE w:val="0"/>
        <w:autoSpaceDN w:val="0"/>
        <w:spacing w:line="240" w:lineRule="exact"/>
        <w:jc w:val="center"/>
      </w:pPr>
      <w:r w:rsidRPr="0023281A">
        <w:t>伐</w:t>
      </w:r>
      <w:r w:rsidR="00DC6290">
        <w:rPr>
          <w:rFonts w:hint="eastAsia"/>
        </w:rPr>
        <w:t xml:space="preserve"> </w:t>
      </w:r>
      <w:r w:rsidRPr="0023281A">
        <w:t>採</w:t>
      </w:r>
      <w:r w:rsidR="00DC6290">
        <w:rPr>
          <w:rFonts w:hint="eastAsia"/>
        </w:rPr>
        <w:t xml:space="preserve"> </w:t>
      </w:r>
      <w:r w:rsidRPr="0023281A">
        <w:t>に</w:t>
      </w:r>
      <w:r w:rsidR="00DC6290">
        <w:rPr>
          <w:rFonts w:hint="eastAsia"/>
        </w:rPr>
        <w:t xml:space="preserve"> </w:t>
      </w:r>
      <w:r w:rsidRPr="0023281A">
        <w:t>係</w:t>
      </w:r>
      <w:r w:rsidR="00DC6290">
        <w:rPr>
          <w:rFonts w:hint="eastAsia"/>
        </w:rPr>
        <w:t xml:space="preserve"> </w:t>
      </w:r>
      <w:r w:rsidRPr="0023281A">
        <w:t>る</w:t>
      </w:r>
      <w:r w:rsidR="00DC6290">
        <w:rPr>
          <w:rFonts w:hint="eastAsia"/>
        </w:rPr>
        <w:t xml:space="preserve"> </w:t>
      </w:r>
      <w:r w:rsidRPr="0023281A">
        <w:t>森</w:t>
      </w:r>
      <w:r w:rsidR="00DC6290">
        <w:rPr>
          <w:rFonts w:hint="eastAsia"/>
        </w:rPr>
        <w:t xml:space="preserve"> </w:t>
      </w:r>
      <w:r w:rsidRPr="0023281A">
        <w:t>林</w:t>
      </w:r>
      <w:r w:rsidR="00DC6290">
        <w:rPr>
          <w:rFonts w:hint="eastAsia"/>
        </w:rPr>
        <w:t xml:space="preserve"> </w:t>
      </w:r>
      <w:r w:rsidRPr="0023281A">
        <w:t>の</w:t>
      </w:r>
      <w:r w:rsidR="00DC6290">
        <w:rPr>
          <w:rFonts w:hint="eastAsia"/>
        </w:rPr>
        <w:t xml:space="preserve"> </w:t>
      </w:r>
      <w:r w:rsidRPr="0023281A">
        <w:t>状</w:t>
      </w:r>
      <w:r w:rsidR="00DC6290">
        <w:rPr>
          <w:rFonts w:hint="eastAsia"/>
        </w:rPr>
        <w:t xml:space="preserve"> </w:t>
      </w:r>
      <w:r w:rsidRPr="0023281A">
        <w:t>況</w:t>
      </w:r>
      <w:r w:rsidR="00DC6290">
        <w:rPr>
          <w:rFonts w:hint="eastAsia"/>
        </w:rPr>
        <w:t xml:space="preserve"> </w:t>
      </w:r>
      <w:r w:rsidRPr="0023281A">
        <w:t>報</w:t>
      </w:r>
      <w:r w:rsidR="00DC6290">
        <w:rPr>
          <w:rFonts w:hint="eastAsia"/>
        </w:rPr>
        <w:t xml:space="preserve"> </w:t>
      </w:r>
      <w:r w:rsidRPr="0023281A">
        <w:t>告</w:t>
      </w:r>
      <w:r w:rsidR="00C13F3B">
        <w:rPr>
          <w:rFonts w:hint="eastAsia"/>
        </w:rPr>
        <w:t xml:space="preserve"> 書</w:t>
      </w:r>
    </w:p>
    <w:p w14:paraId="0738EBD7" w14:textId="75FA52AA" w:rsidR="0023281A" w:rsidRPr="0023281A" w:rsidRDefault="0023281A" w:rsidP="00F372F5">
      <w:pPr>
        <w:wordWrap w:val="0"/>
        <w:autoSpaceDE w:val="0"/>
        <w:autoSpaceDN w:val="0"/>
        <w:spacing w:line="240" w:lineRule="exact"/>
        <w:ind w:rightChars="390" w:right="819"/>
        <w:jc w:val="right"/>
        <w:rPr>
          <w:rFonts w:hAnsi="Times New Roman"/>
        </w:rPr>
      </w:pPr>
      <w:r w:rsidRPr="0023281A">
        <w:t xml:space="preserve">　令和４</w:t>
      </w:r>
      <w:r w:rsidRPr="0023281A">
        <w:rPr>
          <w:rFonts w:hint="eastAsia"/>
        </w:rPr>
        <w:t>年1</w:t>
      </w:r>
      <w:r w:rsidRPr="0023281A">
        <w:t>2</w:t>
      </w:r>
      <w:r w:rsidRPr="0023281A">
        <w:rPr>
          <w:rFonts w:hint="eastAsia"/>
        </w:rPr>
        <w:t>月</w:t>
      </w:r>
      <w:r w:rsidRPr="0023281A">
        <w:t>15</w:t>
      </w:r>
      <w:r w:rsidRPr="0023281A">
        <w:rPr>
          <w:rFonts w:hint="eastAsia"/>
        </w:rPr>
        <w:t>日</w:t>
      </w:r>
    </w:p>
    <w:p w14:paraId="2DBC50E0" w14:textId="6DFFC399" w:rsidR="0023281A" w:rsidRPr="0023281A" w:rsidRDefault="0023281A" w:rsidP="0023281A">
      <w:pPr>
        <w:autoSpaceDE w:val="0"/>
        <w:autoSpaceDN w:val="0"/>
        <w:spacing w:line="240" w:lineRule="exact"/>
        <w:rPr>
          <w:rFonts w:hAnsi="Times New Roman"/>
        </w:rPr>
      </w:pPr>
      <w:r w:rsidRPr="0023281A">
        <w:rPr>
          <w:rFonts w:hAnsi="Times New Roman"/>
          <w:noProof/>
        </w:rPr>
        <mc:AlternateContent>
          <mc:Choice Requires="wps">
            <w:drawing>
              <wp:anchor distT="0" distB="0" distL="114300" distR="114300" simplePos="0" relativeHeight="251649536" behindDoc="0" locked="0" layoutInCell="1" allowOverlap="1" wp14:anchorId="3E8EBBE2" wp14:editId="5000F69B">
                <wp:simplePos x="0" y="0"/>
                <wp:positionH relativeFrom="column">
                  <wp:posOffset>5029200</wp:posOffset>
                </wp:positionH>
                <wp:positionV relativeFrom="paragraph">
                  <wp:posOffset>85725</wp:posOffset>
                </wp:positionV>
                <wp:extent cx="1112520" cy="252095"/>
                <wp:effectExtent l="342900" t="114300" r="11430" b="14605"/>
                <wp:wrapNone/>
                <wp:docPr id="80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37781"/>
                            <a:gd name="adj4" fmla="val -19120"/>
                            <a:gd name="adj5" fmla="val -29471"/>
                            <a:gd name="adj6" fmla="val -2790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2101582" w14:textId="77777777" w:rsidR="0023281A" w:rsidRPr="001927C7"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EBBE2" id="_x0000_s1149" type="#_x0000_t48" style="position:absolute;left:0;text-align:left;margin-left:396pt;margin-top:6.75pt;width:87.6pt;height:1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" adj="-6028,-6366,-4130,8161,-1479,9793" fillcolor="white [3212]">
                <v:stroke startarrow="classic"/>
                <v:textbox inset="1mm,0,1mm,0">
                  <w:txbxContent>
                    <w:p w14:paraId="32101582" w14:textId="77777777" w:rsidR="0023281A" w:rsidRPr="001927C7"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v:shape>
            </w:pict>
          </mc:Fallback>
        </mc:AlternateContent>
      </w:r>
      <w:r w:rsidRPr="0023281A">
        <w:t xml:space="preserve"> </w:t>
      </w:r>
      <w:r w:rsidRPr="0023281A">
        <w:rPr>
          <w:rFonts w:hint="eastAsia"/>
        </w:rPr>
        <w:t xml:space="preserve">　　　</w:t>
      </w:r>
      <w:r w:rsidR="00811A1B">
        <w:rPr>
          <w:rFonts w:hint="eastAsia"/>
        </w:rPr>
        <w:t>○○</w:t>
      </w:r>
      <w:r w:rsidRPr="0023281A">
        <w:rPr>
          <w:rFonts w:hint="eastAsia"/>
        </w:rPr>
        <w:t>市長　殿</w:t>
      </w:r>
    </w:p>
    <w:p w14:paraId="2C777CF0" w14:textId="5471CCF3" w:rsidR="0023281A" w:rsidRPr="0023281A" w:rsidRDefault="0023281A" w:rsidP="0023281A">
      <w:pPr>
        <w:autoSpaceDE w:val="0"/>
        <w:autoSpaceDN w:val="0"/>
        <w:spacing w:line="240" w:lineRule="exact"/>
        <w:ind w:firstLineChars="2430" w:firstLine="5103"/>
        <w:rPr>
          <w:rFonts w:hAnsi="Times New Roman"/>
        </w:rPr>
      </w:pPr>
      <w:r w:rsidRPr="0023281A">
        <w:rPr>
          <w:rFonts w:hint="eastAsia"/>
        </w:rPr>
        <w:t>住　所</w:t>
      </w:r>
      <w:r w:rsidR="00811A1B">
        <w:rPr>
          <w:rFonts w:hint="eastAsia"/>
        </w:rPr>
        <w:t xml:space="preserve">　　</w:t>
      </w:r>
      <w:r w:rsidR="00BF5370">
        <w:rPr>
          <w:rFonts w:hint="eastAsia"/>
        </w:rPr>
        <w:t xml:space="preserve">　　</w:t>
      </w:r>
      <w:r w:rsidR="00811A1B">
        <w:rPr>
          <w:rFonts w:hint="eastAsia"/>
        </w:rPr>
        <w:t>○○市○○町１－２－３</w:t>
      </w:r>
    </w:p>
    <w:p w14:paraId="7F00DBAD" w14:textId="4F9B887F" w:rsidR="0023281A" w:rsidRPr="0023281A" w:rsidRDefault="0023281A" w:rsidP="0023281A">
      <w:pPr>
        <w:autoSpaceDE w:val="0"/>
        <w:autoSpaceDN w:val="0"/>
        <w:spacing w:line="240" w:lineRule="exact"/>
        <w:ind w:firstLineChars="2430" w:firstLine="5103"/>
        <w:rPr>
          <w:rFonts w:hAnsi="Times New Roman"/>
        </w:rPr>
      </w:pPr>
      <w:r w:rsidRPr="0023281A">
        <w:rPr>
          <w:rFonts w:hAnsi="Times New Roman"/>
          <w:noProof/>
        </w:rPr>
        <mc:AlternateContent>
          <mc:Choice Requires="wps">
            <w:drawing>
              <wp:anchor distT="0" distB="0" distL="114300" distR="114300" simplePos="0" relativeHeight="251646464" behindDoc="0" locked="0" layoutInCell="1" allowOverlap="1" wp14:anchorId="4CF0C17A" wp14:editId="65BE2620">
                <wp:simplePos x="0" y="0"/>
                <wp:positionH relativeFrom="column">
                  <wp:posOffset>2659857</wp:posOffset>
                </wp:positionH>
                <wp:positionV relativeFrom="paragraph">
                  <wp:posOffset>59533</wp:posOffset>
                </wp:positionV>
                <wp:extent cx="3403281" cy="3350260"/>
                <wp:effectExtent l="83503" t="0" r="14287" b="71438"/>
                <wp:wrapNone/>
                <wp:docPr id="815"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36E410" id="AutoShape 572" o:spid="_x0000_s1026" type="#_x0000_t34" style="position:absolute;left:0;text-align:left;margin-left:209.45pt;margin-top:4.7pt;width:267.95pt;height:263.8pt;rotation:90;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" adj="19251" strokeweight=".5pt">
                <v:stroke endarrow="classic"/>
                <v:shadow color="#868686"/>
              </v:shape>
            </w:pict>
          </mc:Fallback>
        </mc:AlternateContent>
      </w:r>
      <w:r w:rsidRPr="0023281A">
        <w:rPr>
          <w:rFonts w:hint="eastAsia"/>
        </w:rPr>
        <w:t>報告者</w:t>
      </w:r>
      <w:r w:rsidRPr="0023281A">
        <w:t xml:space="preserve">  </w:t>
      </w:r>
      <w:r w:rsidRPr="0023281A">
        <w:rPr>
          <w:rFonts w:hint="eastAsia"/>
        </w:rPr>
        <w:t xml:space="preserve">氏名　</w:t>
      </w:r>
      <w:r w:rsidR="00811A1B">
        <w:rPr>
          <w:rFonts w:hint="eastAsia"/>
        </w:rPr>
        <w:t>森林　太郎</w:t>
      </w:r>
      <w:r w:rsidRPr="0023281A">
        <w:t xml:space="preserve">　　　　　　</w:t>
      </w:r>
    </w:p>
    <w:p w14:paraId="5EF8698B" w14:textId="77777777" w:rsidR="0023281A" w:rsidRPr="0023281A" w:rsidRDefault="0023281A" w:rsidP="0023281A">
      <w:pPr>
        <w:autoSpaceDE w:val="0"/>
        <w:autoSpaceDN w:val="0"/>
        <w:spacing w:line="240" w:lineRule="exact"/>
        <w:rPr>
          <w:rFonts w:hAnsi="Times New Roman"/>
        </w:rPr>
      </w:pPr>
    </w:p>
    <w:p w14:paraId="7AF5D056" w14:textId="1E7C10F6" w:rsidR="0023281A" w:rsidRPr="0023281A" w:rsidRDefault="0023281A" w:rsidP="0023281A">
      <w:pPr>
        <w:autoSpaceDE w:val="0"/>
        <w:autoSpaceDN w:val="0"/>
        <w:spacing w:line="240" w:lineRule="exact"/>
        <w:ind w:rightChars="388" w:right="815"/>
        <w:rPr>
          <w:rFonts w:hAnsi="Times New Roman"/>
        </w:rPr>
      </w:pPr>
      <w:r w:rsidRPr="0023281A">
        <w:rPr>
          <w:noProof/>
        </w:rPr>
        <mc:AlternateContent>
          <mc:Choice Requires="wps">
            <w:drawing>
              <wp:anchor distT="0" distB="0" distL="114300" distR="114300" simplePos="0" relativeHeight="251647488" behindDoc="0" locked="0" layoutInCell="1" allowOverlap="1" wp14:anchorId="3DF25709" wp14:editId="4AC992C9">
                <wp:simplePos x="0" y="0"/>
                <wp:positionH relativeFrom="column">
                  <wp:posOffset>4297680</wp:posOffset>
                </wp:positionH>
                <wp:positionV relativeFrom="paragraph">
                  <wp:posOffset>287655</wp:posOffset>
                </wp:positionV>
                <wp:extent cx="1362075" cy="327660"/>
                <wp:effectExtent l="533400" t="0" r="28575" b="110490"/>
                <wp:wrapNone/>
                <wp:docPr id="816"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18072475"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F25709" id="_x0000_s1150" type="#_x0000_t48" style="position:absolute;left:0;text-align:left;margin-left:338.4pt;margin-top:22.65pt;width:107.25pt;height:2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" adj="-7726,25177,-2389,3947,-1024,3947" fillcolor="white [3212]">
                <v:stroke startarrow="classic"/>
                <v:textbox inset="1mm,.2mm,1mm,.2mm">
                  <w:txbxContent>
                    <w:p w14:paraId="18072475" w14:textId="77777777"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r w:rsidRPr="0023281A">
        <w:t xml:space="preserve">  </w:t>
      </w:r>
      <w:r w:rsidR="00811A1B">
        <w:rPr>
          <w:rFonts w:hint="eastAsia"/>
        </w:rPr>
        <w:t>令和４</w:t>
      </w:r>
      <w:r w:rsidRPr="0023281A">
        <w:rPr>
          <w:rFonts w:hint="eastAsia"/>
        </w:rPr>
        <w:t>年</w:t>
      </w:r>
      <w:r w:rsidR="00811A1B">
        <w:rPr>
          <w:rFonts w:hint="eastAsia"/>
        </w:rPr>
        <w:t>９</w:t>
      </w:r>
      <w:r w:rsidRPr="0023281A">
        <w:rPr>
          <w:rFonts w:hint="eastAsia"/>
        </w:rPr>
        <w:t>月</w:t>
      </w:r>
      <w:r w:rsidR="00811A1B">
        <w:rPr>
          <w:rFonts w:hint="eastAsia"/>
        </w:rPr>
        <w:t>1</w:t>
      </w:r>
      <w:r w:rsidR="00811A1B">
        <w:t>5</w:t>
      </w:r>
      <w:r w:rsidRPr="0023281A">
        <w:rPr>
          <w:rFonts w:hint="eastAsia"/>
        </w:rPr>
        <w:t>日に提出した伐採及び伐採後の造林の届出書に係る森林につき次のとおり伐採を実施したので、森林法第10条の８第２項の規定により報告します。</w:t>
      </w:r>
    </w:p>
    <w:p w14:paraId="43466116" w14:textId="77770AB7" w:rsidR="0023281A" w:rsidRPr="0023281A" w:rsidRDefault="0023281A" w:rsidP="0023281A">
      <w:pPr>
        <w:autoSpaceDE w:val="0"/>
        <w:autoSpaceDN w:val="0"/>
        <w:spacing w:line="240" w:lineRule="exact"/>
        <w:jc w:val="left"/>
      </w:pPr>
    </w:p>
    <w:p w14:paraId="7E076DEB" w14:textId="77777777" w:rsidR="0023281A" w:rsidRPr="0023281A" w:rsidRDefault="0023281A" w:rsidP="0023281A">
      <w:pPr>
        <w:autoSpaceDE w:val="0"/>
        <w:autoSpaceDN w:val="0"/>
        <w:spacing w:line="240" w:lineRule="exact"/>
        <w:jc w:val="left"/>
        <w:rPr>
          <w:rFonts w:hAnsi="Times New Roman"/>
        </w:rPr>
      </w:pPr>
      <w:r w:rsidRPr="0023281A">
        <w:rPr>
          <w:rFonts w:hint="eastAsia"/>
        </w:rPr>
        <w:t>１　森林の所在場所</w:t>
      </w:r>
      <w:r w:rsidRPr="0023281A">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23281A" w:rsidRPr="0023281A" w14:paraId="64389F14"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7E10C3E8" w14:textId="77777777" w:rsidR="0023281A" w:rsidRPr="00F372F5" w:rsidRDefault="0023281A" w:rsidP="0023281A">
            <w:pPr>
              <w:suppressAutoHyphens/>
              <w:kinsoku w:val="0"/>
              <w:autoSpaceDE w:val="0"/>
              <w:autoSpaceDN w:val="0"/>
              <w:spacing w:line="200" w:lineRule="exact"/>
              <w:jc w:val="left"/>
              <w:rPr>
                <w:rFonts w:hAnsi="ＭＳ 明朝" w:cs="ＭＳ 明朝"/>
                <w:szCs w:val="21"/>
              </w:rPr>
            </w:pPr>
            <w:r w:rsidRPr="00F372F5">
              <w:rPr>
                <w:szCs w:val="21"/>
              </w:rPr>
              <w:t xml:space="preserve">  </w:t>
            </w:r>
            <w:r w:rsidRPr="00F372F5">
              <w:rPr>
                <w:rFonts w:hint="eastAsia"/>
                <w:szCs w:val="21"/>
              </w:rPr>
              <w:t xml:space="preserve">　　○○市　△△町　</w:t>
            </w:r>
            <w:r w:rsidRPr="00F372F5">
              <w:rPr>
                <w:szCs w:val="21"/>
              </w:rPr>
              <w:t>大字</w:t>
            </w:r>
            <w:r w:rsidRPr="00F372F5">
              <w:rPr>
                <w:rFonts w:hint="eastAsia"/>
                <w:szCs w:val="21"/>
              </w:rPr>
              <w:t xml:space="preserve">○○　</w:t>
            </w:r>
            <w:r w:rsidRPr="00F372F5">
              <w:rPr>
                <w:szCs w:val="21"/>
              </w:rPr>
              <w:t>字</w:t>
            </w:r>
            <w:r w:rsidRPr="00F372F5">
              <w:rPr>
                <w:rFonts w:hint="eastAsia"/>
                <w:szCs w:val="21"/>
              </w:rPr>
              <w:t xml:space="preserve">△△　</w:t>
            </w:r>
            <w:r w:rsidRPr="00F372F5">
              <w:rPr>
                <w:szCs w:val="21"/>
              </w:rPr>
              <w:t>地番1234-1</w:t>
            </w:r>
            <w:r w:rsidRPr="00F372F5">
              <w:rPr>
                <w:rFonts w:hint="eastAsia"/>
                <w:szCs w:val="21"/>
              </w:rPr>
              <w:t>番地</w:t>
            </w:r>
            <w:r w:rsidRPr="00F372F5">
              <w:rPr>
                <w:szCs w:val="21"/>
              </w:rPr>
              <w:t>、1234-2</w:t>
            </w:r>
            <w:r w:rsidRPr="00F372F5">
              <w:rPr>
                <w:rFonts w:hint="eastAsia"/>
                <w:szCs w:val="21"/>
              </w:rPr>
              <w:t>番地</w:t>
            </w:r>
          </w:p>
        </w:tc>
      </w:tr>
    </w:tbl>
    <w:p w14:paraId="6B3BAF95" w14:textId="16C81E69" w:rsidR="0023281A" w:rsidRPr="0023281A" w:rsidRDefault="0023281A" w:rsidP="0023281A">
      <w:pPr>
        <w:autoSpaceDE w:val="0"/>
        <w:autoSpaceDN w:val="0"/>
        <w:spacing w:line="240" w:lineRule="exact"/>
      </w:pPr>
      <w:r w:rsidRPr="0023281A">
        <w:rPr>
          <w:noProof/>
        </w:rPr>
        <mc:AlternateContent>
          <mc:Choice Requires="wps">
            <w:drawing>
              <wp:anchor distT="0" distB="0" distL="114300" distR="114300" simplePos="0" relativeHeight="251648512" behindDoc="0" locked="0" layoutInCell="1" allowOverlap="1" wp14:anchorId="0310258B" wp14:editId="3210F7D8">
                <wp:simplePos x="0" y="0"/>
                <wp:positionH relativeFrom="column">
                  <wp:posOffset>2354580</wp:posOffset>
                </wp:positionH>
                <wp:positionV relativeFrom="paragraph">
                  <wp:posOffset>19050</wp:posOffset>
                </wp:positionV>
                <wp:extent cx="2047875" cy="266700"/>
                <wp:effectExtent l="571500" t="0" r="28575" b="133350"/>
                <wp:wrapNone/>
                <wp:docPr id="824"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875" cy="266700"/>
                        </a:xfrm>
                        <a:prstGeom prst="borderCallout2">
                          <a:avLst>
                            <a:gd name="adj1" fmla="val 18273"/>
                            <a:gd name="adj2" fmla="val -4741"/>
                            <a:gd name="adj3" fmla="val 18273"/>
                            <a:gd name="adj4" fmla="val -11060"/>
                            <a:gd name="adj5" fmla="val 125493"/>
                            <a:gd name="adj6" fmla="val -26218"/>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650E6B8D" w14:textId="09794A0A"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合計を</w:t>
                            </w:r>
                            <w:r>
                              <w:rPr>
                                <w:rFonts w:ascii="ＭＳ ゴシック" w:eastAsia="ＭＳ ゴシック" w:hAnsi="ＭＳ ゴシック" w:hint="eastAsia"/>
                                <w:sz w:val="14"/>
                                <w:szCs w:val="14"/>
                              </w:rPr>
                              <w:t>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0258B" id="_x0000_s1151" type="#_x0000_t48" style="position:absolute;left:0;text-align:left;margin-left:185.4pt;margin-top:1.5pt;width:161.2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" adj="-5663,27106,-2389,3947,-1024,3947" fillcolor="white [3212]">
                <v:stroke startarrow="classic"/>
                <v:textbox inset="1mm,.2mm,1mm,.2mm">
                  <w:txbxContent>
                    <w:p w14:paraId="650E6B8D" w14:textId="09794A0A" w:rsidR="0023281A" w:rsidRDefault="0023281A" w:rsidP="0023281A">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全て</w:t>
                      </w:r>
                      <w:r>
                        <w:rPr>
                          <w:rFonts w:ascii="ＭＳ ゴシック" w:eastAsia="ＭＳ ゴシック" w:hAnsi="ＭＳ ゴシック"/>
                          <w:sz w:val="14"/>
                          <w:szCs w:val="14"/>
                        </w:rPr>
                        <w:t>の</w:t>
                      </w:r>
                      <w:r>
                        <w:rPr>
                          <w:rFonts w:ascii="ＭＳ ゴシック" w:eastAsia="ＭＳ ゴシック" w:hAnsi="ＭＳ ゴシック" w:hint="eastAsia"/>
                          <w:sz w:val="14"/>
                          <w:szCs w:val="14"/>
                        </w:rPr>
                        <w:t>地番</w:t>
                      </w:r>
                      <w:r w:rsidR="00872211">
                        <w:rPr>
                          <w:rFonts w:ascii="ＭＳ ゴシック" w:eastAsia="ＭＳ ゴシック" w:hAnsi="ＭＳ ゴシック" w:hint="eastAsia"/>
                          <w:sz w:val="14"/>
                          <w:szCs w:val="14"/>
                        </w:rPr>
                        <w:t>の伐採面積</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合計を</w:t>
                      </w:r>
                      <w:r>
                        <w:rPr>
                          <w:rFonts w:ascii="ＭＳ ゴシック" w:eastAsia="ＭＳ ゴシック" w:hAnsi="ＭＳ ゴシック" w:hint="eastAsia"/>
                          <w:sz w:val="14"/>
                          <w:szCs w:val="14"/>
                        </w:rPr>
                        <w:t>記載する。</w:t>
                      </w:r>
                    </w:p>
                  </w:txbxContent>
                </v:textbox>
                <o:callout v:ext="edit" minusy="t"/>
              </v:shape>
            </w:pict>
          </mc:Fallback>
        </mc:AlternateContent>
      </w:r>
    </w:p>
    <w:p w14:paraId="6BCBE7DA" w14:textId="72CAA16C" w:rsidR="0023281A" w:rsidRPr="0023281A" w:rsidRDefault="0023281A" w:rsidP="0023281A">
      <w:pPr>
        <w:autoSpaceDE w:val="0"/>
        <w:autoSpaceDN w:val="0"/>
        <w:spacing w:line="240" w:lineRule="exact"/>
        <w:rPr>
          <w:rFonts w:hAnsi="Times New Roman"/>
        </w:rPr>
      </w:pPr>
      <w:r w:rsidRPr="0023281A">
        <w:rPr>
          <w:rFonts w:hint="eastAsia"/>
        </w:rPr>
        <w:t>２　伐採の実施</w:t>
      </w:r>
      <w:r w:rsidRPr="0023281A">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23281A" w:rsidRPr="0023281A" w14:paraId="58980D5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88A98CD"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6"/>
              </w:rPr>
              <w:t>伐採面</w:t>
            </w:r>
            <w:r w:rsidRPr="00F372F5">
              <w:rPr>
                <w:rFonts w:hAnsi="Times New Roman" w:hint="eastAsia"/>
                <w:kern w:val="0"/>
                <w:szCs w:val="21"/>
                <w:fitText w:val="1260" w:id="-1734093056"/>
              </w:rPr>
              <w:t>積</w:t>
            </w:r>
          </w:p>
        </w:tc>
        <w:tc>
          <w:tcPr>
            <w:tcW w:w="6379" w:type="dxa"/>
            <w:gridSpan w:val="3"/>
            <w:tcBorders>
              <w:top w:val="single" w:sz="4" w:space="0" w:color="000000"/>
              <w:left w:val="single" w:sz="4" w:space="0" w:color="000000"/>
              <w:bottom w:val="nil"/>
              <w:right w:val="single" w:sz="4" w:space="0" w:color="000000"/>
            </w:tcBorders>
            <w:vAlign w:val="center"/>
          </w:tcPr>
          <w:p w14:paraId="481494AA" w14:textId="0C6BF8A5" w:rsidR="0023281A" w:rsidRPr="00F372F5" w:rsidRDefault="0023281A" w:rsidP="0023281A">
            <w:pPr>
              <w:suppressAutoHyphens/>
              <w:kinsoku w:val="0"/>
              <w:autoSpaceDE w:val="0"/>
              <w:autoSpaceDN w:val="0"/>
              <w:ind w:firstLineChars="50" w:firstLine="105"/>
              <w:jc w:val="left"/>
              <w:rPr>
                <w:rFonts w:hAnsi="Times New Roman"/>
                <w:szCs w:val="21"/>
              </w:rPr>
            </w:pPr>
            <w:r w:rsidRPr="00F372F5">
              <w:rPr>
                <w:rFonts w:hAnsi="Times New Roman"/>
                <w:szCs w:val="21"/>
              </w:rPr>
              <w:t>2.00h</w:t>
            </w:r>
            <w:r w:rsidRPr="00F372F5">
              <w:rPr>
                <w:rFonts w:hAnsi="Times New Roman" w:hint="eastAsia"/>
                <w:szCs w:val="21"/>
              </w:rPr>
              <w:t>a（うち人工林</w:t>
            </w:r>
            <w:r w:rsidR="00451E9F" w:rsidRPr="00F372F5">
              <w:rPr>
                <w:rFonts w:hAnsi="Times New Roman" w:hint="eastAsia"/>
                <w:szCs w:val="21"/>
              </w:rPr>
              <w:t>0</w:t>
            </w:r>
            <w:r w:rsidRPr="00F372F5">
              <w:rPr>
                <w:rFonts w:hAnsi="Times New Roman"/>
                <w:szCs w:val="21"/>
              </w:rPr>
              <w:t>.00</w:t>
            </w:r>
            <w:r w:rsidRPr="00F372F5">
              <w:rPr>
                <w:rFonts w:hAnsi="Times New Roman" w:hint="eastAsia"/>
                <w:szCs w:val="21"/>
              </w:rPr>
              <w:t>h</w:t>
            </w:r>
            <w:r w:rsidRPr="00F372F5">
              <w:rPr>
                <w:rFonts w:hAnsi="Times New Roman"/>
                <w:szCs w:val="21"/>
              </w:rPr>
              <w:t>a、天然林</w:t>
            </w:r>
            <w:r w:rsidR="00451E9F" w:rsidRPr="00F372F5">
              <w:rPr>
                <w:rFonts w:hAnsi="Times New Roman"/>
                <w:szCs w:val="21"/>
              </w:rPr>
              <w:t>2</w:t>
            </w:r>
            <w:r w:rsidRPr="00F372F5">
              <w:rPr>
                <w:rFonts w:hAnsi="Times New Roman"/>
                <w:szCs w:val="21"/>
              </w:rPr>
              <w:t>.00</w:t>
            </w:r>
            <w:r w:rsidRPr="00F372F5">
              <w:rPr>
                <w:rFonts w:hAnsi="Times New Roman" w:hint="eastAsia"/>
                <w:szCs w:val="21"/>
              </w:rPr>
              <w:t>h</w:t>
            </w:r>
            <w:r w:rsidRPr="00F372F5">
              <w:rPr>
                <w:rFonts w:hAnsi="Times New Roman"/>
                <w:szCs w:val="21"/>
              </w:rPr>
              <w:t>a）</w:t>
            </w:r>
          </w:p>
        </w:tc>
      </w:tr>
      <w:tr w:rsidR="0023281A" w:rsidRPr="0023281A" w14:paraId="37C25B78"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C444BF8" w14:textId="736721F8"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5"/>
              </w:rPr>
              <w:t>伐採方</w:t>
            </w:r>
            <w:r w:rsidRPr="00F372F5">
              <w:rPr>
                <w:rFonts w:hAnsi="Times New Roman" w:hint="eastAsia"/>
                <w:kern w:val="0"/>
                <w:szCs w:val="21"/>
                <w:fitText w:val="1260" w:id="-1734093055"/>
              </w:rPr>
              <w:t>法</w:t>
            </w:r>
          </w:p>
        </w:tc>
        <w:tc>
          <w:tcPr>
            <w:tcW w:w="1900" w:type="dxa"/>
            <w:tcBorders>
              <w:top w:val="single" w:sz="4" w:space="0" w:color="000000"/>
              <w:left w:val="single" w:sz="4" w:space="0" w:color="000000"/>
              <w:bottom w:val="nil"/>
              <w:right w:val="single" w:sz="4" w:space="0" w:color="000000"/>
            </w:tcBorders>
            <w:vAlign w:val="center"/>
          </w:tcPr>
          <w:p w14:paraId="43235DFB" w14:textId="06CAF90D"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50560" behindDoc="0" locked="0" layoutInCell="1" allowOverlap="1" wp14:anchorId="4095D589" wp14:editId="500169AE">
                      <wp:simplePos x="0" y="0"/>
                      <wp:positionH relativeFrom="column">
                        <wp:posOffset>709295</wp:posOffset>
                      </wp:positionH>
                      <wp:positionV relativeFrom="paragraph">
                        <wp:posOffset>-8255</wp:posOffset>
                      </wp:positionV>
                      <wp:extent cx="409575" cy="171450"/>
                      <wp:effectExtent l="0" t="0" r="28575" b="19050"/>
                      <wp:wrapNone/>
                      <wp:docPr id="829" name="楕円 829"/>
                      <wp:cNvGraphicFramePr/>
                      <a:graphic xmlns:a="http://schemas.openxmlformats.org/drawingml/2006/main">
                        <a:graphicData uri="http://schemas.microsoft.com/office/word/2010/wordprocessingShape">
                          <wps:wsp>
                            <wps:cNvSpPr/>
                            <wps:spPr>
                              <a:xfrm>
                                <a:off x="0" y="0"/>
                                <a:ext cx="409575"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90155" id="楕円 829" o:spid="_x0000_s1026" style="position:absolute;left:0;text-align:left;margin-left:55.85pt;margin-top:-.65pt;width:32.25pt;height:13.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" filled="f" strokecolor="windowText"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3ED94DCF"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318AE00F" w14:textId="082447A3" w:rsidR="0023281A" w:rsidRPr="00F372F5" w:rsidRDefault="00811A1B" w:rsidP="0023281A">
            <w:pPr>
              <w:suppressAutoHyphens/>
              <w:kinsoku w:val="0"/>
              <w:autoSpaceDE w:val="0"/>
              <w:autoSpaceDN w:val="0"/>
              <w:jc w:val="left"/>
              <w:rPr>
                <w:rFonts w:hAnsi="Times New Roman"/>
                <w:szCs w:val="21"/>
              </w:rPr>
            </w:pPr>
            <w:r w:rsidRPr="00F372F5">
              <w:rPr>
                <w:rFonts w:hAnsi="Times New Roman"/>
                <w:szCs w:val="21"/>
              </w:rPr>
              <w:t>4</w:t>
            </w:r>
            <w:r w:rsidR="0023281A" w:rsidRPr="00F372F5">
              <w:rPr>
                <w:rFonts w:hAnsi="Times New Roman"/>
                <w:szCs w:val="21"/>
              </w:rPr>
              <w:t>0</w:t>
            </w:r>
            <w:r w:rsidR="0023281A" w:rsidRPr="00F372F5">
              <w:rPr>
                <w:rFonts w:hAnsi="Times New Roman" w:hint="eastAsia"/>
                <w:szCs w:val="21"/>
              </w:rPr>
              <w:t>％</w:t>
            </w:r>
          </w:p>
        </w:tc>
      </w:tr>
      <w:tr w:rsidR="0023281A" w:rsidRPr="0023281A" w14:paraId="55174540"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363BD107" w14:textId="77777777" w:rsidR="0023281A" w:rsidRPr="00F372F5" w:rsidRDefault="0023281A" w:rsidP="0023281A">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2FCEC97E" w14:textId="77777777" w:rsidR="0023281A" w:rsidRPr="00F372F5" w:rsidRDefault="0023281A" w:rsidP="0023281A">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2B14B959" w14:textId="77777777"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51584" behindDoc="0" locked="0" layoutInCell="1" allowOverlap="1" wp14:anchorId="28D20BE2" wp14:editId="61401C17">
                      <wp:simplePos x="0" y="0"/>
                      <wp:positionH relativeFrom="column">
                        <wp:posOffset>1562100</wp:posOffset>
                      </wp:positionH>
                      <wp:positionV relativeFrom="paragraph">
                        <wp:posOffset>11430</wp:posOffset>
                      </wp:positionV>
                      <wp:extent cx="323850" cy="171450"/>
                      <wp:effectExtent l="0" t="0" r="19050" b="19050"/>
                      <wp:wrapNone/>
                      <wp:docPr id="833" name="楕円 833"/>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4621B" id="楕円 833" o:spid="_x0000_s1026" style="position:absolute;left:0;text-align:left;margin-left:123pt;margin-top:.9pt;width:25.5pt;height:1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23281A" w:rsidRPr="0023281A" w14:paraId="3CF31F28"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8C891BF"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418C4300" w14:textId="319FE75C" w:rsidR="0023281A" w:rsidRPr="00F372F5" w:rsidRDefault="00F372F5" w:rsidP="0023281A">
            <w:pPr>
              <w:suppressAutoHyphens/>
              <w:kinsoku w:val="0"/>
              <w:autoSpaceDE w:val="0"/>
              <w:autoSpaceDN w:val="0"/>
              <w:jc w:val="left"/>
              <w:rPr>
                <w:rFonts w:hAnsi="Times New Roman"/>
                <w:szCs w:val="21"/>
              </w:rPr>
            </w:pPr>
            <w:r w:rsidRPr="00F372F5">
              <w:rPr>
                <w:rFonts w:hAnsi="Times New Roman" w:hint="eastAsia"/>
                <w:szCs w:val="21"/>
              </w:rPr>
              <w:t>○○</w:t>
            </w:r>
            <w:r w:rsidR="003F6B51">
              <w:rPr>
                <w:rFonts w:hAnsi="Times New Roman" w:hint="eastAsia"/>
                <w:szCs w:val="21"/>
              </w:rPr>
              <w:t>森林組合</w:t>
            </w:r>
          </w:p>
        </w:tc>
      </w:tr>
      <w:tr w:rsidR="0023281A" w:rsidRPr="0023281A" w14:paraId="4FF037F2"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5FF184C"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93054"/>
              </w:rPr>
              <w:t>伐採樹</w:t>
            </w:r>
            <w:r w:rsidRPr="00F372F5">
              <w:rPr>
                <w:rFonts w:hAnsi="Times New Roman" w:hint="eastAsia"/>
                <w:kern w:val="0"/>
                <w:szCs w:val="21"/>
                <w:fitText w:val="1260" w:id="-1734093054"/>
              </w:rPr>
              <w:t>種</w:t>
            </w:r>
          </w:p>
        </w:tc>
        <w:tc>
          <w:tcPr>
            <w:tcW w:w="6379" w:type="dxa"/>
            <w:gridSpan w:val="3"/>
            <w:tcBorders>
              <w:top w:val="single" w:sz="4" w:space="0" w:color="000000"/>
              <w:left w:val="single" w:sz="4" w:space="0" w:color="000000"/>
              <w:bottom w:val="nil"/>
              <w:right w:val="single" w:sz="4" w:space="0" w:color="000000"/>
            </w:tcBorders>
            <w:vAlign w:val="center"/>
          </w:tcPr>
          <w:p w14:paraId="3654027D" w14:textId="74690EB0" w:rsidR="0023281A" w:rsidRPr="00F372F5" w:rsidRDefault="00451E9F" w:rsidP="0023281A">
            <w:pPr>
              <w:suppressAutoHyphens/>
              <w:kinsoku w:val="0"/>
              <w:autoSpaceDE w:val="0"/>
              <w:autoSpaceDN w:val="0"/>
              <w:jc w:val="left"/>
              <w:rPr>
                <w:rFonts w:hAnsi="Times New Roman"/>
                <w:szCs w:val="21"/>
              </w:rPr>
            </w:pPr>
            <w:r w:rsidRPr="00F372F5">
              <w:rPr>
                <w:rFonts w:hAnsi="Times New Roman" w:hint="eastAsia"/>
                <w:szCs w:val="21"/>
              </w:rPr>
              <w:t>その他広葉樹</w:t>
            </w:r>
          </w:p>
        </w:tc>
      </w:tr>
      <w:tr w:rsidR="0023281A" w:rsidRPr="0023281A" w14:paraId="73D358C9"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4D9F2424"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093053"/>
              </w:rPr>
              <w:t>伐採</w:t>
            </w:r>
            <w:r w:rsidRPr="00F372F5">
              <w:rPr>
                <w:rFonts w:hAnsi="Times New Roman" w:hint="eastAsia"/>
                <w:kern w:val="0"/>
                <w:szCs w:val="21"/>
                <w:fitText w:val="1260" w:id="-1734093053"/>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6D3A6220" w14:textId="152F93F2" w:rsidR="0023281A" w:rsidRPr="00F372F5" w:rsidRDefault="00451E9F" w:rsidP="0023281A">
            <w:pPr>
              <w:suppressAutoHyphens/>
              <w:kinsoku w:val="0"/>
              <w:autoSpaceDE w:val="0"/>
              <w:autoSpaceDN w:val="0"/>
              <w:rPr>
                <w:rFonts w:hAnsi="Times New Roman"/>
                <w:szCs w:val="21"/>
              </w:rPr>
            </w:pPr>
            <w:r w:rsidRPr="00F372F5">
              <w:rPr>
                <w:rFonts w:hAnsi="Times New Roman"/>
                <w:szCs w:val="21"/>
              </w:rPr>
              <w:t>50</w:t>
            </w:r>
          </w:p>
        </w:tc>
      </w:tr>
      <w:tr w:rsidR="0023281A" w:rsidRPr="0023281A" w14:paraId="4F029F38"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E021E45"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093052"/>
              </w:rPr>
              <w:t>伐採の期</w:t>
            </w:r>
            <w:r w:rsidRPr="00F372F5">
              <w:rPr>
                <w:rFonts w:hAnsi="Times New Roman" w:hint="eastAsia"/>
                <w:spacing w:val="2"/>
                <w:kern w:val="0"/>
                <w:szCs w:val="21"/>
                <w:fitText w:val="1260" w:id="-1734093052"/>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24FEB4D" w14:textId="77777777" w:rsidR="0023281A" w:rsidRPr="00F372F5" w:rsidRDefault="0023281A" w:rsidP="0023281A">
            <w:pPr>
              <w:suppressAutoHyphens/>
              <w:kinsoku w:val="0"/>
              <w:autoSpaceDE w:val="0"/>
              <w:autoSpaceDN w:val="0"/>
              <w:rPr>
                <w:rFonts w:hAnsi="Times New Roman"/>
                <w:szCs w:val="21"/>
              </w:rPr>
            </w:pPr>
            <w:r w:rsidRPr="00F372F5">
              <w:rPr>
                <w:rFonts w:hAnsi="Times New Roman"/>
                <w:szCs w:val="21"/>
              </w:rPr>
              <w:t>令和４年</w:t>
            </w:r>
            <w:r w:rsidRPr="00F372F5">
              <w:rPr>
                <w:rFonts w:hAnsi="Times New Roman" w:hint="eastAsia"/>
                <w:szCs w:val="21"/>
              </w:rPr>
              <w:t>1</w:t>
            </w:r>
            <w:r w:rsidRPr="00F372F5">
              <w:rPr>
                <w:rFonts w:hAnsi="Times New Roman"/>
                <w:szCs w:val="21"/>
              </w:rPr>
              <w:t>0月１日～令和４年</w:t>
            </w:r>
            <w:r w:rsidRPr="00F372F5">
              <w:rPr>
                <w:rFonts w:hAnsi="Times New Roman" w:hint="eastAsia"/>
                <w:szCs w:val="21"/>
              </w:rPr>
              <w:t>1</w:t>
            </w:r>
            <w:r w:rsidRPr="00F372F5">
              <w:rPr>
                <w:rFonts w:hAnsi="Times New Roman"/>
                <w:szCs w:val="21"/>
              </w:rPr>
              <w:t>1月</w:t>
            </w:r>
            <w:r w:rsidRPr="00F372F5">
              <w:rPr>
                <w:rFonts w:hAnsi="Times New Roman" w:hint="eastAsia"/>
                <w:szCs w:val="21"/>
              </w:rPr>
              <w:t>3</w:t>
            </w:r>
            <w:r w:rsidRPr="00F372F5">
              <w:rPr>
                <w:rFonts w:hAnsi="Times New Roman"/>
                <w:szCs w:val="21"/>
              </w:rPr>
              <w:t>1日</w:t>
            </w:r>
          </w:p>
        </w:tc>
      </w:tr>
      <w:tr w:rsidR="0023281A" w:rsidRPr="0023281A" w14:paraId="3FB731A5"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32A314AB"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093051"/>
              </w:rPr>
              <w:t>集材方</w:t>
            </w:r>
            <w:r w:rsidRPr="00F372F5">
              <w:rPr>
                <w:rFonts w:hAnsi="Times New Roman" w:hint="eastAsia"/>
                <w:kern w:val="0"/>
                <w:szCs w:val="21"/>
                <w:fitText w:val="1260" w:id="-1734093051"/>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55CAF20" w14:textId="77777777" w:rsidR="0023281A" w:rsidRPr="00F372F5" w:rsidRDefault="0023281A" w:rsidP="0023281A">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52608" behindDoc="0" locked="0" layoutInCell="1" allowOverlap="1" wp14:anchorId="3D7437B3" wp14:editId="73827D10">
                      <wp:simplePos x="0" y="0"/>
                      <wp:positionH relativeFrom="column">
                        <wp:posOffset>1123950</wp:posOffset>
                      </wp:positionH>
                      <wp:positionV relativeFrom="paragraph">
                        <wp:posOffset>8890</wp:posOffset>
                      </wp:positionV>
                      <wp:extent cx="323850" cy="171450"/>
                      <wp:effectExtent l="0" t="0" r="19050" b="19050"/>
                      <wp:wrapNone/>
                      <wp:docPr id="843" name="楕円 843"/>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6CD13" id="楕円 843" o:spid="_x0000_s1026" style="position:absolute;left:0;text-align:left;margin-left:88.5pt;margin-top:.7pt;width:25.5pt;height:13.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" filled="f" strokecolor="windowText" strokeweight=".5pt"/>
                  </w:pict>
                </mc:Fallback>
              </mc:AlternateContent>
            </w:r>
            <w:r w:rsidRPr="00F372F5">
              <w:rPr>
                <w:rFonts w:hAnsi="Times New Roman"/>
                <w:szCs w:val="21"/>
              </w:rPr>
              <w:t>集材路・架線・その他（　　）</w:t>
            </w:r>
          </w:p>
        </w:tc>
      </w:tr>
      <w:tr w:rsidR="0023281A" w:rsidRPr="0023281A" w14:paraId="73DA7A03"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71F86AAB" w14:textId="77777777" w:rsidR="0023281A" w:rsidRPr="00F372F5" w:rsidRDefault="0023281A" w:rsidP="0023281A">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62211941" w14:textId="77777777" w:rsidR="0023281A" w:rsidRPr="00F372F5" w:rsidRDefault="0023281A" w:rsidP="0023281A">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2AD2CBA0" w14:textId="77777777" w:rsidR="0023281A" w:rsidRPr="00F372F5" w:rsidRDefault="0023281A" w:rsidP="0023281A">
            <w:pPr>
              <w:suppressAutoHyphens/>
              <w:kinsoku w:val="0"/>
              <w:autoSpaceDE w:val="0"/>
              <w:autoSpaceDN w:val="0"/>
              <w:jc w:val="center"/>
              <w:rPr>
                <w:rFonts w:hAnsi="Times New Roman"/>
                <w:szCs w:val="21"/>
              </w:rPr>
            </w:pPr>
            <w:r w:rsidRPr="00F372F5">
              <w:rPr>
                <w:rFonts w:hAnsi="Times New Roman"/>
                <w:szCs w:val="21"/>
              </w:rPr>
              <w:t xml:space="preserve">幅員　３ｍ　・　延長　</w:t>
            </w:r>
            <w:r w:rsidRPr="00F372F5">
              <w:rPr>
                <w:rFonts w:hAnsi="Times New Roman" w:hint="eastAsia"/>
                <w:szCs w:val="21"/>
              </w:rPr>
              <w:t>４００</w:t>
            </w:r>
            <w:r w:rsidRPr="00F372F5">
              <w:rPr>
                <w:rFonts w:hAnsi="Times New Roman"/>
                <w:szCs w:val="21"/>
              </w:rPr>
              <w:t>ｍ</w:t>
            </w:r>
          </w:p>
        </w:tc>
      </w:tr>
    </w:tbl>
    <w:p w14:paraId="1F87AA78" w14:textId="77777777" w:rsidR="0023281A" w:rsidRPr="0023281A" w:rsidRDefault="0023281A" w:rsidP="0023281A">
      <w:pPr>
        <w:autoSpaceDE w:val="0"/>
        <w:autoSpaceDN w:val="0"/>
        <w:spacing w:line="240" w:lineRule="exact"/>
        <w:jc w:val="left"/>
      </w:pPr>
    </w:p>
    <w:p w14:paraId="32A38E4B" w14:textId="77777777" w:rsidR="0023281A" w:rsidRPr="0023281A" w:rsidRDefault="0023281A" w:rsidP="0023281A">
      <w:pPr>
        <w:autoSpaceDE w:val="0"/>
        <w:autoSpaceDN w:val="0"/>
        <w:spacing w:line="240" w:lineRule="exact"/>
        <w:jc w:val="left"/>
        <w:rPr>
          <w:rFonts w:hAnsi="Times New Roman"/>
        </w:rPr>
      </w:pPr>
      <w:r w:rsidRPr="0023281A">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23281A" w:rsidRPr="0023281A" w14:paraId="7855EF5D"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47969EC6" w14:textId="0E06D36C" w:rsidR="0023281A" w:rsidRPr="0023281A" w:rsidRDefault="0023281A" w:rsidP="0023281A">
            <w:pPr>
              <w:suppressAutoHyphens/>
              <w:kinsoku w:val="0"/>
              <w:autoSpaceDE w:val="0"/>
              <w:autoSpaceDN w:val="0"/>
              <w:spacing w:line="240" w:lineRule="exact"/>
              <w:rPr>
                <w:rFonts w:hAnsi="Times New Roman"/>
              </w:rPr>
            </w:pPr>
          </w:p>
        </w:tc>
      </w:tr>
    </w:tbl>
    <w:p w14:paraId="13CCB009" w14:textId="438885AF" w:rsidR="0023281A" w:rsidRPr="0023281A" w:rsidRDefault="0023281A" w:rsidP="0023281A">
      <w:pPr>
        <w:autoSpaceDE w:val="0"/>
        <w:autoSpaceDN w:val="0"/>
        <w:spacing w:line="220" w:lineRule="exact"/>
        <w:jc w:val="left"/>
      </w:pPr>
    </w:p>
    <w:p w14:paraId="57720BE4"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4D3F1101"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077C31C7"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428E4DAC"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6846AA08"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79F5D9FB"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67B873A8"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53BACC4C" w14:textId="3D4CF406" w:rsidR="00451E9F" w:rsidRDefault="00451E9F">
      <w:pPr>
        <w:widowControl/>
        <w:jc w:val="left"/>
      </w:pPr>
      <w:r>
        <w:br w:type="page"/>
      </w:r>
    </w:p>
    <w:p w14:paraId="1D8EC28B" w14:textId="64E2354E" w:rsidR="00433EE0" w:rsidRPr="00C44029" w:rsidRDefault="00B25492" w:rsidP="00433EE0">
      <w:pPr>
        <w:autoSpaceDE w:val="0"/>
        <w:autoSpaceDN w:val="0"/>
        <w:jc w:val="center"/>
      </w:pPr>
      <w:r w:rsidRPr="00C44029">
        <w:rPr>
          <w:noProof/>
        </w:rPr>
        <w:lastRenderedPageBreak/>
        <mc:AlternateContent>
          <mc:Choice Requires="wps">
            <w:drawing>
              <wp:anchor distT="0" distB="0" distL="114300" distR="114300" simplePos="0" relativeHeight="251764224" behindDoc="0" locked="0" layoutInCell="1" allowOverlap="1" wp14:anchorId="690D810B" wp14:editId="02C51DCC">
                <wp:simplePos x="0" y="0"/>
                <wp:positionH relativeFrom="margin">
                  <wp:posOffset>54293</wp:posOffset>
                </wp:positionH>
                <wp:positionV relativeFrom="paragraph">
                  <wp:posOffset>47625</wp:posOffset>
                </wp:positionV>
                <wp:extent cx="5980430" cy="215900"/>
                <wp:effectExtent l="0" t="0" r="20320" b="12700"/>
                <wp:wrapNone/>
                <wp:docPr id="4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6A780" w14:textId="2FAFAF8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③ 伐採後に森林以外の用途に供されることとなる場合の伐採に係る森林の状況報告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0D810B" id="_x0000_s1152" type="#_x0000_t202" style="position:absolute;left:0;text-align:left;margin-left:4.3pt;margin-top:3.75pt;width:470.9pt;height:17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" fillcolor="#595959" strokeweight=".5pt">
                <v:shadow color="#868686"/>
                <v:textbox inset="1mm,.5mm,1mm,.5mm">
                  <w:txbxContent>
                    <w:p w14:paraId="4F66A780" w14:textId="2FAFAF8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③ 伐採後に森林以外の用途に供されることとなる場合の伐採に係る森林の状況報告</w:t>
                      </w:r>
                    </w:p>
                  </w:txbxContent>
                </v:textbox>
                <w10:wrap anchorx="margin"/>
              </v:shape>
            </w:pict>
          </mc:Fallback>
        </mc:AlternateContent>
      </w:r>
    </w:p>
    <w:p w14:paraId="0DC48AB0" w14:textId="5F4B3FFA" w:rsidR="00451E9F" w:rsidRPr="00684765" w:rsidRDefault="00451E9F" w:rsidP="00DC6290">
      <w:pPr>
        <w:autoSpaceDE w:val="0"/>
        <w:autoSpaceDN w:val="0"/>
        <w:spacing w:line="360" w:lineRule="auto"/>
        <w:jc w:val="left"/>
      </w:pPr>
    </w:p>
    <w:p w14:paraId="23DFFA5B" w14:textId="694F369D" w:rsidR="00451E9F" w:rsidRPr="00451E9F" w:rsidRDefault="00451E9F" w:rsidP="00451E9F">
      <w:pPr>
        <w:autoSpaceDE w:val="0"/>
        <w:autoSpaceDN w:val="0"/>
        <w:spacing w:line="240" w:lineRule="exact"/>
        <w:jc w:val="center"/>
      </w:pPr>
      <w:r w:rsidRPr="00451E9F">
        <w:t>伐</w:t>
      </w:r>
      <w:r w:rsidR="00DC6290">
        <w:rPr>
          <w:rFonts w:hint="eastAsia"/>
        </w:rPr>
        <w:t xml:space="preserve"> </w:t>
      </w:r>
      <w:r w:rsidRPr="00451E9F">
        <w:t>採</w:t>
      </w:r>
      <w:r w:rsidR="00DC6290">
        <w:rPr>
          <w:rFonts w:hint="eastAsia"/>
        </w:rPr>
        <w:t xml:space="preserve"> </w:t>
      </w:r>
      <w:r w:rsidRPr="00451E9F">
        <w:t>に</w:t>
      </w:r>
      <w:r w:rsidR="00DC6290">
        <w:rPr>
          <w:rFonts w:hint="eastAsia"/>
        </w:rPr>
        <w:t xml:space="preserve"> </w:t>
      </w:r>
      <w:r w:rsidRPr="00451E9F">
        <w:t>係</w:t>
      </w:r>
      <w:r w:rsidR="00DC6290">
        <w:rPr>
          <w:rFonts w:hint="eastAsia"/>
        </w:rPr>
        <w:t xml:space="preserve"> </w:t>
      </w:r>
      <w:r w:rsidRPr="00451E9F">
        <w:t>る</w:t>
      </w:r>
      <w:r w:rsidR="00DC6290">
        <w:rPr>
          <w:rFonts w:hint="eastAsia"/>
        </w:rPr>
        <w:t xml:space="preserve"> </w:t>
      </w:r>
      <w:r w:rsidRPr="00451E9F">
        <w:t>森</w:t>
      </w:r>
      <w:r w:rsidR="00DC6290">
        <w:rPr>
          <w:rFonts w:hint="eastAsia"/>
        </w:rPr>
        <w:t xml:space="preserve"> </w:t>
      </w:r>
      <w:r w:rsidRPr="00451E9F">
        <w:t>林</w:t>
      </w:r>
      <w:r w:rsidR="00DC6290">
        <w:rPr>
          <w:rFonts w:hint="eastAsia"/>
        </w:rPr>
        <w:t xml:space="preserve"> </w:t>
      </w:r>
      <w:r w:rsidRPr="00451E9F">
        <w:t>の</w:t>
      </w:r>
      <w:r w:rsidR="00DC6290">
        <w:rPr>
          <w:rFonts w:hint="eastAsia"/>
        </w:rPr>
        <w:t xml:space="preserve"> </w:t>
      </w:r>
      <w:r w:rsidRPr="00451E9F">
        <w:t>状</w:t>
      </w:r>
      <w:r w:rsidR="00DC6290">
        <w:rPr>
          <w:rFonts w:hint="eastAsia"/>
        </w:rPr>
        <w:t xml:space="preserve"> </w:t>
      </w:r>
      <w:r w:rsidRPr="00451E9F">
        <w:t>況</w:t>
      </w:r>
      <w:r w:rsidR="00DC6290">
        <w:rPr>
          <w:rFonts w:hint="eastAsia"/>
        </w:rPr>
        <w:t xml:space="preserve"> </w:t>
      </w:r>
      <w:r w:rsidRPr="00451E9F">
        <w:t>報</w:t>
      </w:r>
      <w:r w:rsidR="00DC6290">
        <w:rPr>
          <w:rFonts w:hint="eastAsia"/>
        </w:rPr>
        <w:t xml:space="preserve"> </w:t>
      </w:r>
      <w:r w:rsidRPr="00451E9F">
        <w:t>告</w:t>
      </w:r>
      <w:r w:rsidR="00C13F3B">
        <w:rPr>
          <w:rFonts w:hint="eastAsia"/>
        </w:rPr>
        <w:t xml:space="preserve"> 書</w:t>
      </w:r>
    </w:p>
    <w:p w14:paraId="62943379" w14:textId="7E737C11" w:rsidR="00451E9F" w:rsidRPr="00451E9F" w:rsidRDefault="00451E9F" w:rsidP="00F372F5">
      <w:pPr>
        <w:wordWrap w:val="0"/>
        <w:autoSpaceDE w:val="0"/>
        <w:autoSpaceDN w:val="0"/>
        <w:spacing w:line="240" w:lineRule="exact"/>
        <w:ind w:rightChars="390" w:right="819"/>
        <w:jc w:val="right"/>
        <w:rPr>
          <w:rFonts w:hAnsi="Times New Roman"/>
        </w:rPr>
      </w:pPr>
      <w:r w:rsidRPr="00451E9F">
        <w:t xml:space="preserve">　令和</w:t>
      </w:r>
      <w:r w:rsidR="00916EA6">
        <w:rPr>
          <w:rFonts w:hint="eastAsia"/>
        </w:rPr>
        <w:t>５</w:t>
      </w:r>
      <w:r w:rsidRPr="00451E9F">
        <w:rPr>
          <w:rFonts w:hint="eastAsia"/>
        </w:rPr>
        <w:t>年</w:t>
      </w:r>
      <w:r w:rsidR="00916EA6">
        <w:rPr>
          <w:rFonts w:hint="eastAsia"/>
        </w:rPr>
        <w:t>４</w:t>
      </w:r>
      <w:r w:rsidRPr="00451E9F">
        <w:rPr>
          <w:rFonts w:hint="eastAsia"/>
        </w:rPr>
        <w:t>月</w:t>
      </w:r>
      <w:r w:rsidR="00916EA6">
        <w:t>20</w:t>
      </w:r>
      <w:r w:rsidRPr="00451E9F">
        <w:rPr>
          <w:rFonts w:hint="eastAsia"/>
        </w:rPr>
        <w:t>日</w:t>
      </w:r>
    </w:p>
    <w:p w14:paraId="6A878E8F" w14:textId="5E9B6284" w:rsidR="00451E9F" w:rsidRPr="00451E9F" w:rsidRDefault="00451E9F" w:rsidP="00451E9F">
      <w:pPr>
        <w:autoSpaceDE w:val="0"/>
        <w:autoSpaceDN w:val="0"/>
        <w:spacing w:line="240" w:lineRule="exact"/>
        <w:rPr>
          <w:rFonts w:hAnsi="Times New Roman"/>
        </w:rPr>
      </w:pPr>
      <w:r w:rsidRPr="00451E9F">
        <w:rPr>
          <w:rFonts w:hAnsi="Times New Roman"/>
          <w:noProof/>
        </w:rPr>
        <mc:AlternateContent>
          <mc:Choice Requires="wps">
            <w:drawing>
              <wp:anchor distT="0" distB="0" distL="114300" distR="114300" simplePos="0" relativeHeight="251658752" behindDoc="0" locked="0" layoutInCell="1" allowOverlap="1" wp14:anchorId="758A4646" wp14:editId="0B1D22F5">
                <wp:simplePos x="0" y="0"/>
                <wp:positionH relativeFrom="column">
                  <wp:posOffset>5031105</wp:posOffset>
                </wp:positionH>
                <wp:positionV relativeFrom="paragraph">
                  <wp:posOffset>81915</wp:posOffset>
                </wp:positionV>
                <wp:extent cx="1112520" cy="252095"/>
                <wp:effectExtent l="342900" t="114300" r="11430" b="14605"/>
                <wp:wrapNone/>
                <wp:docPr id="966"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45338"/>
                            <a:gd name="adj2" fmla="val -6847"/>
                            <a:gd name="adj3" fmla="val 45338"/>
                            <a:gd name="adj4" fmla="val -20832"/>
                            <a:gd name="adj5" fmla="val -29471"/>
                            <a:gd name="adj6" fmla="val -2790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2029F80"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A4646" id="_x0000_s1153" type="#_x0000_t48" style="position:absolute;left:0;text-align:left;margin-left:396.15pt;margin-top:6.45pt;width:87.6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" adj="-6028,-6366,-4500,9793,-1479,9793" fillcolor="white [3212]">
                <v:stroke startarrow="classic"/>
                <v:textbox inset="1mm,0,1mm,0">
                  <w:txbxContent>
                    <w:p w14:paraId="42029F80"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v:shape>
            </w:pict>
          </mc:Fallback>
        </mc:AlternateContent>
      </w:r>
      <w:r w:rsidRPr="00451E9F">
        <w:t xml:space="preserve"> </w:t>
      </w:r>
      <w:r w:rsidRPr="00451E9F">
        <w:rPr>
          <w:rFonts w:hint="eastAsia"/>
        </w:rPr>
        <w:t xml:space="preserve">　　　</w:t>
      </w:r>
      <w:r w:rsidR="00916EA6">
        <w:rPr>
          <w:rFonts w:hint="eastAsia"/>
        </w:rPr>
        <w:t>○○</w:t>
      </w:r>
      <w:r w:rsidRPr="00451E9F">
        <w:rPr>
          <w:rFonts w:hint="eastAsia"/>
        </w:rPr>
        <w:t>市長　殿</w:t>
      </w:r>
    </w:p>
    <w:p w14:paraId="6D74E979" w14:textId="51F5A5B5" w:rsidR="00451E9F" w:rsidRPr="00451E9F" w:rsidRDefault="00451E9F" w:rsidP="00451E9F">
      <w:pPr>
        <w:autoSpaceDE w:val="0"/>
        <w:autoSpaceDN w:val="0"/>
        <w:spacing w:line="240" w:lineRule="exact"/>
        <w:ind w:firstLineChars="2430" w:firstLine="5103"/>
        <w:rPr>
          <w:rFonts w:hAnsi="Times New Roman"/>
        </w:rPr>
      </w:pPr>
      <w:r w:rsidRPr="00451E9F">
        <w:rPr>
          <w:rFonts w:hint="eastAsia"/>
        </w:rPr>
        <w:t>住　所</w:t>
      </w:r>
      <w:r w:rsidR="00916EA6">
        <w:rPr>
          <w:rFonts w:hint="eastAsia"/>
        </w:rPr>
        <w:t xml:space="preserve">　</w:t>
      </w:r>
      <w:r w:rsidR="00BF5370">
        <w:rPr>
          <w:rFonts w:hint="eastAsia"/>
        </w:rPr>
        <w:t xml:space="preserve">　　</w:t>
      </w:r>
      <w:r w:rsidR="00916EA6">
        <w:rPr>
          <w:rFonts w:hint="eastAsia"/>
        </w:rPr>
        <w:t xml:space="preserve">　○○市○○町１－２－３</w:t>
      </w:r>
    </w:p>
    <w:p w14:paraId="392DCBE1" w14:textId="46E5B490" w:rsidR="00451E9F" w:rsidRPr="00451E9F" w:rsidRDefault="00451E9F" w:rsidP="00451E9F">
      <w:pPr>
        <w:autoSpaceDE w:val="0"/>
        <w:autoSpaceDN w:val="0"/>
        <w:spacing w:line="240" w:lineRule="exact"/>
        <w:ind w:firstLineChars="2430" w:firstLine="5103"/>
        <w:rPr>
          <w:rFonts w:hAnsi="Times New Roman"/>
        </w:rPr>
      </w:pPr>
      <w:r w:rsidRPr="00451E9F">
        <w:rPr>
          <w:rFonts w:hAnsi="Times New Roman"/>
          <w:noProof/>
        </w:rPr>
        <mc:AlternateContent>
          <mc:Choice Requires="wps">
            <w:drawing>
              <wp:anchor distT="0" distB="0" distL="114300" distR="114300" simplePos="0" relativeHeight="251657728" behindDoc="0" locked="0" layoutInCell="1" allowOverlap="1" wp14:anchorId="50F60070" wp14:editId="54EFB5C5">
                <wp:simplePos x="0" y="0"/>
                <wp:positionH relativeFrom="column">
                  <wp:posOffset>2659857</wp:posOffset>
                </wp:positionH>
                <wp:positionV relativeFrom="paragraph">
                  <wp:posOffset>59533</wp:posOffset>
                </wp:positionV>
                <wp:extent cx="3403281" cy="3350260"/>
                <wp:effectExtent l="83503" t="0" r="14287" b="71438"/>
                <wp:wrapNone/>
                <wp:docPr id="96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281" cy="3350260"/>
                        </a:xfrm>
                        <a:prstGeom prst="bentConnector3">
                          <a:avLst>
                            <a:gd name="adj1" fmla="val 89123"/>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A02A9E" id="AutoShape 572" o:spid="_x0000_s1026" type="#_x0000_t34" style="position:absolute;left:0;text-align:left;margin-left:209.45pt;margin-top:4.7pt;width:267.95pt;height:263.8pt;rotation:90;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" adj="19251" strokeweight=".5pt">
                <v:stroke endarrow="classic"/>
                <v:shadow color="#868686"/>
              </v:shape>
            </w:pict>
          </mc:Fallback>
        </mc:AlternateContent>
      </w:r>
      <w:r w:rsidRPr="00451E9F">
        <w:rPr>
          <w:rFonts w:hint="eastAsia"/>
        </w:rPr>
        <w:t>報告者</w:t>
      </w:r>
      <w:r w:rsidRPr="00451E9F">
        <w:t xml:space="preserve">  </w:t>
      </w:r>
      <w:r w:rsidRPr="00451E9F">
        <w:rPr>
          <w:rFonts w:hint="eastAsia"/>
        </w:rPr>
        <w:t xml:space="preserve">氏名　</w:t>
      </w:r>
      <w:r w:rsidR="00916EA6">
        <w:rPr>
          <w:rFonts w:hint="eastAsia"/>
        </w:rPr>
        <w:t xml:space="preserve">森林　</w:t>
      </w:r>
      <w:r w:rsidR="003F6B51">
        <w:rPr>
          <w:rFonts w:hint="eastAsia"/>
        </w:rPr>
        <w:t>太郎</w:t>
      </w:r>
      <w:r w:rsidRPr="00451E9F">
        <w:t xml:space="preserve">　　　　　　　</w:t>
      </w:r>
    </w:p>
    <w:p w14:paraId="2CF35992" w14:textId="77777777" w:rsidR="00451E9F" w:rsidRPr="00451E9F" w:rsidRDefault="00451E9F" w:rsidP="00451E9F">
      <w:pPr>
        <w:autoSpaceDE w:val="0"/>
        <w:autoSpaceDN w:val="0"/>
        <w:spacing w:line="240" w:lineRule="exact"/>
        <w:rPr>
          <w:rFonts w:hAnsi="Times New Roman"/>
        </w:rPr>
      </w:pPr>
    </w:p>
    <w:p w14:paraId="0EBFFFEC" w14:textId="30D99F92" w:rsidR="00451E9F" w:rsidRPr="00451E9F" w:rsidRDefault="00451E9F" w:rsidP="00451E9F">
      <w:pPr>
        <w:autoSpaceDE w:val="0"/>
        <w:autoSpaceDN w:val="0"/>
        <w:spacing w:line="240" w:lineRule="exact"/>
        <w:ind w:rightChars="388" w:right="815"/>
        <w:rPr>
          <w:rFonts w:hAnsi="Times New Roman"/>
        </w:rPr>
      </w:pPr>
      <w:r w:rsidRPr="00451E9F">
        <w:t xml:space="preserve">  </w:t>
      </w:r>
      <w:r w:rsidR="00916EA6">
        <w:rPr>
          <w:rFonts w:hint="eastAsia"/>
        </w:rPr>
        <w:t>令和５</w:t>
      </w:r>
      <w:r w:rsidRPr="00451E9F">
        <w:rPr>
          <w:rFonts w:hint="eastAsia"/>
        </w:rPr>
        <w:t>年</w:t>
      </w:r>
      <w:r w:rsidR="00916EA6">
        <w:rPr>
          <w:rFonts w:hint="eastAsia"/>
        </w:rPr>
        <w:t>２</w:t>
      </w:r>
      <w:r w:rsidRPr="00451E9F">
        <w:rPr>
          <w:rFonts w:hint="eastAsia"/>
        </w:rPr>
        <w:t>月</w:t>
      </w:r>
      <w:r w:rsidR="00916EA6">
        <w:rPr>
          <w:rFonts w:hint="eastAsia"/>
        </w:rPr>
        <w:t>１</w:t>
      </w:r>
      <w:r w:rsidRPr="00451E9F">
        <w:rPr>
          <w:rFonts w:hint="eastAsia"/>
        </w:rPr>
        <w:t>日に提出した伐採及び伐採後の造林の届出書に係る森林につき次のとおり伐採を実施したので、森林法第10条の８第２項の規定により報告します。</w:t>
      </w:r>
    </w:p>
    <w:p w14:paraId="76C9B7F4" w14:textId="77777777" w:rsidR="00451E9F" w:rsidRPr="00451E9F" w:rsidRDefault="00451E9F" w:rsidP="00451E9F">
      <w:pPr>
        <w:autoSpaceDE w:val="0"/>
        <w:autoSpaceDN w:val="0"/>
        <w:spacing w:line="240" w:lineRule="exact"/>
        <w:jc w:val="left"/>
      </w:pPr>
    </w:p>
    <w:p w14:paraId="33A306D3" w14:textId="77777777" w:rsidR="00451E9F" w:rsidRPr="00451E9F" w:rsidRDefault="00451E9F" w:rsidP="00451E9F">
      <w:pPr>
        <w:autoSpaceDE w:val="0"/>
        <w:autoSpaceDN w:val="0"/>
        <w:spacing w:line="240" w:lineRule="exact"/>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451E9F" w:rsidRPr="00451E9F" w14:paraId="72519ACA" w14:textId="77777777" w:rsidTr="00ED3213">
        <w:trPr>
          <w:trHeight w:val="673"/>
        </w:trPr>
        <w:tc>
          <w:tcPr>
            <w:tcW w:w="8529" w:type="dxa"/>
            <w:tcBorders>
              <w:top w:val="single" w:sz="4" w:space="0" w:color="000000"/>
              <w:left w:val="single" w:sz="4" w:space="0" w:color="000000"/>
              <w:bottom w:val="single" w:sz="4" w:space="0" w:color="000000"/>
              <w:right w:val="single" w:sz="4" w:space="0" w:color="000000"/>
            </w:tcBorders>
            <w:vAlign w:val="center"/>
          </w:tcPr>
          <w:p w14:paraId="104997CF" w14:textId="3DB75537" w:rsidR="00451E9F" w:rsidRPr="00A423AC" w:rsidRDefault="00451E9F" w:rsidP="00451E9F">
            <w:pPr>
              <w:suppressAutoHyphens/>
              <w:kinsoku w:val="0"/>
              <w:autoSpaceDE w:val="0"/>
              <w:autoSpaceDN w:val="0"/>
              <w:spacing w:line="200" w:lineRule="exact"/>
              <w:jc w:val="left"/>
              <w:rPr>
                <w:rFonts w:hAnsi="ＭＳ 明朝" w:cs="ＭＳ 明朝"/>
                <w:szCs w:val="21"/>
              </w:rPr>
            </w:pPr>
            <w:r w:rsidRPr="00A423AC">
              <w:rPr>
                <w:szCs w:val="21"/>
              </w:rPr>
              <w:t xml:space="preserve">  </w:t>
            </w:r>
            <w:r w:rsidRPr="00A423AC">
              <w:rPr>
                <w:rFonts w:hint="eastAsia"/>
                <w:szCs w:val="21"/>
              </w:rPr>
              <w:t xml:space="preserve">　　○○市　△△町　</w:t>
            </w:r>
            <w:r w:rsidRPr="00A423AC">
              <w:rPr>
                <w:szCs w:val="21"/>
              </w:rPr>
              <w:t>大字</w:t>
            </w:r>
            <w:r w:rsidRPr="00A423AC">
              <w:rPr>
                <w:rFonts w:hint="eastAsia"/>
                <w:szCs w:val="21"/>
              </w:rPr>
              <w:t xml:space="preserve">○○　</w:t>
            </w:r>
            <w:r w:rsidRPr="00A423AC">
              <w:rPr>
                <w:szCs w:val="21"/>
              </w:rPr>
              <w:t>字</w:t>
            </w:r>
            <w:r w:rsidRPr="00A423AC">
              <w:rPr>
                <w:rFonts w:hint="eastAsia"/>
                <w:szCs w:val="21"/>
              </w:rPr>
              <w:t xml:space="preserve">△△　</w:t>
            </w:r>
            <w:r w:rsidRPr="00A423AC">
              <w:rPr>
                <w:szCs w:val="21"/>
              </w:rPr>
              <w:t>地番1234-1</w:t>
            </w:r>
            <w:r w:rsidRPr="00A423AC">
              <w:rPr>
                <w:rFonts w:hint="eastAsia"/>
                <w:szCs w:val="21"/>
              </w:rPr>
              <w:t>番地</w:t>
            </w:r>
          </w:p>
        </w:tc>
      </w:tr>
    </w:tbl>
    <w:p w14:paraId="3FAC393C" w14:textId="77777777" w:rsidR="00451E9F" w:rsidRPr="00451E9F" w:rsidRDefault="00451E9F" w:rsidP="00451E9F">
      <w:pPr>
        <w:autoSpaceDE w:val="0"/>
        <w:autoSpaceDN w:val="0"/>
        <w:spacing w:line="240" w:lineRule="exact"/>
      </w:pPr>
      <w:r w:rsidRPr="00451E9F">
        <w:rPr>
          <w:noProof/>
        </w:rPr>
        <mc:AlternateContent>
          <mc:Choice Requires="wps">
            <w:drawing>
              <wp:anchor distT="0" distB="0" distL="114300" distR="114300" simplePos="0" relativeHeight="251663872" behindDoc="0" locked="0" layoutInCell="1" allowOverlap="1" wp14:anchorId="658DD8EB" wp14:editId="05AD81DF">
                <wp:simplePos x="0" y="0"/>
                <wp:positionH relativeFrom="column">
                  <wp:posOffset>2415986</wp:posOffset>
                </wp:positionH>
                <wp:positionV relativeFrom="paragraph">
                  <wp:posOffset>54880</wp:posOffset>
                </wp:positionV>
                <wp:extent cx="3208020" cy="285750"/>
                <wp:effectExtent l="514350" t="0" r="11430" b="95250"/>
                <wp:wrapNone/>
                <wp:docPr id="97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285750"/>
                        </a:xfrm>
                        <a:prstGeom prst="borderCallout2">
                          <a:avLst>
                            <a:gd name="adj1" fmla="val 55720"/>
                            <a:gd name="adj2" fmla="val -496"/>
                            <a:gd name="adj3" fmla="val 55720"/>
                            <a:gd name="adj4" fmla="val -11060"/>
                            <a:gd name="adj5" fmla="val 110661"/>
                            <a:gd name="adj6" fmla="val -14881"/>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F0D3A9B" w14:textId="77777777" w:rsidR="002C6835"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面積が1ha以下であり、</w:t>
                            </w:r>
                            <w:r>
                              <w:rPr>
                                <w:rFonts w:ascii="ＭＳ ゴシック" w:eastAsia="ＭＳ ゴシック" w:hAnsi="ＭＳ ゴシック" w:hint="eastAsia"/>
                                <w:sz w:val="14"/>
                                <w:szCs w:val="14"/>
                              </w:rPr>
                              <w:t>適正</w:t>
                            </w:r>
                            <w:r>
                              <w:rPr>
                                <w:rFonts w:ascii="ＭＳ ゴシック" w:eastAsia="ＭＳ ゴシック" w:hAnsi="ＭＳ ゴシック"/>
                                <w:sz w:val="14"/>
                                <w:szCs w:val="14"/>
                              </w:rPr>
                              <w:t>。</w:t>
                            </w:r>
                          </w:p>
                          <w:p w14:paraId="4AB66AB4" w14:textId="5786E9C9" w:rsidR="00451E9F" w:rsidRDefault="00872211" w:rsidP="00451E9F">
                            <w:pPr>
                              <w:spacing w:line="180" w:lineRule="exact"/>
                              <w:rPr>
                                <w:rFonts w:ascii="ＭＳ ゴシック" w:eastAsia="ＭＳ ゴシック" w:hAnsi="ＭＳ ゴシック"/>
                                <w:sz w:val="14"/>
                                <w:szCs w:val="14"/>
                              </w:rPr>
                            </w:pPr>
                            <w:r w:rsidRPr="00872211">
                              <w:rPr>
                                <w:rFonts w:ascii="ＭＳ ゴシック" w:eastAsia="ＭＳ ゴシック" w:hAnsi="ＭＳ ゴシック" w:hint="eastAsia"/>
                                <w:sz w:val="14"/>
                                <w:szCs w:val="14"/>
                              </w:rPr>
                              <w:t>なお、太陽光発電設備の設置を目的とする場合は0.5ha以下であること</w:t>
                            </w:r>
                            <w:r w:rsidR="002C6835">
                              <w:rPr>
                                <w:rFonts w:ascii="ＭＳ ゴシック" w:eastAsia="ＭＳ ゴシック" w:hAnsi="ＭＳ ゴシック" w:hint="eastAsia"/>
                                <w:sz w:val="14"/>
                                <w:szCs w:val="14"/>
                              </w:rPr>
                              <w:t>を確認</w:t>
                            </w:r>
                            <w:r w:rsidRPr="00872211">
                              <w:rPr>
                                <w:rFonts w:ascii="ＭＳ ゴシック" w:eastAsia="ＭＳ ゴシック" w:hAnsi="ＭＳ ゴシック" w:hint="eastAsia"/>
                                <w:sz w:val="14"/>
                                <w:szCs w:val="14"/>
                              </w:rPr>
                              <w:t>。</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8DD8EB" id="_x0000_s1154" type="#_x0000_t48" style="position:absolute;left:0;text-align:left;margin-left:190.25pt;margin-top:4.3pt;width:252.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" adj="-3214,23903,-2389,12036,-107,12036" fillcolor="white [3212]">
                <v:stroke startarrow="classic"/>
                <v:textbox inset="1mm,.2mm,1mm,.2mm">
                  <w:txbxContent>
                    <w:p w14:paraId="3F0D3A9B" w14:textId="77777777" w:rsidR="002C6835"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伐採</w:t>
                      </w:r>
                      <w:r>
                        <w:rPr>
                          <w:rFonts w:ascii="ＭＳ ゴシック" w:eastAsia="ＭＳ ゴシック" w:hAnsi="ＭＳ ゴシック"/>
                          <w:sz w:val="14"/>
                          <w:szCs w:val="14"/>
                        </w:rPr>
                        <w:t>面積が1ha以下であり、</w:t>
                      </w:r>
                      <w:r>
                        <w:rPr>
                          <w:rFonts w:ascii="ＭＳ ゴシック" w:eastAsia="ＭＳ ゴシック" w:hAnsi="ＭＳ ゴシック" w:hint="eastAsia"/>
                          <w:sz w:val="14"/>
                          <w:szCs w:val="14"/>
                        </w:rPr>
                        <w:t>適正</w:t>
                      </w:r>
                      <w:r>
                        <w:rPr>
                          <w:rFonts w:ascii="ＭＳ ゴシック" w:eastAsia="ＭＳ ゴシック" w:hAnsi="ＭＳ ゴシック"/>
                          <w:sz w:val="14"/>
                          <w:szCs w:val="14"/>
                        </w:rPr>
                        <w:t>。</w:t>
                      </w:r>
                    </w:p>
                    <w:p w14:paraId="4AB66AB4" w14:textId="5786E9C9" w:rsidR="00451E9F" w:rsidRDefault="00872211" w:rsidP="00451E9F">
                      <w:pPr>
                        <w:spacing w:line="180" w:lineRule="exact"/>
                        <w:rPr>
                          <w:rFonts w:ascii="ＭＳ ゴシック" w:eastAsia="ＭＳ ゴシック" w:hAnsi="ＭＳ ゴシック"/>
                          <w:sz w:val="14"/>
                          <w:szCs w:val="14"/>
                        </w:rPr>
                      </w:pPr>
                      <w:r w:rsidRPr="00872211">
                        <w:rPr>
                          <w:rFonts w:ascii="ＭＳ ゴシック" w:eastAsia="ＭＳ ゴシック" w:hAnsi="ＭＳ ゴシック" w:hint="eastAsia"/>
                          <w:sz w:val="14"/>
                          <w:szCs w:val="14"/>
                        </w:rPr>
                        <w:t>なお、太陽光発電設備の設置を目的とする場合は0.5ha以下であること</w:t>
                      </w:r>
                      <w:r w:rsidR="002C6835">
                        <w:rPr>
                          <w:rFonts w:ascii="ＭＳ ゴシック" w:eastAsia="ＭＳ ゴシック" w:hAnsi="ＭＳ ゴシック" w:hint="eastAsia"/>
                          <w:sz w:val="14"/>
                          <w:szCs w:val="14"/>
                        </w:rPr>
                        <w:t>を確認</w:t>
                      </w:r>
                      <w:r w:rsidRPr="00872211">
                        <w:rPr>
                          <w:rFonts w:ascii="ＭＳ ゴシック" w:eastAsia="ＭＳ ゴシック" w:hAnsi="ＭＳ ゴシック" w:hint="eastAsia"/>
                          <w:sz w:val="14"/>
                          <w:szCs w:val="14"/>
                        </w:rPr>
                        <w:t>。</w:t>
                      </w:r>
                    </w:p>
                  </w:txbxContent>
                </v:textbox>
                <o:callout v:ext="edit" minusy="t"/>
              </v:shape>
            </w:pict>
          </mc:Fallback>
        </mc:AlternateContent>
      </w:r>
    </w:p>
    <w:p w14:paraId="4D1C8465" w14:textId="77777777" w:rsidR="00451E9F" w:rsidRPr="00451E9F" w:rsidRDefault="00451E9F" w:rsidP="00451E9F">
      <w:pPr>
        <w:autoSpaceDE w:val="0"/>
        <w:autoSpaceDN w:val="0"/>
        <w:spacing w:line="240" w:lineRule="exact"/>
        <w:rPr>
          <w:rFonts w:hAnsi="Times New Roman"/>
        </w:rPr>
      </w:pPr>
      <w:r w:rsidRPr="00451E9F">
        <w:rPr>
          <w:rFonts w:hint="eastAsia"/>
        </w:rPr>
        <w:t>２　伐採の実施</w:t>
      </w:r>
      <w:r w:rsidRPr="00451E9F">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451E9F" w:rsidRPr="00451E9F" w14:paraId="4929DC7B"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A0FE91C"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4"/>
              </w:rPr>
              <w:t>伐採面</w:t>
            </w:r>
            <w:r w:rsidRPr="00F372F5">
              <w:rPr>
                <w:rFonts w:hAnsi="Times New Roman" w:hint="eastAsia"/>
                <w:kern w:val="0"/>
                <w:szCs w:val="21"/>
                <w:fitText w:val="1260" w:id="-1734075904"/>
              </w:rPr>
              <w:t>積</w:t>
            </w:r>
          </w:p>
        </w:tc>
        <w:tc>
          <w:tcPr>
            <w:tcW w:w="6379" w:type="dxa"/>
            <w:gridSpan w:val="3"/>
            <w:tcBorders>
              <w:top w:val="single" w:sz="4" w:space="0" w:color="000000"/>
              <w:left w:val="single" w:sz="4" w:space="0" w:color="000000"/>
              <w:bottom w:val="nil"/>
              <w:right w:val="single" w:sz="4" w:space="0" w:color="000000"/>
            </w:tcBorders>
            <w:vAlign w:val="center"/>
          </w:tcPr>
          <w:p w14:paraId="2F6ECFE2" w14:textId="2A1D8939" w:rsidR="00451E9F" w:rsidRPr="00F372F5" w:rsidRDefault="00451E9F" w:rsidP="00451E9F">
            <w:pPr>
              <w:suppressAutoHyphens/>
              <w:kinsoku w:val="0"/>
              <w:autoSpaceDE w:val="0"/>
              <w:autoSpaceDN w:val="0"/>
              <w:ind w:firstLineChars="50" w:firstLine="105"/>
              <w:jc w:val="left"/>
              <w:rPr>
                <w:rFonts w:hAnsi="Times New Roman"/>
                <w:szCs w:val="21"/>
              </w:rPr>
            </w:pPr>
            <w:r w:rsidRPr="00F372F5">
              <w:rPr>
                <w:rFonts w:hAnsi="Times New Roman"/>
                <w:szCs w:val="21"/>
              </w:rPr>
              <w:t>0.</w:t>
            </w:r>
            <w:r w:rsidR="00916EA6" w:rsidRPr="00F372F5">
              <w:rPr>
                <w:rFonts w:hAnsi="Times New Roman"/>
                <w:szCs w:val="21"/>
              </w:rPr>
              <w:t>5</w:t>
            </w:r>
            <w:r w:rsidRPr="00F372F5">
              <w:rPr>
                <w:rFonts w:hAnsi="Times New Roman"/>
                <w:szCs w:val="21"/>
              </w:rPr>
              <w:t>0h</w:t>
            </w:r>
            <w:r w:rsidRPr="00F372F5">
              <w:rPr>
                <w:rFonts w:hAnsi="Times New Roman" w:hint="eastAsia"/>
                <w:szCs w:val="21"/>
              </w:rPr>
              <w:t>a（うち人工林</w:t>
            </w:r>
            <w:r w:rsidRPr="00F372F5">
              <w:rPr>
                <w:rFonts w:hAnsi="Times New Roman"/>
                <w:szCs w:val="21"/>
              </w:rPr>
              <w:t>0.</w:t>
            </w:r>
            <w:r w:rsidR="00916EA6" w:rsidRPr="00F372F5">
              <w:rPr>
                <w:rFonts w:hAnsi="Times New Roman"/>
                <w:szCs w:val="21"/>
              </w:rPr>
              <w:t>5</w:t>
            </w:r>
            <w:r w:rsidRPr="00F372F5">
              <w:rPr>
                <w:rFonts w:hAnsi="Times New Roman"/>
                <w:szCs w:val="21"/>
              </w:rPr>
              <w:t>0</w:t>
            </w:r>
            <w:r w:rsidRPr="00F372F5">
              <w:rPr>
                <w:rFonts w:hAnsi="Times New Roman" w:hint="eastAsia"/>
                <w:szCs w:val="21"/>
              </w:rPr>
              <w:t>h</w:t>
            </w:r>
            <w:r w:rsidRPr="00F372F5">
              <w:rPr>
                <w:rFonts w:hAnsi="Times New Roman"/>
                <w:szCs w:val="21"/>
              </w:rPr>
              <w:t>a、天然林</w:t>
            </w:r>
            <w:r w:rsidRPr="00F372F5">
              <w:rPr>
                <w:rFonts w:hAnsi="Times New Roman" w:hint="eastAsia"/>
                <w:szCs w:val="21"/>
              </w:rPr>
              <w:t>0</w:t>
            </w:r>
            <w:r w:rsidRPr="00F372F5">
              <w:rPr>
                <w:rFonts w:hAnsi="Times New Roman"/>
                <w:szCs w:val="21"/>
              </w:rPr>
              <w:t>.00</w:t>
            </w:r>
            <w:r w:rsidRPr="00F372F5">
              <w:rPr>
                <w:rFonts w:hAnsi="Times New Roman" w:hint="eastAsia"/>
                <w:szCs w:val="21"/>
              </w:rPr>
              <w:t>h</w:t>
            </w:r>
            <w:r w:rsidRPr="00F372F5">
              <w:rPr>
                <w:rFonts w:hAnsi="Times New Roman"/>
                <w:szCs w:val="21"/>
              </w:rPr>
              <w:t>a）</w:t>
            </w:r>
          </w:p>
        </w:tc>
      </w:tr>
      <w:tr w:rsidR="00451E9F" w:rsidRPr="00451E9F" w14:paraId="2D690153"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65FC2A2E"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3"/>
              </w:rPr>
              <w:t>伐採方</w:t>
            </w:r>
            <w:r w:rsidRPr="00F372F5">
              <w:rPr>
                <w:rFonts w:hAnsi="Times New Roman" w:hint="eastAsia"/>
                <w:kern w:val="0"/>
                <w:szCs w:val="21"/>
                <w:fitText w:val="1260" w:id="-1734075903"/>
              </w:rPr>
              <w:t>法</w:t>
            </w:r>
          </w:p>
        </w:tc>
        <w:tc>
          <w:tcPr>
            <w:tcW w:w="1900" w:type="dxa"/>
            <w:tcBorders>
              <w:top w:val="single" w:sz="4" w:space="0" w:color="000000"/>
              <w:left w:val="single" w:sz="4" w:space="0" w:color="000000"/>
              <w:bottom w:val="nil"/>
              <w:right w:val="single" w:sz="4" w:space="0" w:color="000000"/>
            </w:tcBorders>
            <w:vAlign w:val="center"/>
          </w:tcPr>
          <w:p w14:paraId="15EB1C34" w14:textId="77777777" w:rsidR="00451E9F" w:rsidRPr="00F372F5" w:rsidRDefault="00451E9F"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59776" behindDoc="0" locked="0" layoutInCell="1" allowOverlap="1" wp14:anchorId="3BFE81BF" wp14:editId="77D2C30E">
                      <wp:simplePos x="0" y="0"/>
                      <wp:positionH relativeFrom="column">
                        <wp:posOffset>48260</wp:posOffset>
                      </wp:positionH>
                      <wp:positionV relativeFrom="paragraph">
                        <wp:posOffset>-42545</wp:posOffset>
                      </wp:positionV>
                      <wp:extent cx="381000" cy="238125"/>
                      <wp:effectExtent l="0" t="0" r="19050" b="28575"/>
                      <wp:wrapNone/>
                      <wp:docPr id="971" name="楕円 971"/>
                      <wp:cNvGraphicFramePr/>
                      <a:graphic xmlns:a="http://schemas.openxmlformats.org/drawingml/2006/main">
                        <a:graphicData uri="http://schemas.microsoft.com/office/word/2010/wordprocessingShape">
                          <wps:wsp>
                            <wps:cNvSpPr/>
                            <wps:spPr>
                              <a:xfrm>
                                <a:off x="0" y="0"/>
                                <a:ext cx="381000" cy="2381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A12DA" id="楕円 971" o:spid="_x0000_s1026" style="position:absolute;left:0;text-align:left;margin-left:3.8pt;margin-top:-3.35pt;width:30pt;height:18.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" filled="f" strokecolor="windowText" strokeweight=".5pt"/>
                  </w:pict>
                </mc:Fallback>
              </mc:AlternateContent>
            </w:r>
            <w:r w:rsidRPr="00F372F5">
              <w:rPr>
                <w:rFonts w:hint="eastAsia"/>
                <w:szCs w:val="21"/>
              </w:rPr>
              <w:t>皆伐　・　択伐</w:t>
            </w:r>
          </w:p>
        </w:tc>
        <w:tc>
          <w:tcPr>
            <w:tcW w:w="1275" w:type="dxa"/>
            <w:tcBorders>
              <w:top w:val="single" w:sz="4" w:space="0" w:color="000000"/>
              <w:left w:val="single" w:sz="4" w:space="0" w:color="000000"/>
              <w:bottom w:val="nil"/>
              <w:right w:val="single" w:sz="4" w:space="0" w:color="000000"/>
            </w:tcBorders>
            <w:vAlign w:val="center"/>
          </w:tcPr>
          <w:p w14:paraId="77A5A32C"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zCs w:val="21"/>
              </w:rPr>
              <w:t>伐採率</w:t>
            </w:r>
          </w:p>
        </w:tc>
        <w:tc>
          <w:tcPr>
            <w:tcW w:w="3204" w:type="dxa"/>
            <w:tcBorders>
              <w:top w:val="single" w:sz="4" w:space="0" w:color="000000"/>
              <w:left w:val="single" w:sz="4" w:space="0" w:color="000000"/>
              <w:bottom w:val="nil"/>
              <w:right w:val="single" w:sz="4" w:space="0" w:color="000000"/>
            </w:tcBorders>
            <w:vAlign w:val="center"/>
          </w:tcPr>
          <w:p w14:paraId="2871B63D" w14:textId="77777777" w:rsidR="00451E9F" w:rsidRPr="00F372F5" w:rsidRDefault="00451E9F" w:rsidP="00451E9F">
            <w:pPr>
              <w:suppressAutoHyphens/>
              <w:kinsoku w:val="0"/>
              <w:autoSpaceDE w:val="0"/>
              <w:autoSpaceDN w:val="0"/>
              <w:jc w:val="left"/>
              <w:rPr>
                <w:rFonts w:hAnsi="Times New Roman"/>
                <w:szCs w:val="21"/>
              </w:rPr>
            </w:pPr>
            <w:r w:rsidRPr="00F372F5">
              <w:rPr>
                <w:rFonts w:hAnsi="Times New Roman" w:hint="eastAsia"/>
                <w:szCs w:val="21"/>
              </w:rPr>
              <w:t>1</w:t>
            </w:r>
            <w:r w:rsidRPr="00F372F5">
              <w:rPr>
                <w:rFonts w:hAnsi="Times New Roman"/>
                <w:szCs w:val="21"/>
              </w:rPr>
              <w:t>00</w:t>
            </w:r>
            <w:r w:rsidRPr="00F372F5">
              <w:rPr>
                <w:rFonts w:hAnsi="Times New Roman" w:hint="eastAsia"/>
                <w:szCs w:val="21"/>
              </w:rPr>
              <w:t>％</w:t>
            </w:r>
          </w:p>
        </w:tc>
      </w:tr>
      <w:tr w:rsidR="00451E9F" w:rsidRPr="00451E9F" w14:paraId="45BCAB56" w14:textId="77777777" w:rsidTr="00ED3213">
        <w:trPr>
          <w:trHeight w:hRule="exact" w:val="888"/>
        </w:trPr>
        <w:tc>
          <w:tcPr>
            <w:tcW w:w="135" w:type="dxa"/>
            <w:tcBorders>
              <w:top w:val="nil"/>
              <w:left w:val="single" w:sz="4" w:space="0" w:color="000000"/>
              <w:bottom w:val="nil"/>
              <w:right w:val="single" w:sz="4" w:space="0" w:color="auto"/>
            </w:tcBorders>
            <w:vAlign w:val="center"/>
          </w:tcPr>
          <w:p w14:paraId="3064ABB7" w14:textId="77777777" w:rsidR="00451E9F" w:rsidRPr="00F372F5" w:rsidRDefault="00451E9F" w:rsidP="00451E9F">
            <w:pPr>
              <w:suppressAutoHyphens/>
              <w:kinsoku w:val="0"/>
              <w:autoSpaceDE w:val="0"/>
              <w:autoSpaceDN w:val="0"/>
              <w:jc w:val="center"/>
              <w:rPr>
                <w:rFonts w:hAnsi="Times New Roman"/>
                <w:kern w:val="0"/>
                <w:szCs w:val="21"/>
              </w:rPr>
            </w:pPr>
          </w:p>
        </w:tc>
        <w:tc>
          <w:tcPr>
            <w:tcW w:w="2015" w:type="dxa"/>
            <w:gridSpan w:val="2"/>
            <w:tcBorders>
              <w:top w:val="single" w:sz="4" w:space="0" w:color="000000"/>
              <w:left w:val="single" w:sz="4" w:space="0" w:color="auto"/>
              <w:bottom w:val="nil"/>
              <w:right w:val="single" w:sz="4" w:space="0" w:color="000000"/>
            </w:tcBorders>
            <w:vAlign w:val="center"/>
          </w:tcPr>
          <w:p w14:paraId="211C47CD" w14:textId="77777777" w:rsidR="00451E9F" w:rsidRPr="00F372F5" w:rsidRDefault="00451E9F" w:rsidP="00451E9F">
            <w:pPr>
              <w:suppressAutoHyphens/>
              <w:kinsoku w:val="0"/>
              <w:autoSpaceDE w:val="0"/>
              <w:autoSpaceDN w:val="0"/>
              <w:spacing w:line="240" w:lineRule="exact"/>
              <w:jc w:val="left"/>
              <w:rPr>
                <w:rFonts w:hAnsi="Times New Roman"/>
                <w:kern w:val="0"/>
                <w:szCs w:val="21"/>
              </w:rPr>
            </w:pPr>
            <w:r w:rsidRPr="00F372F5">
              <w:rPr>
                <w:rFonts w:hAnsi="Times New Roman" w:hint="eastAsia"/>
                <w:kern w:val="0"/>
                <w:szCs w:val="21"/>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4FB3F6A" w14:textId="77777777" w:rsidR="00451E9F" w:rsidRPr="00F372F5" w:rsidRDefault="00451E9F"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60800" behindDoc="0" locked="0" layoutInCell="1" allowOverlap="1" wp14:anchorId="5DB17D52" wp14:editId="6B91D6CF">
                      <wp:simplePos x="0" y="0"/>
                      <wp:positionH relativeFrom="column">
                        <wp:posOffset>1562100</wp:posOffset>
                      </wp:positionH>
                      <wp:positionV relativeFrom="paragraph">
                        <wp:posOffset>11430</wp:posOffset>
                      </wp:positionV>
                      <wp:extent cx="323850" cy="171450"/>
                      <wp:effectExtent l="0" t="0" r="19050" b="19050"/>
                      <wp:wrapNone/>
                      <wp:docPr id="972" name="楕円 972"/>
                      <wp:cNvGraphicFramePr/>
                      <a:graphic xmlns:a="http://schemas.openxmlformats.org/drawingml/2006/main">
                        <a:graphicData uri="http://schemas.microsoft.com/office/word/2010/wordprocessingShape">
                          <wps:wsp>
                            <wps:cNvSpPr/>
                            <wps:spPr>
                              <a:xfrm>
                                <a:off x="0" y="0"/>
                                <a:ext cx="323850" cy="1714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802D3" id="楕円 972" o:spid="_x0000_s1026" style="position:absolute;left:0;text-align:left;margin-left:123pt;margin-top:.9pt;width:25.5pt;height:13.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" filled="f" strokecolor="windowText" strokeweight=".5pt"/>
                  </w:pict>
                </mc:Fallback>
              </mc:AlternateContent>
            </w:r>
            <w:r w:rsidRPr="00F372F5">
              <w:rPr>
                <w:rFonts w:hAnsi="Times New Roman"/>
                <w:szCs w:val="21"/>
              </w:rPr>
              <w:t>有</w:t>
            </w:r>
            <w:r w:rsidRPr="00F372F5">
              <w:rPr>
                <w:rFonts w:hAnsi="Times New Roman" w:hint="eastAsia"/>
                <w:szCs w:val="21"/>
              </w:rPr>
              <w:t xml:space="preserve">　・　無</w:t>
            </w:r>
          </w:p>
        </w:tc>
      </w:tr>
      <w:tr w:rsidR="00451E9F" w:rsidRPr="00451E9F" w14:paraId="216700DC"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7205D64F"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kern w:val="0"/>
                <w:szCs w:val="21"/>
              </w:rPr>
              <w:t>作 業 委 託 先</w:t>
            </w:r>
          </w:p>
        </w:tc>
        <w:tc>
          <w:tcPr>
            <w:tcW w:w="6379" w:type="dxa"/>
            <w:gridSpan w:val="3"/>
            <w:tcBorders>
              <w:top w:val="single" w:sz="4" w:space="0" w:color="000000"/>
              <w:left w:val="single" w:sz="4" w:space="0" w:color="000000"/>
              <w:bottom w:val="nil"/>
              <w:right w:val="single" w:sz="4" w:space="0" w:color="000000"/>
            </w:tcBorders>
            <w:vAlign w:val="center"/>
          </w:tcPr>
          <w:p w14:paraId="64FB8D42" w14:textId="0353A9B9" w:rsidR="00451E9F" w:rsidRPr="00F372F5" w:rsidRDefault="00451E9F" w:rsidP="00451E9F">
            <w:pPr>
              <w:suppressAutoHyphens/>
              <w:kinsoku w:val="0"/>
              <w:autoSpaceDE w:val="0"/>
              <w:autoSpaceDN w:val="0"/>
              <w:jc w:val="left"/>
              <w:rPr>
                <w:rFonts w:hAnsi="Times New Roman"/>
                <w:szCs w:val="21"/>
              </w:rPr>
            </w:pPr>
            <w:r w:rsidRPr="00F372F5">
              <w:rPr>
                <w:rFonts w:hAnsi="Times New Roman"/>
                <w:szCs w:val="21"/>
              </w:rPr>
              <w:t>（有）</w:t>
            </w:r>
            <w:r w:rsidR="003F6B51">
              <w:rPr>
                <w:rFonts w:hAnsi="Times New Roman" w:hint="eastAsia"/>
                <w:szCs w:val="21"/>
              </w:rPr>
              <w:t>□□</w:t>
            </w:r>
            <w:r w:rsidRPr="00F372F5">
              <w:rPr>
                <w:rFonts w:hAnsi="Times New Roman"/>
                <w:szCs w:val="21"/>
              </w:rPr>
              <w:t>林業</w:t>
            </w:r>
          </w:p>
        </w:tc>
      </w:tr>
      <w:tr w:rsidR="00451E9F" w:rsidRPr="00451E9F" w14:paraId="623850DA"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798B046"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140"/>
                <w:kern w:val="0"/>
                <w:szCs w:val="21"/>
                <w:fitText w:val="1260" w:id="-1734075902"/>
              </w:rPr>
              <w:t>伐採樹</w:t>
            </w:r>
            <w:r w:rsidRPr="00F372F5">
              <w:rPr>
                <w:rFonts w:hAnsi="Times New Roman" w:hint="eastAsia"/>
                <w:kern w:val="0"/>
                <w:szCs w:val="21"/>
                <w:fitText w:val="1260" w:id="-1734075902"/>
              </w:rPr>
              <w:t>種</w:t>
            </w:r>
          </w:p>
        </w:tc>
        <w:tc>
          <w:tcPr>
            <w:tcW w:w="6379" w:type="dxa"/>
            <w:gridSpan w:val="3"/>
            <w:tcBorders>
              <w:top w:val="single" w:sz="4" w:space="0" w:color="000000"/>
              <w:left w:val="single" w:sz="4" w:space="0" w:color="000000"/>
              <w:bottom w:val="nil"/>
              <w:right w:val="single" w:sz="4" w:space="0" w:color="000000"/>
            </w:tcBorders>
            <w:vAlign w:val="center"/>
          </w:tcPr>
          <w:p w14:paraId="07AF1153" w14:textId="0208E658" w:rsidR="00451E9F" w:rsidRPr="00F372F5" w:rsidRDefault="00916EA6" w:rsidP="00451E9F">
            <w:pPr>
              <w:suppressAutoHyphens/>
              <w:kinsoku w:val="0"/>
              <w:autoSpaceDE w:val="0"/>
              <w:autoSpaceDN w:val="0"/>
              <w:jc w:val="left"/>
              <w:rPr>
                <w:rFonts w:hAnsi="Times New Roman"/>
                <w:szCs w:val="21"/>
              </w:rPr>
            </w:pPr>
            <w:r w:rsidRPr="00F372F5">
              <w:rPr>
                <w:rFonts w:hAnsi="Times New Roman" w:hint="eastAsia"/>
                <w:szCs w:val="21"/>
              </w:rPr>
              <w:t>ヒノキ</w:t>
            </w:r>
          </w:p>
        </w:tc>
      </w:tr>
      <w:tr w:rsidR="00451E9F" w:rsidRPr="00451E9F" w14:paraId="4ADC875A"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2582A1C6"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spacing w:val="315"/>
                <w:kern w:val="0"/>
                <w:szCs w:val="21"/>
                <w:fitText w:val="1260" w:id="-1734075901"/>
              </w:rPr>
              <w:t>伐採</w:t>
            </w:r>
            <w:r w:rsidRPr="00F372F5">
              <w:rPr>
                <w:rFonts w:hAnsi="Times New Roman" w:hint="eastAsia"/>
                <w:kern w:val="0"/>
                <w:szCs w:val="21"/>
                <w:fitText w:val="1260" w:id="-1734075901"/>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1F84F5F5" w14:textId="735B9374" w:rsidR="00451E9F" w:rsidRPr="00F372F5" w:rsidRDefault="00916EA6" w:rsidP="00451E9F">
            <w:pPr>
              <w:suppressAutoHyphens/>
              <w:kinsoku w:val="0"/>
              <w:autoSpaceDE w:val="0"/>
              <w:autoSpaceDN w:val="0"/>
              <w:rPr>
                <w:rFonts w:hAnsi="Times New Roman"/>
                <w:szCs w:val="21"/>
              </w:rPr>
            </w:pPr>
            <w:r w:rsidRPr="00F372F5">
              <w:rPr>
                <w:rFonts w:hAnsi="Times New Roman"/>
                <w:szCs w:val="21"/>
              </w:rPr>
              <w:t>50</w:t>
            </w:r>
          </w:p>
        </w:tc>
      </w:tr>
      <w:tr w:rsidR="00451E9F" w:rsidRPr="00451E9F" w14:paraId="25B8F86F" w14:textId="77777777" w:rsidTr="00ED3213">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9416F40" w14:textId="77777777" w:rsidR="00451E9F" w:rsidRPr="00F372F5" w:rsidRDefault="00451E9F" w:rsidP="00451E9F">
            <w:pPr>
              <w:suppressAutoHyphens/>
              <w:kinsoku w:val="0"/>
              <w:autoSpaceDE w:val="0"/>
              <w:autoSpaceDN w:val="0"/>
              <w:jc w:val="center"/>
              <w:rPr>
                <w:rFonts w:hAnsi="Times New Roman"/>
                <w:szCs w:val="21"/>
              </w:rPr>
            </w:pPr>
            <w:r w:rsidRPr="00F372F5">
              <w:rPr>
                <w:rFonts w:hAnsi="Times New Roman" w:hint="eastAsia"/>
                <w:spacing w:val="52"/>
                <w:kern w:val="0"/>
                <w:szCs w:val="21"/>
                <w:fitText w:val="1260" w:id="-1734075900"/>
              </w:rPr>
              <w:t>伐採の期</w:t>
            </w:r>
            <w:r w:rsidRPr="00F372F5">
              <w:rPr>
                <w:rFonts w:hAnsi="Times New Roman" w:hint="eastAsia"/>
                <w:spacing w:val="2"/>
                <w:kern w:val="0"/>
                <w:szCs w:val="21"/>
                <w:fitText w:val="1260" w:id="-1734075900"/>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2E559EC7" w14:textId="7B01E9CF" w:rsidR="00451E9F" w:rsidRPr="00F372F5" w:rsidRDefault="00451E9F" w:rsidP="00451E9F">
            <w:pPr>
              <w:suppressAutoHyphens/>
              <w:kinsoku w:val="0"/>
              <w:autoSpaceDE w:val="0"/>
              <w:autoSpaceDN w:val="0"/>
              <w:rPr>
                <w:rFonts w:hAnsi="Times New Roman"/>
                <w:szCs w:val="21"/>
              </w:rPr>
            </w:pPr>
            <w:r w:rsidRPr="00F372F5">
              <w:rPr>
                <w:rFonts w:hAnsi="Times New Roman"/>
                <w:szCs w:val="21"/>
              </w:rPr>
              <w:t>令和</w:t>
            </w:r>
            <w:r w:rsidR="00916EA6" w:rsidRPr="00F372F5">
              <w:rPr>
                <w:rFonts w:hAnsi="Times New Roman" w:hint="eastAsia"/>
                <w:szCs w:val="21"/>
              </w:rPr>
              <w:t>５</w:t>
            </w:r>
            <w:r w:rsidRPr="00F372F5">
              <w:rPr>
                <w:rFonts w:hAnsi="Times New Roman"/>
                <w:szCs w:val="21"/>
              </w:rPr>
              <w:t>年</w:t>
            </w:r>
            <w:r w:rsidR="00916EA6" w:rsidRPr="00F372F5">
              <w:rPr>
                <w:rFonts w:hAnsi="Times New Roman" w:hint="eastAsia"/>
                <w:szCs w:val="21"/>
              </w:rPr>
              <w:t>３</w:t>
            </w:r>
            <w:r w:rsidRPr="00F372F5">
              <w:rPr>
                <w:rFonts w:hAnsi="Times New Roman"/>
                <w:szCs w:val="21"/>
              </w:rPr>
              <w:t>月</w:t>
            </w:r>
            <w:r w:rsidR="00916EA6" w:rsidRPr="00F372F5">
              <w:rPr>
                <w:rFonts w:hAnsi="Times New Roman" w:hint="eastAsia"/>
                <w:szCs w:val="21"/>
              </w:rPr>
              <w:t>1</w:t>
            </w:r>
            <w:r w:rsidR="00916EA6" w:rsidRPr="00F372F5">
              <w:rPr>
                <w:rFonts w:hAnsi="Times New Roman"/>
                <w:szCs w:val="21"/>
              </w:rPr>
              <w:t>2</w:t>
            </w:r>
            <w:r w:rsidRPr="00F372F5">
              <w:rPr>
                <w:rFonts w:hAnsi="Times New Roman"/>
                <w:szCs w:val="21"/>
              </w:rPr>
              <w:t>日～令和</w:t>
            </w:r>
            <w:r w:rsidR="00916EA6" w:rsidRPr="00F372F5">
              <w:rPr>
                <w:rFonts w:hAnsi="Times New Roman" w:hint="eastAsia"/>
                <w:szCs w:val="21"/>
              </w:rPr>
              <w:t>５</w:t>
            </w:r>
            <w:r w:rsidRPr="00F372F5">
              <w:rPr>
                <w:rFonts w:hAnsi="Times New Roman"/>
                <w:szCs w:val="21"/>
              </w:rPr>
              <w:t>年</w:t>
            </w:r>
            <w:r w:rsidR="00916EA6" w:rsidRPr="00F372F5">
              <w:rPr>
                <w:rFonts w:hAnsi="Times New Roman" w:hint="eastAsia"/>
                <w:szCs w:val="21"/>
              </w:rPr>
              <w:t>３</w:t>
            </w:r>
            <w:r w:rsidRPr="00F372F5">
              <w:rPr>
                <w:rFonts w:hAnsi="Times New Roman"/>
                <w:szCs w:val="21"/>
              </w:rPr>
              <w:t>月</w:t>
            </w:r>
            <w:r w:rsidRPr="00F372F5">
              <w:rPr>
                <w:rFonts w:hAnsi="Times New Roman" w:hint="eastAsia"/>
                <w:szCs w:val="21"/>
              </w:rPr>
              <w:t>3</w:t>
            </w:r>
            <w:r w:rsidR="00916EA6" w:rsidRPr="00F372F5">
              <w:rPr>
                <w:rFonts w:hAnsi="Times New Roman"/>
                <w:szCs w:val="21"/>
              </w:rPr>
              <w:t>0</w:t>
            </w:r>
            <w:r w:rsidRPr="00F372F5">
              <w:rPr>
                <w:rFonts w:hAnsi="Times New Roman"/>
                <w:szCs w:val="21"/>
              </w:rPr>
              <w:t>日</w:t>
            </w:r>
          </w:p>
        </w:tc>
      </w:tr>
      <w:tr w:rsidR="00451E9F" w:rsidRPr="00451E9F" w14:paraId="47BBB0B7" w14:textId="77777777" w:rsidTr="00ED3213">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41F8062"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spacing w:val="140"/>
                <w:kern w:val="0"/>
                <w:szCs w:val="21"/>
                <w:fitText w:val="1260" w:id="-1734075899"/>
              </w:rPr>
              <w:t>集材方</w:t>
            </w:r>
            <w:r w:rsidRPr="00F372F5">
              <w:rPr>
                <w:rFonts w:hAnsi="Times New Roman" w:hint="eastAsia"/>
                <w:kern w:val="0"/>
                <w:szCs w:val="21"/>
                <w:fitText w:val="1260" w:id="-1734075899"/>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78D0313" w14:textId="1373A41C" w:rsidR="00451E9F" w:rsidRPr="00F372F5" w:rsidRDefault="00F372F5" w:rsidP="00451E9F">
            <w:pPr>
              <w:suppressAutoHyphens/>
              <w:kinsoku w:val="0"/>
              <w:autoSpaceDE w:val="0"/>
              <w:autoSpaceDN w:val="0"/>
              <w:jc w:val="center"/>
              <w:rPr>
                <w:rFonts w:hAnsi="Times New Roman"/>
                <w:szCs w:val="21"/>
              </w:rPr>
            </w:pPr>
            <w:r w:rsidRPr="00F372F5">
              <w:rPr>
                <w:rFonts w:hint="eastAsia"/>
                <w:noProof/>
                <w:szCs w:val="21"/>
              </w:rPr>
              <mc:AlternateContent>
                <mc:Choice Requires="wps">
                  <w:drawing>
                    <wp:anchor distT="0" distB="0" distL="114300" distR="114300" simplePos="0" relativeHeight="251661824" behindDoc="0" locked="0" layoutInCell="1" allowOverlap="1" wp14:anchorId="0F4CFDED" wp14:editId="54EAC499">
                      <wp:simplePos x="0" y="0"/>
                      <wp:positionH relativeFrom="column">
                        <wp:posOffset>1005205</wp:posOffset>
                      </wp:positionH>
                      <wp:positionV relativeFrom="paragraph">
                        <wp:posOffset>-48260</wp:posOffset>
                      </wp:positionV>
                      <wp:extent cx="504825" cy="247650"/>
                      <wp:effectExtent l="0" t="0" r="28575" b="19050"/>
                      <wp:wrapNone/>
                      <wp:docPr id="973" name="楕円 973"/>
                      <wp:cNvGraphicFramePr/>
                      <a:graphic xmlns:a="http://schemas.openxmlformats.org/drawingml/2006/main">
                        <a:graphicData uri="http://schemas.microsoft.com/office/word/2010/wordprocessingShape">
                          <wps:wsp>
                            <wps:cNvSpPr/>
                            <wps:spPr>
                              <a:xfrm>
                                <a:off x="0" y="0"/>
                                <a:ext cx="504825" cy="24765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C30D3" id="楕円 973" o:spid="_x0000_s1026" style="position:absolute;left:0;text-align:left;margin-left:79.15pt;margin-top:-3.8pt;width:39.75pt;height:19.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" filled="f" strokecolor="windowText" strokeweight=".5pt"/>
                  </w:pict>
                </mc:Fallback>
              </mc:AlternateContent>
            </w:r>
            <w:r w:rsidR="00451E9F" w:rsidRPr="00F372F5">
              <w:rPr>
                <w:rFonts w:hAnsi="Times New Roman"/>
                <w:szCs w:val="21"/>
              </w:rPr>
              <w:t>集材路・架線・その他（　　）</w:t>
            </w:r>
          </w:p>
        </w:tc>
      </w:tr>
      <w:tr w:rsidR="00451E9F" w:rsidRPr="00451E9F" w14:paraId="7FB67791" w14:textId="77777777" w:rsidTr="00ED3213">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06773AE5" w14:textId="77777777" w:rsidR="00451E9F" w:rsidRPr="00F372F5" w:rsidRDefault="00451E9F" w:rsidP="00451E9F">
            <w:pPr>
              <w:suppressAutoHyphens/>
              <w:kinsoku w:val="0"/>
              <w:autoSpaceDE w:val="0"/>
              <w:autoSpaceDN w:val="0"/>
              <w:jc w:val="center"/>
              <w:rPr>
                <w:rFonts w:hAnsi="Times New Roman"/>
                <w:kern w:val="0"/>
                <w:szCs w:val="21"/>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271B1193" w14:textId="77777777" w:rsidR="00451E9F" w:rsidRPr="00F372F5" w:rsidRDefault="00451E9F" w:rsidP="00451E9F">
            <w:pPr>
              <w:suppressAutoHyphens/>
              <w:kinsoku w:val="0"/>
              <w:autoSpaceDE w:val="0"/>
              <w:autoSpaceDN w:val="0"/>
              <w:jc w:val="center"/>
              <w:rPr>
                <w:rFonts w:hAnsi="Times New Roman"/>
                <w:kern w:val="0"/>
                <w:szCs w:val="21"/>
              </w:rPr>
            </w:pPr>
            <w:r w:rsidRPr="00F372F5">
              <w:rPr>
                <w:rFonts w:hAnsi="Times New Roman" w:hint="eastAsia"/>
                <w:kern w:val="0"/>
                <w:szCs w:val="21"/>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47DF896" w14:textId="2106B80C" w:rsidR="00451E9F" w:rsidRPr="00F372F5" w:rsidRDefault="00451E9F" w:rsidP="00451E9F">
            <w:pPr>
              <w:suppressAutoHyphens/>
              <w:kinsoku w:val="0"/>
              <w:autoSpaceDE w:val="0"/>
              <w:autoSpaceDN w:val="0"/>
              <w:jc w:val="center"/>
              <w:rPr>
                <w:rFonts w:hAnsi="Times New Roman"/>
                <w:szCs w:val="21"/>
              </w:rPr>
            </w:pPr>
            <w:r w:rsidRPr="00F372F5">
              <w:rPr>
                <w:rFonts w:hAnsi="Times New Roman"/>
                <w:szCs w:val="21"/>
              </w:rPr>
              <w:t xml:space="preserve">幅員　３ｍ　・　延長　</w:t>
            </w:r>
            <w:r w:rsidR="00916EA6" w:rsidRPr="00F372F5">
              <w:rPr>
                <w:rFonts w:hAnsi="Times New Roman" w:hint="eastAsia"/>
                <w:szCs w:val="21"/>
              </w:rPr>
              <w:t>１０</w:t>
            </w:r>
            <w:r w:rsidRPr="00F372F5">
              <w:rPr>
                <w:rFonts w:hAnsi="Times New Roman" w:hint="eastAsia"/>
                <w:szCs w:val="21"/>
              </w:rPr>
              <w:t>０</w:t>
            </w:r>
            <w:r w:rsidRPr="00F372F5">
              <w:rPr>
                <w:rFonts w:hAnsi="Times New Roman"/>
                <w:szCs w:val="21"/>
              </w:rPr>
              <w:t>ｍ</w:t>
            </w:r>
          </w:p>
        </w:tc>
      </w:tr>
    </w:tbl>
    <w:p w14:paraId="1615F728" w14:textId="77777777" w:rsidR="00451E9F" w:rsidRPr="00451E9F" w:rsidRDefault="00451E9F" w:rsidP="00451E9F">
      <w:pPr>
        <w:autoSpaceDE w:val="0"/>
        <w:autoSpaceDN w:val="0"/>
        <w:spacing w:line="240" w:lineRule="exact"/>
        <w:jc w:val="left"/>
      </w:pPr>
    </w:p>
    <w:p w14:paraId="63B76836" w14:textId="77777777" w:rsidR="00451E9F" w:rsidRPr="00451E9F" w:rsidRDefault="00451E9F" w:rsidP="00451E9F">
      <w:pPr>
        <w:autoSpaceDE w:val="0"/>
        <w:autoSpaceDN w:val="0"/>
        <w:spacing w:line="240" w:lineRule="exact"/>
        <w:jc w:val="left"/>
        <w:rPr>
          <w:rFonts w:hAnsi="Times New Roman"/>
        </w:rPr>
      </w:pPr>
      <w:r w:rsidRPr="00451E9F">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451E9F" w:rsidRPr="00451E9F" w14:paraId="59372471" w14:textId="77777777" w:rsidTr="00ED3213">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0E25BFAE" w14:textId="598E81AF" w:rsidR="00451E9F" w:rsidRPr="00451E9F" w:rsidRDefault="00451E9F" w:rsidP="00451E9F">
            <w:pPr>
              <w:suppressAutoHyphens/>
              <w:kinsoku w:val="0"/>
              <w:autoSpaceDE w:val="0"/>
              <w:autoSpaceDN w:val="0"/>
              <w:spacing w:line="240" w:lineRule="exact"/>
              <w:rPr>
                <w:rFonts w:hAnsi="Times New Roman"/>
              </w:rPr>
            </w:pPr>
            <w:r w:rsidRPr="00451E9F">
              <w:rPr>
                <w:rFonts w:hAnsi="Times New Roman" w:hint="eastAsia"/>
              </w:rPr>
              <w:t>伐採後</w:t>
            </w:r>
            <w:r w:rsidRPr="00451E9F">
              <w:rPr>
                <w:rFonts w:hAnsi="Times New Roman"/>
              </w:rPr>
              <w:t>に宅地造成</w:t>
            </w:r>
            <w:r w:rsidRPr="00451E9F">
              <w:rPr>
                <w:rFonts w:hAnsi="Times New Roman" w:hint="eastAsia"/>
              </w:rPr>
              <w:t>を</w:t>
            </w:r>
            <w:r w:rsidRPr="00451E9F">
              <w:rPr>
                <w:rFonts w:hAnsi="Times New Roman"/>
              </w:rPr>
              <w:t>予定（</w:t>
            </w:r>
            <w:r w:rsidRPr="00451E9F">
              <w:rPr>
                <w:rFonts w:hAnsi="Times New Roman" w:hint="eastAsia"/>
              </w:rPr>
              <w:t>転用</w:t>
            </w:r>
            <w:r w:rsidRPr="00451E9F">
              <w:rPr>
                <w:rFonts w:hAnsi="Times New Roman"/>
              </w:rPr>
              <w:t>予定時期：</w:t>
            </w:r>
            <w:r w:rsidRPr="00451E9F">
              <w:rPr>
                <w:rFonts w:hAnsi="Times New Roman" w:hint="eastAsia"/>
              </w:rPr>
              <w:t>令和</w:t>
            </w:r>
            <w:r w:rsidR="0057243A">
              <w:rPr>
                <w:rFonts w:hAnsi="Times New Roman" w:hint="eastAsia"/>
              </w:rPr>
              <w:t>６</w:t>
            </w:r>
            <w:r w:rsidRPr="00451E9F">
              <w:rPr>
                <w:rFonts w:hAnsi="Times New Roman"/>
              </w:rPr>
              <w:t>年</w:t>
            </w:r>
            <w:r w:rsidR="0057243A">
              <w:rPr>
                <w:rFonts w:hAnsi="Times New Roman" w:hint="eastAsia"/>
              </w:rPr>
              <w:t>２</w:t>
            </w:r>
            <w:r w:rsidRPr="00451E9F">
              <w:rPr>
                <w:rFonts w:hAnsi="Times New Roman"/>
              </w:rPr>
              <w:t>月）</w:t>
            </w:r>
          </w:p>
        </w:tc>
      </w:tr>
    </w:tbl>
    <w:p w14:paraId="337DDFAA" w14:textId="77777777" w:rsidR="00451E9F" w:rsidRPr="00451E9F" w:rsidRDefault="00451E9F" w:rsidP="00451E9F">
      <w:pPr>
        <w:autoSpaceDE w:val="0"/>
        <w:autoSpaceDN w:val="0"/>
        <w:spacing w:line="220" w:lineRule="exact"/>
        <w:jc w:val="left"/>
      </w:pPr>
      <w:r w:rsidRPr="00451E9F">
        <w:rPr>
          <w:noProof/>
        </w:rPr>
        <mc:AlternateContent>
          <mc:Choice Requires="wps">
            <w:drawing>
              <wp:anchor distT="0" distB="0" distL="114300" distR="114300" simplePos="0" relativeHeight="251662848" behindDoc="0" locked="0" layoutInCell="1" allowOverlap="1" wp14:anchorId="40997E3F" wp14:editId="4D851618">
                <wp:simplePos x="0" y="0"/>
                <wp:positionH relativeFrom="column">
                  <wp:posOffset>3957320</wp:posOffset>
                </wp:positionH>
                <wp:positionV relativeFrom="paragraph">
                  <wp:posOffset>-635</wp:posOffset>
                </wp:positionV>
                <wp:extent cx="2027583" cy="275590"/>
                <wp:effectExtent l="304800" t="152400" r="10795" b="10160"/>
                <wp:wrapNone/>
                <wp:docPr id="974"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7583" cy="275590"/>
                        </a:xfrm>
                        <a:prstGeom prst="borderCallout2">
                          <a:avLst>
                            <a:gd name="adj1" fmla="val 24421"/>
                            <a:gd name="adj2" fmla="val -2407"/>
                            <a:gd name="adj3" fmla="val 24421"/>
                            <a:gd name="adj4" fmla="val -8201"/>
                            <a:gd name="adj5" fmla="val -46918"/>
                            <a:gd name="adj6" fmla="val -138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532856F4" w14:textId="77777777" w:rsidR="00451E9F" w:rsidRPr="00980DA3" w:rsidRDefault="00451E9F" w:rsidP="00451E9F">
                            <w:pPr>
                              <w:spacing w:line="180" w:lineRule="exact"/>
                              <w:rPr>
                                <w:rFonts w:ascii="ＭＳ ゴシック" w:eastAsia="ＭＳ ゴシック" w:hAnsi="ＭＳ ゴシック"/>
                                <w:sz w:val="14"/>
                                <w:szCs w:val="14"/>
                              </w:rPr>
                            </w:pPr>
                            <w:r w:rsidRPr="00980DA3">
                              <w:rPr>
                                <w:rFonts w:ascii="ＭＳ ゴシック" w:eastAsia="ＭＳ ゴシック" w:hAnsi="ＭＳ ゴシック" w:hint="eastAsia"/>
                                <w:sz w:val="14"/>
                                <w:szCs w:val="14"/>
                              </w:rPr>
                              <w:t>伐採後</w:t>
                            </w:r>
                            <w:r w:rsidRPr="00980DA3">
                              <w:rPr>
                                <w:rFonts w:ascii="ＭＳ ゴシック" w:eastAsia="ＭＳ ゴシック" w:hAnsi="ＭＳ ゴシック"/>
                                <w:sz w:val="14"/>
                                <w:szCs w:val="14"/>
                              </w:rPr>
                              <w:t>の用途が森林以外（転用）である</w:t>
                            </w:r>
                            <w:r w:rsidRPr="00980DA3">
                              <w:rPr>
                                <w:rFonts w:ascii="ＭＳ ゴシック" w:eastAsia="ＭＳ ゴシック" w:hAnsi="ＭＳ ゴシック" w:hint="eastAsia"/>
                                <w:sz w:val="14"/>
                                <w:szCs w:val="14"/>
                              </w:rPr>
                              <w:t>場合</w:t>
                            </w:r>
                            <w:r w:rsidRPr="00980DA3">
                              <w:rPr>
                                <w:rFonts w:ascii="ＭＳ ゴシック" w:eastAsia="ＭＳ ゴシック" w:hAnsi="ＭＳ ゴシック"/>
                                <w:sz w:val="14"/>
                                <w:szCs w:val="14"/>
                              </w:rPr>
                              <w:t>、その用途及び</w:t>
                            </w:r>
                            <w:r w:rsidRPr="00980DA3">
                              <w:rPr>
                                <w:rFonts w:ascii="ＭＳ ゴシック" w:eastAsia="ＭＳ ゴシック" w:hAnsi="ＭＳ ゴシック" w:hint="eastAsia"/>
                                <w:sz w:val="14"/>
                                <w:szCs w:val="14"/>
                              </w:rPr>
                              <w:t>時期</w:t>
                            </w:r>
                            <w:r>
                              <w:rPr>
                                <w:rFonts w:ascii="ＭＳ ゴシック" w:eastAsia="ＭＳ ゴシック" w:hAnsi="ＭＳ ゴシック" w:hint="eastAsia"/>
                                <w:sz w:val="14"/>
                                <w:szCs w:val="14"/>
                              </w:rPr>
                              <w:t>を</w:t>
                            </w:r>
                            <w:r>
                              <w:rPr>
                                <w:rFonts w:ascii="ＭＳ ゴシック" w:eastAsia="ＭＳ ゴシック" w:hAnsi="ＭＳ ゴシック"/>
                                <w:sz w:val="14"/>
                                <w:szCs w:val="14"/>
                              </w:rPr>
                              <w:t>記載する。</w:t>
                            </w:r>
                          </w:p>
                          <w:p w14:paraId="4D9CA721" w14:textId="77777777" w:rsidR="00451E9F" w:rsidRPr="00980DA3" w:rsidRDefault="00451E9F" w:rsidP="00451E9F">
                            <w:pPr>
                              <w:spacing w:line="180" w:lineRule="exact"/>
                              <w:rPr>
                                <w:rFonts w:ascii="ＭＳ ゴシック" w:eastAsia="ＭＳ ゴシック" w:hAnsi="ＭＳ ゴシック"/>
                                <w:sz w:val="14"/>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97E3F" id="_x0000_s1155" type="#_x0000_t48" style="position:absolute;margin-left:311.6pt;margin-top:-.05pt;width:159.65pt;height:2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" adj="-2982,-10134,-1771,5275,-520,5275" fillcolor="white [3212]">
                <v:stroke startarrow="classic"/>
                <v:textbox inset="1mm,0,1mm,0">
                  <w:txbxContent>
                    <w:p w14:paraId="532856F4" w14:textId="77777777" w:rsidR="00451E9F" w:rsidRPr="00980DA3" w:rsidRDefault="00451E9F" w:rsidP="00451E9F">
                      <w:pPr>
                        <w:spacing w:line="180" w:lineRule="exact"/>
                        <w:rPr>
                          <w:rFonts w:ascii="ＭＳ ゴシック" w:eastAsia="ＭＳ ゴシック" w:hAnsi="ＭＳ ゴシック"/>
                          <w:sz w:val="14"/>
                          <w:szCs w:val="14"/>
                        </w:rPr>
                      </w:pPr>
                      <w:r w:rsidRPr="00980DA3">
                        <w:rPr>
                          <w:rFonts w:ascii="ＭＳ ゴシック" w:eastAsia="ＭＳ ゴシック" w:hAnsi="ＭＳ ゴシック" w:hint="eastAsia"/>
                          <w:sz w:val="14"/>
                          <w:szCs w:val="14"/>
                        </w:rPr>
                        <w:t>伐採後</w:t>
                      </w:r>
                      <w:r w:rsidRPr="00980DA3">
                        <w:rPr>
                          <w:rFonts w:ascii="ＭＳ ゴシック" w:eastAsia="ＭＳ ゴシック" w:hAnsi="ＭＳ ゴシック"/>
                          <w:sz w:val="14"/>
                          <w:szCs w:val="14"/>
                        </w:rPr>
                        <w:t>の用途が森林以外（転用）である</w:t>
                      </w:r>
                      <w:r w:rsidRPr="00980DA3">
                        <w:rPr>
                          <w:rFonts w:ascii="ＭＳ ゴシック" w:eastAsia="ＭＳ ゴシック" w:hAnsi="ＭＳ ゴシック" w:hint="eastAsia"/>
                          <w:sz w:val="14"/>
                          <w:szCs w:val="14"/>
                        </w:rPr>
                        <w:t>場合</w:t>
                      </w:r>
                      <w:r w:rsidRPr="00980DA3">
                        <w:rPr>
                          <w:rFonts w:ascii="ＭＳ ゴシック" w:eastAsia="ＭＳ ゴシック" w:hAnsi="ＭＳ ゴシック"/>
                          <w:sz w:val="14"/>
                          <w:szCs w:val="14"/>
                        </w:rPr>
                        <w:t>、その用途及び</w:t>
                      </w:r>
                      <w:r w:rsidRPr="00980DA3">
                        <w:rPr>
                          <w:rFonts w:ascii="ＭＳ ゴシック" w:eastAsia="ＭＳ ゴシック" w:hAnsi="ＭＳ ゴシック" w:hint="eastAsia"/>
                          <w:sz w:val="14"/>
                          <w:szCs w:val="14"/>
                        </w:rPr>
                        <w:t>時期</w:t>
                      </w:r>
                      <w:r>
                        <w:rPr>
                          <w:rFonts w:ascii="ＭＳ ゴシック" w:eastAsia="ＭＳ ゴシック" w:hAnsi="ＭＳ ゴシック" w:hint="eastAsia"/>
                          <w:sz w:val="14"/>
                          <w:szCs w:val="14"/>
                        </w:rPr>
                        <w:t>を</w:t>
                      </w:r>
                      <w:r>
                        <w:rPr>
                          <w:rFonts w:ascii="ＭＳ ゴシック" w:eastAsia="ＭＳ ゴシック" w:hAnsi="ＭＳ ゴシック"/>
                          <w:sz w:val="14"/>
                          <w:szCs w:val="14"/>
                        </w:rPr>
                        <w:t>記載する。</w:t>
                      </w:r>
                    </w:p>
                    <w:p w14:paraId="4D9CA721" w14:textId="77777777" w:rsidR="00451E9F" w:rsidRPr="00980DA3" w:rsidRDefault="00451E9F" w:rsidP="00451E9F">
                      <w:pPr>
                        <w:spacing w:line="180" w:lineRule="exact"/>
                        <w:rPr>
                          <w:rFonts w:ascii="ＭＳ ゴシック" w:eastAsia="ＭＳ ゴシック" w:hAnsi="ＭＳ ゴシック"/>
                          <w:sz w:val="14"/>
                          <w:szCs w:val="14"/>
                        </w:rPr>
                      </w:pPr>
                    </w:p>
                  </w:txbxContent>
                </v:textbox>
              </v:shape>
            </w:pict>
          </mc:Fallback>
        </mc:AlternateContent>
      </w:r>
    </w:p>
    <w:p w14:paraId="7827400F" w14:textId="77777777" w:rsidR="00F372F5" w:rsidRPr="007521BE" w:rsidRDefault="00F372F5" w:rsidP="00F372F5">
      <w:pPr>
        <w:overflowPunct w:val="0"/>
        <w:snapToGrid w:val="0"/>
        <w:textAlignment w:val="baseline"/>
        <w:rPr>
          <w:rFonts w:hAnsi="ＭＳ 明朝" w:cs="ＭＳ 明朝"/>
          <w:szCs w:val="20"/>
        </w:rPr>
      </w:pPr>
      <w:r w:rsidRPr="007521BE">
        <w:rPr>
          <w:rFonts w:hAnsi="ＭＳ 明朝" w:cs="ＭＳ 明朝"/>
          <w:szCs w:val="20"/>
        </w:rPr>
        <w:t>注意事項</w:t>
      </w:r>
    </w:p>
    <w:p w14:paraId="14D1728B"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１　報告に係る森林の所在する市町村ごとに提出すること。</w:t>
      </w:r>
    </w:p>
    <w:p w14:paraId="4223F1F9"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２　森林の所在場所ごとに記載すること。</w:t>
      </w:r>
    </w:p>
    <w:p w14:paraId="7806AF20"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szCs w:val="20"/>
        </w:rPr>
        <w:t>３　面積は、小数第２位まで記載し、第３位を四捨五入すること。</w:t>
      </w:r>
    </w:p>
    <w:p w14:paraId="33795E61" w14:textId="77777777" w:rsidR="00F372F5" w:rsidRPr="007521BE" w:rsidRDefault="00F372F5" w:rsidP="00EA7E76">
      <w:pPr>
        <w:overflowPunct w:val="0"/>
        <w:snapToGrid w:val="0"/>
        <w:ind w:left="423" w:rightChars="390" w:right="819" w:hanging="212"/>
        <w:jc w:val="left"/>
        <w:textAlignment w:val="baseline"/>
        <w:rPr>
          <w:rFonts w:hAnsi="ＭＳ 明朝" w:cs="ＭＳ 明朝"/>
          <w:szCs w:val="20"/>
        </w:rPr>
      </w:pPr>
      <w:r w:rsidRPr="007521BE">
        <w:rPr>
          <w:rFonts w:hAnsi="ＭＳ 明朝" w:cs="ＭＳ 明朝" w:hint="eastAsia"/>
          <w:szCs w:val="20"/>
        </w:rPr>
        <w:t>４　伐採率欄には、立木材積による伐採率を記載すること。</w:t>
      </w:r>
    </w:p>
    <w:p w14:paraId="52267D8A"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５</w:t>
      </w:r>
      <w:r w:rsidRPr="007521BE">
        <w:rPr>
          <w:rFonts w:hAnsi="ＭＳ 明朝" w:cs="ＭＳ 明朝"/>
          <w:szCs w:val="20"/>
        </w:rPr>
        <w:t xml:space="preserve">　樹種は、すぎ、ひのき、まつ（あかまつ及びくろまつをいう。）、からまつ、えぞまつ、とどまつ</w:t>
      </w:r>
      <w:r w:rsidRPr="007521BE">
        <w:rPr>
          <w:rFonts w:hAnsi="ＭＳ 明朝" w:cs="ＭＳ 明朝" w:hint="eastAsia"/>
          <w:szCs w:val="21"/>
        </w:rPr>
        <w:t>、その他の針葉樹、ぶな、くぬぎ及び</w:t>
      </w:r>
      <w:r w:rsidRPr="007521BE">
        <w:rPr>
          <w:rFonts w:hAnsi="ＭＳ 明朝" w:cs="ＭＳ 明朝"/>
          <w:szCs w:val="20"/>
        </w:rPr>
        <w:t>その他の広葉樹の別に区分して記載すること。</w:t>
      </w:r>
    </w:p>
    <w:p w14:paraId="29AAE9DB" w14:textId="77777777" w:rsidR="00F372F5" w:rsidRPr="007521BE" w:rsidRDefault="00F372F5" w:rsidP="00EA7E76">
      <w:pPr>
        <w:overflowPunct w:val="0"/>
        <w:snapToGrid w:val="0"/>
        <w:ind w:left="420" w:rightChars="390" w:right="819" w:hanging="210"/>
        <w:jc w:val="left"/>
        <w:textAlignment w:val="baseline"/>
        <w:rPr>
          <w:rFonts w:hAnsi="ＭＳ 明朝" w:cs="ＭＳ 明朝"/>
          <w:szCs w:val="20"/>
        </w:rPr>
      </w:pPr>
      <w:r w:rsidRPr="007521BE">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4A239A06" w14:textId="52D8AD13" w:rsidR="003D6655" w:rsidRPr="00451E9F" w:rsidRDefault="00451E9F" w:rsidP="00EA7E76">
      <w:pPr>
        <w:widowControl/>
        <w:jc w:val="left"/>
      </w:pPr>
      <w:r>
        <w:br w:type="page"/>
      </w:r>
    </w:p>
    <w:p w14:paraId="1B0FE7DB" w14:textId="6D9DB888" w:rsidR="00433EE0" w:rsidRPr="00C44029" w:rsidRDefault="00B25492" w:rsidP="00B25492">
      <w:pPr>
        <w:autoSpaceDE w:val="0"/>
        <w:autoSpaceDN w:val="0"/>
      </w:pPr>
      <w:r w:rsidRPr="00C44029">
        <w:rPr>
          <w:noProof/>
        </w:rPr>
        <w:lastRenderedPageBreak/>
        <mc:AlternateContent>
          <mc:Choice Requires="wps">
            <w:drawing>
              <wp:anchor distT="0" distB="0" distL="114300" distR="114300" simplePos="0" relativeHeight="251765248" behindDoc="0" locked="0" layoutInCell="1" allowOverlap="1" wp14:anchorId="134CA0D3" wp14:editId="5F14D7A6">
                <wp:simplePos x="0" y="0"/>
                <wp:positionH relativeFrom="margin">
                  <wp:posOffset>737235</wp:posOffset>
                </wp:positionH>
                <wp:positionV relativeFrom="paragraph">
                  <wp:posOffset>77470</wp:posOffset>
                </wp:positionV>
                <wp:extent cx="4608000" cy="215900"/>
                <wp:effectExtent l="0" t="0" r="21590" b="12700"/>
                <wp:wrapNone/>
                <wp:docPr id="4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00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1DD34" w14:textId="17AF125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 造林の方法が人工造林の場合の造林に係る森林の状況報告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A0D3" id="_x0000_s1156" type="#_x0000_t202" style="position:absolute;left:0;text-align:left;margin-left:58.05pt;margin-top:6.1pt;width:362.85pt;height:17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" fillcolor="#595959" strokeweight=".5pt">
                <v:shadow color="#868686"/>
                <v:textbox inset="1mm,.5mm,1mm,.5mm">
                  <w:txbxContent>
                    <w:p w14:paraId="40B1DD34" w14:textId="17AF125F"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④ 造林の方法が人工造林の場合の造林に係る森林の状況報告</w:t>
                      </w:r>
                    </w:p>
                  </w:txbxContent>
                </v:textbox>
                <w10:wrap anchorx="margin"/>
              </v:shape>
            </w:pict>
          </mc:Fallback>
        </mc:AlternateContent>
      </w:r>
    </w:p>
    <w:p w14:paraId="2F83BD76" w14:textId="60BA7EC2" w:rsidR="003D6655" w:rsidRPr="003D6655" w:rsidRDefault="00451E9F" w:rsidP="00433EE0">
      <w:pPr>
        <w:autoSpaceDE w:val="0"/>
        <w:autoSpaceDN w:val="0"/>
        <w:jc w:val="center"/>
      </w:pPr>
      <w:r w:rsidRPr="003D6655">
        <w:rPr>
          <w:rFonts w:hAnsi="Times New Roman"/>
          <w:noProof/>
        </w:rPr>
        <mc:AlternateContent>
          <mc:Choice Requires="wps">
            <w:drawing>
              <wp:anchor distT="0" distB="0" distL="114300" distR="114300" simplePos="0" relativeHeight="251641344" behindDoc="0" locked="0" layoutInCell="1" allowOverlap="1" wp14:anchorId="747B0679" wp14:editId="49FEBB4C">
                <wp:simplePos x="0" y="0"/>
                <wp:positionH relativeFrom="column">
                  <wp:posOffset>3195320</wp:posOffset>
                </wp:positionH>
                <wp:positionV relativeFrom="paragraph">
                  <wp:posOffset>-221614</wp:posOffset>
                </wp:positionV>
                <wp:extent cx="2103120" cy="3674110"/>
                <wp:effectExtent l="33655" t="4445" r="26035" b="45085"/>
                <wp:wrapNone/>
                <wp:docPr id="2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3120" cy="3674110"/>
                        </a:xfrm>
                        <a:prstGeom prst="bentConnector3">
                          <a:avLst>
                            <a:gd name="adj1" fmla="val 94565"/>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8EB184" id="AutoShape 572" o:spid="_x0000_s1026" type="#_x0000_t34" style="position:absolute;left:0;text-align:left;margin-left:251.6pt;margin-top:-17.45pt;width:165.6pt;height:289.3pt;rotation:90;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" adj="20426" strokeweight=".5pt">
                <v:stroke endarrow="classic"/>
                <v:shadow color="#868686"/>
              </v:shape>
            </w:pict>
          </mc:Fallback>
        </mc:AlternateContent>
      </w:r>
      <w:r w:rsidRPr="003D6655">
        <w:rPr>
          <w:rFonts w:hAnsi="Times New Roman"/>
          <w:noProof/>
        </w:rPr>
        <mc:AlternateContent>
          <mc:Choice Requires="wps">
            <w:drawing>
              <wp:anchor distT="0" distB="0" distL="114300" distR="114300" simplePos="0" relativeHeight="251653632" behindDoc="0" locked="0" layoutInCell="1" allowOverlap="1" wp14:anchorId="54A81B55" wp14:editId="7004BF6D">
                <wp:simplePos x="0" y="0"/>
                <wp:positionH relativeFrom="column">
                  <wp:posOffset>5097780</wp:posOffset>
                </wp:positionH>
                <wp:positionV relativeFrom="paragraph">
                  <wp:posOffset>160655</wp:posOffset>
                </wp:positionV>
                <wp:extent cx="1112520" cy="252095"/>
                <wp:effectExtent l="228600" t="0" r="11430" b="52705"/>
                <wp:wrapNone/>
                <wp:docPr id="29"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26446"/>
                            <a:gd name="adj2" fmla="val -4278"/>
                            <a:gd name="adj3" fmla="val 26446"/>
                            <a:gd name="adj4" fmla="val -18264"/>
                            <a:gd name="adj5" fmla="val 91436"/>
                            <a:gd name="adj6" fmla="val -65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03C740C" w14:textId="77777777" w:rsidR="003D6655" w:rsidRPr="001927C7" w:rsidRDefault="003D6655" w:rsidP="003D6655">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A81B55" id="_x0000_s1157" type="#_x0000_t48" style="position:absolute;left:0;text-align:left;margin-left:401.4pt;margin-top:12.65pt;width:87.6pt;height:1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" adj="-1405,19750,-3945,5712,-924,5712" fillcolor="white [3212]">
                <v:stroke startarrow="classic"/>
                <v:textbox inset="1mm,0,1mm,0">
                  <w:txbxContent>
                    <w:p w14:paraId="403C740C" w14:textId="77777777" w:rsidR="003D6655" w:rsidRPr="001927C7" w:rsidRDefault="003D6655" w:rsidP="003D6655">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o:callout v:ext="edit" minusy="t"/>
              </v:shape>
            </w:pict>
          </mc:Fallback>
        </mc:AlternateContent>
      </w:r>
    </w:p>
    <w:p w14:paraId="5786471E" w14:textId="77777777" w:rsidR="00B25492" w:rsidRDefault="00B25492" w:rsidP="00451E9F">
      <w:pPr>
        <w:autoSpaceDE w:val="0"/>
        <w:autoSpaceDN w:val="0"/>
        <w:spacing w:line="240" w:lineRule="exact"/>
        <w:jc w:val="center"/>
      </w:pPr>
    </w:p>
    <w:p w14:paraId="6CF31FBF" w14:textId="344F0BD9" w:rsidR="00451E9F" w:rsidRPr="00451E9F" w:rsidRDefault="00451E9F" w:rsidP="00451E9F">
      <w:pPr>
        <w:autoSpaceDE w:val="0"/>
        <w:autoSpaceDN w:val="0"/>
        <w:spacing w:line="240" w:lineRule="exact"/>
        <w:jc w:val="center"/>
        <w:rPr>
          <w:rFonts w:hAnsi="Times New Roman"/>
          <w:sz w:val="22"/>
        </w:rPr>
      </w:pPr>
      <w:r w:rsidRPr="00451E9F">
        <w:rPr>
          <w:rFonts w:hint="eastAsia"/>
        </w:rPr>
        <w:t>伐</w:t>
      </w:r>
      <w:r w:rsidR="00DC6290">
        <w:rPr>
          <w:rFonts w:hint="eastAsia"/>
        </w:rPr>
        <w:t xml:space="preserve"> </w:t>
      </w:r>
      <w:r w:rsidRPr="00451E9F">
        <w:rPr>
          <w:rFonts w:hint="eastAsia"/>
        </w:rPr>
        <w:t>採</w:t>
      </w:r>
      <w:r w:rsidR="00DC6290">
        <w:rPr>
          <w:rFonts w:hint="eastAsia"/>
        </w:rPr>
        <w:t xml:space="preserve"> </w:t>
      </w:r>
      <w:r w:rsidRPr="00451E9F">
        <w:rPr>
          <w:rFonts w:hint="eastAsia"/>
        </w:rPr>
        <w:t>後</w:t>
      </w:r>
      <w:r w:rsidR="00DC6290">
        <w:rPr>
          <w:rFonts w:hint="eastAsia"/>
        </w:rPr>
        <w:t xml:space="preserve"> </w:t>
      </w:r>
      <w:r w:rsidRPr="00451E9F">
        <w:rPr>
          <w:rFonts w:hint="eastAsia"/>
        </w:rPr>
        <w:t>の</w:t>
      </w:r>
      <w:r w:rsidR="00DC6290">
        <w:rPr>
          <w:rFonts w:hint="eastAsia"/>
        </w:rPr>
        <w:t xml:space="preserve"> </w:t>
      </w:r>
      <w:r w:rsidRPr="00451E9F">
        <w:rPr>
          <w:rFonts w:hint="eastAsia"/>
        </w:rPr>
        <w:t>造</w:t>
      </w:r>
      <w:r w:rsidR="00DC6290">
        <w:rPr>
          <w:rFonts w:hint="eastAsia"/>
        </w:rPr>
        <w:t xml:space="preserve"> </w:t>
      </w:r>
      <w:r w:rsidRPr="00451E9F">
        <w:rPr>
          <w:rFonts w:hint="eastAsia"/>
        </w:rPr>
        <w:t>林</w:t>
      </w:r>
      <w:r w:rsidR="00DC6290">
        <w:rPr>
          <w:rFonts w:hint="eastAsia"/>
        </w:rPr>
        <w:t xml:space="preserve"> </w:t>
      </w:r>
      <w:r w:rsidRPr="00451E9F">
        <w:rPr>
          <w:rFonts w:hint="eastAsia"/>
        </w:rPr>
        <w:t>に</w:t>
      </w:r>
      <w:r w:rsidR="00DC6290">
        <w:rPr>
          <w:rFonts w:hint="eastAsia"/>
        </w:rPr>
        <w:t xml:space="preserve"> </w:t>
      </w:r>
      <w:r w:rsidRPr="00451E9F">
        <w:rPr>
          <w:rFonts w:hint="eastAsia"/>
        </w:rPr>
        <w:t>係</w:t>
      </w:r>
      <w:r w:rsidR="00DC6290">
        <w:rPr>
          <w:rFonts w:hint="eastAsia"/>
        </w:rPr>
        <w:t xml:space="preserve"> </w:t>
      </w:r>
      <w:r w:rsidRPr="00451E9F">
        <w:rPr>
          <w:rFonts w:hint="eastAsia"/>
        </w:rPr>
        <w:t>る</w:t>
      </w:r>
      <w:r w:rsidR="00DC6290">
        <w:rPr>
          <w:rFonts w:hint="eastAsia"/>
        </w:rPr>
        <w:t xml:space="preserve"> </w:t>
      </w:r>
      <w:r w:rsidRPr="00451E9F">
        <w:rPr>
          <w:rFonts w:hint="eastAsia"/>
        </w:rPr>
        <w:t>森</w:t>
      </w:r>
      <w:r w:rsidR="00DC6290">
        <w:rPr>
          <w:rFonts w:hint="eastAsia"/>
        </w:rPr>
        <w:t xml:space="preserve"> </w:t>
      </w:r>
      <w:r w:rsidRPr="00451E9F">
        <w:rPr>
          <w:rFonts w:hint="eastAsia"/>
        </w:rPr>
        <w:t>林</w:t>
      </w:r>
      <w:r w:rsidR="00DC6290">
        <w:rPr>
          <w:rFonts w:hint="eastAsia"/>
        </w:rPr>
        <w:t xml:space="preserve"> </w:t>
      </w:r>
      <w:r w:rsidRPr="00451E9F">
        <w:rPr>
          <w:rFonts w:hint="eastAsia"/>
        </w:rPr>
        <w:t>の</w:t>
      </w:r>
      <w:r w:rsidR="00DC6290">
        <w:rPr>
          <w:rFonts w:hint="eastAsia"/>
        </w:rPr>
        <w:t xml:space="preserve"> </w:t>
      </w:r>
      <w:r w:rsidRPr="00451E9F">
        <w:rPr>
          <w:rFonts w:hint="eastAsia"/>
        </w:rPr>
        <w:t>状</w:t>
      </w:r>
      <w:r w:rsidR="00DC6290">
        <w:rPr>
          <w:rFonts w:hint="eastAsia"/>
        </w:rPr>
        <w:t xml:space="preserve"> </w:t>
      </w:r>
      <w:r w:rsidRPr="00451E9F">
        <w:rPr>
          <w:rFonts w:hint="eastAsia"/>
        </w:rPr>
        <w:t>況</w:t>
      </w:r>
      <w:r w:rsidR="00DC6290">
        <w:rPr>
          <w:rFonts w:hint="eastAsia"/>
        </w:rPr>
        <w:t xml:space="preserve"> </w:t>
      </w:r>
      <w:r w:rsidRPr="00451E9F">
        <w:rPr>
          <w:rFonts w:hint="eastAsia"/>
        </w:rPr>
        <w:t>報</w:t>
      </w:r>
      <w:r w:rsidR="00DC6290">
        <w:rPr>
          <w:rFonts w:hint="eastAsia"/>
        </w:rPr>
        <w:t xml:space="preserve"> </w:t>
      </w:r>
      <w:r w:rsidRPr="00451E9F">
        <w:rPr>
          <w:rFonts w:hint="eastAsia"/>
        </w:rPr>
        <w:t>告</w:t>
      </w:r>
      <w:r w:rsidR="00DC6290">
        <w:rPr>
          <w:rFonts w:hint="eastAsia"/>
        </w:rPr>
        <w:t xml:space="preserve"> </w:t>
      </w:r>
      <w:r w:rsidRPr="00451E9F">
        <w:rPr>
          <w:rFonts w:hint="eastAsia"/>
        </w:rPr>
        <w:t>書</w:t>
      </w:r>
    </w:p>
    <w:p w14:paraId="4615CB36" w14:textId="513B8EAB" w:rsidR="00451E9F" w:rsidRPr="00451E9F" w:rsidRDefault="00451E9F" w:rsidP="00F372F5">
      <w:pPr>
        <w:wordWrap w:val="0"/>
        <w:autoSpaceDE w:val="0"/>
        <w:autoSpaceDN w:val="0"/>
        <w:spacing w:line="240" w:lineRule="exact"/>
        <w:ind w:rightChars="120" w:right="252"/>
        <w:jc w:val="right"/>
        <w:rPr>
          <w:rFonts w:hAnsi="Times New Roman"/>
        </w:rPr>
      </w:pPr>
      <w:r w:rsidRPr="00451E9F">
        <w:rPr>
          <w:rFonts w:hint="eastAsia"/>
        </w:rPr>
        <w:t xml:space="preserve">　</w:t>
      </w:r>
      <w:r w:rsidRPr="00451E9F">
        <w:t xml:space="preserve">　</w:t>
      </w:r>
      <w:r w:rsidR="00916EA6">
        <w:rPr>
          <w:rFonts w:hint="eastAsia"/>
        </w:rPr>
        <w:t>令和５</w:t>
      </w:r>
      <w:r w:rsidRPr="00451E9F">
        <w:rPr>
          <w:rFonts w:hint="eastAsia"/>
        </w:rPr>
        <w:t>年</w:t>
      </w:r>
      <w:r w:rsidR="00916EA6">
        <w:rPr>
          <w:rFonts w:hint="eastAsia"/>
        </w:rPr>
        <w:t>５</w:t>
      </w:r>
      <w:r w:rsidRPr="00451E9F">
        <w:rPr>
          <w:rFonts w:hint="eastAsia"/>
        </w:rPr>
        <w:t>月</w:t>
      </w:r>
      <w:r w:rsidR="00916EA6">
        <w:rPr>
          <w:rFonts w:hint="eastAsia"/>
        </w:rPr>
        <w:t>3</w:t>
      </w:r>
      <w:r w:rsidR="00916EA6">
        <w:t>1</w:t>
      </w:r>
      <w:r w:rsidRPr="00451E9F">
        <w:rPr>
          <w:rFonts w:hint="eastAsia"/>
        </w:rPr>
        <w:t>日</w:t>
      </w:r>
    </w:p>
    <w:p w14:paraId="4D21B4F4" w14:textId="122BAE0A" w:rsidR="00451E9F" w:rsidRPr="00451E9F" w:rsidRDefault="00451E9F" w:rsidP="00451E9F">
      <w:pPr>
        <w:autoSpaceDE w:val="0"/>
        <w:autoSpaceDN w:val="0"/>
        <w:spacing w:line="240" w:lineRule="exact"/>
        <w:rPr>
          <w:rFonts w:hAnsi="Times New Roman"/>
        </w:rPr>
      </w:pPr>
      <w:r w:rsidRPr="00451E9F">
        <w:t xml:space="preserve"> </w:t>
      </w:r>
      <w:r w:rsidRPr="00451E9F">
        <w:rPr>
          <w:rFonts w:hint="eastAsia"/>
        </w:rPr>
        <w:t xml:space="preserve">　　　</w:t>
      </w:r>
      <w:r w:rsidR="00916EA6">
        <w:rPr>
          <w:rFonts w:hint="eastAsia"/>
        </w:rPr>
        <w:t>○○</w:t>
      </w:r>
      <w:r w:rsidRPr="00451E9F">
        <w:rPr>
          <w:rFonts w:hint="eastAsia"/>
        </w:rPr>
        <w:t>市長　殿</w:t>
      </w:r>
    </w:p>
    <w:p w14:paraId="2127C26B" w14:textId="44529A26"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住　所</w:t>
      </w:r>
      <w:r w:rsidR="00916EA6">
        <w:rPr>
          <w:rFonts w:hint="eastAsia"/>
        </w:rPr>
        <w:t xml:space="preserve">　　</w:t>
      </w:r>
      <w:r w:rsidR="00BF5370">
        <w:rPr>
          <w:rFonts w:hint="eastAsia"/>
        </w:rPr>
        <w:t xml:space="preserve">　　</w:t>
      </w:r>
      <w:r w:rsidR="00916EA6">
        <w:rPr>
          <w:rFonts w:hint="eastAsia"/>
        </w:rPr>
        <w:t>○○市○○町１－２－４</w:t>
      </w:r>
    </w:p>
    <w:p w14:paraId="0D5A4B2E" w14:textId="094970D0"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報告者</w:t>
      </w:r>
      <w:r w:rsidRPr="00451E9F">
        <w:t xml:space="preserve">  </w:t>
      </w:r>
      <w:r w:rsidRPr="00451E9F">
        <w:rPr>
          <w:rFonts w:hint="eastAsia"/>
        </w:rPr>
        <w:t xml:space="preserve">氏名　</w:t>
      </w:r>
      <w:r w:rsidR="00916EA6">
        <w:rPr>
          <w:rFonts w:hint="eastAsia"/>
        </w:rPr>
        <w:t xml:space="preserve">森林　</w:t>
      </w:r>
      <w:r w:rsidR="00BF5370">
        <w:rPr>
          <w:rFonts w:hint="eastAsia"/>
        </w:rPr>
        <w:t>次郎</w:t>
      </w:r>
      <w:r w:rsidRPr="00451E9F">
        <w:t xml:space="preserve">　　　　　</w:t>
      </w:r>
    </w:p>
    <w:p w14:paraId="5C02E20D" w14:textId="49D51BA4" w:rsidR="00451E9F" w:rsidRPr="00451E9F" w:rsidRDefault="00451E9F" w:rsidP="00451E9F">
      <w:pPr>
        <w:autoSpaceDE w:val="0"/>
        <w:autoSpaceDN w:val="0"/>
        <w:spacing w:line="240" w:lineRule="exact"/>
        <w:rPr>
          <w:rFonts w:hAnsi="Times New Roman"/>
        </w:rPr>
      </w:pPr>
    </w:p>
    <w:p w14:paraId="75A6EB5B" w14:textId="3A53E0DB" w:rsidR="00451E9F" w:rsidRPr="00451E9F" w:rsidRDefault="00451E9F" w:rsidP="00451E9F">
      <w:pPr>
        <w:autoSpaceDE w:val="0"/>
        <w:autoSpaceDN w:val="0"/>
        <w:spacing w:line="240" w:lineRule="exact"/>
        <w:ind w:rightChars="118" w:right="248"/>
        <w:rPr>
          <w:rFonts w:hAnsi="Times New Roman"/>
        </w:rPr>
      </w:pPr>
      <w:r w:rsidRPr="00451E9F">
        <w:t xml:space="preserve">  </w:t>
      </w:r>
      <w:r w:rsidR="00916EA6">
        <w:rPr>
          <w:rFonts w:hint="eastAsia"/>
        </w:rPr>
        <w:t>令和４</w:t>
      </w:r>
      <w:r w:rsidRPr="00451E9F">
        <w:rPr>
          <w:rFonts w:hint="eastAsia"/>
        </w:rPr>
        <w:t>年</w:t>
      </w:r>
      <w:r w:rsidR="00916EA6">
        <w:rPr>
          <w:rFonts w:hint="eastAsia"/>
        </w:rPr>
        <w:t>1</w:t>
      </w:r>
      <w:r w:rsidR="00916EA6">
        <w:t>0</w:t>
      </w:r>
      <w:r w:rsidRPr="00451E9F">
        <w:rPr>
          <w:rFonts w:hint="eastAsia"/>
        </w:rPr>
        <w:t>月</w:t>
      </w:r>
      <w:r w:rsidR="00916EA6">
        <w:rPr>
          <w:rFonts w:hint="eastAsia"/>
        </w:rPr>
        <w:t>１</w:t>
      </w:r>
      <w:r w:rsidRPr="00451E9F">
        <w:rPr>
          <w:rFonts w:hint="eastAsia"/>
        </w:rPr>
        <w:t>日に提出した伐採及び伐採後の造林の届出書に係る森林につき次のとおり伐採後の造林を実施したので、森林法第10条の８第２項の規定により報告します。</w:t>
      </w:r>
    </w:p>
    <w:p w14:paraId="1F9FEBB6" w14:textId="04926B23" w:rsidR="00451E9F" w:rsidRPr="00451E9F" w:rsidRDefault="00451E9F" w:rsidP="00451E9F">
      <w:pPr>
        <w:autoSpaceDE w:val="0"/>
        <w:autoSpaceDN w:val="0"/>
        <w:spacing w:line="240" w:lineRule="exact"/>
        <w:jc w:val="left"/>
      </w:pPr>
      <w:r w:rsidRPr="003D6655">
        <w:rPr>
          <w:noProof/>
        </w:rPr>
        <mc:AlternateContent>
          <mc:Choice Requires="wps">
            <w:drawing>
              <wp:anchor distT="0" distB="0" distL="114300" distR="114300" simplePos="0" relativeHeight="251654656" behindDoc="0" locked="0" layoutInCell="1" allowOverlap="1" wp14:anchorId="0A46450F" wp14:editId="0130B91B">
                <wp:simplePos x="0" y="0"/>
                <wp:positionH relativeFrom="column">
                  <wp:posOffset>4221480</wp:posOffset>
                </wp:positionH>
                <wp:positionV relativeFrom="paragraph">
                  <wp:posOffset>24765</wp:posOffset>
                </wp:positionV>
                <wp:extent cx="1607820" cy="327660"/>
                <wp:effectExtent l="609600" t="0" r="11430" b="110490"/>
                <wp:wrapNone/>
                <wp:docPr id="884"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37BA050D"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46450F" id="_x0000_s1158" type="#_x0000_t48" style="position:absolute;margin-left:332.4pt;margin-top:1.95pt;width:126.6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" adj="-7726,25177,-2389,3947,-1024,3947" fillcolor="white [3212]">
                <v:stroke startarrow="classic"/>
                <v:textbox inset="1mm,.2mm,1mm,.2mm">
                  <w:txbxContent>
                    <w:p w14:paraId="37BA050D"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p>
    <w:p w14:paraId="55225D16" w14:textId="12616747" w:rsidR="00451E9F" w:rsidRPr="00451E9F" w:rsidRDefault="00451E9F" w:rsidP="00451E9F">
      <w:pPr>
        <w:autoSpaceDE w:val="0"/>
        <w:autoSpaceDN w:val="0"/>
        <w:spacing w:line="240" w:lineRule="exact"/>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451E9F" w:rsidRPr="00451E9F" w14:paraId="1FB644EF" w14:textId="77777777" w:rsidTr="00ED3213">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403A82BC" w14:textId="3FC6976D" w:rsidR="00451E9F" w:rsidRPr="00A423AC" w:rsidRDefault="00451E9F" w:rsidP="00451E9F">
            <w:pPr>
              <w:suppressAutoHyphens/>
              <w:kinsoku w:val="0"/>
              <w:autoSpaceDE w:val="0"/>
              <w:autoSpaceDN w:val="0"/>
              <w:spacing w:line="200" w:lineRule="exact"/>
              <w:jc w:val="left"/>
              <w:rPr>
                <w:rFonts w:hAnsi="ＭＳ 明朝" w:cs="ＭＳ 明朝"/>
                <w:szCs w:val="21"/>
              </w:rPr>
            </w:pPr>
            <w:r w:rsidRPr="00A423AC">
              <w:rPr>
                <w:szCs w:val="21"/>
              </w:rPr>
              <w:t xml:space="preserve">  </w:t>
            </w:r>
            <w:r w:rsidRPr="00A423AC">
              <w:rPr>
                <w:rFonts w:hint="eastAsia"/>
                <w:szCs w:val="21"/>
              </w:rPr>
              <w:t xml:space="preserve">　　○○市　△△町　</w:t>
            </w:r>
            <w:r w:rsidRPr="00A423AC">
              <w:rPr>
                <w:szCs w:val="21"/>
              </w:rPr>
              <w:t>大字</w:t>
            </w:r>
            <w:r w:rsidRPr="00A423AC">
              <w:rPr>
                <w:rFonts w:hint="eastAsia"/>
                <w:szCs w:val="21"/>
              </w:rPr>
              <w:t xml:space="preserve">○○　</w:t>
            </w:r>
            <w:r w:rsidRPr="00A423AC">
              <w:rPr>
                <w:szCs w:val="21"/>
              </w:rPr>
              <w:t>字</w:t>
            </w:r>
            <w:r w:rsidRPr="00A423AC">
              <w:rPr>
                <w:rFonts w:hint="eastAsia"/>
                <w:szCs w:val="21"/>
              </w:rPr>
              <w:t xml:space="preserve">△△　</w:t>
            </w:r>
            <w:r w:rsidRPr="00A423AC">
              <w:rPr>
                <w:szCs w:val="21"/>
              </w:rPr>
              <w:t>地番1234-1</w:t>
            </w:r>
            <w:r w:rsidRPr="00A423AC">
              <w:rPr>
                <w:rFonts w:hint="eastAsia"/>
                <w:szCs w:val="21"/>
              </w:rPr>
              <w:t>番地</w:t>
            </w:r>
            <w:r w:rsidRPr="00A423AC">
              <w:rPr>
                <w:szCs w:val="21"/>
              </w:rPr>
              <w:t>、1234-2</w:t>
            </w:r>
            <w:r w:rsidRPr="00A423AC">
              <w:rPr>
                <w:rFonts w:hint="eastAsia"/>
                <w:szCs w:val="21"/>
              </w:rPr>
              <w:t>番地</w:t>
            </w:r>
          </w:p>
        </w:tc>
      </w:tr>
    </w:tbl>
    <w:p w14:paraId="2E7F481C" w14:textId="3D688CA5" w:rsidR="00451E9F" w:rsidRPr="00451E9F" w:rsidRDefault="00451E9F" w:rsidP="00451E9F">
      <w:pPr>
        <w:autoSpaceDE w:val="0"/>
        <w:autoSpaceDN w:val="0"/>
        <w:spacing w:line="240" w:lineRule="exact"/>
        <w:jc w:val="left"/>
      </w:pPr>
    </w:p>
    <w:p w14:paraId="63FE385B" w14:textId="47F956EC" w:rsidR="00451E9F" w:rsidRPr="00451E9F" w:rsidRDefault="00916EA6" w:rsidP="00451E9F">
      <w:pPr>
        <w:autoSpaceDE w:val="0"/>
        <w:autoSpaceDN w:val="0"/>
        <w:spacing w:line="240" w:lineRule="exact"/>
        <w:jc w:val="left"/>
      </w:pPr>
      <w:r w:rsidRPr="0023281A">
        <w:rPr>
          <w:noProof/>
        </w:rPr>
        <mc:AlternateContent>
          <mc:Choice Requires="wps">
            <w:drawing>
              <wp:anchor distT="0" distB="0" distL="114300" distR="114300" simplePos="0" relativeHeight="251666944" behindDoc="0" locked="0" layoutInCell="1" allowOverlap="1" wp14:anchorId="39D4509B" wp14:editId="6639853B">
                <wp:simplePos x="0" y="0"/>
                <wp:positionH relativeFrom="column">
                  <wp:posOffset>4090988</wp:posOffset>
                </wp:positionH>
                <wp:positionV relativeFrom="paragraph">
                  <wp:posOffset>98106</wp:posOffset>
                </wp:positionV>
                <wp:extent cx="3744277" cy="667703"/>
                <wp:effectExtent l="0" t="80963" r="42228" b="23177"/>
                <wp:wrapNone/>
                <wp:docPr id="977"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744277" cy="667703"/>
                        </a:xfrm>
                        <a:prstGeom prst="bentConnector3">
                          <a:avLst>
                            <a:gd name="adj1" fmla="val 100022"/>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3274CE" id="AutoShape 572" o:spid="_x0000_s1026" type="#_x0000_t34" style="position:absolute;left:0;text-align:left;margin-left:322.15pt;margin-top:7.7pt;width:294.8pt;height:52.6pt;rotation:-90;flip:x;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" adj="21605" strokeweight=".5pt">
                <v:stroke endarrow="classic"/>
                <v:shadow color="#868686"/>
              </v:shape>
            </w:pict>
          </mc:Fallback>
        </mc:AlternateContent>
      </w:r>
      <w:r w:rsidR="00451E9F" w:rsidRPr="00451E9F">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045"/>
        <w:gridCol w:w="1276"/>
        <w:gridCol w:w="1134"/>
        <w:gridCol w:w="1134"/>
        <w:gridCol w:w="1134"/>
        <w:gridCol w:w="1134"/>
        <w:gridCol w:w="1134"/>
      </w:tblGrid>
      <w:tr w:rsidR="00451E9F" w:rsidRPr="00451E9F" w14:paraId="12086A5D" w14:textId="77777777" w:rsidTr="00CD4134">
        <w:trPr>
          <w:trHeight w:val="540"/>
        </w:trPr>
        <w:tc>
          <w:tcPr>
            <w:tcW w:w="992" w:type="dxa"/>
            <w:tcMar>
              <w:left w:w="0" w:type="dxa"/>
              <w:right w:w="0" w:type="dxa"/>
            </w:tcMar>
            <w:vAlign w:val="center"/>
          </w:tcPr>
          <w:p w14:paraId="2AC4E143" w14:textId="77777777" w:rsidR="00451E9F" w:rsidRPr="00451E9F" w:rsidRDefault="00451E9F" w:rsidP="00451E9F">
            <w:pPr>
              <w:autoSpaceDE w:val="0"/>
              <w:autoSpaceDN w:val="0"/>
              <w:jc w:val="left"/>
            </w:pPr>
          </w:p>
        </w:tc>
        <w:tc>
          <w:tcPr>
            <w:tcW w:w="992" w:type="dxa"/>
            <w:vAlign w:val="center"/>
          </w:tcPr>
          <w:p w14:paraId="5E0297E3" w14:textId="77777777" w:rsidR="00451E9F" w:rsidRPr="00451E9F" w:rsidRDefault="00451E9F" w:rsidP="00451E9F">
            <w:pPr>
              <w:autoSpaceDE w:val="0"/>
              <w:autoSpaceDN w:val="0"/>
              <w:spacing w:line="240" w:lineRule="exact"/>
              <w:jc w:val="center"/>
            </w:pPr>
            <w:r w:rsidRPr="00451E9F">
              <w:rPr>
                <w:rFonts w:hint="eastAsia"/>
              </w:rPr>
              <w:t>造林の</w:t>
            </w:r>
          </w:p>
          <w:p w14:paraId="2489C36C" w14:textId="77777777" w:rsidR="00451E9F" w:rsidRPr="00451E9F" w:rsidRDefault="00451E9F" w:rsidP="00451E9F">
            <w:pPr>
              <w:autoSpaceDE w:val="0"/>
              <w:autoSpaceDN w:val="0"/>
              <w:spacing w:line="240" w:lineRule="exact"/>
              <w:jc w:val="center"/>
            </w:pPr>
            <w:r w:rsidRPr="00451E9F">
              <w:t>方</w:t>
            </w:r>
            <w:r w:rsidRPr="00451E9F">
              <w:rPr>
                <w:rFonts w:hint="eastAsia"/>
              </w:rPr>
              <w:t xml:space="preserve">　</w:t>
            </w:r>
            <w:r w:rsidRPr="00451E9F">
              <w:t>法</w:t>
            </w:r>
          </w:p>
        </w:tc>
        <w:tc>
          <w:tcPr>
            <w:tcW w:w="1276" w:type="dxa"/>
            <w:vAlign w:val="center"/>
          </w:tcPr>
          <w:p w14:paraId="541AC58C" w14:textId="77777777" w:rsidR="00451E9F" w:rsidRPr="00451E9F" w:rsidRDefault="00451E9F" w:rsidP="00451E9F">
            <w:pPr>
              <w:autoSpaceDE w:val="0"/>
              <w:autoSpaceDN w:val="0"/>
              <w:spacing w:line="240" w:lineRule="exact"/>
              <w:jc w:val="center"/>
            </w:pPr>
            <w:r w:rsidRPr="00451E9F">
              <w:rPr>
                <w:rFonts w:hint="eastAsia"/>
              </w:rPr>
              <w:t>造林</w:t>
            </w:r>
            <w:r w:rsidRPr="00451E9F">
              <w:t>の</w:t>
            </w:r>
          </w:p>
          <w:p w14:paraId="2219785C" w14:textId="77777777" w:rsidR="00451E9F" w:rsidRPr="00451E9F" w:rsidRDefault="00451E9F" w:rsidP="00451E9F">
            <w:pPr>
              <w:autoSpaceDE w:val="0"/>
              <w:autoSpaceDN w:val="0"/>
              <w:spacing w:line="240" w:lineRule="exact"/>
              <w:jc w:val="center"/>
            </w:pPr>
            <w:r w:rsidRPr="00451E9F">
              <w:rPr>
                <w:rFonts w:hint="eastAsia"/>
              </w:rPr>
              <w:t>期　間</w:t>
            </w:r>
          </w:p>
        </w:tc>
        <w:tc>
          <w:tcPr>
            <w:tcW w:w="1134" w:type="dxa"/>
            <w:vAlign w:val="center"/>
          </w:tcPr>
          <w:p w14:paraId="462B157F" w14:textId="77777777" w:rsidR="00451E9F" w:rsidRPr="00451E9F" w:rsidRDefault="00451E9F" w:rsidP="00451E9F">
            <w:pPr>
              <w:autoSpaceDE w:val="0"/>
              <w:autoSpaceDN w:val="0"/>
              <w:spacing w:line="240" w:lineRule="exact"/>
              <w:jc w:val="center"/>
            </w:pPr>
            <w:r w:rsidRPr="00451E9F">
              <w:rPr>
                <w:rFonts w:hint="eastAsia"/>
              </w:rPr>
              <w:t>造　林</w:t>
            </w:r>
          </w:p>
          <w:p w14:paraId="7DE48C30" w14:textId="77777777" w:rsidR="00451E9F" w:rsidRPr="00451E9F" w:rsidRDefault="00451E9F" w:rsidP="00451E9F">
            <w:pPr>
              <w:autoSpaceDE w:val="0"/>
              <w:autoSpaceDN w:val="0"/>
              <w:spacing w:line="240" w:lineRule="exact"/>
              <w:jc w:val="center"/>
            </w:pPr>
            <w:r w:rsidRPr="00451E9F">
              <w:t>樹</w:t>
            </w:r>
            <w:r w:rsidRPr="00451E9F">
              <w:rPr>
                <w:rFonts w:hint="eastAsia"/>
              </w:rPr>
              <w:t xml:space="preserve">　</w:t>
            </w:r>
            <w:r w:rsidRPr="00451E9F">
              <w:t>種</w:t>
            </w:r>
          </w:p>
        </w:tc>
        <w:tc>
          <w:tcPr>
            <w:tcW w:w="1134" w:type="dxa"/>
            <w:vAlign w:val="center"/>
          </w:tcPr>
          <w:p w14:paraId="43E31296" w14:textId="77777777" w:rsidR="00451E9F" w:rsidRPr="00451E9F" w:rsidRDefault="00451E9F" w:rsidP="00451E9F">
            <w:pPr>
              <w:autoSpaceDE w:val="0"/>
              <w:autoSpaceDN w:val="0"/>
              <w:spacing w:line="240" w:lineRule="exact"/>
              <w:jc w:val="center"/>
            </w:pPr>
            <w:r w:rsidRPr="00451E9F">
              <w:rPr>
                <w:rFonts w:hint="eastAsia"/>
              </w:rPr>
              <w:t>樹種別</w:t>
            </w:r>
            <w:r w:rsidRPr="00451E9F">
              <w:t>の</w:t>
            </w:r>
            <w:r w:rsidRPr="00451E9F">
              <w:rPr>
                <w:rFonts w:hint="eastAsia"/>
              </w:rPr>
              <w:t>造林</w:t>
            </w:r>
            <w:r w:rsidRPr="00451E9F">
              <w:t>面積</w:t>
            </w:r>
          </w:p>
        </w:tc>
        <w:tc>
          <w:tcPr>
            <w:tcW w:w="1134" w:type="dxa"/>
            <w:vAlign w:val="center"/>
          </w:tcPr>
          <w:p w14:paraId="794CD5C9" w14:textId="77777777" w:rsidR="00451E9F" w:rsidRPr="00451E9F" w:rsidRDefault="00451E9F" w:rsidP="00451E9F">
            <w:pPr>
              <w:autoSpaceDE w:val="0"/>
              <w:autoSpaceDN w:val="0"/>
              <w:spacing w:line="240" w:lineRule="exact"/>
              <w:jc w:val="center"/>
            </w:pPr>
            <w:r w:rsidRPr="00451E9F">
              <w:rPr>
                <w:rFonts w:hint="eastAsia"/>
              </w:rPr>
              <w:t>樹種別</w:t>
            </w:r>
            <w:r w:rsidRPr="00451E9F">
              <w:t>の造林</w:t>
            </w:r>
            <w:r w:rsidRPr="00451E9F">
              <w:rPr>
                <w:rFonts w:hint="eastAsia"/>
              </w:rPr>
              <w:t>本数</w:t>
            </w:r>
          </w:p>
        </w:tc>
        <w:tc>
          <w:tcPr>
            <w:tcW w:w="1134" w:type="dxa"/>
            <w:vAlign w:val="center"/>
          </w:tcPr>
          <w:p w14:paraId="13B2834C" w14:textId="77777777" w:rsidR="00451E9F" w:rsidRPr="00451E9F" w:rsidRDefault="00451E9F" w:rsidP="00451E9F">
            <w:pPr>
              <w:autoSpaceDE w:val="0"/>
              <w:autoSpaceDN w:val="0"/>
              <w:spacing w:line="240" w:lineRule="exact"/>
              <w:jc w:val="center"/>
            </w:pPr>
            <w:r w:rsidRPr="00451E9F">
              <w:rPr>
                <w:rFonts w:hint="eastAsia"/>
              </w:rPr>
              <w:t>作　業</w:t>
            </w:r>
          </w:p>
          <w:p w14:paraId="4263B714" w14:textId="77777777" w:rsidR="00451E9F" w:rsidRPr="00451E9F" w:rsidRDefault="00451E9F" w:rsidP="00451E9F">
            <w:pPr>
              <w:autoSpaceDE w:val="0"/>
              <w:autoSpaceDN w:val="0"/>
              <w:spacing w:line="240" w:lineRule="exact"/>
              <w:jc w:val="center"/>
            </w:pPr>
            <w:r w:rsidRPr="00451E9F">
              <w:rPr>
                <w:rFonts w:hint="eastAsia"/>
              </w:rPr>
              <w:t>委託先</w:t>
            </w:r>
          </w:p>
        </w:tc>
        <w:tc>
          <w:tcPr>
            <w:tcW w:w="1134" w:type="dxa"/>
            <w:vAlign w:val="center"/>
          </w:tcPr>
          <w:p w14:paraId="06734426" w14:textId="77777777" w:rsidR="00451E9F" w:rsidRPr="00451E9F" w:rsidRDefault="00451E9F" w:rsidP="00451E9F">
            <w:pPr>
              <w:autoSpaceDE w:val="0"/>
              <w:autoSpaceDN w:val="0"/>
              <w:spacing w:line="240" w:lineRule="exact"/>
              <w:jc w:val="center"/>
            </w:pPr>
            <w:r w:rsidRPr="00451E9F">
              <w:rPr>
                <w:rFonts w:hint="eastAsia"/>
              </w:rPr>
              <w:t>鳥獣害</w:t>
            </w:r>
          </w:p>
          <w:p w14:paraId="0F0A1D08" w14:textId="77777777" w:rsidR="00451E9F" w:rsidRPr="00451E9F" w:rsidRDefault="00451E9F" w:rsidP="00451E9F">
            <w:pPr>
              <w:autoSpaceDE w:val="0"/>
              <w:autoSpaceDN w:val="0"/>
              <w:spacing w:line="240" w:lineRule="exact"/>
              <w:jc w:val="center"/>
            </w:pPr>
            <w:r w:rsidRPr="00451E9F">
              <w:rPr>
                <w:rFonts w:hint="eastAsia"/>
              </w:rPr>
              <w:t>対策</w:t>
            </w:r>
          </w:p>
        </w:tc>
      </w:tr>
      <w:tr w:rsidR="00916EA6" w:rsidRPr="00451E9F" w14:paraId="408E63AD" w14:textId="77777777" w:rsidTr="00EE675E">
        <w:trPr>
          <w:trHeight w:val="561"/>
        </w:trPr>
        <w:tc>
          <w:tcPr>
            <w:tcW w:w="992" w:type="dxa"/>
            <w:vMerge w:val="restart"/>
            <w:tcMar>
              <w:left w:w="0" w:type="dxa"/>
              <w:right w:w="0" w:type="dxa"/>
            </w:tcMar>
            <w:vAlign w:val="center"/>
          </w:tcPr>
          <w:p w14:paraId="67E53CF0" w14:textId="77777777" w:rsidR="00916EA6" w:rsidRPr="00451E9F" w:rsidRDefault="00916EA6" w:rsidP="00451E9F">
            <w:pPr>
              <w:suppressAutoHyphens/>
              <w:kinsoku w:val="0"/>
              <w:autoSpaceDE w:val="0"/>
              <w:autoSpaceDN w:val="0"/>
              <w:jc w:val="center"/>
              <w:rPr>
                <w:rFonts w:hAnsi="Times New Roman"/>
                <w:sz w:val="20"/>
              </w:rPr>
            </w:pPr>
            <w:r w:rsidRPr="00CD4134">
              <w:rPr>
                <w:rFonts w:hAnsi="Times New Roman" w:hint="eastAsia"/>
                <w:kern w:val="0"/>
                <w:sz w:val="20"/>
              </w:rPr>
              <w:t>人工造林</w:t>
            </w:r>
          </w:p>
        </w:tc>
        <w:tc>
          <w:tcPr>
            <w:tcW w:w="1045" w:type="dxa"/>
            <w:vMerge w:val="restart"/>
            <w:vAlign w:val="center"/>
          </w:tcPr>
          <w:p w14:paraId="605FA425" w14:textId="2EE455D5" w:rsidR="00916EA6" w:rsidRPr="00C13F3B" w:rsidRDefault="00916EA6" w:rsidP="00916EA6">
            <w:pPr>
              <w:autoSpaceDE w:val="0"/>
              <w:autoSpaceDN w:val="0"/>
              <w:jc w:val="center"/>
              <w:rPr>
                <w:sz w:val="18"/>
                <w:szCs w:val="18"/>
              </w:rPr>
            </w:pPr>
            <w:r w:rsidRPr="00C13F3B">
              <w:rPr>
                <w:rFonts w:hint="eastAsia"/>
                <w:sz w:val="18"/>
                <w:szCs w:val="18"/>
              </w:rPr>
              <w:t>植栽</w:t>
            </w:r>
          </w:p>
        </w:tc>
        <w:tc>
          <w:tcPr>
            <w:tcW w:w="1276" w:type="dxa"/>
            <w:vMerge w:val="restart"/>
            <w:vAlign w:val="center"/>
          </w:tcPr>
          <w:p w14:paraId="28EF5385" w14:textId="77777777" w:rsidR="00CD4134" w:rsidRPr="00C13F3B" w:rsidRDefault="00916EA6" w:rsidP="00916EA6">
            <w:pPr>
              <w:autoSpaceDE w:val="0"/>
              <w:autoSpaceDN w:val="0"/>
              <w:spacing w:line="200" w:lineRule="exact"/>
              <w:jc w:val="center"/>
              <w:rPr>
                <w:sz w:val="18"/>
                <w:szCs w:val="18"/>
              </w:rPr>
            </w:pPr>
            <w:r w:rsidRPr="00C13F3B">
              <w:rPr>
                <w:rFonts w:hint="eastAsia"/>
                <w:sz w:val="18"/>
                <w:szCs w:val="18"/>
              </w:rPr>
              <w:t>令和５年</w:t>
            </w:r>
          </w:p>
          <w:p w14:paraId="1FC2D065" w14:textId="088820EF" w:rsidR="00916EA6" w:rsidRPr="00C13F3B" w:rsidRDefault="00743A8A" w:rsidP="00916EA6">
            <w:pPr>
              <w:autoSpaceDE w:val="0"/>
              <w:autoSpaceDN w:val="0"/>
              <w:spacing w:line="200" w:lineRule="exact"/>
              <w:jc w:val="center"/>
              <w:rPr>
                <w:sz w:val="18"/>
                <w:szCs w:val="18"/>
              </w:rPr>
            </w:pPr>
            <w:r>
              <w:rPr>
                <w:rFonts w:hint="eastAsia"/>
                <w:sz w:val="18"/>
                <w:szCs w:val="18"/>
              </w:rPr>
              <w:t>４</w:t>
            </w:r>
            <w:r w:rsidR="00916EA6" w:rsidRPr="00C13F3B">
              <w:rPr>
                <w:rFonts w:hint="eastAsia"/>
                <w:sz w:val="18"/>
                <w:szCs w:val="18"/>
              </w:rPr>
              <w:t>月１日</w:t>
            </w:r>
          </w:p>
          <w:p w14:paraId="0A90AD01" w14:textId="77777777" w:rsidR="00916EA6" w:rsidRPr="00C13F3B" w:rsidRDefault="00916EA6" w:rsidP="00916EA6">
            <w:pPr>
              <w:autoSpaceDE w:val="0"/>
              <w:autoSpaceDN w:val="0"/>
              <w:spacing w:line="200" w:lineRule="exact"/>
              <w:jc w:val="center"/>
              <w:rPr>
                <w:sz w:val="18"/>
                <w:szCs w:val="18"/>
              </w:rPr>
            </w:pPr>
            <w:r w:rsidRPr="00C13F3B">
              <w:rPr>
                <w:rFonts w:hint="eastAsia"/>
                <w:sz w:val="18"/>
                <w:szCs w:val="18"/>
              </w:rPr>
              <w:t>～</w:t>
            </w:r>
          </w:p>
          <w:p w14:paraId="120923AB" w14:textId="77777777" w:rsidR="00CD4134" w:rsidRPr="00C13F3B" w:rsidRDefault="00916EA6" w:rsidP="00916EA6">
            <w:pPr>
              <w:autoSpaceDE w:val="0"/>
              <w:autoSpaceDN w:val="0"/>
              <w:spacing w:line="200" w:lineRule="exact"/>
              <w:jc w:val="center"/>
              <w:rPr>
                <w:sz w:val="18"/>
                <w:szCs w:val="18"/>
              </w:rPr>
            </w:pPr>
            <w:r w:rsidRPr="00C13F3B">
              <w:rPr>
                <w:rFonts w:hint="eastAsia"/>
                <w:sz w:val="18"/>
                <w:szCs w:val="18"/>
              </w:rPr>
              <w:t>令和５年</w:t>
            </w:r>
          </w:p>
          <w:p w14:paraId="5028FAEE" w14:textId="0063DC5A" w:rsidR="00916EA6" w:rsidRPr="00C13F3B" w:rsidRDefault="00916EA6" w:rsidP="00916EA6">
            <w:pPr>
              <w:autoSpaceDE w:val="0"/>
              <w:autoSpaceDN w:val="0"/>
              <w:spacing w:line="200" w:lineRule="exact"/>
              <w:jc w:val="center"/>
              <w:rPr>
                <w:sz w:val="18"/>
                <w:szCs w:val="18"/>
              </w:rPr>
            </w:pPr>
            <w:r w:rsidRPr="00C13F3B">
              <w:rPr>
                <w:rFonts w:hint="eastAsia"/>
                <w:sz w:val="18"/>
                <w:szCs w:val="18"/>
              </w:rPr>
              <w:t>５月18日</w:t>
            </w:r>
          </w:p>
        </w:tc>
        <w:tc>
          <w:tcPr>
            <w:tcW w:w="1134" w:type="dxa"/>
            <w:vAlign w:val="center"/>
          </w:tcPr>
          <w:p w14:paraId="4F2F4DFB" w14:textId="31D0D84A" w:rsidR="00916EA6" w:rsidRPr="00C13F3B" w:rsidRDefault="00916EA6" w:rsidP="00673B4F">
            <w:pPr>
              <w:autoSpaceDE w:val="0"/>
              <w:autoSpaceDN w:val="0"/>
              <w:jc w:val="center"/>
              <w:rPr>
                <w:sz w:val="18"/>
                <w:szCs w:val="18"/>
              </w:rPr>
            </w:pPr>
            <w:r w:rsidRPr="00C13F3B">
              <w:rPr>
                <w:rFonts w:hint="eastAsia"/>
                <w:sz w:val="18"/>
                <w:szCs w:val="18"/>
              </w:rPr>
              <w:t>スギ</w:t>
            </w:r>
          </w:p>
        </w:tc>
        <w:tc>
          <w:tcPr>
            <w:tcW w:w="1134" w:type="dxa"/>
            <w:vAlign w:val="center"/>
          </w:tcPr>
          <w:p w14:paraId="64CF87FF" w14:textId="167B6B00" w:rsidR="00916EA6" w:rsidRPr="00C13F3B" w:rsidRDefault="00916EA6" w:rsidP="00451E9F">
            <w:pPr>
              <w:autoSpaceDE w:val="0"/>
              <w:autoSpaceDN w:val="0"/>
              <w:jc w:val="right"/>
              <w:rPr>
                <w:sz w:val="18"/>
                <w:szCs w:val="18"/>
              </w:rPr>
            </w:pPr>
            <w:r w:rsidRPr="00C13F3B">
              <w:rPr>
                <w:sz w:val="18"/>
                <w:szCs w:val="18"/>
              </w:rPr>
              <w:t>1.00</w:t>
            </w:r>
            <w:r w:rsidRPr="00C13F3B">
              <w:rPr>
                <w:rFonts w:hint="eastAsia"/>
                <w:sz w:val="18"/>
                <w:szCs w:val="18"/>
              </w:rPr>
              <w:t>ha</w:t>
            </w:r>
          </w:p>
        </w:tc>
        <w:tc>
          <w:tcPr>
            <w:tcW w:w="1134" w:type="dxa"/>
            <w:vAlign w:val="center"/>
          </w:tcPr>
          <w:p w14:paraId="08A13E79" w14:textId="41E4F4DE" w:rsidR="00916EA6" w:rsidRPr="00C13F3B" w:rsidRDefault="00916EA6" w:rsidP="00451E9F">
            <w:pPr>
              <w:autoSpaceDE w:val="0"/>
              <w:autoSpaceDN w:val="0"/>
              <w:jc w:val="right"/>
              <w:rPr>
                <w:sz w:val="18"/>
                <w:szCs w:val="18"/>
              </w:rPr>
            </w:pPr>
            <w:r w:rsidRPr="00C13F3B">
              <w:rPr>
                <w:rFonts w:hint="eastAsia"/>
                <w:sz w:val="18"/>
                <w:szCs w:val="18"/>
              </w:rPr>
              <w:t>2</w:t>
            </w:r>
            <w:r w:rsidRPr="00C13F3B">
              <w:rPr>
                <w:sz w:val="18"/>
                <w:szCs w:val="18"/>
              </w:rPr>
              <w:t>,500</w:t>
            </w:r>
            <w:r w:rsidRPr="00C13F3B">
              <w:rPr>
                <w:rFonts w:hint="eastAsia"/>
                <w:sz w:val="18"/>
                <w:szCs w:val="18"/>
              </w:rPr>
              <w:t>本</w:t>
            </w:r>
          </w:p>
        </w:tc>
        <w:tc>
          <w:tcPr>
            <w:tcW w:w="1134" w:type="dxa"/>
            <w:vMerge w:val="restart"/>
            <w:tcMar>
              <w:left w:w="0" w:type="dxa"/>
              <w:right w:w="0" w:type="dxa"/>
            </w:tcMar>
            <w:vAlign w:val="center"/>
          </w:tcPr>
          <w:p w14:paraId="2CE64C99" w14:textId="65E2D72F" w:rsidR="00916EA6" w:rsidRPr="00C13F3B" w:rsidRDefault="00743A8A" w:rsidP="00916EA6">
            <w:pPr>
              <w:autoSpaceDE w:val="0"/>
              <w:autoSpaceDN w:val="0"/>
              <w:jc w:val="center"/>
              <w:rPr>
                <w:sz w:val="18"/>
                <w:szCs w:val="18"/>
              </w:rPr>
            </w:pPr>
            <w:r>
              <w:rPr>
                <w:rFonts w:hint="eastAsia"/>
                <w:sz w:val="18"/>
                <w:szCs w:val="18"/>
              </w:rPr>
              <w:t>(有)○○林業</w:t>
            </w:r>
          </w:p>
        </w:tc>
        <w:tc>
          <w:tcPr>
            <w:tcW w:w="1134" w:type="dxa"/>
            <w:vMerge w:val="restart"/>
            <w:vAlign w:val="center"/>
          </w:tcPr>
          <w:p w14:paraId="1A155C9B" w14:textId="65991B03" w:rsidR="00916EA6" w:rsidRPr="00C13F3B" w:rsidRDefault="00916EA6" w:rsidP="00EE675E">
            <w:pPr>
              <w:autoSpaceDE w:val="0"/>
              <w:autoSpaceDN w:val="0"/>
              <w:jc w:val="center"/>
              <w:rPr>
                <w:sz w:val="18"/>
                <w:szCs w:val="18"/>
              </w:rPr>
            </w:pPr>
            <w:r w:rsidRPr="00C13F3B">
              <w:rPr>
                <w:rFonts w:hint="eastAsia"/>
                <w:sz w:val="18"/>
                <w:szCs w:val="18"/>
              </w:rPr>
              <w:t>幼齢木保護具の設置</w:t>
            </w:r>
          </w:p>
        </w:tc>
      </w:tr>
      <w:tr w:rsidR="00916EA6" w:rsidRPr="00451E9F" w14:paraId="59EAA6F2" w14:textId="77777777" w:rsidTr="00CD4134">
        <w:trPr>
          <w:trHeight w:val="660"/>
        </w:trPr>
        <w:tc>
          <w:tcPr>
            <w:tcW w:w="992" w:type="dxa"/>
            <w:vMerge/>
            <w:tcMar>
              <w:left w:w="0" w:type="dxa"/>
              <w:right w:w="0" w:type="dxa"/>
            </w:tcMar>
            <w:vAlign w:val="center"/>
          </w:tcPr>
          <w:p w14:paraId="0769EAB0" w14:textId="77777777" w:rsidR="00916EA6" w:rsidRPr="00451E9F" w:rsidRDefault="00916EA6" w:rsidP="00451E9F">
            <w:pPr>
              <w:suppressAutoHyphens/>
              <w:kinsoku w:val="0"/>
              <w:autoSpaceDE w:val="0"/>
              <w:autoSpaceDN w:val="0"/>
              <w:jc w:val="center"/>
              <w:rPr>
                <w:rFonts w:hAnsi="Times New Roman"/>
                <w:kern w:val="0"/>
                <w:sz w:val="20"/>
              </w:rPr>
            </w:pPr>
          </w:p>
        </w:tc>
        <w:tc>
          <w:tcPr>
            <w:tcW w:w="1045" w:type="dxa"/>
            <w:vMerge/>
            <w:vAlign w:val="center"/>
          </w:tcPr>
          <w:p w14:paraId="055D12A5" w14:textId="77777777" w:rsidR="00916EA6" w:rsidRPr="00C13F3B" w:rsidRDefault="00916EA6" w:rsidP="00916EA6">
            <w:pPr>
              <w:autoSpaceDE w:val="0"/>
              <w:autoSpaceDN w:val="0"/>
              <w:jc w:val="center"/>
              <w:rPr>
                <w:sz w:val="18"/>
                <w:szCs w:val="18"/>
              </w:rPr>
            </w:pPr>
          </w:p>
        </w:tc>
        <w:tc>
          <w:tcPr>
            <w:tcW w:w="1276" w:type="dxa"/>
            <w:vMerge/>
            <w:vAlign w:val="center"/>
          </w:tcPr>
          <w:p w14:paraId="5EA0F9F7" w14:textId="77777777" w:rsidR="00916EA6" w:rsidRPr="00C13F3B" w:rsidRDefault="00916EA6" w:rsidP="00916EA6">
            <w:pPr>
              <w:autoSpaceDE w:val="0"/>
              <w:autoSpaceDN w:val="0"/>
              <w:spacing w:line="200" w:lineRule="exact"/>
              <w:jc w:val="center"/>
              <w:rPr>
                <w:sz w:val="18"/>
                <w:szCs w:val="18"/>
              </w:rPr>
            </w:pPr>
          </w:p>
        </w:tc>
        <w:tc>
          <w:tcPr>
            <w:tcW w:w="1134" w:type="dxa"/>
            <w:vAlign w:val="center"/>
          </w:tcPr>
          <w:p w14:paraId="60A25125" w14:textId="16DB535A" w:rsidR="00916EA6" w:rsidRPr="00C13F3B" w:rsidRDefault="00916EA6" w:rsidP="00673B4F">
            <w:pPr>
              <w:autoSpaceDE w:val="0"/>
              <w:autoSpaceDN w:val="0"/>
              <w:jc w:val="center"/>
              <w:rPr>
                <w:sz w:val="18"/>
                <w:szCs w:val="18"/>
              </w:rPr>
            </w:pPr>
            <w:r w:rsidRPr="00C13F3B">
              <w:rPr>
                <w:rFonts w:hint="eastAsia"/>
                <w:sz w:val="18"/>
                <w:szCs w:val="18"/>
              </w:rPr>
              <w:t>ヒノキ</w:t>
            </w:r>
          </w:p>
        </w:tc>
        <w:tc>
          <w:tcPr>
            <w:tcW w:w="1134" w:type="dxa"/>
            <w:vAlign w:val="center"/>
          </w:tcPr>
          <w:p w14:paraId="4E0FDF2B" w14:textId="37536268" w:rsidR="00916EA6" w:rsidRPr="00C13F3B" w:rsidRDefault="00916EA6" w:rsidP="00451E9F">
            <w:pPr>
              <w:autoSpaceDE w:val="0"/>
              <w:autoSpaceDN w:val="0"/>
              <w:jc w:val="right"/>
              <w:rPr>
                <w:sz w:val="18"/>
                <w:szCs w:val="18"/>
              </w:rPr>
            </w:pPr>
            <w:r w:rsidRPr="00C13F3B">
              <w:rPr>
                <w:rFonts w:hint="eastAsia"/>
                <w:sz w:val="18"/>
                <w:szCs w:val="18"/>
              </w:rPr>
              <w:t>1</w:t>
            </w:r>
            <w:r w:rsidRPr="00C13F3B">
              <w:rPr>
                <w:sz w:val="18"/>
                <w:szCs w:val="18"/>
              </w:rPr>
              <w:t>.00ha</w:t>
            </w:r>
          </w:p>
        </w:tc>
        <w:tc>
          <w:tcPr>
            <w:tcW w:w="1134" w:type="dxa"/>
            <w:vAlign w:val="center"/>
          </w:tcPr>
          <w:p w14:paraId="51F14F95" w14:textId="7DD18D26" w:rsidR="00916EA6" w:rsidRPr="00C13F3B" w:rsidRDefault="00916EA6" w:rsidP="00451E9F">
            <w:pPr>
              <w:autoSpaceDE w:val="0"/>
              <w:autoSpaceDN w:val="0"/>
              <w:jc w:val="right"/>
              <w:rPr>
                <w:sz w:val="18"/>
                <w:szCs w:val="18"/>
              </w:rPr>
            </w:pPr>
            <w:r w:rsidRPr="00C13F3B">
              <w:rPr>
                <w:rFonts w:hint="eastAsia"/>
                <w:sz w:val="18"/>
                <w:szCs w:val="18"/>
              </w:rPr>
              <w:t>2</w:t>
            </w:r>
            <w:r w:rsidRPr="00C13F3B">
              <w:rPr>
                <w:sz w:val="18"/>
                <w:szCs w:val="18"/>
              </w:rPr>
              <w:t>,500</w:t>
            </w:r>
            <w:r w:rsidRPr="00C13F3B">
              <w:rPr>
                <w:rFonts w:hint="eastAsia"/>
                <w:sz w:val="18"/>
                <w:szCs w:val="18"/>
              </w:rPr>
              <w:t>本</w:t>
            </w:r>
          </w:p>
        </w:tc>
        <w:tc>
          <w:tcPr>
            <w:tcW w:w="1134" w:type="dxa"/>
            <w:vMerge/>
          </w:tcPr>
          <w:p w14:paraId="3186F49A" w14:textId="77777777" w:rsidR="00916EA6" w:rsidRPr="00C13F3B" w:rsidRDefault="00916EA6" w:rsidP="00451E9F">
            <w:pPr>
              <w:autoSpaceDE w:val="0"/>
              <w:autoSpaceDN w:val="0"/>
              <w:jc w:val="right"/>
              <w:rPr>
                <w:sz w:val="18"/>
                <w:szCs w:val="18"/>
              </w:rPr>
            </w:pPr>
          </w:p>
        </w:tc>
        <w:tc>
          <w:tcPr>
            <w:tcW w:w="1134" w:type="dxa"/>
            <w:vMerge/>
          </w:tcPr>
          <w:p w14:paraId="216279E2" w14:textId="77777777" w:rsidR="00916EA6" w:rsidRPr="00C13F3B" w:rsidRDefault="00916EA6" w:rsidP="00451E9F">
            <w:pPr>
              <w:autoSpaceDE w:val="0"/>
              <w:autoSpaceDN w:val="0"/>
              <w:jc w:val="right"/>
              <w:rPr>
                <w:sz w:val="18"/>
                <w:szCs w:val="18"/>
              </w:rPr>
            </w:pPr>
          </w:p>
        </w:tc>
      </w:tr>
      <w:tr w:rsidR="00451E9F" w:rsidRPr="00451E9F" w14:paraId="339AD9E4" w14:textId="77777777" w:rsidTr="00CD4134">
        <w:trPr>
          <w:trHeight w:val="397"/>
        </w:trPr>
        <w:tc>
          <w:tcPr>
            <w:tcW w:w="992" w:type="dxa"/>
            <w:tcMar>
              <w:left w:w="0" w:type="dxa"/>
              <w:right w:w="0" w:type="dxa"/>
            </w:tcMar>
            <w:vAlign w:val="center"/>
          </w:tcPr>
          <w:p w14:paraId="3192B49F" w14:textId="79ABE4A2" w:rsidR="00451E9F" w:rsidRPr="00451E9F" w:rsidRDefault="00451E9F" w:rsidP="00451E9F">
            <w:pPr>
              <w:suppressAutoHyphens/>
              <w:kinsoku w:val="0"/>
              <w:autoSpaceDE w:val="0"/>
              <w:autoSpaceDN w:val="0"/>
              <w:jc w:val="center"/>
              <w:rPr>
                <w:rFonts w:hAnsi="Times New Roman"/>
                <w:sz w:val="20"/>
              </w:rPr>
            </w:pPr>
            <w:r w:rsidRPr="00CD4134">
              <w:rPr>
                <w:rFonts w:hAnsi="Times New Roman" w:hint="eastAsia"/>
                <w:kern w:val="0"/>
                <w:sz w:val="20"/>
              </w:rPr>
              <w:t>天然更新</w:t>
            </w:r>
          </w:p>
        </w:tc>
        <w:tc>
          <w:tcPr>
            <w:tcW w:w="1045" w:type="dxa"/>
            <w:vAlign w:val="center"/>
          </w:tcPr>
          <w:p w14:paraId="64280A42" w14:textId="047BD855" w:rsidR="00451E9F" w:rsidRPr="00C13F3B" w:rsidRDefault="00916EA6" w:rsidP="00916EA6">
            <w:pPr>
              <w:autoSpaceDE w:val="0"/>
              <w:autoSpaceDN w:val="0"/>
              <w:jc w:val="center"/>
              <w:rPr>
                <w:sz w:val="18"/>
                <w:szCs w:val="18"/>
              </w:rPr>
            </w:pPr>
            <w:r w:rsidRPr="00C13F3B">
              <w:rPr>
                <w:rFonts w:hint="eastAsia"/>
                <w:sz w:val="18"/>
                <w:szCs w:val="18"/>
              </w:rPr>
              <w:t>－</w:t>
            </w:r>
          </w:p>
        </w:tc>
        <w:tc>
          <w:tcPr>
            <w:tcW w:w="1276" w:type="dxa"/>
            <w:vAlign w:val="center"/>
          </w:tcPr>
          <w:p w14:paraId="6F1E5F4A" w14:textId="763F6D9F"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7B3A8780" w14:textId="259EBC30"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0F6D2FD1" w14:textId="58C1073F"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vAlign w:val="center"/>
          </w:tcPr>
          <w:p w14:paraId="6AD01135" w14:textId="762DA3D5" w:rsidR="00451E9F" w:rsidRPr="00C13F3B" w:rsidRDefault="00916EA6" w:rsidP="00916EA6">
            <w:pPr>
              <w:autoSpaceDE w:val="0"/>
              <w:autoSpaceDN w:val="0"/>
              <w:jc w:val="center"/>
              <w:rPr>
                <w:sz w:val="18"/>
                <w:szCs w:val="18"/>
              </w:rPr>
            </w:pPr>
            <w:r w:rsidRPr="00C13F3B">
              <w:rPr>
                <w:rFonts w:hint="eastAsia"/>
                <w:sz w:val="18"/>
                <w:szCs w:val="18"/>
              </w:rPr>
              <w:t>－</w:t>
            </w:r>
          </w:p>
        </w:tc>
        <w:tc>
          <w:tcPr>
            <w:tcW w:w="1134" w:type="dxa"/>
            <w:tcBorders>
              <w:tr2bl w:val="single" w:sz="4" w:space="0" w:color="auto"/>
            </w:tcBorders>
          </w:tcPr>
          <w:p w14:paraId="4B310581" w14:textId="77777777" w:rsidR="00451E9F" w:rsidRPr="00C13F3B" w:rsidRDefault="00451E9F" w:rsidP="00916EA6">
            <w:pPr>
              <w:autoSpaceDE w:val="0"/>
              <w:autoSpaceDN w:val="0"/>
              <w:jc w:val="center"/>
              <w:rPr>
                <w:sz w:val="18"/>
                <w:szCs w:val="18"/>
              </w:rPr>
            </w:pPr>
          </w:p>
        </w:tc>
        <w:tc>
          <w:tcPr>
            <w:tcW w:w="1134" w:type="dxa"/>
          </w:tcPr>
          <w:p w14:paraId="32AD0B64" w14:textId="01AD5088" w:rsidR="00451E9F" w:rsidRPr="00C13F3B" w:rsidRDefault="00916EA6" w:rsidP="00916EA6">
            <w:pPr>
              <w:autoSpaceDE w:val="0"/>
              <w:autoSpaceDN w:val="0"/>
              <w:jc w:val="center"/>
              <w:rPr>
                <w:sz w:val="18"/>
                <w:szCs w:val="18"/>
              </w:rPr>
            </w:pPr>
            <w:r w:rsidRPr="00C13F3B">
              <w:rPr>
                <w:rFonts w:hint="eastAsia"/>
                <w:sz w:val="18"/>
                <w:szCs w:val="18"/>
              </w:rPr>
              <w:t>－</w:t>
            </w:r>
          </w:p>
        </w:tc>
      </w:tr>
    </w:tbl>
    <w:p w14:paraId="56A5BC25" w14:textId="4C96087D" w:rsidR="00451E9F" w:rsidRPr="00451E9F" w:rsidRDefault="00451E9F" w:rsidP="00451E9F">
      <w:pPr>
        <w:autoSpaceDE w:val="0"/>
        <w:autoSpaceDN w:val="0"/>
        <w:spacing w:line="240" w:lineRule="exact"/>
        <w:jc w:val="left"/>
      </w:pPr>
    </w:p>
    <w:p w14:paraId="2F2FB9C0" w14:textId="1619A7EC" w:rsidR="00451E9F" w:rsidRPr="00451E9F" w:rsidRDefault="00451E9F" w:rsidP="00451E9F">
      <w:pPr>
        <w:autoSpaceDE w:val="0"/>
        <w:autoSpaceDN w:val="0"/>
        <w:spacing w:line="240" w:lineRule="exact"/>
        <w:jc w:val="left"/>
        <w:rPr>
          <w:rFonts w:hAnsi="Times New Roman"/>
        </w:rPr>
      </w:pPr>
      <w:r w:rsidRPr="00451E9F">
        <w:rPr>
          <w:rFonts w:hint="eastAsia"/>
        </w:rPr>
        <w:t>３　備考</w:t>
      </w:r>
    </w:p>
    <w:tbl>
      <w:tblPr>
        <w:tblW w:w="901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19"/>
      </w:tblGrid>
      <w:tr w:rsidR="00451E9F" w:rsidRPr="00451E9F" w14:paraId="71F5A40C" w14:textId="77777777" w:rsidTr="00916EA6">
        <w:trPr>
          <w:trHeight w:val="454"/>
        </w:trPr>
        <w:tc>
          <w:tcPr>
            <w:tcW w:w="9019" w:type="dxa"/>
            <w:tcBorders>
              <w:top w:val="single" w:sz="4" w:space="0" w:color="000000"/>
              <w:left w:val="single" w:sz="4" w:space="0" w:color="000000"/>
              <w:bottom w:val="single" w:sz="4" w:space="0" w:color="000000"/>
              <w:right w:val="single" w:sz="4" w:space="0" w:color="000000"/>
            </w:tcBorders>
            <w:vAlign w:val="center"/>
          </w:tcPr>
          <w:p w14:paraId="54F5BA37" w14:textId="0B773E2E" w:rsidR="00451E9F" w:rsidRPr="00451E9F" w:rsidRDefault="00916EA6" w:rsidP="00451E9F">
            <w:pPr>
              <w:suppressAutoHyphens/>
              <w:kinsoku w:val="0"/>
              <w:autoSpaceDE w:val="0"/>
              <w:autoSpaceDN w:val="0"/>
              <w:spacing w:line="240" w:lineRule="exact"/>
              <w:rPr>
                <w:rFonts w:hAnsi="Times New Roman"/>
              </w:rPr>
            </w:pPr>
            <w:r>
              <w:rPr>
                <w:rFonts w:hAnsi="Times New Roman" w:hint="eastAsia"/>
              </w:rPr>
              <w:t>令和５年３月１日に森林太郎から相続（共有者：森林</w:t>
            </w:r>
            <w:r w:rsidR="00BF5370">
              <w:rPr>
                <w:rFonts w:hAnsi="Times New Roman" w:hint="eastAsia"/>
              </w:rPr>
              <w:t>三郎</w:t>
            </w:r>
            <w:r>
              <w:rPr>
                <w:rFonts w:hAnsi="Times New Roman" w:hint="eastAsia"/>
              </w:rPr>
              <w:t>ほか２名）</w:t>
            </w:r>
          </w:p>
        </w:tc>
      </w:tr>
    </w:tbl>
    <w:p w14:paraId="77A358EA" w14:textId="714BC7D2" w:rsidR="00451E9F" w:rsidRPr="00451E9F" w:rsidRDefault="00691C31" w:rsidP="00451E9F">
      <w:pPr>
        <w:autoSpaceDE w:val="0"/>
        <w:autoSpaceDN w:val="0"/>
        <w:spacing w:line="220" w:lineRule="exact"/>
        <w:jc w:val="left"/>
      </w:pPr>
      <w:r w:rsidRPr="0023281A">
        <w:rPr>
          <w:noProof/>
        </w:rPr>
        <mc:AlternateContent>
          <mc:Choice Requires="wps">
            <w:drawing>
              <wp:anchor distT="0" distB="0" distL="114300" distR="114300" simplePos="0" relativeHeight="251665920" behindDoc="0" locked="0" layoutInCell="1" allowOverlap="1" wp14:anchorId="7CEEE850" wp14:editId="1E560CE6">
                <wp:simplePos x="0" y="0"/>
                <wp:positionH relativeFrom="column">
                  <wp:posOffset>4145280</wp:posOffset>
                </wp:positionH>
                <wp:positionV relativeFrom="paragraph">
                  <wp:posOffset>63500</wp:posOffset>
                </wp:positionV>
                <wp:extent cx="2150745" cy="275590"/>
                <wp:effectExtent l="323850" t="152400" r="20955" b="10160"/>
                <wp:wrapNone/>
                <wp:docPr id="97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0745" cy="275590"/>
                        </a:xfrm>
                        <a:prstGeom prst="borderCallout2">
                          <a:avLst>
                            <a:gd name="adj1" fmla="val 24421"/>
                            <a:gd name="adj2" fmla="val -2407"/>
                            <a:gd name="adj3" fmla="val 24421"/>
                            <a:gd name="adj4" fmla="val -8201"/>
                            <a:gd name="adj5" fmla="val -46918"/>
                            <a:gd name="adj6" fmla="val -13805"/>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45103329" w14:textId="77777777" w:rsidR="00916EA6" w:rsidRPr="00AA5177" w:rsidRDefault="00916EA6" w:rsidP="00916EA6">
                            <w:pPr>
                              <w:spacing w:line="180" w:lineRule="exact"/>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Pr>
                                <w:rFonts w:ascii="ＭＳ ゴシック" w:eastAsia="ＭＳ ゴシック" w:hAnsi="ＭＳ ゴシック"/>
                                <w:sz w:val="14"/>
                                <w:szCs w:val="14"/>
                              </w:rPr>
                              <w:t>、当該相続等に係る情報</w:t>
                            </w:r>
                            <w:r>
                              <w:rPr>
                                <w:rFonts w:ascii="ＭＳ ゴシック" w:eastAsia="ＭＳ ゴシック" w:hAnsi="ＭＳ ゴシック" w:hint="eastAsia"/>
                                <w:sz w:val="14"/>
                                <w:szCs w:val="14"/>
                              </w:rPr>
                              <w:t>を</w:t>
                            </w:r>
                            <w:r w:rsidRPr="00AA5177">
                              <w:rPr>
                                <w:rFonts w:ascii="ＭＳ ゴシック" w:eastAsia="ＭＳ ゴシック" w:hAnsi="ＭＳ ゴシック"/>
                                <w:sz w:val="14"/>
                                <w:szCs w:val="14"/>
                              </w:rPr>
                              <w:t>記載</w:t>
                            </w:r>
                            <w:r>
                              <w:rPr>
                                <w:rFonts w:ascii="ＭＳ ゴシック" w:eastAsia="ＭＳ ゴシック" w:hAnsi="ＭＳ ゴシック" w:hint="eastAsia"/>
                                <w:sz w:val="14"/>
                                <w:szCs w:val="14"/>
                              </w:rPr>
                              <w:t>する</w:t>
                            </w:r>
                            <w:r>
                              <w:rPr>
                                <w:rFonts w:ascii="ＭＳ ゴシック" w:eastAsia="ＭＳ ゴシック" w:hAnsi="ＭＳ ゴシック"/>
                                <w:sz w:val="14"/>
                                <w:szCs w:val="14"/>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EE850" id="_x0000_s1159" type="#_x0000_t48" style="position:absolute;margin-left:326.4pt;margin-top:5pt;width:169.3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" adj="-2982,-10134,-1771,5275,-520,5275" fillcolor="white [3212]">
                <v:stroke startarrow="classic"/>
                <v:textbox inset="1mm,0,1mm,0">
                  <w:txbxContent>
                    <w:p w14:paraId="45103329" w14:textId="77777777" w:rsidR="00916EA6" w:rsidRPr="00AA5177" w:rsidRDefault="00916EA6" w:rsidP="00916EA6">
                      <w:pPr>
                        <w:spacing w:line="180" w:lineRule="exact"/>
                        <w:rPr>
                          <w:rFonts w:ascii="ＭＳ ゴシック" w:eastAsia="ＭＳ ゴシック" w:hAnsi="ＭＳ ゴシック"/>
                          <w:sz w:val="14"/>
                          <w:szCs w:val="14"/>
                        </w:rPr>
                      </w:pPr>
                      <w:r w:rsidRPr="00AA5177">
                        <w:rPr>
                          <w:rFonts w:ascii="ＭＳ ゴシック" w:eastAsia="ＭＳ ゴシック" w:hAnsi="ＭＳ ゴシック" w:hint="eastAsia"/>
                          <w:sz w:val="14"/>
                          <w:szCs w:val="14"/>
                        </w:rPr>
                        <w:t>相続</w:t>
                      </w:r>
                      <w:r w:rsidRPr="00AA5177">
                        <w:rPr>
                          <w:rFonts w:ascii="ＭＳ ゴシック" w:eastAsia="ＭＳ ゴシック" w:hAnsi="ＭＳ ゴシック"/>
                          <w:sz w:val="14"/>
                          <w:szCs w:val="14"/>
                        </w:rPr>
                        <w:t>等</w:t>
                      </w:r>
                      <w:r w:rsidRPr="00AA5177">
                        <w:rPr>
                          <w:rFonts w:ascii="ＭＳ ゴシック" w:eastAsia="ＭＳ ゴシック" w:hAnsi="ＭＳ ゴシック" w:hint="eastAsia"/>
                          <w:sz w:val="14"/>
                          <w:szCs w:val="14"/>
                        </w:rPr>
                        <w:t>により届出書とは</w:t>
                      </w:r>
                      <w:r w:rsidRPr="00AA5177">
                        <w:rPr>
                          <w:rFonts w:ascii="ＭＳ ゴシック" w:eastAsia="ＭＳ ゴシック" w:hAnsi="ＭＳ ゴシック"/>
                          <w:sz w:val="14"/>
                          <w:szCs w:val="14"/>
                        </w:rPr>
                        <w:t>異なる森林所有者</w:t>
                      </w:r>
                      <w:r w:rsidRPr="00AA5177">
                        <w:rPr>
                          <w:rFonts w:ascii="ＭＳ ゴシック" w:eastAsia="ＭＳ ゴシック" w:hAnsi="ＭＳ ゴシック" w:hint="eastAsia"/>
                          <w:sz w:val="14"/>
                          <w:szCs w:val="14"/>
                        </w:rPr>
                        <w:t>が</w:t>
                      </w:r>
                      <w:r w:rsidRPr="00AA5177">
                        <w:rPr>
                          <w:rFonts w:ascii="ＭＳ ゴシック" w:eastAsia="ＭＳ ゴシック" w:hAnsi="ＭＳ ゴシック"/>
                          <w:sz w:val="14"/>
                          <w:szCs w:val="14"/>
                        </w:rPr>
                        <w:t>提出する</w:t>
                      </w:r>
                      <w:r w:rsidRPr="00AA5177">
                        <w:rPr>
                          <w:rFonts w:ascii="ＭＳ ゴシック" w:eastAsia="ＭＳ ゴシック" w:hAnsi="ＭＳ ゴシック" w:hint="eastAsia"/>
                          <w:sz w:val="14"/>
                          <w:szCs w:val="14"/>
                        </w:rPr>
                        <w:t>場合</w:t>
                      </w:r>
                      <w:r>
                        <w:rPr>
                          <w:rFonts w:ascii="ＭＳ ゴシック" w:eastAsia="ＭＳ ゴシック" w:hAnsi="ＭＳ ゴシック"/>
                          <w:sz w:val="14"/>
                          <w:szCs w:val="14"/>
                        </w:rPr>
                        <w:t>、当該相続等に係る情報</w:t>
                      </w:r>
                      <w:r>
                        <w:rPr>
                          <w:rFonts w:ascii="ＭＳ ゴシック" w:eastAsia="ＭＳ ゴシック" w:hAnsi="ＭＳ ゴシック" w:hint="eastAsia"/>
                          <w:sz w:val="14"/>
                          <w:szCs w:val="14"/>
                        </w:rPr>
                        <w:t>を</w:t>
                      </w:r>
                      <w:r w:rsidRPr="00AA5177">
                        <w:rPr>
                          <w:rFonts w:ascii="ＭＳ ゴシック" w:eastAsia="ＭＳ ゴシック" w:hAnsi="ＭＳ ゴシック"/>
                          <w:sz w:val="14"/>
                          <w:szCs w:val="14"/>
                        </w:rPr>
                        <w:t>記載</w:t>
                      </w:r>
                      <w:r>
                        <w:rPr>
                          <w:rFonts w:ascii="ＭＳ ゴシック" w:eastAsia="ＭＳ ゴシック" w:hAnsi="ＭＳ ゴシック" w:hint="eastAsia"/>
                          <w:sz w:val="14"/>
                          <w:szCs w:val="14"/>
                        </w:rPr>
                        <w:t>する</w:t>
                      </w:r>
                      <w:r>
                        <w:rPr>
                          <w:rFonts w:ascii="ＭＳ ゴシック" w:eastAsia="ＭＳ ゴシック" w:hAnsi="ＭＳ ゴシック"/>
                          <w:sz w:val="14"/>
                          <w:szCs w:val="14"/>
                        </w:rPr>
                        <w:t>。</w:t>
                      </w:r>
                    </w:p>
                  </w:txbxContent>
                </v:textbox>
              </v:shape>
            </w:pict>
          </mc:Fallback>
        </mc:AlternateContent>
      </w:r>
    </w:p>
    <w:p w14:paraId="1FCEC8A6" w14:textId="77777777" w:rsidR="00691C31" w:rsidRPr="00691C31" w:rsidRDefault="00691C31" w:rsidP="00EA7E76">
      <w:pPr>
        <w:autoSpaceDE w:val="0"/>
        <w:autoSpaceDN w:val="0"/>
        <w:ind w:leftChars="100" w:left="210" w:rightChars="256" w:right="538"/>
        <w:rPr>
          <w:rFonts w:hAnsi="Times New Roman"/>
          <w:szCs w:val="21"/>
        </w:rPr>
      </w:pPr>
      <w:r w:rsidRPr="00691C31">
        <w:rPr>
          <w:rFonts w:hint="eastAsia"/>
          <w:szCs w:val="21"/>
        </w:rPr>
        <w:t>注意事項</w:t>
      </w:r>
    </w:p>
    <w:p w14:paraId="5AF455DB"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１　報告に係る森林の所在する市町村ごとに提出すること。</w:t>
      </w:r>
    </w:p>
    <w:p w14:paraId="6A8E8C52"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２　森林の所在場所ごとに記載すること。</w:t>
      </w:r>
    </w:p>
    <w:p w14:paraId="79AA16DA"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３　造林の方法欄には、人工造林による場合には植栽又は人工播種の別を、天然更新による場合にはぼう芽更新又は天然下種更新の別を記載すること。</w:t>
      </w:r>
    </w:p>
    <w:p w14:paraId="0D3BAD13"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456B5964"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５　面積は、小数第２位まで記載し、第３位を四捨五入すること。</w:t>
      </w:r>
    </w:p>
    <w:p w14:paraId="4251209A"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3D5C9487"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23BADE0E"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８　鳥獣害対策欄には、防護柵の設置、幼齢木保護具の設置などの方法を記載すること。</w:t>
      </w:r>
    </w:p>
    <w:p w14:paraId="44F06B0D" w14:textId="56E77C61" w:rsidR="003D6655" w:rsidRPr="00691C31" w:rsidRDefault="003D6655" w:rsidP="003D6655">
      <w:pPr>
        <w:autoSpaceDE w:val="0"/>
        <w:autoSpaceDN w:val="0"/>
        <w:spacing w:line="240" w:lineRule="exact"/>
        <w:jc w:val="center"/>
      </w:pPr>
    </w:p>
    <w:p w14:paraId="74923088" w14:textId="3C44CE61" w:rsidR="003D6655" w:rsidRPr="00451E9F" w:rsidRDefault="003D6655">
      <w:pPr>
        <w:widowControl/>
        <w:jc w:val="left"/>
      </w:pPr>
      <w:r>
        <w:rPr>
          <w:sz w:val="18"/>
          <w:szCs w:val="20"/>
        </w:rPr>
        <w:br w:type="page"/>
      </w:r>
    </w:p>
    <w:p w14:paraId="0F05A7FA" w14:textId="76D8FC1E" w:rsidR="00433EE0" w:rsidRPr="00C44029" w:rsidRDefault="00B25492" w:rsidP="00433EE0">
      <w:pPr>
        <w:autoSpaceDE w:val="0"/>
        <w:autoSpaceDN w:val="0"/>
        <w:jc w:val="center"/>
      </w:pPr>
      <w:r w:rsidRPr="00C44029">
        <w:rPr>
          <w:noProof/>
        </w:rPr>
        <w:lastRenderedPageBreak/>
        <mc:AlternateContent>
          <mc:Choice Requires="wps">
            <w:drawing>
              <wp:anchor distT="0" distB="0" distL="114300" distR="114300" simplePos="0" relativeHeight="251766272" behindDoc="0" locked="0" layoutInCell="1" allowOverlap="1" wp14:anchorId="75DAD414" wp14:editId="3DA1F285">
                <wp:simplePos x="0" y="0"/>
                <wp:positionH relativeFrom="margin">
                  <wp:posOffset>876300</wp:posOffset>
                </wp:positionH>
                <wp:positionV relativeFrom="paragraph">
                  <wp:posOffset>58420</wp:posOffset>
                </wp:positionV>
                <wp:extent cx="4608000" cy="215900"/>
                <wp:effectExtent l="0" t="0" r="21590" b="12700"/>
                <wp:wrapNone/>
                <wp:docPr id="5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000" cy="215900"/>
                        </a:xfrm>
                        <a:prstGeom prst="rect">
                          <a:avLst/>
                        </a:prstGeom>
                        <a:solidFill>
                          <a:sysClr val="windowText" lastClr="000000">
                            <a:lumMod val="65000"/>
                            <a:lumOff val="35000"/>
                          </a:sysClr>
                        </a:solidFill>
                        <a:ln w="63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128415" w14:textId="1B845281"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 造林の方法が天然更新の場合の造林に係る森林の状況報告</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DAD414" id="_x0000_s1160" type="#_x0000_t202" style="position:absolute;left:0;text-align:left;margin-left:69pt;margin-top:4.6pt;width:362.85pt;height:17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" fillcolor="#595959" strokeweight=".5pt">
                <v:shadow color="#868686"/>
                <v:textbox inset="1mm,.5mm,1mm,.5mm">
                  <w:txbxContent>
                    <w:p w14:paraId="0C128415" w14:textId="1B845281" w:rsidR="00B25492" w:rsidRPr="00521361" w:rsidRDefault="00B25492" w:rsidP="00B25492">
                      <w:pPr>
                        <w:spacing w:line="240" w:lineRule="exact"/>
                        <w:jc w:val="center"/>
                        <w:rPr>
                          <w:rFonts w:asciiTheme="majorEastAsia" w:eastAsiaTheme="majorEastAsia" w:hAnsiTheme="majorEastAsia"/>
                          <w:color w:val="FFFFFF" w:themeColor="background1"/>
                          <w:sz w:val="24"/>
                        </w:rPr>
                      </w:pPr>
                      <w:r>
                        <w:rPr>
                          <w:rFonts w:asciiTheme="majorEastAsia" w:eastAsiaTheme="majorEastAsia" w:hAnsiTheme="majorEastAsia" w:hint="eastAsia"/>
                          <w:color w:val="FFFFFF" w:themeColor="background1"/>
                          <w:sz w:val="24"/>
                        </w:rPr>
                        <w:t>⑤ 造林の方法が天然更新の場合の造林に係る森林の状況報告</w:t>
                      </w:r>
                    </w:p>
                  </w:txbxContent>
                </v:textbox>
                <w10:wrap anchorx="margin"/>
              </v:shape>
            </w:pict>
          </mc:Fallback>
        </mc:AlternateContent>
      </w:r>
    </w:p>
    <w:p w14:paraId="103DD9C6" w14:textId="7F68E9A9" w:rsidR="00451E9F" w:rsidRPr="00451E9F" w:rsidRDefault="00590D3F" w:rsidP="00433EE0">
      <w:pPr>
        <w:autoSpaceDE w:val="0"/>
        <w:autoSpaceDN w:val="0"/>
        <w:jc w:val="center"/>
      </w:pPr>
      <w:r w:rsidRPr="003D6655">
        <w:rPr>
          <w:rFonts w:hAnsi="Times New Roman"/>
          <w:noProof/>
        </w:rPr>
        <mc:AlternateContent>
          <mc:Choice Requires="wps">
            <w:drawing>
              <wp:anchor distT="0" distB="0" distL="114300" distR="114300" simplePos="0" relativeHeight="251725312" behindDoc="0" locked="0" layoutInCell="1" allowOverlap="1" wp14:anchorId="327BBF15" wp14:editId="373630C0">
                <wp:simplePos x="0" y="0"/>
                <wp:positionH relativeFrom="column">
                  <wp:posOffset>3137853</wp:posOffset>
                </wp:positionH>
                <wp:positionV relativeFrom="paragraph">
                  <wp:posOffset>-274003</wp:posOffset>
                </wp:positionV>
                <wp:extent cx="2103120" cy="3822065"/>
                <wp:effectExtent l="35877" t="2223" r="28258" b="47307"/>
                <wp:wrapNone/>
                <wp:docPr id="90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3120" cy="3822065"/>
                        </a:xfrm>
                        <a:prstGeom prst="bentConnector3">
                          <a:avLst>
                            <a:gd name="adj1" fmla="val 94565"/>
                          </a:avLst>
                        </a:prstGeom>
                        <a:noFill/>
                        <a:ln w="6350">
                          <a:solidFill>
                            <a:sysClr val="windowText" lastClr="000000">
                              <a:lumMod val="100000"/>
                              <a:lumOff val="0"/>
                            </a:sysClr>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A6D8A7" id="AutoShape 572" o:spid="_x0000_s1026" type="#_x0000_t34" style="position:absolute;left:0;text-align:left;margin-left:247.1pt;margin-top:-21.6pt;width:165.6pt;height:300.95pt;rotation:90;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" adj="20426" strokeweight=".5pt">
                <v:stroke endarrow="classic"/>
                <v:shadow color="#868686"/>
              </v:shape>
            </w:pict>
          </mc:Fallback>
        </mc:AlternateContent>
      </w:r>
      <w:r w:rsidR="00451E9F" w:rsidRPr="00451E9F">
        <w:rPr>
          <w:rFonts w:hAnsi="Times New Roman"/>
          <w:noProof/>
        </w:rPr>
        <mc:AlternateContent>
          <mc:Choice Requires="wps">
            <w:drawing>
              <wp:anchor distT="0" distB="0" distL="114300" distR="114300" simplePos="0" relativeHeight="251655680" behindDoc="0" locked="0" layoutInCell="1" allowOverlap="1" wp14:anchorId="2B59C204" wp14:editId="4539E1B4">
                <wp:simplePos x="0" y="0"/>
                <wp:positionH relativeFrom="column">
                  <wp:posOffset>5269230</wp:posOffset>
                </wp:positionH>
                <wp:positionV relativeFrom="paragraph">
                  <wp:posOffset>160655</wp:posOffset>
                </wp:positionV>
                <wp:extent cx="1112520" cy="252095"/>
                <wp:effectExtent l="209550" t="0" r="11430" b="52705"/>
                <wp:wrapNone/>
                <wp:docPr id="886"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252095"/>
                        </a:xfrm>
                        <a:prstGeom prst="borderCallout2">
                          <a:avLst>
                            <a:gd name="adj1" fmla="val 26447"/>
                            <a:gd name="adj2" fmla="val -5135"/>
                            <a:gd name="adj3" fmla="val 30225"/>
                            <a:gd name="adj4" fmla="val -18264"/>
                            <a:gd name="adj5" fmla="val 91436"/>
                            <a:gd name="adj6" fmla="val -993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E63F993"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59C204" id="_x0000_s1161" type="#_x0000_t48" style="position:absolute;left:0;text-align:left;margin-left:414.9pt;margin-top:12.65pt;width:87.6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" adj="-2145,19750,-3945,6529,-1109,5713" fillcolor="white [3212]">
                <v:stroke startarrow="classic"/>
                <v:textbox inset="1mm,0,1mm,0">
                  <w:txbxContent>
                    <w:p w14:paraId="7E63F993" w14:textId="77777777" w:rsidR="00451E9F" w:rsidRPr="001927C7"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造林</w:t>
                      </w:r>
                      <w:r>
                        <w:rPr>
                          <w:rFonts w:ascii="ＭＳ ゴシック" w:eastAsia="ＭＳ ゴシック" w:hAnsi="ＭＳ ゴシック"/>
                          <w:sz w:val="14"/>
                          <w:szCs w:val="14"/>
                        </w:rPr>
                        <w:t>の期間</w:t>
                      </w:r>
                      <w:r>
                        <w:rPr>
                          <w:rFonts w:ascii="ＭＳ ゴシック" w:eastAsia="ＭＳ ゴシック" w:hAnsi="ＭＳ ゴシック" w:hint="eastAsia"/>
                          <w:sz w:val="14"/>
                          <w:szCs w:val="14"/>
                        </w:rPr>
                        <w:t>の</w:t>
                      </w:r>
                      <w:r>
                        <w:rPr>
                          <w:rFonts w:ascii="ＭＳ ゴシック" w:eastAsia="ＭＳ ゴシック" w:hAnsi="ＭＳ ゴシック"/>
                          <w:sz w:val="14"/>
                          <w:szCs w:val="14"/>
                        </w:rPr>
                        <w:t>末日</w:t>
                      </w:r>
                      <w:r>
                        <w:rPr>
                          <w:rFonts w:ascii="ＭＳ ゴシック" w:eastAsia="ＭＳ ゴシック" w:hAnsi="ＭＳ ゴシック" w:hint="eastAsia"/>
                          <w:sz w:val="14"/>
                          <w:szCs w:val="14"/>
                        </w:rPr>
                        <w:t>から</w:t>
                      </w:r>
                      <w:r>
                        <w:rPr>
                          <w:rFonts w:ascii="ＭＳ ゴシック" w:eastAsia="ＭＳ ゴシック" w:hAnsi="ＭＳ ゴシック"/>
                          <w:sz w:val="14"/>
                          <w:szCs w:val="14"/>
                        </w:rPr>
                        <w:t>30日以内であり、</w:t>
                      </w:r>
                      <w:r>
                        <w:rPr>
                          <w:rFonts w:ascii="ＭＳ ゴシック" w:eastAsia="ＭＳ ゴシック" w:hAnsi="ＭＳ ゴシック" w:hint="eastAsia"/>
                          <w:sz w:val="14"/>
                          <w:szCs w:val="14"/>
                        </w:rPr>
                        <w:t>適正。</w:t>
                      </w:r>
                    </w:p>
                  </w:txbxContent>
                </v:textbox>
                <o:callout v:ext="edit" minusy="t"/>
              </v:shape>
            </w:pict>
          </mc:Fallback>
        </mc:AlternateContent>
      </w:r>
    </w:p>
    <w:p w14:paraId="0BD2E2AF" w14:textId="77777777" w:rsidR="00B25492" w:rsidRDefault="00B25492" w:rsidP="00451E9F">
      <w:pPr>
        <w:autoSpaceDE w:val="0"/>
        <w:autoSpaceDN w:val="0"/>
        <w:spacing w:line="240" w:lineRule="exact"/>
        <w:jc w:val="center"/>
      </w:pPr>
    </w:p>
    <w:p w14:paraId="2FD8299E" w14:textId="7D4CF152" w:rsidR="00451E9F" w:rsidRPr="00451E9F" w:rsidRDefault="00451E9F" w:rsidP="00451E9F">
      <w:pPr>
        <w:autoSpaceDE w:val="0"/>
        <w:autoSpaceDN w:val="0"/>
        <w:spacing w:line="240" w:lineRule="exact"/>
        <w:jc w:val="center"/>
        <w:rPr>
          <w:rFonts w:hAnsi="Times New Roman"/>
          <w:sz w:val="22"/>
        </w:rPr>
      </w:pPr>
      <w:r w:rsidRPr="00451E9F">
        <w:rPr>
          <w:rFonts w:hint="eastAsia"/>
        </w:rPr>
        <w:t>伐</w:t>
      </w:r>
      <w:r w:rsidR="00DC6290">
        <w:rPr>
          <w:rFonts w:hint="eastAsia"/>
        </w:rPr>
        <w:t xml:space="preserve"> </w:t>
      </w:r>
      <w:r w:rsidRPr="00451E9F">
        <w:rPr>
          <w:rFonts w:hint="eastAsia"/>
        </w:rPr>
        <w:t>採</w:t>
      </w:r>
      <w:r w:rsidR="00DC6290">
        <w:rPr>
          <w:rFonts w:hint="eastAsia"/>
        </w:rPr>
        <w:t xml:space="preserve"> </w:t>
      </w:r>
      <w:r w:rsidRPr="00451E9F">
        <w:rPr>
          <w:rFonts w:hint="eastAsia"/>
        </w:rPr>
        <w:t>後</w:t>
      </w:r>
      <w:r w:rsidR="00DC6290">
        <w:rPr>
          <w:rFonts w:hint="eastAsia"/>
        </w:rPr>
        <w:t xml:space="preserve"> </w:t>
      </w:r>
      <w:r w:rsidRPr="00451E9F">
        <w:rPr>
          <w:rFonts w:hint="eastAsia"/>
        </w:rPr>
        <w:t>の</w:t>
      </w:r>
      <w:r w:rsidR="00DC6290">
        <w:rPr>
          <w:rFonts w:hint="eastAsia"/>
        </w:rPr>
        <w:t xml:space="preserve"> </w:t>
      </w:r>
      <w:r w:rsidRPr="00451E9F">
        <w:rPr>
          <w:rFonts w:hint="eastAsia"/>
        </w:rPr>
        <w:t>造</w:t>
      </w:r>
      <w:r w:rsidR="00DC6290">
        <w:rPr>
          <w:rFonts w:hint="eastAsia"/>
        </w:rPr>
        <w:t xml:space="preserve"> </w:t>
      </w:r>
      <w:r w:rsidRPr="00451E9F">
        <w:rPr>
          <w:rFonts w:hint="eastAsia"/>
        </w:rPr>
        <w:t>林</w:t>
      </w:r>
      <w:r w:rsidR="00DC6290">
        <w:rPr>
          <w:rFonts w:hint="eastAsia"/>
        </w:rPr>
        <w:t xml:space="preserve"> </w:t>
      </w:r>
      <w:r w:rsidRPr="00451E9F">
        <w:rPr>
          <w:rFonts w:hint="eastAsia"/>
        </w:rPr>
        <w:t>に</w:t>
      </w:r>
      <w:r w:rsidR="00DC6290">
        <w:rPr>
          <w:rFonts w:hint="eastAsia"/>
        </w:rPr>
        <w:t xml:space="preserve"> </w:t>
      </w:r>
      <w:r w:rsidRPr="00451E9F">
        <w:rPr>
          <w:rFonts w:hint="eastAsia"/>
        </w:rPr>
        <w:t>係</w:t>
      </w:r>
      <w:r w:rsidR="00DC6290">
        <w:rPr>
          <w:rFonts w:hint="eastAsia"/>
        </w:rPr>
        <w:t xml:space="preserve"> </w:t>
      </w:r>
      <w:r w:rsidRPr="00451E9F">
        <w:rPr>
          <w:rFonts w:hint="eastAsia"/>
        </w:rPr>
        <w:t>る</w:t>
      </w:r>
      <w:r w:rsidR="00DC6290">
        <w:rPr>
          <w:rFonts w:hint="eastAsia"/>
        </w:rPr>
        <w:t xml:space="preserve"> </w:t>
      </w:r>
      <w:r w:rsidRPr="00451E9F">
        <w:rPr>
          <w:rFonts w:hint="eastAsia"/>
        </w:rPr>
        <w:t>森</w:t>
      </w:r>
      <w:r w:rsidR="00DC6290">
        <w:rPr>
          <w:rFonts w:hint="eastAsia"/>
        </w:rPr>
        <w:t xml:space="preserve"> </w:t>
      </w:r>
      <w:r w:rsidRPr="00451E9F">
        <w:rPr>
          <w:rFonts w:hint="eastAsia"/>
        </w:rPr>
        <w:t>林</w:t>
      </w:r>
      <w:r w:rsidR="00DC6290">
        <w:rPr>
          <w:rFonts w:hint="eastAsia"/>
        </w:rPr>
        <w:t xml:space="preserve"> </w:t>
      </w:r>
      <w:r w:rsidRPr="00451E9F">
        <w:rPr>
          <w:rFonts w:hint="eastAsia"/>
        </w:rPr>
        <w:t>の</w:t>
      </w:r>
      <w:r w:rsidR="00DC6290">
        <w:rPr>
          <w:rFonts w:hint="eastAsia"/>
        </w:rPr>
        <w:t xml:space="preserve"> </w:t>
      </w:r>
      <w:r w:rsidRPr="00451E9F">
        <w:rPr>
          <w:rFonts w:hint="eastAsia"/>
        </w:rPr>
        <w:t>状</w:t>
      </w:r>
      <w:r w:rsidR="00DC6290">
        <w:rPr>
          <w:rFonts w:hint="eastAsia"/>
        </w:rPr>
        <w:t xml:space="preserve"> </w:t>
      </w:r>
      <w:r w:rsidRPr="00451E9F">
        <w:rPr>
          <w:rFonts w:hint="eastAsia"/>
        </w:rPr>
        <w:t>況</w:t>
      </w:r>
      <w:r w:rsidR="00DC6290">
        <w:rPr>
          <w:rFonts w:hint="eastAsia"/>
        </w:rPr>
        <w:t xml:space="preserve"> </w:t>
      </w:r>
      <w:r w:rsidRPr="00451E9F">
        <w:rPr>
          <w:rFonts w:hint="eastAsia"/>
        </w:rPr>
        <w:t>報</w:t>
      </w:r>
      <w:r w:rsidR="00DC6290">
        <w:rPr>
          <w:rFonts w:hint="eastAsia"/>
        </w:rPr>
        <w:t xml:space="preserve"> </w:t>
      </w:r>
      <w:r w:rsidRPr="00451E9F">
        <w:rPr>
          <w:rFonts w:hint="eastAsia"/>
        </w:rPr>
        <w:t>告</w:t>
      </w:r>
      <w:r w:rsidR="00DC6290">
        <w:rPr>
          <w:rFonts w:hint="eastAsia"/>
        </w:rPr>
        <w:t xml:space="preserve"> </w:t>
      </w:r>
      <w:r w:rsidRPr="00451E9F">
        <w:rPr>
          <w:rFonts w:hint="eastAsia"/>
        </w:rPr>
        <w:t>書</w:t>
      </w:r>
    </w:p>
    <w:p w14:paraId="12C15E14" w14:textId="029D3D9A" w:rsidR="00451E9F" w:rsidRPr="00451E9F" w:rsidRDefault="00451E9F" w:rsidP="00691C31">
      <w:pPr>
        <w:wordWrap w:val="0"/>
        <w:autoSpaceDE w:val="0"/>
        <w:autoSpaceDN w:val="0"/>
        <w:spacing w:line="240" w:lineRule="exact"/>
        <w:ind w:rightChars="120" w:right="252"/>
        <w:jc w:val="right"/>
        <w:rPr>
          <w:rFonts w:hAnsi="Times New Roman"/>
        </w:rPr>
      </w:pPr>
      <w:r w:rsidRPr="00451E9F">
        <w:rPr>
          <w:rFonts w:hint="eastAsia"/>
        </w:rPr>
        <w:t xml:space="preserve">　</w:t>
      </w:r>
      <w:r w:rsidRPr="00451E9F">
        <w:t xml:space="preserve">　</w:t>
      </w:r>
      <w:r w:rsidR="0035305E">
        <w:rPr>
          <w:rFonts w:hint="eastAsia"/>
        </w:rPr>
        <w:t>令和1</w:t>
      </w:r>
      <w:r w:rsidR="0035305E">
        <w:t>0</w:t>
      </w:r>
      <w:r w:rsidRPr="00451E9F">
        <w:rPr>
          <w:rFonts w:hint="eastAsia"/>
        </w:rPr>
        <w:t>年</w:t>
      </w:r>
      <w:r w:rsidR="00916EA6">
        <w:rPr>
          <w:rFonts w:hint="eastAsia"/>
        </w:rPr>
        <w:t>７</w:t>
      </w:r>
      <w:r w:rsidRPr="00451E9F">
        <w:rPr>
          <w:rFonts w:hint="eastAsia"/>
        </w:rPr>
        <w:t>月</w:t>
      </w:r>
      <w:r w:rsidR="0035305E">
        <w:rPr>
          <w:rFonts w:hint="eastAsia"/>
        </w:rPr>
        <w:t>1</w:t>
      </w:r>
      <w:r w:rsidR="0035305E">
        <w:t>0</w:t>
      </w:r>
      <w:r w:rsidRPr="00451E9F">
        <w:rPr>
          <w:rFonts w:hint="eastAsia"/>
        </w:rPr>
        <w:t>日</w:t>
      </w:r>
    </w:p>
    <w:p w14:paraId="1F42EA47" w14:textId="176ABA8D" w:rsidR="00451E9F" w:rsidRPr="00451E9F" w:rsidRDefault="00451E9F" w:rsidP="00451E9F">
      <w:pPr>
        <w:autoSpaceDE w:val="0"/>
        <w:autoSpaceDN w:val="0"/>
        <w:spacing w:line="240" w:lineRule="exact"/>
        <w:rPr>
          <w:rFonts w:hAnsi="Times New Roman"/>
        </w:rPr>
      </w:pPr>
      <w:r w:rsidRPr="00451E9F">
        <w:t xml:space="preserve"> </w:t>
      </w:r>
      <w:r w:rsidRPr="00451E9F">
        <w:rPr>
          <w:rFonts w:hint="eastAsia"/>
        </w:rPr>
        <w:t xml:space="preserve">　　　</w:t>
      </w:r>
      <w:r w:rsidR="0035305E">
        <w:rPr>
          <w:rFonts w:hint="eastAsia"/>
        </w:rPr>
        <w:t>○○</w:t>
      </w:r>
      <w:r w:rsidRPr="00451E9F">
        <w:rPr>
          <w:rFonts w:hint="eastAsia"/>
        </w:rPr>
        <w:t>市長　殿</w:t>
      </w:r>
    </w:p>
    <w:p w14:paraId="6522646E" w14:textId="1780EC3C" w:rsidR="00451E9F" w:rsidRPr="00451E9F" w:rsidRDefault="00451E9F" w:rsidP="00451E9F">
      <w:pPr>
        <w:autoSpaceDE w:val="0"/>
        <w:autoSpaceDN w:val="0"/>
        <w:spacing w:line="240" w:lineRule="exact"/>
        <w:ind w:firstLineChars="2700" w:firstLine="5670"/>
        <w:rPr>
          <w:rFonts w:hAnsi="Times New Roman"/>
        </w:rPr>
      </w:pPr>
      <w:r w:rsidRPr="00451E9F">
        <w:rPr>
          <w:rFonts w:hint="eastAsia"/>
        </w:rPr>
        <w:t>住　所</w:t>
      </w:r>
      <w:r w:rsidR="0035305E">
        <w:rPr>
          <w:rFonts w:hint="eastAsia"/>
        </w:rPr>
        <w:t xml:space="preserve">　　　　○○市○○町１－２－３</w:t>
      </w:r>
    </w:p>
    <w:p w14:paraId="7373CA77" w14:textId="740B6107" w:rsidR="00451E9F" w:rsidRPr="00451E9F" w:rsidRDefault="0035305E" w:rsidP="00451E9F">
      <w:pPr>
        <w:autoSpaceDE w:val="0"/>
        <w:autoSpaceDN w:val="0"/>
        <w:spacing w:line="240" w:lineRule="exact"/>
        <w:ind w:firstLineChars="2700" w:firstLine="5670"/>
        <w:rPr>
          <w:rFonts w:hAnsi="Times New Roman"/>
        </w:rPr>
      </w:pPr>
      <w:r>
        <w:rPr>
          <w:rFonts w:hint="eastAsia"/>
        </w:rPr>
        <w:t xml:space="preserve">報告者　</w:t>
      </w:r>
      <w:r w:rsidR="00451E9F" w:rsidRPr="00451E9F">
        <w:rPr>
          <w:rFonts w:hint="eastAsia"/>
        </w:rPr>
        <w:t>氏名</w:t>
      </w:r>
      <w:r>
        <w:rPr>
          <w:rFonts w:hint="eastAsia"/>
        </w:rPr>
        <w:t xml:space="preserve">　森林　太郎</w:t>
      </w:r>
      <w:r w:rsidR="00451E9F" w:rsidRPr="00451E9F">
        <w:t xml:space="preserve">　　　　　　</w:t>
      </w:r>
    </w:p>
    <w:p w14:paraId="3C2B36C2" w14:textId="77777777" w:rsidR="00451E9F" w:rsidRPr="00451E9F" w:rsidRDefault="00451E9F" w:rsidP="00451E9F">
      <w:pPr>
        <w:autoSpaceDE w:val="0"/>
        <w:autoSpaceDN w:val="0"/>
        <w:spacing w:line="240" w:lineRule="exact"/>
        <w:rPr>
          <w:rFonts w:hAnsi="Times New Roman"/>
        </w:rPr>
      </w:pPr>
    </w:p>
    <w:p w14:paraId="60E0904F" w14:textId="027B2D7F" w:rsidR="00451E9F" w:rsidRPr="00451E9F" w:rsidRDefault="00451E9F" w:rsidP="00451E9F">
      <w:pPr>
        <w:autoSpaceDE w:val="0"/>
        <w:autoSpaceDN w:val="0"/>
        <w:spacing w:line="240" w:lineRule="exact"/>
        <w:ind w:rightChars="118" w:right="248"/>
        <w:rPr>
          <w:rFonts w:hAnsi="Times New Roman"/>
        </w:rPr>
      </w:pPr>
      <w:r w:rsidRPr="00451E9F">
        <w:t xml:space="preserve">  </w:t>
      </w:r>
      <w:r w:rsidR="0035305E">
        <w:rPr>
          <w:rFonts w:hint="eastAsia"/>
        </w:rPr>
        <w:t>令和５</w:t>
      </w:r>
      <w:r w:rsidRPr="00451E9F">
        <w:rPr>
          <w:rFonts w:hint="eastAsia"/>
        </w:rPr>
        <w:t>年</w:t>
      </w:r>
      <w:r w:rsidR="0035305E">
        <w:rPr>
          <w:rFonts w:hint="eastAsia"/>
        </w:rPr>
        <w:t>1</w:t>
      </w:r>
      <w:r w:rsidR="0035305E">
        <w:t>0</w:t>
      </w:r>
      <w:r w:rsidRPr="00451E9F">
        <w:rPr>
          <w:rFonts w:hint="eastAsia"/>
        </w:rPr>
        <w:t>月</w:t>
      </w:r>
      <w:r w:rsidR="0035305E">
        <w:rPr>
          <w:rFonts w:hint="eastAsia"/>
        </w:rPr>
        <w:t>１</w:t>
      </w:r>
      <w:r w:rsidRPr="00451E9F">
        <w:rPr>
          <w:rFonts w:hint="eastAsia"/>
        </w:rPr>
        <w:t>日に提出した伐採及び伐採後の造林の届出書に係る森林につき次のとおり伐採後の造林を実施したので、森林法第10条の８第２項の規定により報告します。</w:t>
      </w:r>
    </w:p>
    <w:p w14:paraId="220D0CC1" w14:textId="77777777" w:rsidR="00451E9F" w:rsidRPr="00451E9F" w:rsidRDefault="00451E9F" w:rsidP="00451E9F">
      <w:pPr>
        <w:autoSpaceDE w:val="0"/>
        <w:autoSpaceDN w:val="0"/>
        <w:spacing w:line="240" w:lineRule="exact"/>
        <w:jc w:val="left"/>
      </w:pPr>
      <w:r w:rsidRPr="00451E9F">
        <w:rPr>
          <w:noProof/>
        </w:rPr>
        <mc:AlternateContent>
          <mc:Choice Requires="wps">
            <w:drawing>
              <wp:anchor distT="0" distB="0" distL="114300" distR="114300" simplePos="0" relativeHeight="251656704" behindDoc="0" locked="0" layoutInCell="1" allowOverlap="1" wp14:anchorId="1BF755B3" wp14:editId="58948644">
                <wp:simplePos x="0" y="0"/>
                <wp:positionH relativeFrom="column">
                  <wp:posOffset>4221480</wp:posOffset>
                </wp:positionH>
                <wp:positionV relativeFrom="paragraph">
                  <wp:posOffset>24765</wp:posOffset>
                </wp:positionV>
                <wp:extent cx="1607820" cy="327660"/>
                <wp:effectExtent l="609600" t="0" r="11430" b="110490"/>
                <wp:wrapNone/>
                <wp:docPr id="89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327660"/>
                        </a:xfrm>
                        <a:prstGeom prst="borderCallout2">
                          <a:avLst>
                            <a:gd name="adj1" fmla="val 18273"/>
                            <a:gd name="adj2" fmla="val -4741"/>
                            <a:gd name="adj3" fmla="val 18273"/>
                            <a:gd name="adj4" fmla="val -11060"/>
                            <a:gd name="adj5" fmla="val 116560"/>
                            <a:gd name="adj6" fmla="val -35769"/>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9F3923B"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wps:txbx>
                      <wps:bodyPr rot="0" vert="horz" wrap="square" lIns="36000" tIns="7200" rIns="36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755B3" id="_x0000_s1162" type="#_x0000_t48" style="position:absolute;margin-left:332.4pt;margin-top:1.95pt;width:126.6pt;height:2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" adj="-7726,25177,-2389,3947,-1024,3947" fillcolor="white [3212]">
                <v:stroke startarrow="classic"/>
                <v:textbox inset="1mm,.2mm,1mm,.2mm">
                  <w:txbxContent>
                    <w:p w14:paraId="79F3923B" w14:textId="77777777" w:rsidR="00451E9F" w:rsidRDefault="00451E9F" w:rsidP="00451E9F">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複数地番にまたがる場合は、該当する全ての地番を記載する。</w:t>
                      </w:r>
                    </w:p>
                  </w:txbxContent>
                </v:textbox>
                <o:callout v:ext="edit" minusy="t"/>
              </v:shape>
            </w:pict>
          </mc:Fallback>
        </mc:AlternateContent>
      </w:r>
    </w:p>
    <w:p w14:paraId="69AF0AB9" w14:textId="77777777" w:rsidR="00451E9F" w:rsidRPr="00451E9F" w:rsidRDefault="00451E9F" w:rsidP="000412DB">
      <w:pPr>
        <w:autoSpaceDE w:val="0"/>
        <w:autoSpaceDN w:val="0"/>
        <w:spacing w:line="240" w:lineRule="exact"/>
        <w:ind w:firstLineChars="100" w:firstLine="210"/>
        <w:jc w:val="left"/>
        <w:rPr>
          <w:rFonts w:hAnsi="Times New Roman"/>
        </w:rPr>
      </w:pPr>
      <w:r w:rsidRPr="00451E9F">
        <w:rPr>
          <w:rFonts w:hint="eastAsia"/>
        </w:rPr>
        <w:t>１　森林の所在場所</w:t>
      </w:r>
      <w:r w:rsidRPr="00451E9F">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451E9F" w:rsidRPr="00451E9F" w14:paraId="2C2F1F59" w14:textId="77777777" w:rsidTr="00ED3213">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7B3B4766" w14:textId="07D4FD9C" w:rsidR="00451E9F" w:rsidRPr="00691C31" w:rsidRDefault="00451E9F" w:rsidP="00451E9F">
            <w:pPr>
              <w:suppressAutoHyphens/>
              <w:kinsoku w:val="0"/>
              <w:autoSpaceDE w:val="0"/>
              <w:autoSpaceDN w:val="0"/>
              <w:spacing w:line="200" w:lineRule="exact"/>
              <w:jc w:val="left"/>
              <w:rPr>
                <w:rFonts w:hAnsi="ＭＳ 明朝" w:cs="ＭＳ 明朝"/>
                <w:szCs w:val="21"/>
              </w:rPr>
            </w:pPr>
            <w:r w:rsidRPr="00451E9F">
              <w:t xml:space="preserve"> </w:t>
            </w:r>
            <w:r w:rsidRPr="00451E9F">
              <w:rPr>
                <w:sz w:val="20"/>
              </w:rPr>
              <w:t xml:space="preserve"> </w:t>
            </w:r>
            <w:r w:rsidRPr="00691C31">
              <w:rPr>
                <w:rFonts w:hint="eastAsia"/>
                <w:szCs w:val="21"/>
              </w:rPr>
              <w:t xml:space="preserve">　　○○市　△△町　</w:t>
            </w:r>
            <w:r w:rsidRPr="00691C31">
              <w:rPr>
                <w:szCs w:val="21"/>
              </w:rPr>
              <w:t>大字</w:t>
            </w:r>
            <w:r w:rsidRPr="00691C31">
              <w:rPr>
                <w:rFonts w:hint="eastAsia"/>
                <w:szCs w:val="21"/>
              </w:rPr>
              <w:t xml:space="preserve">○○　</w:t>
            </w:r>
            <w:r w:rsidRPr="00691C31">
              <w:rPr>
                <w:szCs w:val="21"/>
              </w:rPr>
              <w:t>字</w:t>
            </w:r>
            <w:r w:rsidRPr="00691C31">
              <w:rPr>
                <w:rFonts w:hint="eastAsia"/>
                <w:szCs w:val="21"/>
              </w:rPr>
              <w:t xml:space="preserve">△△　</w:t>
            </w:r>
            <w:r w:rsidRPr="00691C31">
              <w:rPr>
                <w:szCs w:val="21"/>
              </w:rPr>
              <w:t>地番1234-1</w:t>
            </w:r>
            <w:r w:rsidRPr="00691C31">
              <w:rPr>
                <w:rFonts w:hint="eastAsia"/>
                <w:szCs w:val="21"/>
              </w:rPr>
              <w:t>番地</w:t>
            </w:r>
            <w:r w:rsidRPr="00691C31">
              <w:rPr>
                <w:szCs w:val="21"/>
              </w:rPr>
              <w:t>、1234-2</w:t>
            </w:r>
            <w:r w:rsidRPr="00691C31">
              <w:rPr>
                <w:rFonts w:hint="eastAsia"/>
                <w:szCs w:val="21"/>
              </w:rPr>
              <w:t>番地</w:t>
            </w:r>
          </w:p>
        </w:tc>
      </w:tr>
    </w:tbl>
    <w:p w14:paraId="26D26696" w14:textId="77777777" w:rsidR="00451E9F" w:rsidRPr="00451E9F" w:rsidRDefault="00451E9F" w:rsidP="00451E9F">
      <w:pPr>
        <w:autoSpaceDE w:val="0"/>
        <w:autoSpaceDN w:val="0"/>
        <w:spacing w:line="240" w:lineRule="exact"/>
        <w:jc w:val="left"/>
      </w:pPr>
    </w:p>
    <w:p w14:paraId="70B64661" w14:textId="77777777" w:rsidR="00451E9F" w:rsidRPr="00451E9F" w:rsidRDefault="00451E9F" w:rsidP="000412DB">
      <w:pPr>
        <w:autoSpaceDE w:val="0"/>
        <w:autoSpaceDN w:val="0"/>
        <w:spacing w:line="240" w:lineRule="exact"/>
        <w:ind w:firstLineChars="100" w:firstLine="210"/>
        <w:jc w:val="left"/>
      </w:pPr>
      <w:r w:rsidRPr="00451E9F">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223"/>
      </w:tblGrid>
      <w:tr w:rsidR="00451E9F" w:rsidRPr="00451E9F" w14:paraId="049221FD" w14:textId="77777777" w:rsidTr="000412DB">
        <w:trPr>
          <w:trHeight w:val="540"/>
        </w:trPr>
        <w:tc>
          <w:tcPr>
            <w:tcW w:w="998" w:type="dxa"/>
          </w:tcPr>
          <w:p w14:paraId="1BB6F8CB" w14:textId="77777777" w:rsidR="00451E9F" w:rsidRPr="00451E9F" w:rsidRDefault="00451E9F" w:rsidP="00CD4134">
            <w:pPr>
              <w:autoSpaceDE w:val="0"/>
              <w:autoSpaceDN w:val="0"/>
              <w:jc w:val="center"/>
            </w:pPr>
          </w:p>
        </w:tc>
        <w:tc>
          <w:tcPr>
            <w:tcW w:w="992" w:type="dxa"/>
            <w:vAlign w:val="center"/>
          </w:tcPr>
          <w:p w14:paraId="55733978" w14:textId="77777777" w:rsidR="00451E9F" w:rsidRPr="00451E9F" w:rsidRDefault="00451E9F" w:rsidP="00CD4134">
            <w:pPr>
              <w:autoSpaceDE w:val="0"/>
              <w:autoSpaceDN w:val="0"/>
              <w:jc w:val="center"/>
            </w:pPr>
            <w:r w:rsidRPr="00451E9F">
              <w:rPr>
                <w:rFonts w:hint="eastAsia"/>
              </w:rPr>
              <w:t>造林の</w:t>
            </w:r>
          </w:p>
          <w:p w14:paraId="40709380" w14:textId="77777777" w:rsidR="00451E9F" w:rsidRPr="00451E9F" w:rsidRDefault="00451E9F" w:rsidP="00CD4134">
            <w:pPr>
              <w:autoSpaceDE w:val="0"/>
              <w:autoSpaceDN w:val="0"/>
              <w:jc w:val="center"/>
            </w:pPr>
            <w:r w:rsidRPr="00451E9F">
              <w:t>方</w:t>
            </w:r>
            <w:r w:rsidRPr="00451E9F">
              <w:rPr>
                <w:rFonts w:hint="eastAsia"/>
              </w:rPr>
              <w:t xml:space="preserve">　</w:t>
            </w:r>
            <w:r w:rsidRPr="00451E9F">
              <w:t>法</w:t>
            </w:r>
          </w:p>
        </w:tc>
        <w:tc>
          <w:tcPr>
            <w:tcW w:w="1276" w:type="dxa"/>
            <w:vAlign w:val="center"/>
          </w:tcPr>
          <w:p w14:paraId="39D76659" w14:textId="77777777" w:rsidR="00451E9F" w:rsidRPr="00451E9F" w:rsidRDefault="00451E9F" w:rsidP="00CD4134">
            <w:pPr>
              <w:autoSpaceDE w:val="0"/>
              <w:autoSpaceDN w:val="0"/>
              <w:jc w:val="center"/>
            </w:pPr>
            <w:r w:rsidRPr="00451E9F">
              <w:rPr>
                <w:rFonts w:hint="eastAsia"/>
              </w:rPr>
              <w:t>造林</w:t>
            </w:r>
            <w:r w:rsidRPr="00451E9F">
              <w:t>の</w:t>
            </w:r>
          </w:p>
          <w:p w14:paraId="177E3DCD" w14:textId="77777777" w:rsidR="00451E9F" w:rsidRPr="00451E9F" w:rsidRDefault="00451E9F" w:rsidP="00CD4134">
            <w:pPr>
              <w:autoSpaceDE w:val="0"/>
              <w:autoSpaceDN w:val="0"/>
              <w:jc w:val="center"/>
            </w:pPr>
            <w:r w:rsidRPr="00451E9F">
              <w:rPr>
                <w:rFonts w:hint="eastAsia"/>
              </w:rPr>
              <w:t>期　間</w:t>
            </w:r>
          </w:p>
        </w:tc>
        <w:tc>
          <w:tcPr>
            <w:tcW w:w="1134" w:type="dxa"/>
            <w:vAlign w:val="center"/>
          </w:tcPr>
          <w:p w14:paraId="6115904D" w14:textId="77777777" w:rsidR="00451E9F" w:rsidRPr="00451E9F" w:rsidRDefault="00451E9F" w:rsidP="00CD4134">
            <w:pPr>
              <w:autoSpaceDE w:val="0"/>
              <w:autoSpaceDN w:val="0"/>
              <w:jc w:val="center"/>
            </w:pPr>
            <w:r w:rsidRPr="00451E9F">
              <w:rPr>
                <w:rFonts w:hint="eastAsia"/>
              </w:rPr>
              <w:t>造　林</w:t>
            </w:r>
          </w:p>
          <w:p w14:paraId="134DC7F8" w14:textId="77777777" w:rsidR="00451E9F" w:rsidRPr="00451E9F" w:rsidRDefault="00451E9F" w:rsidP="00CD4134">
            <w:pPr>
              <w:autoSpaceDE w:val="0"/>
              <w:autoSpaceDN w:val="0"/>
              <w:jc w:val="center"/>
            </w:pPr>
            <w:r w:rsidRPr="00451E9F">
              <w:t>樹</w:t>
            </w:r>
            <w:r w:rsidRPr="00451E9F">
              <w:rPr>
                <w:rFonts w:hint="eastAsia"/>
              </w:rPr>
              <w:t xml:space="preserve">　</w:t>
            </w:r>
            <w:r w:rsidRPr="00451E9F">
              <w:t>種</w:t>
            </w:r>
          </w:p>
        </w:tc>
        <w:tc>
          <w:tcPr>
            <w:tcW w:w="1134" w:type="dxa"/>
            <w:vAlign w:val="center"/>
          </w:tcPr>
          <w:p w14:paraId="6D4DED6F" w14:textId="77777777" w:rsidR="000412DB" w:rsidRDefault="00451E9F" w:rsidP="00CD4134">
            <w:pPr>
              <w:autoSpaceDE w:val="0"/>
              <w:autoSpaceDN w:val="0"/>
              <w:jc w:val="center"/>
            </w:pPr>
            <w:r w:rsidRPr="00451E9F">
              <w:rPr>
                <w:rFonts w:hint="eastAsia"/>
              </w:rPr>
              <w:t>樹種別</w:t>
            </w:r>
            <w:r w:rsidRPr="00451E9F">
              <w:t>の</w:t>
            </w:r>
          </w:p>
          <w:p w14:paraId="29FD4173" w14:textId="41FEF6C6" w:rsidR="00451E9F" w:rsidRPr="00451E9F" w:rsidRDefault="00451E9F" w:rsidP="00CD4134">
            <w:pPr>
              <w:autoSpaceDE w:val="0"/>
              <w:autoSpaceDN w:val="0"/>
              <w:jc w:val="center"/>
            </w:pPr>
            <w:r w:rsidRPr="00451E9F">
              <w:rPr>
                <w:rFonts w:hint="eastAsia"/>
              </w:rPr>
              <w:t>造林</w:t>
            </w:r>
            <w:r w:rsidRPr="00451E9F">
              <w:t>面積</w:t>
            </w:r>
          </w:p>
        </w:tc>
        <w:tc>
          <w:tcPr>
            <w:tcW w:w="1134" w:type="dxa"/>
            <w:vAlign w:val="center"/>
          </w:tcPr>
          <w:p w14:paraId="7EEFE1A5" w14:textId="77777777" w:rsidR="000412DB" w:rsidRDefault="00451E9F" w:rsidP="00CD4134">
            <w:pPr>
              <w:autoSpaceDE w:val="0"/>
              <w:autoSpaceDN w:val="0"/>
              <w:jc w:val="center"/>
            </w:pPr>
            <w:r w:rsidRPr="00451E9F">
              <w:rPr>
                <w:rFonts w:hint="eastAsia"/>
              </w:rPr>
              <w:t>樹種別</w:t>
            </w:r>
            <w:r w:rsidRPr="00451E9F">
              <w:t>の</w:t>
            </w:r>
          </w:p>
          <w:p w14:paraId="73C48FC6" w14:textId="15768598" w:rsidR="00451E9F" w:rsidRPr="00451E9F" w:rsidRDefault="00451E9F" w:rsidP="00CD4134">
            <w:pPr>
              <w:autoSpaceDE w:val="0"/>
              <w:autoSpaceDN w:val="0"/>
              <w:jc w:val="center"/>
            </w:pPr>
            <w:r w:rsidRPr="00451E9F">
              <w:t>造林</w:t>
            </w:r>
            <w:r w:rsidRPr="00451E9F">
              <w:rPr>
                <w:rFonts w:hint="eastAsia"/>
              </w:rPr>
              <w:t>本数</w:t>
            </w:r>
          </w:p>
        </w:tc>
        <w:tc>
          <w:tcPr>
            <w:tcW w:w="1134" w:type="dxa"/>
          </w:tcPr>
          <w:p w14:paraId="56CC8535" w14:textId="77777777" w:rsidR="00451E9F" w:rsidRPr="00451E9F" w:rsidRDefault="00451E9F" w:rsidP="00CD4134">
            <w:pPr>
              <w:autoSpaceDE w:val="0"/>
              <w:autoSpaceDN w:val="0"/>
              <w:jc w:val="center"/>
            </w:pPr>
            <w:r w:rsidRPr="00451E9F">
              <w:rPr>
                <w:rFonts w:hint="eastAsia"/>
              </w:rPr>
              <w:t>作　業</w:t>
            </w:r>
          </w:p>
          <w:p w14:paraId="7F1F19D7" w14:textId="77777777" w:rsidR="00451E9F" w:rsidRPr="00451E9F" w:rsidRDefault="00451E9F" w:rsidP="00CD4134">
            <w:pPr>
              <w:autoSpaceDE w:val="0"/>
              <w:autoSpaceDN w:val="0"/>
              <w:jc w:val="center"/>
            </w:pPr>
            <w:r w:rsidRPr="00451E9F">
              <w:rPr>
                <w:rFonts w:hint="eastAsia"/>
              </w:rPr>
              <w:t>委託先</w:t>
            </w:r>
          </w:p>
        </w:tc>
        <w:tc>
          <w:tcPr>
            <w:tcW w:w="1134" w:type="dxa"/>
          </w:tcPr>
          <w:p w14:paraId="672F5A45" w14:textId="77777777" w:rsidR="00451E9F" w:rsidRPr="00451E9F" w:rsidRDefault="00451E9F" w:rsidP="00CD4134">
            <w:pPr>
              <w:autoSpaceDE w:val="0"/>
              <w:autoSpaceDN w:val="0"/>
              <w:jc w:val="center"/>
            </w:pPr>
            <w:r w:rsidRPr="00451E9F">
              <w:rPr>
                <w:rFonts w:hint="eastAsia"/>
              </w:rPr>
              <w:t>鳥獣害</w:t>
            </w:r>
          </w:p>
          <w:p w14:paraId="1EA6EB00" w14:textId="091D9140" w:rsidR="00451E9F" w:rsidRPr="00451E9F" w:rsidRDefault="00451E9F" w:rsidP="00CD4134">
            <w:pPr>
              <w:autoSpaceDE w:val="0"/>
              <w:autoSpaceDN w:val="0"/>
              <w:jc w:val="center"/>
            </w:pPr>
            <w:r w:rsidRPr="00451E9F">
              <w:rPr>
                <w:rFonts w:hint="eastAsia"/>
              </w:rPr>
              <w:t>対</w:t>
            </w:r>
            <w:r w:rsidR="000412DB">
              <w:rPr>
                <w:rFonts w:hint="eastAsia"/>
              </w:rPr>
              <w:t xml:space="preserve">　</w:t>
            </w:r>
            <w:r w:rsidRPr="00451E9F">
              <w:rPr>
                <w:rFonts w:hint="eastAsia"/>
              </w:rPr>
              <w:t>策</w:t>
            </w:r>
          </w:p>
        </w:tc>
      </w:tr>
      <w:tr w:rsidR="00451E9F" w:rsidRPr="00451E9F" w14:paraId="6574DABF" w14:textId="77777777" w:rsidTr="00693D91">
        <w:trPr>
          <w:trHeight w:val="397"/>
        </w:trPr>
        <w:tc>
          <w:tcPr>
            <w:tcW w:w="998" w:type="dxa"/>
            <w:vAlign w:val="center"/>
          </w:tcPr>
          <w:p w14:paraId="752EA938" w14:textId="77777777" w:rsidR="00451E9F" w:rsidRPr="00451E9F" w:rsidRDefault="00451E9F" w:rsidP="00451E9F">
            <w:pPr>
              <w:suppressAutoHyphens/>
              <w:kinsoku w:val="0"/>
              <w:autoSpaceDE w:val="0"/>
              <w:autoSpaceDN w:val="0"/>
              <w:jc w:val="center"/>
              <w:rPr>
                <w:rFonts w:hAnsi="Times New Roman"/>
                <w:sz w:val="20"/>
              </w:rPr>
            </w:pPr>
            <w:r w:rsidRPr="00C13F3B">
              <w:rPr>
                <w:rFonts w:hAnsi="Times New Roman" w:hint="eastAsia"/>
                <w:kern w:val="0"/>
                <w:sz w:val="20"/>
                <w:fitText w:val="800" w:id="-1684723200"/>
              </w:rPr>
              <w:t>人工造林</w:t>
            </w:r>
          </w:p>
        </w:tc>
        <w:tc>
          <w:tcPr>
            <w:tcW w:w="967" w:type="dxa"/>
            <w:vAlign w:val="center"/>
          </w:tcPr>
          <w:p w14:paraId="1A1EC008" w14:textId="65C1DAC7" w:rsidR="00451E9F" w:rsidRPr="00C13F3B" w:rsidRDefault="0035305E" w:rsidP="0035305E">
            <w:pPr>
              <w:wordWrap w:val="0"/>
              <w:autoSpaceDE w:val="0"/>
              <w:autoSpaceDN w:val="0"/>
              <w:jc w:val="center"/>
              <w:rPr>
                <w:sz w:val="18"/>
                <w:szCs w:val="18"/>
              </w:rPr>
            </w:pPr>
            <w:r w:rsidRPr="00C13F3B">
              <w:rPr>
                <w:rFonts w:hint="eastAsia"/>
                <w:sz w:val="18"/>
                <w:szCs w:val="18"/>
              </w:rPr>
              <w:t>－</w:t>
            </w:r>
          </w:p>
        </w:tc>
        <w:tc>
          <w:tcPr>
            <w:tcW w:w="1276" w:type="dxa"/>
            <w:vAlign w:val="center"/>
          </w:tcPr>
          <w:p w14:paraId="28B9C1F5" w14:textId="5FC2F276"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79529FAE" w14:textId="6CF4632E"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71C4C195" w14:textId="1A42E36D"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24435636" w14:textId="626A068D" w:rsidR="00451E9F" w:rsidRPr="00C13F3B" w:rsidRDefault="0035305E" w:rsidP="0035305E">
            <w:pPr>
              <w:autoSpaceDE w:val="0"/>
              <w:autoSpaceDN w:val="0"/>
              <w:jc w:val="center"/>
              <w:rPr>
                <w:sz w:val="18"/>
                <w:szCs w:val="18"/>
              </w:rPr>
            </w:pPr>
            <w:r w:rsidRPr="00C13F3B">
              <w:rPr>
                <w:rFonts w:hint="eastAsia"/>
                <w:sz w:val="18"/>
                <w:szCs w:val="18"/>
              </w:rPr>
              <w:t>－</w:t>
            </w:r>
          </w:p>
        </w:tc>
        <w:tc>
          <w:tcPr>
            <w:tcW w:w="1134" w:type="dxa"/>
            <w:vAlign w:val="center"/>
          </w:tcPr>
          <w:p w14:paraId="464F0A71" w14:textId="7B1B55AF" w:rsidR="00451E9F" w:rsidRPr="00C13F3B" w:rsidRDefault="0035305E" w:rsidP="0035305E">
            <w:pPr>
              <w:autoSpaceDE w:val="0"/>
              <w:autoSpaceDN w:val="0"/>
              <w:jc w:val="center"/>
              <w:rPr>
                <w:sz w:val="18"/>
                <w:szCs w:val="18"/>
              </w:rPr>
            </w:pPr>
            <w:r w:rsidRPr="00C13F3B">
              <w:rPr>
                <w:rFonts w:hint="eastAsia"/>
                <w:sz w:val="18"/>
                <w:szCs w:val="18"/>
              </w:rPr>
              <w:t>－</w:t>
            </w:r>
          </w:p>
        </w:tc>
        <w:tc>
          <w:tcPr>
            <w:tcW w:w="1223" w:type="dxa"/>
            <w:vAlign w:val="center"/>
          </w:tcPr>
          <w:p w14:paraId="61506D10" w14:textId="187EC91C" w:rsidR="00451E9F" w:rsidRPr="00C13F3B" w:rsidRDefault="0035305E" w:rsidP="00693D91">
            <w:pPr>
              <w:autoSpaceDE w:val="0"/>
              <w:autoSpaceDN w:val="0"/>
              <w:jc w:val="center"/>
              <w:rPr>
                <w:sz w:val="18"/>
                <w:szCs w:val="18"/>
              </w:rPr>
            </w:pPr>
            <w:r w:rsidRPr="00C13F3B">
              <w:rPr>
                <w:rFonts w:hint="eastAsia"/>
                <w:sz w:val="18"/>
                <w:szCs w:val="18"/>
              </w:rPr>
              <w:t>－</w:t>
            </w:r>
          </w:p>
        </w:tc>
      </w:tr>
      <w:tr w:rsidR="0035305E" w:rsidRPr="00451E9F" w14:paraId="0046A389" w14:textId="77777777" w:rsidTr="000412DB">
        <w:trPr>
          <w:trHeight w:val="600"/>
        </w:trPr>
        <w:tc>
          <w:tcPr>
            <w:tcW w:w="998" w:type="dxa"/>
            <w:vMerge w:val="restart"/>
            <w:vAlign w:val="center"/>
          </w:tcPr>
          <w:p w14:paraId="4EF8CCB8" w14:textId="77777777" w:rsidR="0035305E" w:rsidRPr="00451E9F" w:rsidRDefault="0035305E" w:rsidP="00451E9F">
            <w:pPr>
              <w:suppressAutoHyphens/>
              <w:kinsoku w:val="0"/>
              <w:autoSpaceDE w:val="0"/>
              <w:autoSpaceDN w:val="0"/>
              <w:jc w:val="center"/>
              <w:rPr>
                <w:rFonts w:hAnsi="Times New Roman"/>
                <w:sz w:val="20"/>
              </w:rPr>
            </w:pPr>
            <w:r w:rsidRPr="00C13F3B">
              <w:rPr>
                <w:rFonts w:hAnsi="Times New Roman" w:hint="eastAsia"/>
                <w:kern w:val="0"/>
                <w:sz w:val="20"/>
                <w:fitText w:val="800" w:id="-1684723199"/>
              </w:rPr>
              <w:t>天然更新</w:t>
            </w:r>
          </w:p>
        </w:tc>
        <w:tc>
          <w:tcPr>
            <w:tcW w:w="967" w:type="dxa"/>
            <w:vMerge w:val="restart"/>
            <w:vAlign w:val="center"/>
          </w:tcPr>
          <w:p w14:paraId="39D287EF" w14:textId="21D522E2" w:rsidR="0035305E" w:rsidRPr="00C13F3B" w:rsidRDefault="0035305E" w:rsidP="00CD4134">
            <w:pPr>
              <w:autoSpaceDE w:val="0"/>
              <w:autoSpaceDN w:val="0"/>
              <w:spacing w:line="240" w:lineRule="exact"/>
              <w:jc w:val="center"/>
              <w:rPr>
                <w:sz w:val="18"/>
                <w:szCs w:val="18"/>
              </w:rPr>
            </w:pPr>
            <w:r w:rsidRPr="00C13F3B">
              <w:rPr>
                <w:rFonts w:hint="eastAsia"/>
                <w:sz w:val="18"/>
                <w:szCs w:val="18"/>
              </w:rPr>
              <w:t>ぼう芽更新、天然下種更新</w:t>
            </w:r>
          </w:p>
        </w:tc>
        <w:tc>
          <w:tcPr>
            <w:tcW w:w="1276" w:type="dxa"/>
            <w:vMerge w:val="restart"/>
            <w:tcMar>
              <w:left w:w="0" w:type="dxa"/>
              <w:right w:w="0" w:type="dxa"/>
            </w:tcMar>
            <w:vAlign w:val="center"/>
          </w:tcPr>
          <w:p w14:paraId="44C37496" w14:textId="6E33BB2B" w:rsidR="0035305E" w:rsidRPr="00C13F3B" w:rsidRDefault="0035305E" w:rsidP="0035305E">
            <w:pPr>
              <w:autoSpaceDE w:val="0"/>
              <w:autoSpaceDN w:val="0"/>
              <w:spacing w:line="200" w:lineRule="exact"/>
              <w:jc w:val="center"/>
              <w:rPr>
                <w:sz w:val="18"/>
                <w:szCs w:val="18"/>
              </w:rPr>
            </w:pPr>
            <w:r w:rsidRPr="00C13F3B">
              <w:rPr>
                <w:rFonts w:hint="eastAsia"/>
                <w:sz w:val="18"/>
                <w:szCs w:val="18"/>
              </w:rPr>
              <w:t>令和５年</w:t>
            </w:r>
          </w:p>
          <w:p w14:paraId="1FD77789" w14:textId="28118FB9" w:rsidR="0035305E" w:rsidRPr="00C13F3B" w:rsidRDefault="0035305E" w:rsidP="0035305E">
            <w:pPr>
              <w:autoSpaceDE w:val="0"/>
              <w:autoSpaceDN w:val="0"/>
              <w:spacing w:line="200" w:lineRule="exact"/>
              <w:jc w:val="center"/>
              <w:rPr>
                <w:sz w:val="18"/>
                <w:szCs w:val="18"/>
              </w:rPr>
            </w:pPr>
            <w:r w:rsidRPr="00C13F3B">
              <w:rPr>
                <w:rFonts w:hint="eastAsia"/>
                <w:sz w:val="18"/>
                <w:szCs w:val="18"/>
              </w:rPr>
              <w:t>1</w:t>
            </w:r>
            <w:r w:rsidRPr="00C13F3B">
              <w:rPr>
                <w:sz w:val="18"/>
                <w:szCs w:val="18"/>
              </w:rPr>
              <w:t>2</w:t>
            </w:r>
            <w:r w:rsidRPr="00C13F3B">
              <w:rPr>
                <w:rFonts w:hint="eastAsia"/>
                <w:sz w:val="18"/>
                <w:szCs w:val="18"/>
              </w:rPr>
              <w:t>月2</w:t>
            </w:r>
            <w:r w:rsidRPr="00C13F3B">
              <w:rPr>
                <w:sz w:val="18"/>
                <w:szCs w:val="18"/>
              </w:rPr>
              <w:t>1</w:t>
            </w:r>
            <w:r w:rsidRPr="00C13F3B">
              <w:rPr>
                <w:rFonts w:hint="eastAsia"/>
                <w:sz w:val="18"/>
                <w:szCs w:val="18"/>
              </w:rPr>
              <w:t>日</w:t>
            </w:r>
          </w:p>
          <w:p w14:paraId="25BE4D2B" w14:textId="282B4A8B" w:rsidR="0035305E" w:rsidRPr="00C13F3B" w:rsidRDefault="0035305E" w:rsidP="0035305E">
            <w:pPr>
              <w:autoSpaceDE w:val="0"/>
              <w:autoSpaceDN w:val="0"/>
              <w:spacing w:line="200" w:lineRule="exact"/>
              <w:jc w:val="center"/>
              <w:rPr>
                <w:sz w:val="18"/>
                <w:szCs w:val="18"/>
              </w:rPr>
            </w:pPr>
            <w:r w:rsidRPr="00C13F3B">
              <w:rPr>
                <w:rFonts w:hint="eastAsia"/>
                <w:sz w:val="18"/>
                <w:szCs w:val="18"/>
              </w:rPr>
              <w:t>～</w:t>
            </w:r>
          </w:p>
          <w:p w14:paraId="0E2D47C6" w14:textId="77777777" w:rsidR="0035305E" w:rsidRPr="00C13F3B" w:rsidRDefault="0035305E" w:rsidP="0035305E">
            <w:pPr>
              <w:autoSpaceDE w:val="0"/>
              <w:autoSpaceDN w:val="0"/>
              <w:spacing w:line="200" w:lineRule="exact"/>
              <w:jc w:val="center"/>
              <w:rPr>
                <w:sz w:val="18"/>
                <w:szCs w:val="18"/>
              </w:rPr>
            </w:pPr>
            <w:r w:rsidRPr="00C13F3B">
              <w:rPr>
                <w:rFonts w:hint="eastAsia"/>
                <w:sz w:val="18"/>
                <w:szCs w:val="18"/>
              </w:rPr>
              <w:t>令和1</w:t>
            </w:r>
            <w:r w:rsidRPr="00C13F3B">
              <w:rPr>
                <w:sz w:val="18"/>
                <w:szCs w:val="18"/>
              </w:rPr>
              <w:t>0</w:t>
            </w:r>
            <w:r w:rsidRPr="00C13F3B">
              <w:rPr>
                <w:rFonts w:hint="eastAsia"/>
                <w:sz w:val="18"/>
                <w:szCs w:val="18"/>
              </w:rPr>
              <w:t>年</w:t>
            </w:r>
          </w:p>
          <w:p w14:paraId="5CB5B48A" w14:textId="0E53AB90" w:rsidR="0035305E" w:rsidRPr="00C13F3B" w:rsidRDefault="0035305E" w:rsidP="0035305E">
            <w:pPr>
              <w:autoSpaceDE w:val="0"/>
              <w:autoSpaceDN w:val="0"/>
              <w:spacing w:line="200" w:lineRule="exact"/>
              <w:jc w:val="center"/>
              <w:rPr>
                <w:sz w:val="18"/>
                <w:szCs w:val="18"/>
              </w:rPr>
            </w:pPr>
            <w:r w:rsidRPr="00C13F3B">
              <w:rPr>
                <w:rFonts w:hint="eastAsia"/>
                <w:sz w:val="18"/>
                <w:szCs w:val="18"/>
              </w:rPr>
              <w:t>６月1</w:t>
            </w:r>
            <w:r w:rsidRPr="00C13F3B">
              <w:rPr>
                <w:sz w:val="18"/>
                <w:szCs w:val="18"/>
              </w:rPr>
              <w:t>8</w:t>
            </w:r>
            <w:r w:rsidRPr="00C13F3B">
              <w:rPr>
                <w:rFonts w:hint="eastAsia"/>
                <w:sz w:val="18"/>
                <w:szCs w:val="18"/>
              </w:rPr>
              <w:t>日</w:t>
            </w:r>
          </w:p>
        </w:tc>
        <w:tc>
          <w:tcPr>
            <w:tcW w:w="1134" w:type="dxa"/>
            <w:vAlign w:val="center"/>
          </w:tcPr>
          <w:p w14:paraId="41DBEE5F" w14:textId="5C72EC4B" w:rsidR="0035305E" w:rsidRPr="00C13F3B" w:rsidRDefault="0035305E" w:rsidP="0035305E">
            <w:pPr>
              <w:autoSpaceDE w:val="0"/>
              <w:autoSpaceDN w:val="0"/>
              <w:spacing w:line="240" w:lineRule="exact"/>
              <w:jc w:val="center"/>
              <w:rPr>
                <w:sz w:val="18"/>
                <w:szCs w:val="18"/>
              </w:rPr>
            </w:pPr>
            <w:r w:rsidRPr="00C13F3B">
              <w:rPr>
                <w:rFonts w:hint="eastAsia"/>
                <w:sz w:val="18"/>
                <w:szCs w:val="18"/>
              </w:rPr>
              <w:t>クヌギ</w:t>
            </w:r>
          </w:p>
        </w:tc>
        <w:tc>
          <w:tcPr>
            <w:tcW w:w="1134" w:type="dxa"/>
            <w:vAlign w:val="center"/>
          </w:tcPr>
          <w:p w14:paraId="2D547CFE" w14:textId="41DCC6D0" w:rsidR="0035305E" w:rsidRPr="00C13F3B" w:rsidRDefault="0035305E" w:rsidP="0035305E">
            <w:pPr>
              <w:autoSpaceDE w:val="0"/>
              <w:autoSpaceDN w:val="0"/>
              <w:spacing w:line="240" w:lineRule="exact"/>
              <w:jc w:val="center"/>
              <w:rPr>
                <w:sz w:val="18"/>
                <w:szCs w:val="18"/>
              </w:rPr>
            </w:pPr>
            <w:r w:rsidRPr="00C13F3B">
              <w:rPr>
                <w:sz w:val="18"/>
                <w:szCs w:val="18"/>
              </w:rPr>
              <w:t>2.20</w:t>
            </w:r>
            <w:r w:rsidRPr="00C13F3B">
              <w:rPr>
                <w:rFonts w:hint="eastAsia"/>
                <w:sz w:val="18"/>
                <w:szCs w:val="18"/>
              </w:rPr>
              <w:t>ha</w:t>
            </w:r>
          </w:p>
        </w:tc>
        <w:tc>
          <w:tcPr>
            <w:tcW w:w="1134" w:type="dxa"/>
            <w:vAlign w:val="center"/>
          </w:tcPr>
          <w:p w14:paraId="1D4BE4E2" w14:textId="3E4A03F5" w:rsidR="0035305E" w:rsidRPr="00C13F3B" w:rsidRDefault="0035305E" w:rsidP="0035305E">
            <w:pPr>
              <w:autoSpaceDE w:val="0"/>
              <w:autoSpaceDN w:val="0"/>
              <w:spacing w:line="240" w:lineRule="exact"/>
              <w:jc w:val="center"/>
              <w:rPr>
                <w:sz w:val="18"/>
                <w:szCs w:val="18"/>
              </w:rPr>
            </w:pPr>
            <w:r w:rsidRPr="00C13F3B">
              <w:rPr>
                <w:rFonts w:hint="eastAsia"/>
                <w:sz w:val="18"/>
                <w:szCs w:val="18"/>
              </w:rPr>
              <w:t>7</w:t>
            </w:r>
            <w:r w:rsidRPr="00C13F3B">
              <w:rPr>
                <w:sz w:val="18"/>
                <w:szCs w:val="18"/>
              </w:rPr>
              <w:t>,000</w:t>
            </w:r>
            <w:r w:rsidRPr="00C13F3B">
              <w:rPr>
                <w:rFonts w:hint="eastAsia"/>
                <w:sz w:val="18"/>
                <w:szCs w:val="18"/>
              </w:rPr>
              <w:t>本</w:t>
            </w:r>
          </w:p>
        </w:tc>
        <w:tc>
          <w:tcPr>
            <w:tcW w:w="1134" w:type="dxa"/>
            <w:vMerge w:val="restart"/>
            <w:tcBorders>
              <w:tr2bl w:val="single" w:sz="4" w:space="0" w:color="auto"/>
            </w:tcBorders>
          </w:tcPr>
          <w:p w14:paraId="039865F5" w14:textId="77777777" w:rsidR="0035305E" w:rsidRPr="00451E9F" w:rsidRDefault="0035305E" w:rsidP="00451E9F">
            <w:pPr>
              <w:autoSpaceDE w:val="0"/>
              <w:autoSpaceDN w:val="0"/>
              <w:jc w:val="right"/>
            </w:pPr>
          </w:p>
        </w:tc>
        <w:tc>
          <w:tcPr>
            <w:tcW w:w="1223" w:type="dxa"/>
            <w:vMerge w:val="restart"/>
            <w:tcMar>
              <w:left w:w="0" w:type="dxa"/>
              <w:right w:w="0" w:type="dxa"/>
            </w:tcMar>
            <w:vAlign w:val="center"/>
          </w:tcPr>
          <w:p w14:paraId="58A8353D" w14:textId="77777777" w:rsidR="000412DB" w:rsidRPr="00C13F3B" w:rsidRDefault="0035305E" w:rsidP="0035305E">
            <w:pPr>
              <w:autoSpaceDE w:val="0"/>
              <w:autoSpaceDN w:val="0"/>
              <w:jc w:val="center"/>
              <w:rPr>
                <w:sz w:val="18"/>
                <w:szCs w:val="18"/>
              </w:rPr>
            </w:pPr>
            <w:r w:rsidRPr="00C13F3B">
              <w:rPr>
                <w:rFonts w:hint="eastAsia"/>
                <w:sz w:val="18"/>
                <w:szCs w:val="18"/>
              </w:rPr>
              <w:t>防護柵の</w:t>
            </w:r>
          </w:p>
          <w:p w14:paraId="088C0FCB" w14:textId="24151A8C" w:rsidR="0035305E" w:rsidRPr="00451E9F" w:rsidRDefault="0035305E" w:rsidP="0035305E">
            <w:pPr>
              <w:autoSpaceDE w:val="0"/>
              <w:autoSpaceDN w:val="0"/>
              <w:jc w:val="center"/>
            </w:pPr>
            <w:r w:rsidRPr="00C13F3B">
              <w:rPr>
                <w:rFonts w:hint="eastAsia"/>
                <w:sz w:val="18"/>
                <w:szCs w:val="18"/>
              </w:rPr>
              <w:t>設置</w:t>
            </w:r>
          </w:p>
        </w:tc>
      </w:tr>
      <w:tr w:rsidR="0035305E" w:rsidRPr="00451E9F" w14:paraId="23F904E4" w14:textId="77777777" w:rsidTr="000412DB">
        <w:trPr>
          <w:trHeight w:val="585"/>
        </w:trPr>
        <w:tc>
          <w:tcPr>
            <w:tcW w:w="998" w:type="dxa"/>
            <w:vMerge/>
            <w:vAlign w:val="center"/>
          </w:tcPr>
          <w:p w14:paraId="1E64C4EC" w14:textId="77777777" w:rsidR="0035305E" w:rsidRPr="00451E9F" w:rsidRDefault="0035305E" w:rsidP="00451E9F">
            <w:pPr>
              <w:suppressAutoHyphens/>
              <w:kinsoku w:val="0"/>
              <w:autoSpaceDE w:val="0"/>
              <w:autoSpaceDN w:val="0"/>
              <w:jc w:val="center"/>
              <w:rPr>
                <w:rFonts w:hAnsi="Times New Roman"/>
                <w:kern w:val="0"/>
                <w:sz w:val="20"/>
              </w:rPr>
            </w:pPr>
          </w:p>
        </w:tc>
        <w:tc>
          <w:tcPr>
            <w:tcW w:w="967" w:type="dxa"/>
            <w:vMerge/>
            <w:vAlign w:val="center"/>
          </w:tcPr>
          <w:p w14:paraId="1AE36249" w14:textId="77777777" w:rsidR="0035305E" w:rsidRPr="00C13F3B" w:rsidRDefault="0035305E" w:rsidP="0035305E">
            <w:pPr>
              <w:autoSpaceDE w:val="0"/>
              <w:autoSpaceDN w:val="0"/>
              <w:spacing w:line="240" w:lineRule="exact"/>
              <w:jc w:val="right"/>
              <w:rPr>
                <w:sz w:val="18"/>
                <w:szCs w:val="18"/>
              </w:rPr>
            </w:pPr>
          </w:p>
        </w:tc>
        <w:tc>
          <w:tcPr>
            <w:tcW w:w="1276" w:type="dxa"/>
            <w:vMerge/>
            <w:vAlign w:val="center"/>
          </w:tcPr>
          <w:p w14:paraId="203E481D" w14:textId="77777777" w:rsidR="0035305E" w:rsidRPr="00C13F3B" w:rsidRDefault="0035305E" w:rsidP="0035305E">
            <w:pPr>
              <w:autoSpaceDE w:val="0"/>
              <w:autoSpaceDN w:val="0"/>
              <w:spacing w:line="240" w:lineRule="exact"/>
              <w:rPr>
                <w:sz w:val="18"/>
                <w:szCs w:val="18"/>
              </w:rPr>
            </w:pPr>
          </w:p>
        </w:tc>
        <w:tc>
          <w:tcPr>
            <w:tcW w:w="1134" w:type="dxa"/>
            <w:vAlign w:val="center"/>
          </w:tcPr>
          <w:p w14:paraId="0D1736AA" w14:textId="77777777" w:rsidR="0035305E" w:rsidRPr="00C13F3B" w:rsidRDefault="0035305E" w:rsidP="0035305E">
            <w:pPr>
              <w:autoSpaceDE w:val="0"/>
              <w:autoSpaceDN w:val="0"/>
              <w:spacing w:line="240" w:lineRule="exact"/>
              <w:jc w:val="center"/>
              <w:rPr>
                <w:sz w:val="18"/>
                <w:szCs w:val="18"/>
              </w:rPr>
            </w:pPr>
            <w:r w:rsidRPr="00C13F3B">
              <w:rPr>
                <w:rFonts w:hint="eastAsia"/>
                <w:sz w:val="18"/>
                <w:szCs w:val="18"/>
              </w:rPr>
              <w:t>その他</w:t>
            </w:r>
          </w:p>
          <w:p w14:paraId="10613FDA" w14:textId="1DA2E426" w:rsidR="0035305E" w:rsidRPr="00C13F3B" w:rsidRDefault="0035305E" w:rsidP="0035305E">
            <w:pPr>
              <w:autoSpaceDE w:val="0"/>
              <w:autoSpaceDN w:val="0"/>
              <w:spacing w:line="240" w:lineRule="exact"/>
              <w:jc w:val="center"/>
              <w:rPr>
                <w:sz w:val="18"/>
                <w:szCs w:val="18"/>
              </w:rPr>
            </w:pPr>
            <w:r w:rsidRPr="00C13F3B">
              <w:rPr>
                <w:rFonts w:hint="eastAsia"/>
                <w:sz w:val="18"/>
                <w:szCs w:val="18"/>
              </w:rPr>
              <w:t>広葉樹</w:t>
            </w:r>
          </w:p>
        </w:tc>
        <w:tc>
          <w:tcPr>
            <w:tcW w:w="1134" w:type="dxa"/>
            <w:vAlign w:val="center"/>
          </w:tcPr>
          <w:p w14:paraId="7DDB5453" w14:textId="5D573B85" w:rsidR="0035305E" w:rsidRPr="00C13F3B" w:rsidRDefault="0035305E" w:rsidP="0035305E">
            <w:pPr>
              <w:autoSpaceDE w:val="0"/>
              <w:autoSpaceDN w:val="0"/>
              <w:spacing w:line="240" w:lineRule="exact"/>
              <w:jc w:val="center"/>
              <w:rPr>
                <w:sz w:val="18"/>
                <w:szCs w:val="18"/>
              </w:rPr>
            </w:pPr>
            <w:r w:rsidRPr="00C13F3B">
              <w:rPr>
                <w:rFonts w:hint="eastAsia"/>
                <w:sz w:val="18"/>
                <w:szCs w:val="18"/>
              </w:rPr>
              <w:t>1</w:t>
            </w:r>
            <w:r w:rsidRPr="00C13F3B">
              <w:rPr>
                <w:sz w:val="18"/>
                <w:szCs w:val="18"/>
              </w:rPr>
              <w:t>.10ha</w:t>
            </w:r>
          </w:p>
        </w:tc>
        <w:tc>
          <w:tcPr>
            <w:tcW w:w="1134" w:type="dxa"/>
            <w:vAlign w:val="center"/>
          </w:tcPr>
          <w:p w14:paraId="6FBCF097" w14:textId="77777777" w:rsidR="0035305E" w:rsidRPr="00C13F3B" w:rsidRDefault="0035305E" w:rsidP="0035305E">
            <w:pPr>
              <w:autoSpaceDE w:val="0"/>
              <w:autoSpaceDN w:val="0"/>
              <w:spacing w:line="240" w:lineRule="exact"/>
              <w:jc w:val="center"/>
              <w:rPr>
                <w:sz w:val="18"/>
                <w:szCs w:val="18"/>
              </w:rPr>
            </w:pPr>
            <w:r w:rsidRPr="00C13F3B">
              <w:rPr>
                <w:rFonts w:hint="eastAsia"/>
                <w:sz w:val="18"/>
                <w:szCs w:val="18"/>
              </w:rPr>
              <w:t>別添の</w:t>
            </w:r>
          </w:p>
          <w:p w14:paraId="623EF4F4" w14:textId="1088EB70" w:rsidR="0035305E" w:rsidRPr="00C13F3B" w:rsidRDefault="0035305E" w:rsidP="0035305E">
            <w:pPr>
              <w:autoSpaceDE w:val="0"/>
              <w:autoSpaceDN w:val="0"/>
              <w:spacing w:line="240" w:lineRule="exact"/>
              <w:jc w:val="center"/>
              <w:rPr>
                <w:sz w:val="18"/>
                <w:szCs w:val="18"/>
              </w:rPr>
            </w:pPr>
            <w:r w:rsidRPr="00C13F3B">
              <w:rPr>
                <w:rFonts w:hint="eastAsia"/>
                <w:sz w:val="18"/>
                <w:szCs w:val="18"/>
              </w:rPr>
              <w:t>とおり</w:t>
            </w:r>
          </w:p>
        </w:tc>
        <w:tc>
          <w:tcPr>
            <w:tcW w:w="1134" w:type="dxa"/>
            <w:vMerge/>
            <w:tcBorders>
              <w:tr2bl w:val="single" w:sz="4" w:space="0" w:color="auto"/>
            </w:tcBorders>
          </w:tcPr>
          <w:p w14:paraId="244817C6" w14:textId="77777777" w:rsidR="0035305E" w:rsidRPr="00451E9F" w:rsidRDefault="0035305E" w:rsidP="00451E9F">
            <w:pPr>
              <w:autoSpaceDE w:val="0"/>
              <w:autoSpaceDN w:val="0"/>
              <w:jc w:val="right"/>
            </w:pPr>
          </w:p>
        </w:tc>
        <w:tc>
          <w:tcPr>
            <w:tcW w:w="1223" w:type="dxa"/>
            <w:vMerge/>
          </w:tcPr>
          <w:p w14:paraId="7CC4C651" w14:textId="77777777" w:rsidR="0035305E" w:rsidRPr="00451E9F" w:rsidRDefault="0035305E" w:rsidP="00451E9F">
            <w:pPr>
              <w:autoSpaceDE w:val="0"/>
              <w:autoSpaceDN w:val="0"/>
              <w:jc w:val="right"/>
            </w:pPr>
          </w:p>
        </w:tc>
      </w:tr>
    </w:tbl>
    <w:p w14:paraId="30FC6881" w14:textId="0C4A888D" w:rsidR="00451E9F" w:rsidRPr="00451E9F" w:rsidRDefault="0035305E" w:rsidP="00451E9F">
      <w:pPr>
        <w:autoSpaceDE w:val="0"/>
        <w:autoSpaceDN w:val="0"/>
        <w:spacing w:line="240" w:lineRule="exact"/>
        <w:jc w:val="left"/>
      </w:pPr>
      <w:r w:rsidRPr="00451E9F">
        <w:rPr>
          <w:rFonts w:hAnsi="Times New Roman"/>
          <w:noProof/>
        </w:rPr>
        <mc:AlternateContent>
          <mc:Choice Requires="wps">
            <w:drawing>
              <wp:anchor distT="0" distB="0" distL="114300" distR="114300" simplePos="0" relativeHeight="251664896" behindDoc="0" locked="0" layoutInCell="1" allowOverlap="1" wp14:anchorId="38DF4C6B" wp14:editId="6C5BF1BF">
                <wp:simplePos x="0" y="0"/>
                <wp:positionH relativeFrom="column">
                  <wp:posOffset>3630930</wp:posOffset>
                </wp:positionH>
                <wp:positionV relativeFrom="paragraph">
                  <wp:posOffset>128905</wp:posOffset>
                </wp:positionV>
                <wp:extent cx="1409700" cy="252095"/>
                <wp:effectExtent l="647700" t="133350" r="19050" b="14605"/>
                <wp:wrapNone/>
                <wp:docPr id="975"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252095"/>
                        </a:xfrm>
                        <a:prstGeom prst="borderCallout2">
                          <a:avLst>
                            <a:gd name="adj1" fmla="val 45338"/>
                            <a:gd name="adj2" fmla="val -6847"/>
                            <a:gd name="adj3" fmla="val 45338"/>
                            <a:gd name="adj4" fmla="val -29055"/>
                            <a:gd name="adj5" fmla="val -40806"/>
                            <a:gd name="adj6" fmla="val -43320"/>
                          </a:avLst>
                        </a:prstGeom>
                        <a:solidFill>
                          <a:schemeClr val="bg1"/>
                        </a:solidFill>
                        <a:ln w="9525">
                          <a:solidFill>
                            <a:sysClr val="windowText" lastClr="000000">
                              <a:lumMod val="100000"/>
                              <a:lumOff val="0"/>
                            </a:sysClr>
                          </a:solidFill>
                          <a:miter lim="800000"/>
                          <a:headEnd/>
                          <a:tailEnd type="stealth" w="med" len="med"/>
                        </a:ln>
                        <a:effectLst/>
                      </wps:spPr>
                      <wps:txbx>
                        <w:txbxContent>
                          <w:p w14:paraId="709D44A1" w14:textId="4B55C365" w:rsidR="0035305E" w:rsidRPr="001927C7" w:rsidRDefault="0035305E" w:rsidP="0035305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F4C6B" id="_x0000_s1163" type="#_x0000_t48" style="position:absolute;margin-left:285.9pt;margin-top:10.15pt;width:111pt;height:1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" adj="-9357,-8814,-6276,9793,-1479,9793" fillcolor="white [3212]">
                <v:stroke startarrow="classic"/>
                <v:textbox inset="1mm,0,1mm,0">
                  <w:txbxContent>
                    <w:p w14:paraId="709D44A1" w14:textId="4B55C365" w:rsidR="0035305E" w:rsidRPr="001927C7" w:rsidRDefault="0035305E" w:rsidP="0035305E">
                      <w:pPr>
                        <w:spacing w:line="18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複数の樹種を造林した場合は、樹種ごとに記載されているか。</w:t>
                      </w:r>
                    </w:p>
                  </w:txbxContent>
                </v:textbox>
              </v:shape>
            </w:pict>
          </mc:Fallback>
        </mc:AlternateContent>
      </w:r>
    </w:p>
    <w:p w14:paraId="5E41FD5F" w14:textId="0626745B" w:rsidR="00451E9F" w:rsidRPr="00451E9F" w:rsidRDefault="00451E9F" w:rsidP="000412DB">
      <w:pPr>
        <w:autoSpaceDE w:val="0"/>
        <w:autoSpaceDN w:val="0"/>
        <w:spacing w:line="240" w:lineRule="exact"/>
        <w:ind w:firstLineChars="100" w:firstLine="210"/>
        <w:jc w:val="left"/>
        <w:rPr>
          <w:rFonts w:hAnsi="Times New Roman"/>
        </w:rPr>
      </w:pPr>
      <w:r w:rsidRPr="00451E9F">
        <w:rPr>
          <w:rFonts w:hint="eastAsia"/>
        </w:rPr>
        <w:t>３　備考</w:t>
      </w:r>
    </w:p>
    <w:tbl>
      <w:tblPr>
        <w:tblW w:w="901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19"/>
      </w:tblGrid>
      <w:tr w:rsidR="00451E9F" w:rsidRPr="00451E9F" w14:paraId="77B0DBA3" w14:textId="77777777" w:rsidTr="00916EA6">
        <w:trPr>
          <w:trHeight w:val="454"/>
        </w:trPr>
        <w:tc>
          <w:tcPr>
            <w:tcW w:w="9019" w:type="dxa"/>
            <w:tcBorders>
              <w:top w:val="single" w:sz="4" w:space="0" w:color="000000"/>
              <w:left w:val="single" w:sz="4" w:space="0" w:color="000000"/>
              <w:bottom w:val="single" w:sz="4" w:space="0" w:color="000000"/>
              <w:right w:val="single" w:sz="4" w:space="0" w:color="000000"/>
            </w:tcBorders>
            <w:vAlign w:val="center"/>
          </w:tcPr>
          <w:p w14:paraId="24A20BF1" w14:textId="77777777" w:rsidR="00451E9F" w:rsidRPr="00451E9F" w:rsidRDefault="00451E9F" w:rsidP="00451E9F">
            <w:pPr>
              <w:suppressAutoHyphens/>
              <w:kinsoku w:val="0"/>
              <w:autoSpaceDE w:val="0"/>
              <w:autoSpaceDN w:val="0"/>
              <w:spacing w:line="240" w:lineRule="exact"/>
              <w:rPr>
                <w:rFonts w:hAnsi="Times New Roman"/>
              </w:rPr>
            </w:pPr>
          </w:p>
        </w:tc>
      </w:tr>
    </w:tbl>
    <w:p w14:paraId="56E6FA2B" w14:textId="77777777" w:rsidR="00451E9F" w:rsidRPr="00451E9F" w:rsidRDefault="00451E9F" w:rsidP="00451E9F">
      <w:pPr>
        <w:autoSpaceDE w:val="0"/>
        <w:autoSpaceDN w:val="0"/>
        <w:spacing w:line="220" w:lineRule="exact"/>
        <w:jc w:val="left"/>
      </w:pPr>
    </w:p>
    <w:p w14:paraId="112B0195" w14:textId="77777777" w:rsidR="00691C31" w:rsidRPr="00691C31" w:rsidRDefault="00691C31" w:rsidP="00EA7E76">
      <w:pPr>
        <w:autoSpaceDE w:val="0"/>
        <w:autoSpaceDN w:val="0"/>
        <w:ind w:leftChars="100" w:left="210" w:rightChars="256" w:right="538"/>
        <w:rPr>
          <w:rFonts w:hAnsi="Times New Roman"/>
          <w:szCs w:val="21"/>
        </w:rPr>
      </w:pPr>
      <w:r w:rsidRPr="00691C31">
        <w:rPr>
          <w:rFonts w:hint="eastAsia"/>
          <w:szCs w:val="21"/>
        </w:rPr>
        <w:t>注意事項</w:t>
      </w:r>
    </w:p>
    <w:p w14:paraId="39E8674E"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１　報告に係る森林の所在する市町村ごとに提出すること。</w:t>
      </w:r>
    </w:p>
    <w:p w14:paraId="23CFDB54"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２　森林の所在場所ごとに記載すること。</w:t>
      </w:r>
    </w:p>
    <w:p w14:paraId="781DDDA2"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３　造林の方法欄には、人工造林による場合には植栽又は人工播種の別を、天然更新による場合にはぼう芽更新又は天然下種更新の別を記載すること。</w:t>
      </w:r>
    </w:p>
    <w:p w14:paraId="2CCC91EE"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3F071786"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５　面積は、小数第２位まで記載し、第３位を四捨五入すること。</w:t>
      </w:r>
    </w:p>
    <w:p w14:paraId="0E1E5523"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3CB4D0F1" w14:textId="77777777" w:rsidR="00691C31" w:rsidRPr="00691C31" w:rsidRDefault="00691C31" w:rsidP="00EA7E76">
      <w:pPr>
        <w:overflowPunct w:val="0"/>
        <w:autoSpaceDE w:val="0"/>
        <w:autoSpaceDN w:val="0"/>
        <w:ind w:leftChars="200" w:left="611" w:rightChars="256" w:right="538" w:hangingChars="91" w:hanging="191"/>
        <w:jc w:val="left"/>
        <w:rPr>
          <w:szCs w:val="21"/>
        </w:rPr>
      </w:pPr>
      <w:r w:rsidRPr="00691C31">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7FC09459" w14:textId="77777777" w:rsidR="00691C31" w:rsidRPr="00691C31" w:rsidRDefault="00691C31" w:rsidP="00EA7E76">
      <w:pPr>
        <w:autoSpaceDE w:val="0"/>
        <w:autoSpaceDN w:val="0"/>
        <w:ind w:leftChars="200" w:left="611" w:rightChars="256" w:right="538" w:hangingChars="91" w:hanging="191"/>
        <w:jc w:val="left"/>
        <w:rPr>
          <w:szCs w:val="21"/>
        </w:rPr>
      </w:pPr>
      <w:r w:rsidRPr="00691C31">
        <w:rPr>
          <w:rFonts w:hint="eastAsia"/>
          <w:szCs w:val="21"/>
        </w:rPr>
        <w:t>８　鳥獣害対策欄には、防護柵の設置、幼齢木保護具の設置などの方法を記載すること。</w:t>
      </w:r>
    </w:p>
    <w:p w14:paraId="7AA3C7F4" w14:textId="75FEC49F" w:rsidR="009B4DF1" w:rsidRPr="00EA7E76" w:rsidRDefault="009B4DF1" w:rsidP="00EA7E76">
      <w:pPr>
        <w:widowControl/>
        <w:jc w:val="left"/>
        <w:rPr>
          <w:sz w:val="20"/>
          <w:szCs w:val="20"/>
        </w:rPr>
      </w:pPr>
      <w:r>
        <w:rPr>
          <w:sz w:val="20"/>
          <w:szCs w:val="20"/>
        </w:rPr>
        <w:br w:type="page"/>
      </w:r>
    </w:p>
    <w:p w14:paraId="49C9EBF1" w14:textId="452738C3" w:rsidR="003A6C5D" w:rsidRDefault="003A6C5D">
      <w:pPr>
        <w:widowControl/>
        <w:jc w:val="left"/>
        <w:rPr>
          <w:sz w:val="20"/>
          <w:szCs w:val="20"/>
        </w:rPr>
      </w:pPr>
      <w:r w:rsidRPr="003A6C5D">
        <w:rPr>
          <w:noProof/>
          <w:sz w:val="20"/>
          <w:szCs w:val="20"/>
        </w:rPr>
        <w:lastRenderedPageBreak/>
        <mc:AlternateContent>
          <mc:Choice Requires="wps">
            <w:drawing>
              <wp:anchor distT="0" distB="0" distL="114300" distR="114300" simplePos="0" relativeHeight="251722240" behindDoc="0" locked="0" layoutInCell="1" allowOverlap="1" wp14:anchorId="0CB96BE2" wp14:editId="180F0A8E">
                <wp:simplePos x="0" y="0"/>
                <wp:positionH relativeFrom="column">
                  <wp:posOffset>0</wp:posOffset>
                </wp:positionH>
                <wp:positionV relativeFrom="paragraph">
                  <wp:posOffset>0</wp:posOffset>
                </wp:positionV>
                <wp:extent cx="2847975" cy="3717985"/>
                <wp:effectExtent l="0" t="0" r="28575" b="15875"/>
                <wp:wrapNone/>
                <wp:docPr id="927" name="メモ 927"/>
                <wp:cNvGraphicFramePr/>
                <a:graphic xmlns:a="http://schemas.openxmlformats.org/drawingml/2006/main">
                  <a:graphicData uri="http://schemas.microsoft.com/office/word/2010/wordprocessingShape">
                    <wps:wsp>
                      <wps:cNvSpPr/>
                      <wps:spPr>
                        <a:xfrm>
                          <a:off x="0" y="0"/>
                          <a:ext cx="2847975" cy="3717985"/>
                        </a:xfrm>
                        <a:prstGeom prst="foldedCorner">
                          <a:avLst>
                            <a:gd name="adj" fmla="val 14212"/>
                          </a:avLst>
                        </a:prstGeom>
                        <a:solidFill>
                          <a:sysClr val="window" lastClr="FFFFFF"/>
                        </a:solidFill>
                        <a:ln w="6350" cap="flat" cmpd="sng" algn="ctr">
                          <a:solidFill>
                            <a:sysClr val="windowText" lastClr="000000"/>
                          </a:solidFill>
                          <a:prstDash val="solid"/>
                        </a:ln>
                        <a:effectLst/>
                      </wps:spPr>
                      <wps:txbx>
                        <w:txbxContent>
                          <w:p w14:paraId="5E6A8D6F"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（別添の例１</w:t>
                            </w:r>
                            <w:r w:rsidRPr="00980DA3">
                              <w:rPr>
                                <w:rFonts w:asciiTheme="minorEastAsia" w:eastAsiaTheme="minorEastAsia" w:hAnsiTheme="minorEastAsia"/>
                              </w:rPr>
                              <w:t>）</w:t>
                            </w:r>
                          </w:p>
                          <w:p w14:paraId="38C0C80C" w14:textId="77777777" w:rsidR="003A6C5D" w:rsidRDefault="003A6C5D" w:rsidP="003A6C5D">
                            <w:pPr>
                              <w:spacing w:line="280" w:lineRule="exact"/>
                              <w:jc w:val="center"/>
                              <w:rPr>
                                <w:rFonts w:asciiTheme="minorEastAsia" w:eastAsiaTheme="minorEastAsia" w:hAnsiTheme="minorEastAsia"/>
                              </w:rPr>
                            </w:pPr>
                            <w:r w:rsidRPr="00980DA3">
                              <w:rPr>
                                <w:rFonts w:asciiTheme="minorEastAsia" w:eastAsiaTheme="minorEastAsia" w:hAnsiTheme="minorEastAsia" w:hint="eastAsia"/>
                              </w:rPr>
                              <w:t>造林地</w:t>
                            </w:r>
                            <w:r w:rsidRPr="00980DA3">
                              <w:rPr>
                                <w:rFonts w:asciiTheme="minorEastAsia" w:eastAsiaTheme="minorEastAsia" w:hAnsiTheme="minorEastAsia"/>
                              </w:rPr>
                              <w:t>の写真</w:t>
                            </w:r>
                          </w:p>
                          <w:p w14:paraId="56C73D57" w14:textId="03F4F816" w:rsidR="003A6C5D" w:rsidRPr="00980DA3" w:rsidRDefault="003A6C5D" w:rsidP="003A6C5D">
                            <w:pPr>
                              <w:spacing w:line="280" w:lineRule="exact"/>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撮影日</w:t>
                            </w:r>
                            <w:r>
                              <w:rPr>
                                <w:rFonts w:asciiTheme="minorEastAsia" w:eastAsiaTheme="minorEastAsia" w:hAnsiTheme="minorEastAsia" w:hint="eastAsia"/>
                              </w:rPr>
                              <w:t>：令和</w:t>
                            </w:r>
                            <w:r>
                              <w:rPr>
                                <w:rFonts w:asciiTheme="minorEastAsia" w:eastAsiaTheme="minorEastAsia" w:hAnsiTheme="minorEastAsia"/>
                              </w:rPr>
                              <w:t>○年○月○日）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96BE2" id="メモ 927" o:spid="_x0000_s1164" type="#_x0000_t65" style="position:absolute;margin-left:0;margin-top:0;width:224.25pt;height:292.7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" adj="18530" fillcolor="window" strokecolor="windowText" strokeweight=".5pt">
                <v:textbox inset="1mm,1mm,1mm,1mm">
                  <w:txbxContent>
                    <w:p w14:paraId="5E6A8D6F"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（別添の例１</w:t>
                      </w:r>
                      <w:r w:rsidRPr="00980DA3">
                        <w:rPr>
                          <w:rFonts w:asciiTheme="minorEastAsia" w:eastAsiaTheme="minorEastAsia" w:hAnsiTheme="minorEastAsia"/>
                        </w:rPr>
                        <w:t>）</w:t>
                      </w:r>
                    </w:p>
                    <w:p w14:paraId="38C0C80C" w14:textId="77777777" w:rsidR="003A6C5D" w:rsidRDefault="003A6C5D" w:rsidP="003A6C5D">
                      <w:pPr>
                        <w:spacing w:line="280" w:lineRule="exact"/>
                        <w:jc w:val="center"/>
                        <w:rPr>
                          <w:rFonts w:asciiTheme="minorEastAsia" w:eastAsiaTheme="minorEastAsia" w:hAnsiTheme="minorEastAsia"/>
                        </w:rPr>
                      </w:pPr>
                      <w:r w:rsidRPr="00980DA3">
                        <w:rPr>
                          <w:rFonts w:asciiTheme="minorEastAsia" w:eastAsiaTheme="minorEastAsia" w:hAnsiTheme="minorEastAsia" w:hint="eastAsia"/>
                        </w:rPr>
                        <w:t>造林地</w:t>
                      </w:r>
                      <w:r w:rsidRPr="00980DA3">
                        <w:rPr>
                          <w:rFonts w:asciiTheme="minorEastAsia" w:eastAsiaTheme="minorEastAsia" w:hAnsiTheme="minorEastAsia"/>
                        </w:rPr>
                        <w:t>の写真</w:t>
                      </w:r>
                    </w:p>
                    <w:p w14:paraId="56C73D57" w14:textId="03F4F816" w:rsidR="003A6C5D" w:rsidRPr="00980DA3" w:rsidRDefault="003A6C5D" w:rsidP="003A6C5D">
                      <w:pPr>
                        <w:spacing w:line="280" w:lineRule="exact"/>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撮影日</w:t>
                      </w:r>
                      <w:r>
                        <w:rPr>
                          <w:rFonts w:asciiTheme="minorEastAsia" w:eastAsiaTheme="minorEastAsia" w:hAnsiTheme="minorEastAsia" w:hint="eastAsia"/>
                        </w:rPr>
                        <w:t>：令和</w:t>
                      </w:r>
                      <w:r>
                        <w:rPr>
                          <w:rFonts w:asciiTheme="minorEastAsia" w:eastAsiaTheme="minorEastAsia" w:hAnsiTheme="minorEastAsia"/>
                        </w:rPr>
                        <w:t>○年○月○日）</w:t>
                      </w:r>
                    </w:p>
                  </w:txbxContent>
                </v:textbox>
              </v:shape>
            </w:pict>
          </mc:Fallback>
        </mc:AlternateContent>
      </w:r>
      <w:r w:rsidRPr="003A6C5D">
        <w:rPr>
          <w:noProof/>
          <w:sz w:val="20"/>
          <w:szCs w:val="20"/>
        </w:rPr>
        <mc:AlternateContent>
          <mc:Choice Requires="wps">
            <w:drawing>
              <wp:anchor distT="0" distB="0" distL="114300" distR="114300" simplePos="0" relativeHeight="251723264" behindDoc="0" locked="0" layoutInCell="1" allowOverlap="1" wp14:anchorId="196463BF" wp14:editId="1414A0F6">
                <wp:simplePos x="0" y="0"/>
                <wp:positionH relativeFrom="column">
                  <wp:posOffset>476250</wp:posOffset>
                </wp:positionH>
                <wp:positionV relativeFrom="paragraph">
                  <wp:posOffset>2232025</wp:posOffset>
                </wp:positionV>
                <wp:extent cx="1885950" cy="1343025"/>
                <wp:effectExtent l="0" t="0" r="19050" b="28575"/>
                <wp:wrapNone/>
                <wp:docPr id="916" name="フレーム 916"/>
                <wp:cNvGraphicFramePr/>
                <a:graphic xmlns:a="http://schemas.openxmlformats.org/drawingml/2006/main">
                  <a:graphicData uri="http://schemas.microsoft.com/office/word/2010/wordprocessingShape">
                    <wps:wsp>
                      <wps:cNvSpPr/>
                      <wps:spPr>
                        <a:xfrm>
                          <a:off x="0" y="0"/>
                          <a:ext cx="1885950" cy="1343025"/>
                        </a:xfrm>
                        <a:prstGeom prst="frame">
                          <a:avLst>
                            <a:gd name="adj1" fmla="val 5015"/>
                          </a:avLst>
                        </a:prstGeom>
                        <a:solidFill>
                          <a:sysClr val="window" lastClr="FFFFFF"/>
                        </a:solidFill>
                        <a:ln w="6350" cap="flat" cmpd="sng" algn="ctr">
                          <a:solidFill>
                            <a:sysClr val="windowText" lastClr="000000"/>
                          </a:solidFill>
                          <a:prstDash val="solid"/>
                        </a:ln>
                        <a:effectLst/>
                      </wps:spPr>
                      <wps:txbx>
                        <w:txbxContent>
                          <w:p w14:paraId="3489094C" w14:textId="77777777" w:rsidR="003A6C5D" w:rsidRDefault="003A6C5D" w:rsidP="003A6C5D">
                            <w:r w:rsidRPr="00980DA3">
                              <w:rPr>
                                <w:rFonts w:hint="eastAsia"/>
                              </w:rPr>
                              <w:t>更新樹種の生育状況</w:t>
                            </w:r>
                            <w:r>
                              <w:rPr>
                                <w:rFonts w:hint="eastAsia"/>
                              </w:rPr>
                              <w:t>（高さや成立本数）</w:t>
                            </w:r>
                            <w:r w:rsidRPr="00980DA3">
                              <w:rPr>
                                <w:rFonts w:hint="eastAsia"/>
                              </w:rPr>
                              <w:t>がわかる近景（代表的な更新樹種がわかる近接写真</w:t>
                            </w:r>
                            <w:r>
                              <w:rPr>
                                <w:rFonts w:hint="eastAsia"/>
                              </w:rPr>
                              <w:t>を</w:t>
                            </w:r>
                            <w:r>
                              <w:t>含む</w:t>
                            </w:r>
                            <w:r>
                              <w:rPr>
                                <w:rFonts w:hint="eastAsia"/>
                              </w:rPr>
                              <w:t>）</w:t>
                            </w:r>
                          </w:p>
                          <w:p w14:paraId="08368885" w14:textId="77777777" w:rsidR="003A6C5D" w:rsidRPr="00980DA3" w:rsidRDefault="003A6C5D" w:rsidP="003A6C5D">
                            <w:pPr>
                              <w:jc w:val="center"/>
                            </w:pPr>
                            <w:r>
                              <w:rPr>
                                <w:rFonts w:hint="eastAsia"/>
                              </w:rPr>
                              <w:t>（</w:t>
                            </w:r>
                            <w:r>
                              <w:t>数枚）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463BF" id="フレーム 916" o:spid="_x0000_s1165" style="position:absolute;margin-left:37.5pt;margin-top:175.75pt;width:148.5pt;height:105.75pt;z-index:251723264;visibility:visible;mso-wrap-style:square;mso-wrap-distance-left:9pt;mso-wrap-distance-top:0;mso-wrap-distance-right:9pt;mso-wrap-distance-bottom:0;mso-position-horizontal:absolute;mso-position-horizontal-relative:text;mso-position-vertical:absolute;mso-position-vertical-relative:text;v-text-anchor:middle" coordsize="188595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" adj="-11796480,,5400" path="m,l1885950,r,1343025l,1343025,,xm67353,67353r,1208319l1818597,1275672r,-1208319l67353,67353xe" fillcolor="window" strokecolor="windowText" strokeweight=".5pt">
                <v:stroke joinstyle="miter"/>
                <v:formulas/>
                <v:path arrowok="t" o:connecttype="custom" o:connectlocs="0,0;1885950,0;1885950,1343025;0,1343025;0,0;67353,67353;67353,1275672;1818597,1275672;1818597,67353;67353,67353" o:connectangles="0,0,0,0,0,0,0,0,0,0" textboxrect="0,0,1885950,1343025"/>
                <v:textbox>
                  <w:txbxContent>
                    <w:p w14:paraId="3489094C" w14:textId="77777777" w:rsidR="003A6C5D" w:rsidRDefault="003A6C5D" w:rsidP="003A6C5D">
                      <w:r w:rsidRPr="00980DA3">
                        <w:rPr>
                          <w:rFonts w:hint="eastAsia"/>
                        </w:rPr>
                        <w:t>更新樹種の生育状況</w:t>
                      </w:r>
                      <w:r>
                        <w:rPr>
                          <w:rFonts w:hint="eastAsia"/>
                        </w:rPr>
                        <w:t>（高さや成立本数）</w:t>
                      </w:r>
                      <w:r w:rsidRPr="00980DA3">
                        <w:rPr>
                          <w:rFonts w:hint="eastAsia"/>
                        </w:rPr>
                        <w:t>がわかる近景（代表的な更新樹種がわかる近接写真</w:t>
                      </w:r>
                      <w:r>
                        <w:rPr>
                          <w:rFonts w:hint="eastAsia"/>
                        </w:rPr>
                        <w:t>を</w:t>
                      </w:r>
                      <w:r>
                        <w:t>含む</w:t>
                      </w:r>
                      <w:r>
                        <w:rPr>
                          <w:rFonts w:hint="eastAsia"/>
                        </w:rPr>
                        <w:t>）</w:t>
                      </w:r>
                    </w:p>
                    <w:p w14:paraId="08368885" w14:textId="77777777" w:rsidR="003A6C5D" w:rsidRPr="00980DA3" w:rsidRDefault="003A6C5D" w:rsidP="003A6C5D">
                      <w:pPr>
                        <w:jc w:val="center"/>
                      </w:pPr>
                      <w:r>
                        <w:rPr>
                          <w:rFonts w:hint="eastAsia"/>
                        </w:rPr>
                        <w:t>（</w:t>
                      </w:r>
                      <w:r>
                        <w:t>数枚）</w:t>
                      </w:r>
                    </w:p>
                  </w:txbxContent>
                </v:textbox>
              </v:shape>
            </w:pict>
          </mc:Fallback>
        </mc:AlternateContent>
      </w:r>
      <w:r w:rsidRPr="003A6C5D">
        <w:rPr>
          <w:noProof/>
          <w:sz w:val="20"/>
          <w:szCs w:val="20"/>
        </w:rPr>
        <mc:AlternateContent>
          <mc:Choice Requires="wps">
            <w:drawing>
              <wp:anchor distT="0" distB="0" distL="114300" distR="114300" simplePos="0" relativeHeight="251724288" behindDoc="0" locked="0" layoutInCell="1" allowOverlap="1" wp14:anchorId="046DDEA9" wp14:editId="766FB9C2">
                <wp:simplePos x="0" y="0"/>
                <wp:positionH relativeFrom="column">
                  <wp:posOffset>476250</wp:posOffset>
                </wp:positionH>
                <wp:positionV relativeFrom="paragraph">
                  <wp:posOffset>717550</wp:posOffset>
                </wp:positionV>
                <wp:extent cx="1885950" cy="1343025"/>
                <wp:effectExtent l="0" t="0" r="19050" b="28575"/>
                <wp:wrapNone/>
                <wp:docPr id="704" name="フレーム 704"/>
                <wp:cNvGraphicFramePr/>
                <a:graphic xmlns:a="http://schemas.openxmlformats.org/drawingml/2006/main">
                  <a:graphicData uri="http://schemas.microsoft.com/office/word/2010/wordprocessingShape">
                    <wps:wsp>
                      <wps:cNvSpPr/>
                      <wps:spPr>
                        <a:xfrm>
                          <a:off x="0" y="0"/>
                          <a:ext cx="1885950" cy="1343025"/>
                        </a:xfrm>
                        <a:prstGeom prst="frame">
                          <a:avLst>
                            <a:gd name="adj1" fmla="val 5015"/>
                          </a:avLst>
                        </a:prstGeom>
                        <a:solidFill>
                          <a:sysClr val="window" lastClr="FFFFFF"/>
                        </a:solidFill>
                        <a:ln w="6350" cap="flat" cmpd="sng" algn="ctr">
                          <a:solidFill>
                            <a:sysClr val="windowText" lastClr="000000"/>
                          </a:solidFill>
                          <a:prstDash val="solid"/>
                        </a:ln>
                        <a:effectLst/>
                      </wps:spPr>
                      <wps:txbx>
                        <w:txbxContent>
                          <w:p w14:paraId="7E04614F" w14:textId="77777777" w:rsidR="003A6C5D" w:rsidRDefault="003A6C5D" w:rsidP="003A6C5D">
                            <w:pPr>
                              <w:jc w:val="center"/>
                            </w:pPr>
                            <w:r>
                              <w:rPr>
                                <w:rFonts w:hint="eastAsia"/>
                              </w:rPr>
                              <w:t>造林地</w:t>
                            </w:r>
                            <w:r>
                              <w:t>全体の</w:t>
                            </w:r>
                            <w:r>
                              <w:rPr>
                                <w:rFonts w:hint="eastAsia"/>
                              </w:rPr>
                              <w:t>遠景</w:t>
                            </w:r>
                          </w:p>
                          <w:p w14:paraId="09160046" w14:textId="77777777" w:rsidR="003A6C5D" w:rsidRPr="00980DA3" w:rsidRDefault="003A6C5D" w:rsidP="003A6C5D">
                            <w:pPr>
                              <w:jc w:val="center"/>
                            </w:pPr>
                            <w:r>
                              <w:rPr>
                                <w:rFonts w:hint="eastAsia"/>
                              </w:rPr>
                              <w:t>（</w:t>
                            </w:r>
                            <w:r>
                              <w:t>数枚）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DDEA9" id="フレーム 704" o:spid="_x0000_s1166" style="position:absolute;margin-left:37.5pt;margin-top:56.5pt;width:148.5pt;height:105.7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188595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" adj="-11796480,,5400" path="m,l1885950,r,1343025l,1343025,,xm67353,67353r,1208319l1818597,1275672r,-1208319l67353,67353xe" fillcolor="window" strokecolor="windowText" strokeweight=".5pt">
                <v:stroke joinstyle="miter"/>
                <v:formulas/>
                <v:path arrowok="t" o:connecttype="custom" o:connectlocs="0,0;1885950,0;1885950,1343025;0,1343025;0,0;67353,67353;67353,1275672;1818597,1275672;1818597,67353;67353,67353" o:connectangles="0,0,0,0,0,0,0,0,0,0" textboxrect="0,0,1885950,1343025"/>
                <v:textbox>
                  <w:txbxContent>
                    <w:p w14:paraId="7E04614F" w14:textId="77777777" w:rsidR="003A6C5D" w:rsidRDefault="003A6C5D" w:rsidP="003A6C5D">
                      <w:pPr>
                        <w:jc w:val="center"/>
                      </w:pPr>
                      <w:r>
                        <w:rPr>
                          <w:rFonts w:hint="eastAsia"/>
                        </w:rPr>
                        <w:t>造林地</w:t>
                      </w:r>
                      <w:r>
                        <w:t>全体の</w:t>
                      </w:r>
                      <w:r>
                        <w:rPr>
                          <w:rFonts w:hint="eastAsia"/>
                        </w:rPr>
                        <w:t>遠景</w:t>
                      </w:r>
                    </w:p>
                    <w:p w14:paraId="09160046" w14:textId="77777777" w:rsidR="003A6C5D" w:rsidRPr="00980DA3" w:rsidRDefault="003A6C5D" w:rsidP="003A6C5D">
                      <w:pPr>
                        <w:jc w:val="center"/>
                      </w:pPr>
                      <w:r>
                        <w:rPr>
                          <w:rFonts w:hint="eastAsia"/>
                        </w:rPr>
                        <w:t>（</w:t>
                      </w:r>
                      <w:r>
                        <w:t>数枚）</w:t>
                      </w:r>
                    </w:p>
                  </w:txbxContent>
                </v:textbox>
              </v:shape>
            </w:pict>
          </mc:Fallback>
        </mc:AlternateContent>
      </w:r>
      <w:r>
        <w:rPr>
          <w:rFonts w:hAnsi="ＭＳ 明朝"/>
          <w:noProof/>
        </w:rPr>
        <mc:AlternateContent>
          <mc:Choice Requires="wps">
            <w:drawing>
              <wp:anchor distT="0" distB="0" distL="114300" distR="114300" simplePos="0" relativeHeight="251721216" behindDoc="0" locked="0" layoutInCell="1" allowOverlap="1" wp14:anchorId="709B6140" wp14:editId="767C4279">
                <wp:simplePos x="0" y="0"/>
                <wp:positionH relativeFrom="column">
                  <wp:posOffset>3143250</wp:posOffset>
                </wp:positionH>
                <wp:positionV relativeFrom="paragraph">
                  <wp:posOffset>0</wp:posOffset>
                </wp:positionV>
                <wp:extent cx="2847975" cy="3666226"/>
                <wp:effectExtent l="0" t="0" r="28575" b="10795"/>
                <wp:wrapNone/>
                <wp:docPr id="913" name="メモ 926"/>
                <wp:cNvGraphicFramePr/>
                <a:graphic xmlns:a="http://schemas.openxmlformats.org/drawingml/2006/main">
                  <a:graphicData uri="http://schemas.microsoft.com/office/word/2010/wordprocessingShape">
                    <wps:wsp>
                      <wps:cNvSpPr/>
                      <wps:spPr>
                        <a:xfrm>
                          <a:off x="0" y="0"/>
                          <a:ext cx="2847975" cy="3666226"/>
                        </a:xfrm>
                        <a:prstGeom prst="foldedCorner">
                          <a:avLst>
                            <a:gd name="adj" fmla="val 14212"/>
                          </a:avLst>
                        </a:prstGeom>
                        <a:solidFill>
                          <a:sysClr val="window" lastClr="FFFFFF"/>
                        </a:solidFill>
                        <a:ln w="6350" cap="flat" cmpd="sng" algn="ctr">
                          <a:solidFill>
                            <a:sysClr val="windowText" lastClr="000000"/>
                          </a:solidFill>
                          <a:prstDash val="solid"/>
                        </a:ln>
                        <a:effectLst/>
                      </wps:spPr>
                      <wps:txbx>
                        <w:txbxContent>
                          <w:p w14:paraId="436E4221"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w:t>
                            </w:r>
                            <w:r w:rsidRPr="00980DA3">
                              <w:rPr>
                                <w:rFonts w:asciiTheme="minorEastAsia" w:eastAsiaTheme="minorEastAsia" w:hAnsiTheme="minorEastAsia"/>
                              </w:rPr>
                              <w:t>別添</w:t>
                            </w:r>
                            <w:r w:rsidRPr="00980DA3">
                              <w:rPr>
                                <w:rFonts w:asciiTheme="minorEastAsia" w:eastAsiaTheme="minorEastAsia" w:hAnsiTheme="minorEastAsia" w:hint="eastAsia"/>
                              </w:rPr>
                              <w:t>の</w:t>
                            </w:r>
                            <w:r w:rsidRPr="00980DA3">
                              <w:rPr>
                                <w:rFonts w:asciiTheme="minorEastAsia" w:eastAsiaTheme="minorEastAsia" w:hAnsiTheme="minorEastAsia"/>
                              </w:rPr>
                              <w:t>例２）</w:t>
                            </w:r>
                          </w:p>
                          <w:p w14:paraId="77EBC48D" w14:textId="77777777" w:rsidR="003A6C5D"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更新状況</w:t>
                            </w:r>
                            <w:r w:rsidRPr="00980DA3">
                              <w:rPr>
                                <w:rFonts w:asciiTheme="minorEastAsia" w:eastAsiaTheme="minorEastAsia" w:hAnsiTheme="minorEastAsia"/>
                              </w:rPr>
                              <w:t>チェックリスト</w:t>
                            </w:r>
                          </w:p>
                          <w:p w14:paraId="2AE049E3" w14:textId="3B819D3B" w:rsidR="003A6C5D" w:rsidRPr="00980DA3"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確認</w:t>
                            </w:r>
                            <w:r>
                              <w:rPr>
                                <w:rFonts w:asciiTheme="minorEastAsia" w:eastAsiaTheme="minorEastAsia" w:hAnsiTheme="minorEastAsia" w:hint="eastAsia"/>
                              </w:rPr>
                              <w:t>日</w:t>
                            </w:r>
                            <w:r>
                              <w:rPr>
                                <w:rFonts w:asciiTheme="minorEastAsia" w:eastAsiaTheme="minorEastAsia" w:hAnsiTheme="minorEastAsia"/>
                              </w:rPr>
                              <w:t>：</w:t>
                            </w:r>
                            <w:r>
                              <w:rPr>
                                <w:rFonts w:asciiTheme="minorEastAsia" w:eastAsiaTheme="minorEastAsia" w:hAnsiTheme="minorEastAsia" w:hint="eastAsia"/>
                              </w:rPr>
                              <w:t>令和</w:t>
                            </w:r>
                            <w:r>
                              <w:rPr>
                                <w:rFonts w:asciiTheme="minorEastAsia" w:eastAsiaTheme="minorEastAsia" w:hAnsiTheme="minorEastAsia"/>
                              </w:rPr>
                              <w:t>○年○月○日）</w:t>
                            </w:r>
                          </w:p>
                          <w:p w14:paraId="797F5C42" w14:textId="77777777" w:rsidR="003A6C5D" w:rsidRPr="00980DA3" w:rsidRDefault="003A6C5D" w:rsidP="003A6C5D">
                            <w:pPr>
                              <w:spacing w:line="280" w:lineRule="exact"/>
                              <w:ind w:leftChars="100" w:left="1470" w:hangingChars="600" w:hanging="1260"/>
                              <w:rPr>
                                <w:rFonts w:asciiTheme="minorEastAsia" w:eastAsiaTheme="minorEastAsia" w:hAnsiTheme="minorEastAsia"/>
                              </w:rPr>
                            </w:pPr>
                          </w:p>
                          <w:p w14:paraId="2603452B"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更新樹種の稚樹の樹高が周囲の競合植物の草丈を</w:t>
                            </w:r>
                            <w:r w:rsidRPr="00980DA3">
                              <w:rPr>
                                <w:rFonts w:asciiTheme="minorEastAsia" w:eastAsiaTheme="minorEastAsia" w:hAnsiTheme="minorEastAsia" w:hint="eastAsia"/>
                              </w:rPr>
                              <w:t>十分</w:t>
                            </w:r>
                            <w:r w:rsidRPr="00980DA3">
                              <w:rPr>
                                <w:rFonts w:asciiTheme="minorEastAsia" w:eastAsiaTheme="minorEastAsia" w:hAnsiTheme="minorEastAsia"/>
                              </w:rPr>
                              <w:t>上回っている</w:t>
                            </w:r>
                            <w:r w:rsidRPr="00980DA3">
                              <w:rPr>
                                <w:rFonts w:asciiTheme="minorEastAsia" w:eastAsiaTheme="minorEastAsia" w:hAnsiTheme="minorEastAsia" w:hint="eastAsia"/>
                              </w:rPr>
                              <w:t>。</w:t>
                            </w:r>
                          </w:p>
                          <w:p w14:paraId="66813964"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w:t>
                            </w:r>
                            <w:r w:rsidRPr="00980DA3">
                              <w:rPr>
                                <w:rFonts w:asciiTheme="minorEastAsia" w:eastAsiaTheme="minorEastAsia" w:hAnsiTheme="minorEastAsia" w:hint="eastAsia"/>
                              </w:rPr>
                              <w:t>稚樹の</w:t>
                            </w:r>
                            <w:r w:rsidRPr="00980DA3">
                              <w:rPr>
                                <w:rFonts w:asciiTheme="minorEastAsia" w:eastAsiaTheme="minorEastAsia" w:hAnsiTheme="minorEastAsia"/>
                              </w:rPr>
                              <w:t>本数が</w:t>
                            </w:r>
                            <w:r w:rsidRPr="00980DA3">
                              <w:rPr>
                                <w:rFonts w:asciiTheme="minorEastAsia" w:eastAsiaTheme="minorEastAsia" w:hAnsiTheme="minorEastAsia" w:hint="eastAsia"/>
                              </w:rPr>
                              <w:t>半径</w:t>
                            </w:r>
                            <w:r w:rsidRPr="00980DA3">
                              <w:rPr>
                                <w:rFonts w:asciiTheme="minorEastAsia" w:eastAsiaTheme="minorEastAsia" w:hAnsiTheme="minorEastAsia"/>
                              </w:rPr>
                              <w:t>○</w:t>
                            </w:r>
                            <w:r w:rsidRPr="00980DA3">
                              <w:rPr>
                                <w:rFonts w:asciiTheme="minorEastAsia" w:eastAsiaTheme="minorEastAsia" w:hAnsiTheme="minorEastAsia" w:hint="eastAsia"/>
                              </w:rPr>
                              <w:t>ｍ</w:t>
                            </w:r>
                            <w:r w:rsidRPr="00980DA3">
                              <w:rPr>
                                <w:rFonts w:asciiTheme="minorEastAsia" w:eastAsiaTheme="minorEastAsia" w:hAnsiTheme="minorEastAsia"/>
                              </w:rPr>
                              <w:t>の円内に○本以上生育している。</w:t>
                            </w:r>
                          </w:p>
                          <w:p w14:paraId="0683A911"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伐採跡地</w:t>
                            </w:r>
                            <w:r w:rsidRPr="00980DA3">
                              <w:rPr>
                                <w:rFonts w:asciiTheme="minorEastAsia" w:eastAsiaTheme="minorEastAsia" w:hAnsiTheme="minorEastAsia"/>
                              </w:rPr>
                              <w:t>が全体的に更新されている。</w:t>
                            </w:r>
                          </w:p>
                          <w:p w14:paraId="03F9AEB2"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1CAF9B03"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p w14:paraId="17DA8C59"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3646E609"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6140" id="メモ 926" o:spid="_x0000_s1167" type="#_x0000_t65" style="position:absolute;margin-left:247.5pt;margin-top:0;width:224.25pt;height:288.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" adj="18530" fillcolor="window" strokecolor="windowText" strokeweight=".5pt">
                <v:textbox inset="1mm,1mm,1mm,1mm">
                  <w:txbxContent>
                    <w:p w14:paraId="436E4221" w14:textId="77777777" w:rsidR="003A6C5D" w:rsidRPr="00980DA3" w:rsidRDefault="003A6C5D" w:rsidP="003A6C5D">
                      <w:pPr>
                        <w:spacing w:line="280" w:lineRule="exact"/>
                        <w:rPr>
                          <w:rFonts w:asciiTheme="minorEastAsia" w:eastAsiaTheme="minorEastAsia" w:hAnsiTheme="minorEastAsia"/>
                        </w:rPr>
                      </w:pPr>
                      <w:r w:rsidRPr="00980DA3">
                        <w:rPr>
                          <w:rFonts w:asciiTheme="minorEastAsia" w:eastAsiaTheme="minorEastAsia" w:hAnsiTheme="minorEastAsia" w:hint="eastAsia"/>
                        </w:rPr>
                        <w:t>（</w:t>
                      </w:r>
                      <w:r w:rsidRPr="00980DA3">
                        <w:rPr>
                          <w:rFonts w:asciiTheme="minorEastAsia" w:eastAsiaTheme="minorEastAsia" w:hAnsiTheme="minorEastAsia"/>
                        </w:rPr>
                        <w:t>別添</w:t>
                      </w:r>
                      <w:r w:rsidRPr="00980DA3">
                        <w:rPr>
                          <w:rFonts w:asciiTheme="minorEastAsia" w:eastAsiaTheme="minorEastAsia" w:hAnsiTheme="minorEastAsia" w:hint="eastAsia"/>
                        </w:rPr>
                        <w:t>の</w:t>
                      </w:r>
                      <w:r w:rsidRPr="00980DA3">
                        <w:rPr>
                          <w:rFonts w:asciiTheme="minorEastAsia" w:eastAsiaTheme="minorEastAsia" w:hAnsiTheme="minorEastAsia"/>
                        </w:rPr>
                        <w:t>例２）</w:t>
                      </w:r>
                    </w:p>
                    <w:p w14:paraId="77EBC48D" w14:textId="77777777" w:rsidR="003A6C5D"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更新状況</w:t>
                      </w:r>
                      <w:r w:rsidRPr="00980DA3">
                        <w:rPr>
                          <w:rFonts w:asciiTheme="minorEastAsia" w:eastAsiaTheme="minorEastAsia" w:hAnsiTheme="minorEastAsia"/>
                        </w:rPr>
                        <w:t>チェックリスト</w:t>
                      </w:r>
                    </w:p>
                    <w:p w14:paraId="2AE049E3" w14:textId="3B819D3B" w:rsidR="003A6C5D" w:rsidRPr="00980DA3" w:rsidRDefault="003A6C5D" w:rsidP="003A6C5D">
                      <w:pPr>
                        <w:spacing w:line="280" w:lineRule="exact"/>
                        <w:ind w:leftChars="100" w:left="1470" w:hangingChars="600" w:hanging="1260"/>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確認</w:t>
                      </w:r>
                      <w:r>
                        <w:rPr>
                          <w:rFonts w:asciiTheme="minorEastAsia" w:eastAsiaTheme="minorEastAsia" w:hAnsiTheme="minorEastAsia" w:hint="eastAsia"/>
                        </w:rPr>
                        <w:t>日</w:t>
                      </w:r>
                      <w:r>
                        <w:rPr>
                          <w:rFonts w:asciiTheme="minorEastAsia" w:eastAsiaTheme="minorEastAsia" w:hAnsiTheme="minorEastAsia"/>
                        </w:rPr>
                        <w:t>：</w:t>
                      </w:r>
                      <w:r>
                        <w:rPr>
                          <w:rFonts w:asciiTheme="minorEastAsia" w:eastAsiaTheme="minorEastAsia" w:hAnsiTheme="minorEastAsia" w:hint="eastAsia"/>
                        </w:rPr>
                        <w:t>令和</w:t>
                      </w:r>
                      <w:r>
                        <w:rPr>
                          <w:rFonts w:asciiTheme="minorEastAsia" w:eastAsiaTheme="minorEastAsia" w:hAnsiTheme="minorEastAsia"/>
                        </w:rPr>
                        <w:t>○年○月○日）</w:t>
                      </w:r>
                    </w:p>
                    <w:p w14:paraId="797F5C42" w14:textId="77777777" w:rsidR="003A6C5D" w:rsidRPr="00980DA3" w:rsidRDefault="003A6C5D" w:rsidP="003A6C5D">
                      <w:pPr>
                        <w:spacing w:line="280" w:lineRule="exact"/>
                        <w:ind w:leftChars="100" w:left="1470" w:hangingChars="600" w:hanging="1260"/>
                        <w:rPr>
                          <w:rFonts w:asciiTheme="minorEastAsia" w:eastAsiaTheme="minorEastAsia" w:hAnsiTheme="minorEastAsia"/>
                        </w:rPr>
                      </w:pPr>
                    </w:p>
                    <w:p w14:paraId="2603452B"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更新樹種の稚樹の樹高が周囲の競合植物の草丈を</w:t>
                      </w:r>
                      <w:r w:rsidRPr="00980DA3">
                        <w:rPr>
                          <w:rFonts w:asciiTheme="minorEastAsia" w:eastAsiaTheme="minorEastAsia" w:hAnsiTheme="minorEastAsia" w:hint="eastAsia"/>
                        </w:rPr>
                        <w:t>十分</w:t>
                      </w:r>
                      <w:r w:rsidRPr="00980DA3">
                        <w:rPr>
                          <w:rFonts w:asciiTheme="minorEastAsia" w:eastAsiaTheme="minorEastAsia" w:hAnsiTheme="minorEastAsia"/>
                        </w:rPr>
                        <w:t>上回っている</w:t>
                      </w:r>
                      <w:r w:rsidRPr="00980DA3">
                        <w:rPr>
                          <w:rFonts w:asciiTheme="minorEastAsia" w:eastAsiaTheme="minorEastAsia" w:hAnsiTheme="minorEastAsia" w:hint="eastAsia"/>
                        </w:rPr>
                        <w:t>。</w:t>
                      </w:r>
                    </w:p>
                    <w:p w14:paraId="66813964"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r w:rsidRPr="00980DA3">
                        <w:rPr>
                          <w:rFonts w:asciiTheme="minorEastAsia" w:eastAsiaTheme="minorEastAsia" w:hAnsiTheme="minorEastAsia"/>
                        </w:rPr>
                        <w:t>更新樹種の</w:t>
                      </w:r>
                      <w:r w:rsidRPr="00980DA3">
                        <w:rPr>
                          <w:rFonts w:asciiTheme="minorEastAsia" w:eastAsiaTheme="minorEastAsia" w:hAnsiTheme="minorEastAsia" w:hint="eastAsia"/>
                        </w:rPr>
                        <w:t>稚樹の</w:t>
                      </w:r>
                      <w:r w:rsidRPr="00980DA3">
                        <w:rPr>
                          <w:rFonts w:asciiTheme="minorEastAsia" w:eastAsiaTheme="minorEastAsia" w:hAnsiTheme="minorEastAsia"/>
                        </w:rPr>
                        <w:t>本数が</w:t>
                      </w:r>
                      <w:r w:rsidRPr="00980DA3">
                        <w:rPr>
                          <w:rFonts w:asciiTheme="minorEastAsia" w:eastAsiaTheme="minorEastAsia" w:hAnsiTheme="minorEastAsia" w:hint="eastAsia"/>
                        </w:rPr>
                        <w:t>半径</w:t>
                      </w:r>
                      <w:r w:rsidRPr="00980DA3">
                        <w:rPr>
                          <w:rFonts w:asciiTheme="minorEastAsia" w:eastAsiaTheme="minorEastAsia" w:hAnsiTheme="minorEastAsia"/>
                        </w:rPr>
                        <w:t>○</w:t>
                      </w:r>
                      <w:r w:rsidRPr="00980DA3">
                        <w:rPr>
                          <w:rFonts w:asciiTheme="minorEastAsia" w:eastAsiaTheme="minorEastAsia" w:hAnsiTheme="minorEastAsia" w:hint="eastAsia"/>
                        </w:rPr>
                        <w:t>ｍ</w:t>
                      </w:r>
                      <w:r w:rsidRPr="00980DA3">
                        <w:rPr>
                          <w:rFonts w:asciiTheme="minorEastAsia" w:eastAsiaTheme="minorEastAsia" w:hAnsiTheme="minorEastAsia"/>
                        </w:rPr>
                        <w:t>の円内に○本以上生育している。</w:t>
                      </w:r>
                    </w:p>
                    <w:p w14:paraId="0683A911"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伐採跡地</w:t>
                      </w:r>
                      <w:r w:rsidRPr="00980DA3">
                        <w:rPr>
                          <w:rFonts w:asciiTheme="minorEastAsia" w:eastAsiaTheme="minorEastAsia" w:hAnsiTheme="minorEastAsia"/>
                        </w:rPr>
                        <w:t>が全体的に更新されている。</w:t>
                      </w:r>
                    </w:p>
                    <w:p w14:paraId="03F9AEB2"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1CAF9B03" w14:textId="77777777" w:rsidR="003A6C5D"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p w14:paraId="17DA8C59" w14:textId="77777777" w:rsidR="003A6C5D" w:rsidRDefault="003A6C5D" w:rsidP="003A6C5D">
                      <w:pPr>
                        <w:spacing w:line="280" w:lineRule="exact"/>
                        <w:ind w:leftChars="100" w:left="424" w:hangingChars="102" w:hanging="214"/>
                        <w:rPr>
                          <w:rFonts w:asciiTheme="minorEastAsia" w:eastAsiaTheme="minorEastAsia" w:hAnsiTheme="minorEastAsia"/>
                        </w:rPr>
                      </w:pPr>
                    </w:p>
                    <w:p w14:paraId="3646E609" w14:textId="77777777" w:rsidR="003A6C5D" w:rsidRPr="00980DA3" w:rsidRDefault="003A6C5D" w:rsidP="003A6C5D">
                      <w:pPr>
                        <w:spacing w:line="280" w:lineRule="exact"/>
                        <w:ind w:leftChars="100" w:left="424" w:hangingChars="102" w:hanging="214"/>
                        <w:rPr>
                          <w:rFonts w:asciiTheme="minorEastAsia" w:eastAsiaTheme="minorEastAsia" w:hAnsiTheme="minorEastAsia"/>
                        </w:rPr>
                      </w:pPr>
                      <w:r w:rsidRPr="00980DA3">
                        <w:rPr>
                          <w:rFonts w:asciiTheme="minorEastAsia" w:eastAsiaTheme="minorEastAsia" w:hAnsiTheme="minorEastAsia" w:hint="eastAsia"/>
                        </w:rPr>
                        <w:t xml:space="preserve">☑　</w:t>
                      </w:r>
                    </w:p>
                  </w:txbxContent>
                </v:textbox>
              </v:shape>
            </w:pict>
          </mc:Fallback>
        </mc:AlternateContent>
      </w:r>
      <w:r>
        <w:rPr>
          <w:sz w:val="20"/>
          <w:szCs w:val="20"/>
        </w:rPr>
        <w:br w:type="page"/>
      </w:r>
    </w:p>
    <w:p w14:paraId="11CA5A03" w14:textId="3B19505B" w:rsidR="00944BB6" w:rsidRDefault="00944BB6" w:rsidP="00944BB6">
      <w:pPr>
        <w:pStyle w:val="2"/>
        <w:ind w:left="240" w:hanging="240"/>
      </w:pPr>
      <w:bookmarkStart w:id="40" w:name="_Toc151410411"/>
      <w:r>
        <w:rPr>
          <w:rFonts w:hint="eastAsia"/>
        </w:rPr>
        <w:lastRenderedPageBreak/>
        <w:t xml:space="preserve">７　</w:t>
      </w:r>
      <w:r w:rsidRPr="00944BB6">
        <w:rPr>
          <w:rFonts w:hint="eastAsia"/>
        </w:rPr>
        <w:t>伐採及び伐採後の造林の届出書の添付書類チェックリスト</w:t>
      </w:r>
      <w:r>
        <w:rPr>
          <w:rFonts w:hint="eastAsia"/>
        </w:rPr>
        <w:t>の例</w:t>
      </w:r>
      <w:bookmarkEnd w:id="40"/>
    </w:p>
    <w:tbl>
      <w:tblPr>
        <w:tblStyle w:val="af2"/>
        <w:tblW w:w="0" w:type="auto"/>
        <w:tblLayout w:type="fixed"/>
        <w:tblLook w:val="04A0" w:firstRow="1" w:lastRow="0" w:firstColumn="1" w:lastColumn="0" w:noHBand="0" w:noVBand="1"/>
      </w:tblPr>
      <w:tblGrid>
        <w:gridCol w:w="3544"/>
        <w:gridCol w:w="5103"/>
        <w:gridCol w:w="704"/>
      </w:tblGrid>
      <w:tr w:rsidR="00944BB6" w14:paraId="6D0FC2DD" w14:textId="77777777" w:rsidTr="009D24AB">
        <w:tc>
          <w:tcPr>
            <w:tcW w:w="3544" w:type="dxa"/>
          </w:tcPr>
          <w:p w14:paraId="72B7F53B" w14:textId="77777777" w:rsidR="00944BB6" w:rsidRDefault="00944BB6" w:rsidP="009D24AB">
            <w:pPr>
              <w:jc w:val="center"/>
            </w:pPr>
            <w:bookmarkStart w:id="41" w:name="_Hlk119615775"/>
            <w:r>
              <w:rPr>
                <w:rFonts w:hint="eastAsia"/>
              </w:rPr>
              <w:t>添付書類</w:t>
            </w:r>
          </w:p>
        </w:tc>
        <w:tc>
          <w:tcPr>
            <w:tcW w:w="5103" w:type="dxa"/>
          </w:tcPr>
          <w:p w14:paraId="1647CFB9" w14:textId="77777777" w:rsidR="00944BB6" w:rsidRDefault="00944BB6" w:rsidP="009D24AB">
            <w:pPr>
              <w:jc w:val="center"/>
            </w:pPr>
            <w:r>
              <w:rPr>
                <w:rFonts w:hint="eastAsia"/>
              </w:rPr>
              <w:t>具体例</w:t>
            </w:r>
          </w:p>
        </w:tc>
        <w:tc>
          <w:tcPr>
            <w:tcW w:w="704" w:type="dxa"/>
          </w:tcPr>
          <w:p w14:paraId="5BF8A646" w14:textId="77777777" w:rsidR="00944BB6" w:rsidRDefault="00944BB6" w:rsidP="009D24AB">
            <w:pPr>
              <w:jc w:val="center"/>
            </w:pPr>
          </w:p>
        </w:tc>
      </w:tr>
      <w:tr w:rsidR="00944BB6" w14:paraId="612BB7AC" w14:textId="77777777" w:rsidTr="00EF4206">
        <w:trPr>
          <w:trHeight w:val="665"/>
        </w:trPr>
        <w:tc>
          <w:tcPr>
            <w:tcW w:w="3544" w:type="dxa"/>
          </w:tcPr>
          <w:p w14:paraId="10B386A8" w14:textId="77777777" w:rsidR="00944BB6" w:rsidRDefault="00944BB6" w:rsidP="009D24AB">
            <w:r>
              <w:rPr>
                <w:rFonts w:hint="eastAsia"/>
              </w:rPr>
              <w:t>森林の位置図及び区域図</w:t>
            </w:r>
          </w:p>
        </w:tc>
        <w:tc>
          <w:tcPr>
            <w:tcW w:w="5103" w:type="dxa"/>
          </w:tcPr>
          <w:p w14:paraId="5241A3F0" w14:textId="77777777" w:rsidR="00944BB6" w:rsidRDefault="00944BB6" w:rsidP="009D24AB">
            <w:pPr>
              <w:ind w:left="210" w:hangingChars="100" w:hanging="210"/>
            </w:pPr>
            <w:r>
              <w:rPr>
                <w:rFonts w:hint="eastAsia"/>
              </w:rPr>
              <w:t>・国土地理院地図や森林計画図、空中写真等に森林の位置及び伐採区域の外縁を明示したもの</w:t>
            </w:r>
          </w:p>
        </w:tc>
        <w:tc>
          <w:tcPr>
            <w:tcW w:w="704" w:type="dxa"/>
            <w:vAlign w:val="center"/>
          </w:tcPr>
          <w:p w14:paraId="3B3AFDE9" w14:textId="274B8F8B" w:rsidR="00944BB6" w:rsidRDefault="00944BB6" w:rsidP="009D24AB">
            <w:pPr>
              <w:jc w:val="center"/>
            </w:pPr>
            <w:r w:rsidRPr="00EF4206">
              <w:rPr>
                <w:rFonts w:hint="eastAsia"/>
                <w:sz w:val="36"/>
                <w:szCs w:val="40"/>
              </w:rPr>
              <w:t>□</w:t>
            </w:r>
          </w:p>
        </w:tc>
      </w:tr>
      <w:tr w:rsidR="00944BB6" w14:paraId="0680F1F8" w14:textId="77777777" w:rsidTr="00EF4206">
        <w:trPr>
          <w:trHeight w:val="3396"/>
        </w:trPr>
        <w:tc>
          <w:tcPr>
            <w:tcW w:w="3544" w:type="dxa"/>
            <w:tcBorders>
              <w:top w:val="single" w:sz="4" w:space="0" w:color="FFFFFF" w:themeColor="background1"/>
            </w:tcBorders>
          </w:tcPr>
          <w:p w14:paraId="65322E21" w14:textId="77777777" w:rsidR="00944BB6" w:rsidRDefault="00944BB6" w:rsidP="009D24AB">
            <w:r>
              <w:rPr>
                <w:rFonts w:hint="eastAsia"/>
              </w:rPr>
              <w:t>本人確認書類</w:t>
            </w:r>
          </w:p>
        </w:tc>
        <w:tc>
          <w:tcPr>
            <w:tcW w:w="5103" w:type="dxa"/>
          </w:tcPr>
          <w:p w14:paraId="5120905D" w14:textId="77777777" w:rsidR="00944BB6" w:rsidRDefault="00944BB6" w:rsidP="009D24AB">
            <w:pPr>
              <w:ind w:left="210" w:hangingChars="100" w:hanging="210"/>
            </w:pPr>
            <w:r>
              <w:rPr>
                <w:rFonts w:hint="eastAsia"/>
              </w:rPr>
              <w:t>【法人の場合】</w:t>
            </w:r>
          </w:p>
          <w:p w14:paraId="694F1A99" w14:textId="77777777" w:rsidR="00944BB6" w:rsidRDefault="00944BB6" w:rsidP="00EF4206">
            <w:pPr>
              <w:ind w:leftChars="107" w:left="435" w:hangingChars="100" w:hanging="210"/>
            </w:pPr>
            <w:r>
              <w:rPr>
                <w:rFonts w:hint="eastAsia"/>
              </w:rPr>
              <w:t>・法人の登記事項証明書</w:t>
            </w:r>
          </w:p>
          <w:p w14:paraId="1ABC3F1E" w14:textId="77777777" w:rsidR="00944BB6" w:rsidRDefault="00944BB6" w:rsidP="00EF4206">
            <w:pPr>
              <w:ind w:leftChars="107" w:left="435" w:hangingChars="100" w:hanging="210"/>
            </w:pPr>
            <w:r>
              <w:rPr>
                <w:rFonts w:hint="eastAsia"/>
              </w:rPr>
              <w:t>・法人番号を記載した書類</w:t>
            </w:r>
          </w:p>
          <w:p w14:paraId="42CE2C14" w14:textId="465E4B3A" w:rsidR="00944BB6" w:rsidRDefault="00944BB6" w:rsidP="00EF4206">
            <w:pPr>
              <w:ind w:leftChars="107" w:left="435" w:hangingChars="100" w:hanging="210"/>
            </w:pPr>
            <w:r>
              <w:rPr>
                <w:rFonts w:hint="eastAsia"/>
              </w:rPr>
              <w:t>・法人の名称及び所在地を記載した書類</w:t>
            </w:r>
          </w:p>
          <w:p w14:paraId="7A7DCE5C" w14:textId="77777777" w:rsidR="00944BB6" w:rsidRDefault="00944BB6" w:rsidP="009D24AB">
            <w:pPr>
              <w:ind w:left="210" w:hangingChars="100" w:hanging="210"/>
            </w:pPr>
            <w:r>
              <w:rPr>
                <w:rFonts w:hint="eastAsia"/>
              </w:rPr>
              <w:t>【法人でない団体の場合】</w:t>
            </w:r>
          </w:p>
          <w:p w14:paraId="47628A1F" w14:textId="77777777" w:rsidR="00944BB6" w:rsidRDefault="00944BB6" w:rsidP="00EF4206">
            <w:pPr>
              <w:ind w:leftChars="107" w:left="435" w:hangingChars="100" w:hanging="210"/>
            </w:pPr>
            <w:r>
              <w:rPr>
                <w:rFonts w:hint="eastAsia"/>
              </w:rPr>
              <w:t>・団体の規約</w:t>
            </w:r>
          </w:p>
          <w:p w14:paraId="2A5993EA" w14:textId="77777777" w:rsidR="00944BB6" w:rsidRDefault="00944BB6" w:rsidP="00EF4206">
            <w:pPr>
              <w:ind w:leftChars="107" w:left="435" w:hangingChars="100" w:hanging="210"/>
            </w:pPr>
            <w:r>
              <w:rPr>
                <w:rFonts w:hint="eastAsia"/>
              </w:rPr>
              <w:t>・団体の組織及び運営に関する定めを記載した書類</w:t>
            </w:r>
          </w:p>
          <w:p w14:paraId="498C4AE1" w14:textId="77777777" w:rsidR="00944BB6" w:rsidRDefault="00944BB6" w:rsidP="009D24AB">
            <w:pPr>
              <w:ind w:left="210" w:hangingChars="100" w:hanging="210"/>
            </w:pPr>
            <w:r>
              <w:rPr>
                <w:rFonts w:hint="eastAsia"/>
              </w:rPr>
              <w:t>【個人の場合】</w:t>
            </w:r>
          </w:p>
          <w:p w14:paraId="26216F88" w14:textId="77777777" w:rsidR="00944BB6" w:rsidRDefault="00944BB6" w:rsidP="00EF4206">
            <w:pPr>
              <w:ind w:leftChars="107" w:left="435" w:hangingChars="100" w:hanging="210"/>
            </w:pPr>
            <w:r>
              <w:rPr>
                <w:rFonts w:hint="eastAsia"/>
              </w:rPr>
              <w:t>・住民票の写し</w:t>
            </w:r>
          </w:p>
          <w:p w14:paraId="6BC08D6B" w14:textId="77777777" w:rsidR="00944BB6" w:rsidRDefault="00944BB6" w:rsidP="00EF4206">
            <w:pPr>
              <w:ind w:leftChars="107" w:left="435" w:hangingChars="100" w:hanging="210"/>
            </w:pPr>
            <w:r>
              <w:rPr>
                <w:rFonts w:hint="eastAsia"/>
              </w:rPr>
              <w:t>・個人番号カード（表面）</w:t>
            </w:r>
          </w:p>
          <w:p w14:paraId="54FE39FB" w14:textId="77777777" w:rsidR="00944BB6" w:rsidRDefault="00944BB6" w:rsidP="00EF4206">
            <w:pPr>
              <w:ind w:leftChars="107" w:left="435" w:hangingChars="100" w:hanging="210"/>
            </w:pPr>
            <w:r>
              <w:rPr>
                <w:rFonts w:hint="eastAsia"/>
              </w:rPr>
              <w:t>・運転免許証</w:t>
            </w:r>
          </w:p>
          <w:p w14:paraId="3803329E" w14:textId="77777777" w:rsidR="00944BB6" w:rsidRDefault="00944BB6" w:rsidP="00EF4206">
            <w:pPr>
              <w:ind w:leftChars="107" w:left="435" w:hangingChars="100" w:hanging="210"/>
            </w:pPr>
            <w:r>
              <w:rPr>
                <w:rFonts w:hint="eastAsia"/>
              </w:rPr>
              <w:t>・国民年金手帳　等</w:t>
            </w:r>
          </w:p>
        </w:tc>
        <w:tc>
          <w:tcPr>
            <w:tcW w:w="704" w:type="dxa"/>
            <w:vAlign w:val="center"/>
          </w:tcPr>
          <w:p w14:paraId="6DB9A878" w14:textId="5F8A2B99" w:rsidR="00944BB6" w:rsidRPr="00EF4206" w:rsidRDefault="00944BB6" w:rsidP="009D24AB">
            <w:pPr>
              <w:jc w:val="center"/>
              <w:rPr>
                <w:sz w:val="44"/>
                <w:szCs w:val="44"/>
              </w:rPr>
            </w:pPr>
            <w:r w:rsidRPr="00EF4206">
              <w:rPr>
                <w:rFonts w:hint="eastAsia"/>
                <w:sz w:val="40"/>
                <w:szCs w:val="40"/>
              </w:rPr>
              <w:t>□</w:t>
            </w:r>
          </w:p>
        </w:tc>
      </w:tr>
      <w:tr w:rsidR="00944BB6" w14:paraId="73E02F33" w14:textId="77777777" w:rsidTr="00EF4206">
        <w:trPr>
          <w:trHeight w:val="1545"/>
        </w:trPr>
        <w:tc>
          <w:tcPr>
            <w:tcW w:w="3544" w:type="dxa"/>
          </w:tcPr>
          <w:p w14:paraId="1BCF59A3" w14:textId="77777777" w:rsidR="00944BB6" w:rsidRDefault="00944BB6" w:rsidP="009D24AB">
            <w:r>
              <w:rPr>
                <w:rFonts w:hint="eastAsia"/>
              </w:rPr>
              <w:t>他の行政庁の許認可の申請状況を記載した書類</w:t>
            </w:r>
          </w:p>
        </w:tc>
        <w:tc>
          <w:tcPr>
            <w:tcW w:w="5103" w:type="dxa"/>
          </w:tcPr>
          <w:p w14:paraId="7CAE91EF" w14:textId="77777777" w:rsidR="00944BB6" w:rsidRDefault="00944BB6" w:rsidP="009D24AB">
            <w:pPr>
              <w:ind w:left="210" w:hangingChars="100" w:hanging="210"/>
            </w:pPr>
            <w:r>
              <w:rPr>
                <w:rFonts w:hint="eastAsia"/>
              </w:rPr>
              <w:t>・行政庁が発行した証明書、許認可証の写し</w:t>
            </w:r>
          </w:p>
          <w:p w14:paraId="50218837" w14:textId="77777777" w:rsidR="00944BB6" w:rsidRDefault="00944BB6" w:rsidP="009D24AB">
            <w:pPr>
              <w:ind w:left="210" w:hangingChars="100" w:hanging="210"/>
            </w:pPr>
            <w:r>
              <w:rPr>
                <w:rFonts w:hint="eastAsia"/>
              </w:rPr>
              <w:t>・申請中の許認可については、許認可の種類、申請先行政庁及び申請年月日を記載した書類</w:t>
            </w:r>
          </w:p>
          <w:p w14:paraId="317392B4" w14:textId="77777777" w:rsidR="00944BB6" w:rsidRDefault="00944BB6" w:rsidP="009D24AB">
            <w:pPr>
              <w:ind w:left="210" w:hangingChars="100" w:hanging="210"/>
            </w:pPr>
            <w:r>
              <w:rPr>
                <w:rFonts w:hint="eastAsia"/>
              </w:rPr>
              <w:t>・申請前の許認可については、許認可の種類、申請先行政庁及び申請予定時期を記載した書類</w:t>
            </w:r>
          </w:p>
        </w:tc>
        <w:tc>
          <w:tcPr>
            <w:tcW w:w="704" w:type="dxa"/>
            <w:vAlign w:val="center"/>
          </w:tcPr>
          <w:p w14:paraId="39CFCC5F" w14:textId="5A4FBB54" w:rsidR="00944BB6" w:rsidRPr="00EF4206" w:rsidRDefault="00944BB6" w:rsidP="009D24AB">
            <w:pPr>
              <w:jc w:val="center"/>
              <w:rPr>
                <w:sz w:val="40"/>
                <w:szCs w:val="40"/>
              </w:rPr>
            </w:pPr>
            <w:r w:rsidRPr="00EF4206">
              <w:rPr>
                <w:rFonts w:hint="eastAsia"/>
                <w:sz w:val="40"/>
                <w:szCs w:val="40"/>
              </w:rPr>
              <w:t>□</w:t>
            </w:r>
          </w:p>
        </w:tc>
      </w:tr>
      <w:tr w:rsidR="00944BB6" w14:paraId="5C42F83A" w14:textId="77777777" w:rsidTr="00EF4206">
        <w:trPr>
          <w:trHeight w:val="1978"/>
        </w:trPr>
        <w:tc>
          <w:tcPr>
            <w:tcW w:w="3544" w:type="dxa"/>
          </w:tcPr>
          <w:p w14:paraId="64EFA5E3" w14:textId="77777777" w:rsidR="007C2B3E" w:rsidRDefault="00944BB6" w:rsidP="009D24AB">
            <w:r>
              <w:rPr>
                <w:rFonts w:hint="eastAsia"/>
              </w:rPr>
              <w:t>土地の登記事項証明書</w:t>
            </w:r>
            <w:r w:rsidR="00614E72">
              <w:rPr>
                <w:rFonts w:hint="eastAsia"/>
              </w:rPr>
              <w:t>（準ずるものを含む）</w:t>
            </w:r>
            <w:r>
              <w:rPr>
                <w:rFonts w:hint="eastAsia"/>
              </w:rPr>
              <w:t xml:space="preserve">など、伐採後の造林をする権原を有することを証する書類　</w:t>
            </w:r>
          </w:p>
          <w:p w14:paraId="7A7FBDCC" w14:textId="2569BFCB" w:rsidR="00944BB6" w:rsidRDefault="00944BB6" w:rsidP="009D24AB">
            <w:r>
              <w:rPr>
                <w:rFonts w:hint="eastAsia"/>
              </w:rPr>
              <w:t>※１</w:t>
            </w:r>
          </w:p>
        </w:tc>
        <w:tc>
          <w:tcPr>
            <w:tcW w:w="5103" w:type="dxa"/>
          </w:tcPr>
          <w:p w14:paraId="11A12822" w14:textId="77777777" w:rsidR="00944BB6" w:rsidRDefault="00944BB6" w:rsidP="009D24AB">
            <w:pPr>
              <w:ind w:left="210" w:hangingChars="100" w:hanging="210"/>
            </w:pPr>
            <w:r>
              <w:rPr>
                <w:rFonts w:hint="eastAsia"/>
              </w:rPr>
              <w:t>・土地の登記事項証明書</w:t>
            </w:r>
          </w:p>
          <w:p w14:paraId="6E8D5EEA" w14:textId="77777777" w:rsidR="00944BB6" w:rsidRDefault="00944BB6" w:rsidP="009D24AB">
            <w:pPr>
              <w:ind w:left="210" w:hangingChars="100" w:hanging="210"/>
            </w:pPr>
            <w:r>
              <w:rPr>
                <w:rFonts w:hint="eastAsia"/>
              </w:rPr>
              <w:t>・土地の売買契約書</w:t>
            </w:r>
          </w:p>
          <w:p w14:paraId="407F2A8C" w14:textId="77777777" w:rsidR="00944BB6" w:rsidRDefault="00944BB6" w:rsidP="009D24AB">
            <w:pPr>
              <w:ind w:left="210" w:hangingChars="100" w:hanging="210"/>
            </w:pPr>
            <w:r>
              <w:rPr>
                <w:rFonts w:hint="eastAsia"/>
              </w:rPr>
              <w:t>・遺産分割協議書</w:t>
            </w:r>
          </w:p>
          <w:p w14:paraId="69901A4B" w14:textId="77777777" w:rsidR="00944BB6" w:rsidRDefault="00944BB6" w:rsidP="009D24AB">
            <w:pPr>
              <w:ind w:left="210" w:hangingChars="100" w:hanging="210"/>
            </w:pPr>
            <w:r>
              <w:rPr>
                <w:rFonts w:hint="eastAsia"/>
              </w:rPr>
              <w:t>・贈与契約書</w:t>
            </w:r>
          </w:p>
          <w:p w14:paraId="584D9C7E" w14:textId="77777777" w:rsidR="00944BB6" w:rsidRDefault="00944BB6" w:rsidP="009D24AB">
            <w:pPr>
              <w:ind w:left="210" w:hangingChars="100" w:hanging="210"/>
            </w:pPr>
            <w:r>
              <w:rPr>
                <w:rFonts w:hint="eastAsia"/>
              </w:rPr>
              <w:t>・固定資産税納税通知書</w:t>
            </w:r>
          </w:p>
          <w:p w14:paraId="3479612B" w14:textId="77777777" w:rsidR="00944BB6" w:rsidRDefault="00944BB6" w:rsidP="009D24AB">
            <w:pPr>
              <w:ind w:left="210" w:hangingChars="100" w:hanging="210"/>
            </w:pPr>
            <w:r>
              <w:rPr>
                <w:rFonts w:hint="eastAsia"/>
              </w:rPr>
              <w:t>・伐採後の造林の受委託契約書</w:t>
            </w:r>
          </w:p>
          <w:p w14:paraId="2F918ED5" w14:textId="77777777" w:rsidR="00944BB6" w:rsidRDefault="00944BB6" w:rsidP="009D24AB">
            <w:pPr>
              <w:ind w:left="210" w:hangingChars="100" w:hanging="210"/>
            </w:pPr>
            <w:r>
              <w:rPr>
                <w:rFonts w:hint="eastAsia"/>
              </w:rPr>
              <w:t>・土地の賃借契約書　等</w:t>
            </w:r>
          </w:p>
        </w:tc>
        <w:tc>
          <w:tcPr>
            <w:tcW w:w="704" w:type="dxa"/>
            <w:vAlign w:val="center"/>
          </w:tcPr>
          <w:p w14:paraId="7E213D8B" w14:textId="5F45B74E" w:rsidR="00944BB6" w:rsidRPr="00EF4206" w:rsidRDefault="00944BB6" w:rsidP="009D24AB">
            <w:pPr>
              <w:jc w:val="center"/>
              <w:rPr>
                <w:sz w:val="40"/>
                <w:szCs w:val="40"/>
              </w:rPr>
            </w:pPr>
            <w:r w:rsidRPr="00EF4206">
              <w:rPr>
                <w:rFonts w:hint="eastAsia"/>
                <w:sz w:val="40"/>
                <w:szCs w:val="40"/>
              </w:rPr>
              <w:t>□</w:t>
            </w:r>
          </w:p>
        </w:tc>
      </w:tr>
      <w:tr w:rsidR="00944BB6" w14:paraId="0073F9F9" w14:textId="77777777" w:rsidTr="00EF4206">
        <w:trPr>
          <w:trHeight w:val="1836"/>
        </w:trPr>
        <w:tc>
          <w:tcPr>
            <w:tcW w:w="3544" w:type="dxa"/>
          </w:tcPr>
          <w:p w14:paraId="1039B74B" w14:textId="4366A05B" w:rsidR="00944BB6" w:rsidRDefault="00944BB6" w:rsidP="009D24AB">
            <w:r>
              <w:rPr>
                <w:rFonts w:hint="eastAsia"/>
              </w:rPr>
              <w:t>森林の土地の所有者でない場合は、森林を伐採する権原を有することを証する書類　※</w:t>
            </w:r>
            <w:r w:rsidR="004F03A5">
              <w:rPr>
                <w:rFonts w:hint="eastAsia"/>
              </w:rPr>
              <w:t>１</w:t>
            </w:r>
          </w:p>
        </w:tc>
        <w:tc>
          <w:tcPr>
            <w:tcW w:w="5103" w:type="dxa"/>
          </w:tcPr>
          <w:p w14:paraId="11397325" w14:textId="77777777" w:rsidR="00944BB6" w:rsidRDefault="00944BB6" w:rsidP="009D24AB">
            <w:pPr>
              <w:ind w:left="210" w:hangingChars="100" w:hanging="210"/>
            </w:pPr>
            <w:r>
              <w:rPr>
                <w:rFonts w:hint="eastAsia"/>
              </w:rPr>
              <w:t>・立木の登記事項証明書</w:t>
            </w:r>
          </w:p>
          <w:p w14:paraId="6402FD13" w14:textId="77777777" w:rsidR="00944BB6" w:rsidRDefault="00944BB6" w:rsidP="009D24AB">
            <w:pPr>
              <w:ind w:left="210" w:hangingChars="100" w:hanging="210"/>
            </w:pPr>
            <w:r>
              <w:rPr>
                <w:rFonts w:hint="eastAsia"/>
              </w:rPr>
              <w:t>・立木売買契約書</w:t>
            </w:r>
          </w:p>
          <w:p w14:paraId="61B3A94D" w14:textId="77777777" w:rsidR="00944BB6" w:rsidRDefault="00944BB6" w:rsidP="009D24AB">
            <w:pPr>
              <w:ind w:left="210" w:hangingChars="100" w:hanging="210"/>
            </w:pPr>
            <w:r>
              <w:rPr>
                <w:rFonts w:hint="eastAsia"/>
              </w:rPr>
              <w:t>・遺産分割協議書</w:t>
            </w:r>
          </w:p>
          <w:p w14:paraId="4472E24A" w14:textId="77777777" w:rsidR="00944BB6" w:rsidRDefault="00944BB6" w:rsidP="009D24AB">
            <w:pPr>
              <w:ind w:left="210" w:hangingChars="100" w:hanging="210"/>
            </w:pPr>
            <w:r>
              <w:rPr>
                <w:rFonts w:hint="eastAsia"/>
              </w:rPr>
              <w:t>・贈与契約書</w:t>
            </w:r>
          </w:p>
          <w:p w14:paraId="065FF944" w14:textId="77777777" w:rsidR="00944BB6" w:rsidRDefault="00944BB6" w:rsidP="009D24AB">
            <w:pPr>
              <w:ind w:left="210" w:hangingChars="100" w:hanging="210"/>
            </w:pPr>
            <w:r>
              <w:rPr>
                <w:rFonts w:hint="eastAsia"/>
              </w:rPr>
              <w:t>・伐採の同意書・承諾書</w:t>
            </w:r>
          </w:p>
          <w:p w14:paraId="2AEA6B03" w14:textId="77777777" w:rsidR="00944BB6" w:rsidRDefault="00944BB6" w:rsidP="009D24AB">
            <w:pPr>
              <w:ind w:left="210" w:hangingChars="100" w:hanging="210"/>
            </w:pPr>
            <w:r>
              <w:rPr>
                <w:rFonts w:hint="eastAsia"/>
              </w:rPr>
              <w:t>・伐採の受委託契約書　等</w:t>
            </w:r>
          </w:p>
        </w:tc>
        <w:tc>
          <w:tcPr>
            <w:tcW w:w="704" w:type="dxa"/>
            <w:vAlign w:val="center"/>
          </w:tcPr>
          <w:p w14:paraId="7E182C9A" w14:textId="483B0125" w:rsidR="00944BB6" w:rsidRPr="00EF4206" w:rsidRDefault="00944BB6" w:rsidP="009D24AB">
            <w:pPr>
              <w:jc w:val="center"/>
              <w:rPr>
                <w:sz w:val="40"/>
                <w:szCs w:val="40"/>
              </w:rPr>
            </w:pPr>
            <w:r w:rsidRPr="00EF4206">
              <w:rPr>
                <w:rFonts w:hint="eastAsia"/>
                <w:sz w:val="40"/>
                <w:szCs w:val="40"/>
              </w:rPr>
              <w:t>□</w:t>
            </w:r>
          </w:p>
        </w:tc>
      </w:tr>
      <w:tr w:rsidR="00944BB6" w14:paraId="2455D05F" w14:textId="77777777" w:rsidTr="00EF4206">
        <w:trPr>
          <w:trHeight w:val="1465"/>
        </w:trPr>
        <w:tc>
          <w:tcPr>
            <w:tcW w:w="3544" w:type="dxa"/>
          </w:tcPr>
          <w:p w14:paraId="7C4979D4" w14:textId="2C253D7D" w:rsidR="00944BB6" w:rsidRDefault="00944BB6" w:rsidP="009D24AB">
            <w:r>
              <w:rPr>
                <w:rFonts w:hint="eastAsia"/>
              </w:rPr>
              <w:t>隣接する森林の土地の所有者と境界の確認を行ったことを証する書類　※</w:t>
            </w:r>
            <w:r w:rsidR="004F03A5">
              <w:rPr>
                <w:rFonts w:hint="eastAsia"/>
              </w:rPr>
              <w:t>２</w:t>
            </w:r>
          </w:p>
        </w:tc>
        <w:tc>
          <w:tcPr>
            <w:tcW w:w="5103" w:type="dxa"/>
          </w:tcPr>
          <w:p w14:paraId="29D3B8F2" w14:textId="77777777" w:rsidR="00944BB6" w:rsidRDefault="00944BB6" w:rsidP="009D24AB">
            <w:pPr>
              <w:keepNext/>
              <w:keepLines/>
              <w:pageBreakBefore/>
              <w:widowControl/>
              <w:ind w:left="210" w:hangingChars="100" w:hanging="210"/>
            </w:pPr>
            <w:r>
              <w:rPr>
                <w:rFonts w:hint="eastAsia"/>
              </w:rPr>
              <w:t>・</w:t>
            </w:r>
            <w:r w:rsidRPr="00E97AD7">
              <w:rPr>
                <w:rFonts w:hint="eastAsia"/>
              </w:rPr>
              <w:t>境界確認に立ち会った者の氏名や境界確認日時など境界確認時の状況を記載した</w:t>
            </w:r>
            <w:r>
              <w:rPr>
                <w:rFonts w:hint="eastAsia"/>
              </w:rPr>
              <w:t>書類</w:t>
            </w:r>
          </w:p>
          <w:p w14:paraId="3A6AF5C1" w14:textId="77777777" w:rsidR="00944BB6" w:rsidRDefault="00944BB6" w:rsidP="009D24AB">
            <w:pPr>
              <w:ind w:left="210" w:hangingChars="100" w:hanging="210"/>
            </w:pPr>
            <w:r>
              <w:rPr>
                <w:rFonts w:hint="eastAsia"/>
              </w:rPr>
              <w:t>・</w:t>
            </w:r>
            <w:r w:rsidRPr="00E97AD7">
              <w:rPr>
                <w:rFonts w:hint="eastAsia"/>
              </w:rPr>
              <w:t>隣接森林所有者の現地立会写真</w:t>
            </w:r>
          </w:p>
          <w:p w14:paraId="3462BEC9" w14:textId="77777777" w:rsidR="00944BB6" w:rsidRDefault="00944BB6" w:rsidP="009D24AB">
            <w:pPr>
              <w:ind w:left="210" w:hangingChars="100" w:hanging="210"/>
            </w:pPr>
            <w:r>
              <w:rPr>
                <w:rFonts w:hint="eastAsia"/>
              </w:rPr>
              <w:t>・</w:t>
            </w:r>
            <w:r w:rsidRPr="00E97AD7">
              <w:rPr>
                <w:rFonts w:hint="eastAsia"/>
              </w:rPr>
              <w:t>隣接森林との境界に係る既存の資料の確認などの取組状況を説明した書類</w:t>
            </w:r>
            <w:r>
              <w:rPr>
                <w:rFonts w:hint="eastAsia"/>
              </w:rPr>
              <w:t xml:space="preserve">　等</w:t>
            </w:r>
          </w:p>
        </w:tc>
        <w:tc>
          <w:tcPr>
            <w:tcW w:w="704" w:type="dxa"/>
            <w:vAlign w:val="center"/>
          </w:tcPr>
          <w:p w14:paraId="4B3DFE69" w14:textId="6E3981B1" w:rsidR="00944BB6" w:rsidRPr="00EF4206" w:rsidRDefault="00944BB6" w:rsidP="009D24AB">
            <w:pPr>
              <w:jc w:val="center"/>
              <w:rPr>
                <w:sz w:val="40"/>
                <w:szCs w:val="40"/>
              </w:rPr>
            </w:pPr>
            <w:r w:rsidRPr="00EF4206">
              <w:rPr>
                <w:rFonts w:hint="eastAsia"/>
                <w:sz w:val="40"/>
                <w:szCs w:val="40"/>
              </w:rPr>
              <w:t>□</w:t>
            </w:r>
          </w:p>
        </w:tc>
      </w:tr>
      <w:tr w:rsidR="00944BB6" w14:paraId="664A0522" w14:textId="77777777" w:rsidTr="00EF4206">
        <w:trPr>
          <w:trHeight w:val="2363"/>
        </w:trPr>
        <w:tc>
          <w:tcPr>
            <w:tcW w:w="3544" w:type="dxa"/>
          </w:tcPr>
          <w:p w14:paraId="0B279845" w14:textId="77777777" w:rsidR="00944BB6" w:rsidRDefault="00944BB6" w:rsidP="009D24AB">
            <w:pPr>
              <w:ind w:left="210" w:hangingChars="100" w:hanging="210"/>
            </w:pPr>
            <w:r>
              <w:rPr>
                <w:rFonts w:hint="eastAsia"/>
              </w:rPr>
              <w:lastRenderedPageBreak/>
              <w:t>市町村の長が必要と認める書類</w:t>
            </w:r>
          </w:p>
        </w:tc>
        <w:tc>
          <w:tcPr>
            <w:tcW w:w="5103" w:type="dxa"/>
          </w:tcPr>
          <w:p w14:paraId="090934AF" w14:textId="77777777" w:rsidR="00944BB6" w:rsidRDefault="00944BB6" w:rsidP="009D24AB">
            <w:pPr>
              <w:ind w:left="210" w:hangingChars="100" w:hanging="210"/>
            </w:pPr>
            <w:r>
              <w:rPr>
                <w:rFonts w:hint="eastAsia"/>
              </w:rPr>
              <w:t>・</w:t>
            </w:r>
            <w:r w:rsidRPr="00E252E0">
              <w:rPr>
                <w:rFonts w:hint="eastAsia"/>
              </w:rPr>
              <w:t>地元自治会、土地改良区、水利組合等の承諾書、協議書</w:t>
            </w:r>
          </w:p>
          <w:p w14:paraId="4136D818" w14:textId="77777777" w:rsidR="00944BB6" w:rsidRDefault="00944BB6" w:rsidP="009D24AB">
            <w:pPr>
              <w:ind w:left="210" w:hangingChars="100" w:hanging="210"/>
            </w:pPr>
            <w:r>
              <w:rPr>
                <w:rFonts w:hint="eastAsia"/>
              </w:rPr>
              <w:t>・伐採及び集材に係るチェックリスト</w:t>
            </w:r>
          </w:p>
          <w:p w14:paraId="700CE53C" w14:textId="77777777" w:rsidR="00944BB6" w:rsidRDefault="00944BB6" w:rsidP="009D24AB">
            <w:pPr>
              <w:ind w:left="210" w:hangingChars="100" w:hanging="210"/>
            </w:pPr>
            <w:r>
              <w:rPr>
                <w:rFonts w:hint="eastAsia"/>
              </w:rPr>
              <w:t>・搬出計画図</w:t>
            </w:r>
          </w:p>
          <w:p w14:paraId="39C32ACE" w14:textId="77777777" w:rsidR="00944BB6" w:rsidRDefault="00944BB6" w:rsidP="009D24AB">
            <w:pPr>
              <w:ind w:left="210" w:hangingChars="100" w:hanging="210"/>
            </w:pPr>
            <w:r>
              <w:rPr>
                <w:rFonts w:hint="eastAsia"/>
              </w:rPr>
              <w:t>・他法令に基づく届出等の手続き状況を説明する書類</w:t>
            </w:r>
          </w:p>
          <w:p w14:paraId="0F4DEBFE" w14:textId="77777777" w:rsidR="00944BB6" w:rsidRDefault="00944BB6" w:rsidP="009D24AB">
            <w:pPr>
              <w:ind w:left="210" w:hangingChars="100" w:hanging="210"/>
            </w:pPr>
            <w:r>
              <w:rPr>
                <w:rFonts w:hint="eastAsia"/>
              </w:rPr>
              <w:t xml:space="preserve">　など、地域の実情に応じて市町村の長が必要と認める書類</w:t>
            </w:r>
          </w:p>
        </w:tc>
        <w:tc>
          <w:tcPr>
            <w:tcW w:w="704" w:type="dxa"/>
            <w:vAlign w:val="center"/>
          </w:tcPr>
          <w:p w14:paraId="3B6329DE" w14:textId="29B6FB61" w:rsidR="00944BB6" w:rsidRPr="00EF4206" w:rsidRDefault="00944BB6" w:rsidP="009D24AB">
            <w:pPr>
              <w:jc w:val="center"/>
              <w:rPr>
                <w:sz w:val="40"/>
                <w:szCs w:val="40"/>
              </w:rPr>
            </w:pPr>
            <w:r w:rsidRPr="00EF4206">
              <w:rPr>
                <w:rFonts w:hint="eastAsia"/>
                <w:sz w:val="40"/>
                <w:szCs w:val="40"/>
              </w:rPr>
              <w:t>□</w:t>
            </w:r>
          </w:p>
        </w:tc>
      </w:tr>
    </w:tbl>
    <w:bookmarkEnd w:id="41"/>
    <w:p w14:paraId="7703E023" w14:textId="77777777" w:rsidR="004F03A5" w:rsidRDefault="00944BB6">
      <w:pPr>
        <w:widowControl/>
        <w:ind w:left="420" w:hangingChars="200" w:hanging="420"/>
        <w:rPr>
          <w:rFonts w:hAnsi="ＭＳ 明朝"/>
          <w:szCs w:val="20"/>
        </w:rPr>
      </w:pPr>
      <w:r w:rsidRPr="00EF4206">
        <w:rPr>
          <w:rFonts w:hAnsi="ＭＳ 明朝" w:hint="eastAsia"/>
          <w:szCs w:val="20"/>
        </w:rPr>
        <w:t>※１　林地台帳等で確認できる森林の土地の所有者との権原関係を証する書類の添付が困難な場合には、</w:t>
      </w:r>
    </w:p>
    <w:p w14:paraId="72F9AD5E" w14:textId="77777777" w:rsidR="004F03A5" w:rsidRDefault="004F03A5" w:rsidP="004F03A5">
      <w:pPr>
        <w:widowControl/>
        <w:ind w:leftChars="200" w:left="420"/>
        <w:rPr>
          <w:rFonts w:hAnsi="ＭＳ 明朝"/>
          <w:szCs w:val="20"/>
        </w:rPr>
      </w:pPr>
      <w:r>
        <w:rPr>
          <w:rFonts w:hAnsi="ＭＳ 明朝" w:hint="eastAsia"/>
          <w:szCs w:val="20"/>
        </w:rPr>
        <w:t>・森林の土地の所有権又は伐採後の造林をする権原に関する状況を記載した書面</w:t>
      </w:r>
    </w:p>
    <w:p w14:paraId="6C8D85B0" w14:textId="77777777" w:rsidR="004F03A5" w:rsidRDefault="004F03A5" w:rsidP="004F03A5">
      <w:pPr>
        <w:widowControl/>
        <w:ind w:leftChars="200" w:left="420"/>
        <w:rPr>
          <w:rFonts w:hAnsi="ＭＳ 明朝"/>
          <w:szCs w:val="20"/>
        </w:rPr>
      </w:pPr>
      <w:r>
        <w:rPr>
          <w:rFonts w:hAnsi="ＭＳ 明朝" w:hint="eastAsia"/>
          <w:szCs w:val="20"/>
        </w:rPr>
        <w:t>・伐採権原に関する状況を記載した書面</w:t>
      </w:r>
    </w:p>
    <w:p w14:paraId="731A7FDC" w14:textId="3D20E89A" w:rsidR="00944BB6" w:rsidRPr="00EF4206" w:rsidRDefault="00944BB6" w:rsidP="00EF4206">
      <w:pPr>
        <w:widowControl/>
        <w:ind w:leftChars="200" w:left="420"/>
        <w:rPr>
          <w:rFonts w:hAnsi="ＭＳ 明朝"/>
          <w:szCs w:val="20"/>
        </w:rPr>
      </w:pPr>
      <w:r w:rsidRPr="00EF4206">
        <w:rPr>
          <w:rFonts w:hAnsi="ＭＳ 明朝" w:hint="eastAsia"/>
          <w:szCs w:val="20"/>
        </w:rPr>
        <w:t>の添付も認められます。</w:t>
      </w:r>
    </w:p>
    <w:p w14:paraId="5AA81FD8" w14:textId="3FE7890D" w:rsidR="00944BB6" w:rsidRPr="00EF4206" w:rsidRDefault="00944BB6" w:rsidP="00EF4206">
      <w:pPr>
        <w:widowControl/>
        <w:ind w:left="420" w:hangingChars="200" w:hanging="420"/>
        <w:rPr>
          <w:rFonts w:hAnsi="ＭＳ 明朝"/>
          <w:szCs w:val="20"/>
        </w:rPr>
      </w:pPr>
      <w:r w:rsidRPr="00EF4206">
        <w:rPr>
          <w:rFonts w:hAnsi="ＭＳ 明朝" w:hint="eastAsia"/>
          <w:szCs w:val="20"/>
        </w:rPr>
        <w:t>※</w:t>
      </w:r>
      <w:r w:rsidR="004F03A5">
        <w:rPr>
          <w:rFonts w:hAnsi="ＭＳ 明朝" w:hint="eastAsia"/>
          <w:szCs w:val="20"/>
        </w:rPr>
        <w:t xml:space="preserve">２　</w:t>
      </w:r>
      <w:r w:rsidRPr="00EF4206">
        <w:rPr>
          <w:rFonts w:hAnsi="ＭＳ 明朝" w:hint="eastAsia"/>
          <w:szCs w:val="20"/>
        </w:rPr>
        <w:t>次のいずれかに該当することが確認できる書類が添付された場合は、隣接する森林の土地の所有者と境界の確認を行ったことを証する書類の添付の省略が認められます。</w:t>
      </w:r>
    </w:p>
    <w:p w14:paraId="7EDA844C" w14:textId="77777777" w:rsidR="00944BB6" w:rsidRPr="00EF4206" w:rsidRDefault="00944BB6" w:rsidP="00EF4206">
      <w:pPr>
        <w:widowControl/>
        <w:ind w:leftChars="200" w:left="630" w:hangingChars="100" w:hanging="210"/>
        <w:rPr>
          <w:rFonts w:hAnsi="ＭＳ 明朝"/>
          <w:szCs w:val="20"/>
        </w:rPr>
      </w:pPr>
      <w:r w:rsidRPr="00EF4206">
        <w:rPr>
          <w:rFonts w:hAnsi="ＭＳ 明朝" w:hint="eastAsia"/>
          <w:szCs w:val="20"/>
        </w:rPr>
        <w:t>・届出の対象となる森林の土地が隣接する森林の土地との境界に接していないことが明らかな場合</w:t>
      </w:r>
    </w:p>
    <w:p w14:paraId="201247DB" w14:textId="77777777" w:rsidR="00944BB6" w:rsidRPr="00EF4206" w:rsidRDefault="00944BB6" w:rsidP="00EF4206">
      <w:pPr>
        <w:widowControl/>
        <w:ind w:leftChars="200" w:left="630" w:hangingChars="100" w:hanging="210"/>
        <w:rPr>
          <w:rFonts w:hAnsi="ＭＳ 明朝"/>
          <w:szCs w:val="20"/>
        </w:rPr>
      </w:pPr>
      <w:r w:rsidRPr="00EF4206">
        <w:rPr>
          <w:rFonts w:hAnsi="ＭＳ 明朝" w:hint="eastAsia"/>
          <w:szCs w:val="20"/>
        </w:rPr>
        <w:t>・地形、地物その他の土地の範囲を明示するのに適当なものにより届出の対象となる森林の土地が隣接する森林の土地との境界が明らかな場合</w:t>
      </w:r>
    </w:p>
    <w:p w14:paraId="5FCE8B7E" w14:textId="785B53ED" w:rsidR="00944BB6" w:rsidRPr="00EF4206" w:rsidRDefault="00944BB6" w:rsidP="00EF4206">
      <w:pPr>
        <w:widowControl/>
        <w:ind w:leftChars="200" w:left="630" w:hangingChars="100" w:hanging="210"/>
        <w:rPr>
          <w:rFonts w:hAnsi="ＭＳ 明朝"/>
          <w:szCs w:val="20"/>
        </w:rPr>
      </w:pPr>
      <w:r w:rsidRPr="00EF4206">
        <w:rPr>
          <w:rFonts w:hAnsi="ＭＳ 明朝" w:hint="eastAsia"/>
          <w:szCs w:val="20"/>
        </w:rPr>
        <w:t>・届出の対象となる森林の土地に隣接する森林の土地の所有者と境界の確認を確実に行うと認められる場合</w:t>
      </w:r>
    </w:p>
    <w:p w14:paraId="5A207AD1" w14:textId="77777777" w:rsidR="00944BB6" w:rsidRDefault="00944BB6">
      <w:pPr>
        <w:widowControl/>
        <w:jc w:val="left"/>
        <w:rPr>
          <w:rFonts w:ascii="Arial" w:eastAsia="ＭＳ ゴシック" w:hAnsi="Arial"/>
          <w:sz w:val="24"/>
        </w:rPr>
      </w:pPr>
      <w:r>
        <w:br w:type="page"/>
      </w:r>
    </w:p>
    <w:p w14:paraId="5594DEFF" w14:textId="4E7F15E5" w:rsidR="00944BB6" w:rsidRDefault="00944BB6">
      <w:pPr>
        <w:pStyle w:val="2"/>
        <w:ind w:left="240" w:hanging="240"/>
      </w:pPr>
      <w:bookmarkStart w:id="42" w:name="_Toc151410412"/>
      <w:r>
        <w:rPr>
          <w:rFonts w:hint="eastAsia"/>
        </w:rPr>
        <w:lastRenderedPageBreak/>
        <w:t xml:space="preserve">８　</w:t>
      </w:r>
      <w:r w:rsidRPr="00944BB6">
        <w:rPr>
          <w:rFonts w:hint="eastAsia"/>
        </w:rPr>
        <w:t>立木の伐採等に係る法規制一覧表</w:t>
      </w:r>
      <w:bookmarkEnd w:id="42"/>
    </w:p>
    <w:tbl>
      <w:tblPr>
        <w:tblStyle w:val="af2"/>
        <w:tblW w:w="9634" w:type="dxa"/>
        <w:tblLook w:val="04A0" w:firstRow="1" w:lastRow="0" w:firstColumn="1" w:lastColumn="0" w:noHBand="0" w:noVBand="1"/>
      </w:tblPr>
      <w:tblGrid>
        <w:gridCol w:w="2405"/>
        <w:gridCol w:w="2268"/>
        <w:gridCol w:w="2977"/>
        <w:gridCol w:w="1984"/>
      </w:tblGrid>
      <w:tr w:rsidR="00B91774" w14:paraId="0CB3B525" w14:textId="77777777" w:rsidTr="0027395F">
        <w:trPr>
          <w:trHeight w:val="769"/>
        </w:trPr>
        <w:tc>
          <w:tcPr>
            <w:tcW w:w="2405" w:type="dxa"/>
            <w:vAlign w:val="center"/>
          </w:tcPr>
          <w:p w14:paraId="50F0721C" w14:textId="01EC0F78" w:rsidR="00B91774" w:rsidRPr="00B64902" w:rsidRDefault="0053752A" w:rsidP="0027395F">
            <w:pPr>
              <w:jc w:val="center"/>
              <w:rPr>
                <w:rFonts w:ascii="ＭＳ ゴシック" w:eastAsia="ＭＳ ゴシック" w:hAnsi="ＭＳ ゴシック"/>
                <w:b/>
                <w:bCs/>
              </w:rPr>
            </w:pPr>
            <w:r>
              <w:rPr>
                <w:rFonts w:ascii="ＭＳ ゴシック" w:eastAsia="ＭＳ ゴシック" w:hAnsi="ＭＳ ゴシック" w:hint="eastAsia"/>
                <w:b/>
                <w:bCs/>
              </w:rPr>
              <w:t>区域</w:t>
            </w:r>
            <w:r w:rsidR="00B91774" w:rsidRPr="00B64902">
              <w:rPr>
                <w:rFonts w:ascii="ＭＳ ゴシック" w:eastAsia="ＭＳ ゴシック" w:hAnsi="ＭＳ ゴシック" w:hint="eastAsia"/>
                <w:b/>
                <w:bCs/>
              </w:rPr>
              <w:t>の種類</w:t>
            </w:r>
          </w:p>
        </w:tc>
        <w:tc>
          <w:tcPr>
            <w:tcW w:w="2268" w:type="dxa"/>
            <w:vAlign w:val="center"/>
          </w:tcPr>
          <w:p w14:paraId="33568320" w14:textId="7A72C285" w:rsidR="00B91774" w:rsidRPr="00B64902" w:rsidRDefault="00B91774" w:rsidP="0027395F">
            <w:pPr>
              <w:jc w:val="center"/>
              <w:rPr>
                <w:rFonts w:ascii="ＭＳ ゴシック" w:eastAsia="ＭＳ ゴシック" w:hAnsi="ＭＳ ゴシック"/>
                <w:b/>
                <w:bCs/>
              </w:rPr>
            </w:pPr>
            <w:r>
              <w:rPr>
                <w:rFonts w:ascii="ＭＳ ゴシック" w:eastAsia="ＭＳ ゴシック" w:hAnsi="ＭＳ ゴシック" w:hint="eastAsia"/>
                <w:b/>
                <w:bCs/>
              </w:rPr>
              <w:t>規制</w:t>
            </w:r>
            <w:r w:rsidR="0053752A">
              <w:rPr>
                <w:rFonts w:ascii="ＭＳ ゴシック" w:eastAsia="ＭＳ ゴシック" w:hAnsi="ＭＳ ゴシック" w:hint="eastAsia"/>
                <w:b/>
                <w:bCs/>
              </w:rPr>
              <w:t>法令</w:t>
            </w:r>
            <w:r>
              <w:rPr>
                <w:rFonts w:ascii="ＭＳ ゴシック" w:eastAsia="ＭＳ ゴシック" w:hAnsi="ＭＳ ゴシック" w:hint="eastAsia"/>
                <w:b/>
                <w:bCs/>
              </w:rPr>
              <w:t>の名称</w:t>
            </w:r>
          </w:p>
        </w:tc>
        <w:tc>
          <w:tcPr>
            <w:tcW w:w="2977" w:type="dxa"/>
            <w:vAlign w:val="center"/>
          </w:tcPr>
          <w:p w14:paraId="18F12C22" w14:textId="77777777" w:rsidR="00B91774" w:rsidRPr="00B64902" w:rsidRDefault="00B91774" w:rsidP="0027395F">
            <w:pPr>
              <w:jc w:val="center"/>
              <w:rPr>
                <w:rFonts w:ascii="ＭＳ ゴシック" w:eastAsia="ＭＳ ゴシック" w:hAnsi="ＭＳ ゴシック"/>
                <w:b/>
                <w:bCs/>
              </w:rPr>
            </w:pPr>
            <w:r>
              <w:rPr>
                <w:rFonts w:ascii="ＭＳ ゴシック" w:eastAsia="ＭＳ ゴシック" w:hAnsi="ＭＳ ゴシック" w:hint="eastAsia"/>
                <w:b/>
                <w:bCs/>
              </w:rPr>
              <w:t>規制対象となる</w:t>
            </w:r>
            <w:r w:rsidRPr="00B64902">
              <w:rPr>
                <w:rFonts w:ascii="ＭＳ ゴシック" w:eastAsia="ＭＳ ゴシック" w:hAnsi="ＭＳ ゴシック" w:hint="eastAsia"/>
                <w:b/>
                <w:bCs/>
              </w:rPr>
              <w:t>行為</w:t>
            </w:r>
          </w:p>
        </w:tc>
        <w:tc>
          <w:tcPr>
            <w:tcW w:w="1984" w:type="dxa"/>
            <w:vAlign w:val="center"/>
          </w:tcPr>
          <w:p w14:paraId="7736CF18" w14:textId="77777777" w:rsidR="00B91774" w:rsidRPr="00B64902" w:rsidRDefault="00B91774" w:rsidP="0027395F">
            <w:pPr>
              <w:jc w:val="center"/>
              <w:rPr>
                <w:rFonts w:ascii="ＭＳ ゴシック" w:eastAsia="ＭＳ ゴシック" w:hAnsi="ＭＳ ゴシック"/>
                <w:b/>
                <w:bCs/>
              </w:rPr>
            </w:pPr>
            <w:r w:rsidRPr="00B64902">
              <w:rPr>
                <w:rFonts w:ascii="ＭＳ ゴシック" w:eastAsia="ＭＳ ゴシック" w:hAnsi="ＭＳ ゴシック" w:hint="eastAsia"/>
                <w:b/>
                <w:bCs/>
              </w:rPr>
              <w:t>必要</w:t>
            </w:r>
            <w:r>
              <w:rPr>
                <w:rFonts w:ascii="ＭＳ ゴシック" w:eastAsia="ＭＳ ゴシック" w:hAnsi="ＭＳ ゴシック" w:hint="eastAsia"/>
                <w:b/>
                <w:bCs/>
              </w:rPr>
              <w:t>な許認可等</w:t>
            </w:r>
          </w:p>
        </w:tc>
      </w:tr>
      <w:tr w:rsidR="00B91774" w14:paraId="206FC63F" w14:textId="77777777" w:rsidTr="0027395F">
        <w:tc>
          <w:tcPr>
            <w:tcW w:w="2405" w:type="dxa"/>
          </w:tcPr>
          <w:p w14:paraId="64C56436" w14:textId="77777777" w:rsidR="0053752A"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保安林</w:t>
            </w:r>
          </w:p>
          <w:p w14:paraId="653915CB" w14:textId="305CD625"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保安施設地区</w:t>
            </w:r>
          </w:p>
        </w:tc>
        <w:tc>
          <w:tcPr>
            <w:tcW w:w="2268" w:type="dxa"/>
          </w:tcPr>
          <w:p w14:paraId="5A060647"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・森林法</w:t>
            </w:r>
          </w:p>
        </w:tc>
        <w:tc>
          <w:tcPr>
            <w:tcW w:w="2977" w:type="dxa"/>
          </w:tcPr>
          <w:p w14:paraId="342BC376" w14:textId="77777777" w:rsidR="00B91774" w:rsidRPr="00EF4206" w:rsidRDefault="00B91774" w:rsidP="0027395F">
            <w:pPr>
              <w:rPr>
                <w:rFonts w:hAnsi="ＭＳ 明朝"/>
                <w:sz w:val="20"/>
                <w:szCs w:val="21"/>
              </w:rPr>
            </w:pPr>
            <w:r w:rsidRPr="00EF4206">
              <w:rPr>
                <w:rFonts w:hAnsi="ＭＳ 明朝" w:hint="eastAsia"/>
                <w:sz w:val="20"/>
                <w:szCs w:val="21"/>
              </w:rPr>
              <w:t>・木竹の伐採</w:t>
            </w:r>
          </w:p>
          <w:p w14:paraId="0DF64E67" w14:textId="77777777" w:rsidR="00B91774" w:rsidRPr="00EF4206" w:rsidRDefault="00B91774" w:rsidP="0027395F">
            <w:pPr>
              <w:rPr>
                <w:rFonts w:hAnsi="ＭＳ 明朝"/>
                <w:sz w:val="20"/>
                <w:szCs w:val="21"/>
              </w:rPr>
            </w:pPr>
            <w:r w:rsidRPr="00EF4206">
              <w:rPr>
                <w:rFonts w:hAnsi="ＭＳ 明朝" w:hint="eastAsia"/>
                <w:sz w:val="20"/>
                <w:szCs w:val="21"/>
              </w:rPr>
              <w:t>・土地の形質の変更　等</w:t>
            </w:r>
          </w:p>
        </w:tc>
        <w:tc>
          <w:tcPr>
            <w:tcW w:w="1984" w:type="dxa"/>
          </w:tcPr>
          <w:p w14:paraId="3D2A724D"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tc>
      </w:tr>
      <w:tr w:rsidR="00B91774" w14:paraId="21BC5671" w14:textId="77777777" w:rsidTr="0027395F">
        <w:tc>
          <w:tcPr>
            <w:tcW w:w="2405" w:type="dxa"/>
          </w:tcPr>
          <w:p w14:paraId="7B15234B" w14:textId="30E52878"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砂防指定地</w:t>
            </w:r>
          </w:p>
        </w:tc>
        <w:tc>
          <w:tcPr>
            <w:tcW w:w="2268" w:type="dxa"/>
          </w:tcPr>
          <w:p w14:paraId="74F7EE3A" w14:textId="77777777" w:rsidR="00B91774" w:rsidRPr="00EF4206" w:rsidRDefault="00B91774"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・砂防法</w:t>
            </w:r>
          </w:p>
          <w:p w14:paraId="667B1C2E" w14:textId="77777777" w:rsidR="00B91774" w:rsidRPr="00EF4206" w:rsidRDefault="00B91774"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（都道府県条例）</w:t>
            </w:r>
          </w:p>
        </w:tc>
        <w:tc>
          <w:tcPr>
            <w:tcW w:w="2977" w:type="dxa"/>
          </w:tcPr>
          <w:p w14:paraId="1BF50D52"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・木竹の伐採</w:t>
            </w:r>
          </w:p>
          <w:p w14:paraId="230CB8E4"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・土地の形状の変更　等</w:t>
            </w:r>
          </w:p>
        </w:tc>
        <w:tc>
          <w:tcPr>
            <w:tcW w:w="1984" w:type="dxa"/>
          </w:tcPr>
          <w:p w14:paraId="3A1DBBD9"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tc>
      </w:tr>
      <w:tr w:rsidR="00B91774" w14:paraId="212A301E" w14:textId="77777777" w:rsidTr="0027395F">
        <w:tc>
          <w:tcPr>
            <w:tcW w:w="2405" w:type="dxa"/>
          </w:tcPr>
          <w:p w14:paraId="514CE206" w14:textId="74EA2EB7"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ぼた山崩壊防止区域</w:t>
            </w:r>
          </w:p>
        </w:tc>
        <w:tc>
          <w:tcPr>
            <w:tcW w:w="2268" w:type="dxa"/>
          </w:tcPr>
          <w:p w14:paraId="0D87EA22" w14:textId="6A178764"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地すべり等防止法</w:t>
            </w:r>
          </w:p>
        </w:tc>
        <w:tc>
          <w:tcPr>
            <w:tcW w:w="2977" w:type="dxa"/>
          </w:tcPr>
          <w:p w14:paraId="322DC7AF"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・木竹の伐採</w:t>
            </w:r>
          </w:p>
          <w:p w14:paraId="21525A4B"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・樹根の採取　等</w:t>
            </w:r>
          </w:p>
        </w:tc>
        <w:tc>
          <w:tcPr>
            <w:tcW w:w="1984" w:type="dxa"/>
          </w:tcPr>
          <w:p w14:paraId="6F5EC14A"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tc>
      </w:tr>
      <w:tr w:rsidR="00B91774" w14:paraId="4E7925E9" w14:textId="77777777" w:rsidTr="0027395F">
        <w:tc>
          <w:tcPr>
            <w:tcW w:w="2405" w:type="dxa"/>
          </w:tcPr>
          <w:p w14:paraId="6A84A8AA" w14:textId="57C7C7B1"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地すべり防止区域</w:t>
            </w:r>
          </w:p>
        </w:tc>
        <w:tc>
          <w:tcPr>
            <w:tcW w:w="2268" w:type="dxa"/>
          </w:tcPr>
          <w:p w14:paraId="7E4783AE" w14:textId="4C39FAA5"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地すべり等防止法</w:t>
            </w:r>
          </w:p>
        </w:tc>
        <w:tc>
          <w:tcPr>
            <w:tcW w:w="2977" w:type="dxa"/>
          </w:tcPr>
          <w:p w14:paraId="1893A911"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・地下水を誘致する行為</w:t>
            </w:r>
          </w:p>
          <w:p w14:paraId="73C9B894"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・のり切、切土　等</w:t>
            </w:r>
          </w:p>
        </w:tc>
        <w:tc>
          <w:tcPr>
            <w:tcW w:w="1984" w:type="dxa"/>
          </w:tcPr>
          <w:p w14:paraId="1CBB09F1"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tc>
      </w:tr>
      <w:tr w:rsidR="00B91774" w14:paraId="2A5DFFAD" w14:textId="77777777" w:rsidTr="0027395F">
        <w:tc>
          <w:tcPr>
            <w:tcW w:w="2405" w:type="dxa"/>
          </w:tcPr>
          <w:p w14:paraId="18B040CD" w14:textId="6BB15C01"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急傾斜地崩壊危険区域</w:t>
            </w:r>
          </w:p>
        </w:tc>
        <w:tc>
          <w:tcPr>
            <w:tcW w:w="2268" w:type="dxa"/>
          </w:tcPr>
          <w:p w14:paraId="3CB2B431" w14:textId="55284FC0"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急傾斜地の崩壊による災害の防止に関する法律</w:t>
            </w:r>
          </w:p>
        </w:tc>
        <w:tc>
          <w:tcPr>
            <w:tcW w:w="2977" w:type="dxa"/>
          </w:tcPr>
          <w:p w14:paraId="2EB78CBA"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・木竹の伐採</w:t>
            </w:r>
          </w:p>
          <w:p w14:paraId="529E75A4"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・切土、盛土　等</w:t>
            </w:r>
          </w:p>
        </w:tc>
        <w:tc>
          <w:tcPr>
            <w:tcW w:w="1984" w:type="dxa"/>
          </w:tcPr>
          <w:p w14:paraId="2413E5A7"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tc>
      </w:tr>
      <w:tr w:rsidR="00B91774" w14:paraId="32DDD884" w14:textId="77777777" w:rsidTr="0027395F">
        <w:tc>
          <w:tcPr>
            <w:tcW w:w="2405" w:type="dxa"/>
          </w:tcPr>
          <w:p w14:paraId="732658AD" w14:textId="46902BD8"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土砂災害計画区域のうち土砂災害特別警戒区域</w:t>
            </w:r>
          </w:p>
        </w:tc>
        <w:tc>
          <w:tcPr>
            <w:tcW w:w="2268" w:type="dxa"/>
          </w:tcPr>
          <w:p w14:paraId="2124D3F8" w14:textId="1924B79F"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土砂災害警戒区域等における土砂災害防止対策の推進に関する法律</w:t>
            </w:r>
          </w:p>
        </w:tc>
        <w:tc>
          <w:tcPr>
            <w:tcW w:w="2977" w:type="dxa"/>
          </w:tcPr>
          <w:p w14:paraId="1CE492F5"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・特定開発行為</w:t>
            </w:r>
          </w:p>
        </w:tc>
        <w:tc>
          <w:tcPr>
            <w:tcW w:w="1984" w:type="dxa"/>
          </w:tcPr>
          <w:p w14:paraId="07E68DE2"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tc>
      </w:tr>
      <w:tr w:rsidR="00B91774" w14:paraId="1B67020D" w14:textId="77777777" w:rsidTr="0027395F">
        <w:trPr>
          <w:trHeight w:val="1271"/>
        </w:trPr>
        <w:tc>
          <w:tcPr>
            <w:tcW w:w="2405" w:type="dxa"/>
          </w:tcPr>
          <w:p w14:paraId="60B44758" w14:textId="6BD6E2CD" w:rsidR="0053752A"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宅地造成等工事規制区域</w:t>
            </w:r>
          </w:p>
          <w:p w14:paraId="03C80963" w14:textId="498C63ED"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特定盛土等規制区域</w:t>
            </w:r>
          </w:p>
        </w:tc>
        <w:tc>
          <w:tcPr>
            <w:tcW w:w="2268" w:type="dxa"/>
          </w:tcPr>
          <w:p w14:paraId="2C1CCEBE" w14:textId="40F917DD" w:rsidR="00B91774" w:rsidRPr="00EF4206" w:rsidRDefault="0053752A" w:rsidP="00EF4206">
            <w:pPr>
              <w:ind w:left="200" w:hangingChars="100" w:hanging="200"/>
              <w:rPr>
                <w:rFonts w:hAnsi="ＭＳ 明朝"/>
                <w:color w:val="000000" w:themeColor="text1"/>
                <w:sz w:val="20"/>
                <w:szCs w:val="21"/>
              </w:rPr>
            </w:pPr>
            <w:r w:rsidRPr="00EF4206">
              <w:rPr>
                <w:rFonts w:hAnsi="ＭＳ 明朝" w:hint="eastAsia"/>
                <w:color w:val="000000" w:themeColor="text1"/>
                <w:sz w:val="20"/>
                <w:szCs w:val="21"/>
              </w:rPr>
              <w:t>・</w:t>
            </w:r>
            <w:r w:rsidR="00B91774" w:rsidRPr="00EF4206">
              <w:rPr>
                <w:rFonts w:hAnsi="ＭＳ 明朝" w:hint="eastAsia"/>
                <w:color w:val="000000" w:themeColor="text1"/>
                <w:sz w:val="20"/>
                <w:szCs w:val="21"/>
              </w:rPr>
              <w:t>宅地造成及び特定盛土等規制法</w:t>
            </w:r>
            <w:r w:rsidR="00A556F5" w:rsidRPr="00A556F5">
              <w:rPr>
                <w:rFonts w:hAnsi="ＭＳ 明朝" w:hint="eastAsia"/>
                <w:color w:val="000000" w:themeColor="text1"/>
                <w:sz w:val="20"/>
                <w:szCs w:val="21"/>
              </w:rPr>
              <w:t>（令和５年度施行予定）</w:t>
            </w:r>
          </w:p>
        </w:tc>
        <w:tc>
          <w:tcPr>
            <w:tcW w:w="2977" w:type="dxa"/>
          </w:tcPr>
          <w:p w14:paraId="68341634"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・宅地造成</w:t>
            </w:r>
          </w:p>
          <w:p w14:paraId="3144B829"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・特定盛土</w:t>
            </w:r>
          </w:p>
          <w:p w14:paraId="3459CC9F"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・土石の堆積</w:t>
            </w:r>
          </w:p>
        </w:tc>
        <w:tc>
          <w:tcPr>
            <w:tcW w:w="1984" w:type="dxa"/>
          </w:tcPr>
          <w:p w14:paraId="740BAD6D" w14:textId="77777777" w:rsidR="00B91774" w:rsidRPr="00EF4206" w:rsidRDefault="00B91774" w:rsidP="0027395F">
            <w:pPr>
              <w:rPr>
                <w:rFonts w:hAnsi="ＭＳ 明朝"/>
                <w:color w:val="000000" w:themeColor="text1"/>
                <w:sz w:val="20"/>
                <w:szCs w:val="21"/>
              </w:rPr>
            </w:pPr>
            <w:r w:rsidRPr="00EF4206">
              <w:rPr>
                <w:rFonts w:hAnsi="ＭＳ 明朝" w:hint="eastAsia"/>
                <w:color w:val="000000" w:themeColor="text1"/>
                <w:sz w:val="20"/>
                <w:szCs w:val="21"/>
              </w:rPr>
              <w:t>知事の許可</w:t>
            </w:r>
          </w:p>
          <w:p w14:paraId="7F091B3D" w14:textId="77777777" w:rsidR="00B91774" w:rsidRPr="00EF4206" w:rsidRDefault="00B91774" w:rsidP="0027395F">
            <w:pPr>
              <w:rPr>
                <w:rFonts w:hAnsi="ＭＳ 明朝"/>
                <w:color w:val="000000" w:themeColor="text1"/>
                <w:sz w:val="20"/>
                <w:szCs w:val="21"/>
              </w:rPr>
            </w:pPr>
            <w:r w:rsidRPr="0053752A">
              <w:rPr>
                <w:rFonts w:hAnsi="ＭＳ 明朝" w:hint="eastAsia"/>
                <w:color w:val="000000" w:themeColor="text1"/>
                <w:sz w:val="18"/>
                <w:szCs w:val="20"/>
              </w:rPr>
              <w:t>（特定盛土等規制区域においては知事への届出）</w:t>
            </w:r>
          </w:p>
        </w:tc>
      </w:tr>
      <w:tr w:rsidR="00B91774" w14:paraId="6C46D410" w14:textId="77777777" w:rsidTr="00EF4206">
        <w:trPr>
          <w:trHeight w:val="1117"/>
        </w:trPr>
        <w:tc>
          <w:tcPr>
            <w:tcW w:w="2405" w:type="dxa"/>
          </w:tcPr>
          <w:p w14:paraId="59C66F2F" w14:textId="1080271E"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国立公園</w:t>
            </w:r>
          </w:p>
          <w:p w14:paraId="2CA43C56" w14:textId="318367E2" w:rsidR="00B91774" w:rsidRPr="00EF4206" w:rsidRDefault="00B91774" w:rsidP="00EF4206">
            <w:pPr>
              <w:ind w:left="180" w:hangingChars="100" w:hanging="180"/>
              <w:rPr>
                <w:rFonts w:hAnsi="ＭＳ 明朝"/>
                <w:sz w:val="20"/>
                <w:szCs w:val="21"/>
              </w:rPr>
            </w:pPr>
            <w:r w:rsidRPr="0053752A">
              <w:rPr>
                <w:rFonts w:hAnsi="ＭＳ 明朝" w:hint="eastAsia"/>
                <w:sz w:val="18"/>
                <w:szCs w:val="20"/>
              </w:rPr>
              <w:t>（特別保護地区、第１種特別地域、第２種特別地域、第３種特別地域）</w:t>
            </w:r>
          </w:p>
        </w:tc>
        <w:tc>
          <w:tcPr>
            <w:tcW w:w="2268" w:type="dxa"/>
          </w:tcPr>
          <w:p w14:paraId="33AB760D"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・自然公園法</w:t>
            </w:r>
          </w:p>
        </w:tc>
        <w:tc>
          <w:tcPr>
            <w:tcW w:w="2977" w:type="dxa"/>
          </w:tcPr>
          <w:p w14:paraId="53DC9D26"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51859F22" w14:textId="77777777" w:rsidR="00B91774" w:rsidRPr="00EF4206" w:rsidRDefault="00B91774" w:rsidP="0027395F">
            <w:pPr>
              <w:rPr>
                <w:rFonts w:hAnsi="ＭＳ 明朝"/>
                <w:sz w:val="20"/>
                <w:szCs w:val="21"/>
              </w:rPr>
            </w:pPr>
            <w:r w:rsidRPr="00EF4206">
              <w:rPr>
                <w:rFonts w:hAnsi="ＭＳ 明朝" w:hint="eastAsia"/>
                <w:sz w:val="20"/>
                <w:szCs w:val="21"/>
              </w:rPr>
              <w:t>・木竹の伐採</w:t>
            </w:r>
          </w:p>
          <w:p w14:paraId="0E36BD83" w14:textId="77777777" w:rsidR="00B91774" w:rsidRPr="00EF4206" w:rsidRDefault="00B91774" w:rsidP="0027395F">
            <w:pPr>
              <w:rPr>
                <w:rFonts w:hAnsi="ＭＳ 明朝"/>
                <w:sz w:val="20"/>
                <w:szCs w:val="21"/>
              </w:rPr>
            </w:pPr>
            <w:r w:rsidRPr="00EF4206">
              <w:rPr>
                <w:rFonts w:hAnsi="ＭＳ 明朝" w:hint="eastAsia"/>
                <w:sz w:val="20"/>
                <w:szCs w:val="21"/>
              </w:rPr>
              <w:t>・土地の形状の変更　等</w:t>
            </w:r>
          </w:p>
        </w:tc>
        <w:tc>
          <w:tcPr>
            <w:tcW w:w="1984" w:type="dxa"/>
          </w:tcPr>
          <w:p w14:paraId="57A4E735" w14:textId="5E1BDB42" w:rsidR="00B91774" w:rsidRPr="00EF4206" w:rsidRDefault="00B91774" w:rsidP="0027395F">
            <w:pPr>
              <w:rPr>
                <w:rFonts w:hAnsi="ＭＳ 明朝"/>
                <w:sz w:val="20"/>
                <w:szCs w:val="21"/>
              </w:rPr>
            </w:pPr>
            <w:r w:rsidRPr="00EF4206">
              <w:rPr>
                <w:rFonts w:hAnsi="ＭＳ 明朝" w:hint="eastAsia"/>
                <w:sz w:val="20"/>
                <w:szCs w:val="21"/>
              </w:rPr>
              <w:t>環境大臣の許可</w:t>
            </w:r>
          </w:p>
        </w:tc>
      </w:tr>
      <w:tr w:rsidR="00B91774" w14:paraId="5E6F168F" w14:textId="77777777" w:rsidTr="00EF4206">
        <w:trPr>
          <w:trHeight w:val="1131"/>
        </w:trPr>
        <w:tc>
          <w:tcPr>
            <w:tcW w:w="2405" w:type="dxa"/>
          </w:tcPr>
          <w:p w14:paraId="744254A8" w14:textId="2B4F827A"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国定公園</w:t>
            </w:r>
          </w:p>
          <w:p w14:paraId="2FB6B222" w14:textId="2C29D8AB" w:rsidR="00B91774" w:rsidRPr="00EF4206" w:rsidRDefault="00B91774" w:rsidP="00EF4206">
            <w:pPr>
              <w:ind w:left="180" w:hangingChars="100" w:hanging="180"/>
              <w:rPr>
                <w:rFonts w:hAnsi="ＭＳ 明朝"/>
                <w:sz w:val="20"/>
                <w:szCs w:val="21"/>
              </w:rPr>
            </w:pPr>
            <w:r w:rsidRPr="0053752A">
              <w:rPr>
                <w:rFonts w:hAnsi="ＭＳ 明朝" w:hint="eastAsia"/>
                <w:sz w:val="18"/>
                <w:szCs w:val="20"/>
              </w:rPr>
              <w:t>（特別保護地区、第１種特別地域、第２種特別地域、第３種特別地域）</w:t>
            </w:r>
          </w:p>
        </w:tc>
        <w:tc>
          <w:tcPr>
            <w:tcW w:w="2268" w:type="dxa"/>
          </w:tcPr>
          <w:p w14:paraId="0EDC9AFF"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・自然公園法</w:t>
            </w:r>
          </w:p>
        </w:tc>
        <w:tc>
          <w:tcPr>
            <w:tcW w:w="2977" w:type="dxa"/>
          </w:tcPr>
          <w:p w14:paraId="4032D78B"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7983BE18" w14:textId="77777777" w:rsidR="00B91774" w:rsidRPr="00EF4206" w:rsidRDefault="00B91774" w:rsidP="0027395F">
            <w:pPr>
              <w:rPr>
                <w:rFonts w:hAnsi="ＭＳ 明朝"/>
                <w:sz w:val="20"/>
                <w:szCs w:val="21"/>
              </w:rPr>
            </w:pPr>
            <w:r w:rsidRPr="00EF4206">
              <w:rPr>
                <w:rFonts w:hAnsi="ＭＳ 明朝" w:hint="eastAsia"/>
                <w:sz w:val="20"/>
                <w:szCs w:val="21"/>
              </w:rPr>
              <w:t>・木竹の伐採</w:t>
            </w:r>
          </w:p>
          <w:p w14:paraId="4E208D50" w14:textId="77777777" w:rsidR="00B91774" w:rsidRPr="00EF4206" w:rsidRDefault="00B91774" w:rsidP="0027395F">
            <w:pPr>
              <w:rPr>
                <w:rFonts w:hAnsi="ＭＳ 明朝"/>
                <w:sz w:val="20"/>
                <w:szCs w:val="21"/>
              </w:rPr>
            </w:pPr>
            <w:r w:rsidRPr="00EF4206">
              <w:rPr>
                <w:rFonts w:hAnsi="ＭＳ 明朝" w:hint="eastAsia"/>
                <w:sz w:val="20"/>
                <w:szCs w:val="21"/>
              </w:rPr>
              <w:t>・土地の形状の変更　等</w:t>
            </w:r>
          </w:p>
        </w:tc>
        <w:tc>
          <w:tcPr>
            <w:tcW w:w="1984" w:type="dxa"/>
          </w:tcPr>
          <w:p w14:paraId="36365BDE" w14:textId="7FA1CE42" w:rsidR="00B91774" w:rsidRPr="00EF4206" w:rsidRDefault="00B91774" w:rsidP="0027395F">
            <w:pPr>
              <w:rPr>
                <w:rFonts w:hAnsi="ＭＳ 明朝"/>
                <w:sz w:val="20"/>
                <w:szCs w:val="21"/>
              </w:rPr>
            </w:pPr>
            <w:r w:rsidRPr="00EF4206">
              <w:rPr>
                <w:rFonts w:hAnsi="ＭＳ 明朝" w:hint="eastAsia"/>
                <w:sz w:val="20"/>
                <w:szCs w:val="21"/>
              </w:rPr>
              <w:t>知事の許可</w:t>
            </w:r>
          </w:p>
        </w:tc>
      </w:tr>
      <w:tr w:rsidR="00B91774" w14:paraId="6AA87935" w14:textId="77777777" w:rsidTr="00EF4206">
        <w:trPr>
          <w:trHeight w:val="1146"/>
        </w:trPr>
        <w:tc>
          <w:tcPr>
            <w:tcW w:w="2405" w:type="dxa"/>
          </w:tcPr>
          <w:p w14:paraId="66C14DA7" w14:textId="3939BC24"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都道府県立自然公園</w:t>
            </w:r>
          </w:p>
          <w:p w14:paraId="20CCFA7A" w14:textId="3F114734" w:rsidR="00B91774" w:rsidRPr="00EF4206" w:rsidRDefault="00B91774" w:rsidP="00EF4206">
            <w:pPr>
              <w:ind w:left="180" w:hangingChars="100" w:hanging="180"/>
              <w:rPr>
                <w:rFonts w:hAnsi="ＭＳ 明朝"/>
                <w:sz w:val="20"/>
                <w:szCs w:val="21"/>
              </w:rPr>
            </w:pPr>
            <w:r w:rsidRPr="0053752A">
              <w:rPr>
                <w:rFonts w:hAnsi="ＭＳ 明朝" w:hint="eastAsia"/>
                <w:sz w:val="18"/>
                <w:szCs w:val="20"/>
              </w:rPr>
              <w:t>（第１種特別地域、第２種特別地域、第３種特別地域）</w:t>
            </w:r>
          </w:p>
        </w:tc>
        <w:tc>
          <w:tcPr>
            <w:tcW w:w="2268" w:type="dxa"/>
          </w:tcPr>
          <w:p w14:paraId="72B1E8FE"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・自然公園法</w:t>
            </w:r>
          </w:p>
          <w:p w14:paraId="2E444DD6"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（都道府県条例）</w:t>
            </w:r>
          </w:p>
        </w:tc>
        <w:tc>
          <w:tcPr>
            <w:tcW w:w="2977" w:type="dxa"/>
          </w:tcPr>
          <w:p w14:paraId="0D6AE46F"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58CA3A0F" w14:textId="77777777" w:rsidR="00B91774" w:rsidRPr="00EF4206" w:rsidRDefault="00B91774" w:rsidP="0027395F">
            <w:pPr>
              <w:rPr>
                <w:rFonts w:hAnsi="ＭＳ 明朝"/>
                <w:sz w:val="20"/>
                <w:szCs w:val="21"/>
              </w:rPr>
            </w:pPr>
            <w:r w:rsidRPr="00EF4206">
              <w:rPr>
                <w:rFonts w:hAnsi="ＭＳ 明朝" w:hint="eastAsia"/>
                <w:sz w:val="20"/>
                <w:szCs w:val="21"/>
              </w:rPr>
              <w:t>・木竹の伐採</w:t>
            </w:r>
          </w:p>
          <w:p w14:paraId="61223314" w14:textId="77777777" w:rsidR="00B91774" w:rsidRPr="00EF4206" w:rsidRDefault="00B91774" w:rsidP="0027395F">
            <w:pPr>
              <w:rPr>
                <w:rFonts w:hAnsi="ＭＳ 明朝"/>
                <w:sz w:val="20"/>
                <w:szCs w:val="21"/>
              </w:rPr>
            </w:pPr>
            <w:r w:rsidRPr="00EF4206">
              <w:rPr>
                <w:rFonts w:hAnsi="ＭＳ 明朝" w:hint="eastAsia"/>
                <w:sz w:val="20"/>
                <w:szCs w:val="21"/>
              </w:rPr>
              <w:t>・土地の形状の変更　等</w:t>
            </w:r>
          </w:p>
        </w:tc>
        <w:tc>
          <w:tcPr>
            <w:tcW w:w="1984" w:type="dxa"/>
          </w:tcPr>
          <w:p w14:paraId="780E7A1A"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p w14:paraId="5E6F309A" w14:textId="3CC0D90A" w:rsidR="00B91774" w:rsidRPr="00EF4206" w:rsidRDefault="00B91774" w:rsidP="0027395F">
            <w:pPr>
              <w:rPr>
                <w:rFonts w:hAnsi="ＭＳ 明朝"/>
                <w:sz w:val="20"/>
                <w:szCs w:val="21"/>
              </w:rPr>
            </w:pPr>
          </w:p>
        </w:tc>
      </w:tr>
      <w:tr w:rsidR="00B91774" w14:paraId="7B32C027" w14:textId="77777777" w:rsidTr="0027395F">
        <w:tc>
          <w:tcPr>
            <w:tcW w:w="2405" w:type="dxa"/>
          </w:tcPr>
          <w:p w14:paraId="5C3ECA5B" w14:textId="4E92AFE3"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原生自然環境保全地域</w:t>
            </w:r>
          </w:p>
        </w:tc>
        <w:tc>
          <w:tcPr>
            <w:tcW w:w="2268" w:type="dxa"/>
          </w:tcPr>
          <w:p w14:paraId="6FE5F8AC"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・自然環境保全法</w:t>
            </w:r>
          </w:p>
        </w:tc>
        <w:tc>
          <w:tcPr>
            <w:tcW w:w="2977" w:type="dxa"/>
          </w:tcPr>
          <w:p w14:paraId="6481C2BD"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6118A7FF"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09F1CB97"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1C1C0D31" w14:textId="77777777" w:rsidR="00B91774" w:rsidRPr="00EF4206" w:rsidRDefault="00B91774" w:rsidP="0027395F">
            <w:pPr>
              <w:rPr>
                <w:rFonts w:hAnsi="ＭＳ 明朝"/>
                <w:sz w:val="20"/>
                <w:szCs w:val="21"/>
              </w:rPr>
            </w:pPr>
            <w:r w:rsidRPr="00EF4206">
              <w:rPr>
                <w:rFonts w:hAnsi="ＭＳ 明朝" w:hint="eastAsia"/>
                <w:sz w:val="20"/>
                <w:szCs w:val="21"/>
              </w:rPr>
              <w:t>環境大臣の許可</w:t>
            </w:r>
          </w:p>
        </w:tc>
      </w:tr>
      <w:tr w:rsidR="00B91774" w14:paraId="04961220" w14:textId="77777777" w:rsidTr="0027395F">
        <w:tc>
          <w:tcPr>
            <w:tcW w:w="2405" w:type="dxa"/>
          </w:tcPr>
          <w:p w14:paraId="65029093" w14:textId="6514ECE5"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自然環境保全地域</w:t>
            </w:r>
          </w:p>
          <w:p w14:paraId="2E7153B6" w14:textId="77DDB7A4"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（特別地区）</w:t>
            </w:r>
          </w:p>
        </w:tc>
        <w:tc>
          <w:tcPr>
            <w:tcW w:w="2268" w:type="dxa"/>
          </w:tcPr>
          <w:p w14:paraId="4CA52DB4"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・自然環境保全法</w:t>
            </w:r>
          </w:p>
        </w:tc>
        <w:tc>
          <w:tcPr>
            <w:tcW w:w="2977" w:type="dxa"/>
          </w:tcPr>
          <w:p w14:paraId="77D74241"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1815BF16"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1550720E"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4A344C5E" w14:textId="77777777" w:rsidR="00B91774" w:rsidRPr="00EF4206" w:rsidRDefault="00B91774" w:rsidP="0027395F">
            <w:pPr>
              <w:rPr>
                <w:rFonts w:hAnsi="ＭＳ 明朝"/>
                <w:sz w:val="20"/>
                <w:szCs w:val="21"/>
              </w:rPr>
            </w:pPr>
            <w:r w:rsidRPr="00EF4206">
              <w:rPr>
                <w:rFonts w:hAnsi="ＭＳ 明朝" w:hint="eastAsia"/>
                <w:sz w:val="20"/>
                <w:szCs w:val="21"/>
              </w:rPr>
              <w:t>環境大臣の許可</w:t>
            </w:r>
          </w:p>
          <w:p w14:paraId="53627E5A" w14:textId="4D531D2A" w:rsidR="00B91774" w:rsidRPr="00EF4206" w:rsidRDefault="00B91774" w:rsidP="0027395F">
            <w:pPr>
              <w:rPr>
                <w:rFonts w:hAnsi="ＭＳ 明朝"/>
                <w:sz w:val="20"/>
                <w:szCs w:val="21"/>
              </w:rPr>
            </w:pPr>
          </w:p>
        </w:tc>
      </w:tr>
      <w:tr w:rsidR="00B91774" w14:paraId="52C1C1A3" w14:textId="77777777" w:rsidTr="0027395F">
        <w:tc>
          <w:tcPr>
            <w:tcW w:w="2405" w:type="dxa"/>
          </w:tcPr>
          <w:p w14:paraId="0C41F76C" w14:textId="1E9B1212"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都道府県自然環境保全地域</w:t>
            </w:r>
          </w:p>
          <w:p w14:paraId="59BD9AA3" w14:textId="04795783" w:rsidR="00B91774" w:rsidRPr="00EF4206" w:rsidRDefault="00B91774" w:rsidP="00EF4206">
            <w:pPr>
              <w:ind w:left="180" w:hangingChars="100" w:hanging="180"/>
              <w:rPr>
                <w:rFonts w:hAnsi="ＭＳ 明朝"/>
                <w:sz w:val="20"/>
                <w:szCs w:val="21"/>
              </w:rPr>
            </w:pPr>
            <w:r w:rsidRPr="0053752A">
              <w:rPr>
                <w:rFonts w:hAnsi="ＭＳ 明朝" w:hint="eastAsia"/>
                <w:sz w:val="18"/>
                <w:szCs w:val="20"/>
              </w:rPr>
              <w:t>（特別地区）</w:t>
            </w:r>
          </w:p>
        </w:tc>
        <w:tc>
          <w:tcPr>
            <w:tcW w:w="2268" w:type="dxa"/>
          </w:tcPr>
          <w:p w14:paraId="59E24617"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・自然環境保全法</w:t>
            </w:r>
          </w:p>
          <w:p w14:paraId="58A7C941"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（都道府県条例）</w:t>
            </w:r>
          </w:p>
        </w:tc>
        <w:tc>
          <w:tcPr>
            <w:tcW w:w="2977" w:type="dxa"/>
          </w:tcPr>
          <w:p w14:paraId="37E0A7D8"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4093CC28"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010BE756"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40B688B0"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p w14:paraId="35A6957E" w14:textId="186F9298" w:rsidR="00B91774" w:rsidRPr="00EF4206" w:rsidRDefault="00B91774" w:rsidP="0027395F">
            <w:pPr>
              <w:rPr>
                <w:rFonts w:hAnsi="ＭＳ 明朝"/>
                <w:sz w:val="20"/>
                <w:szCs w:val="21"/>
              </w:rPr>
            </w:pPr>
          </w:p>
        </w:tc>
      </w:tr>
      <w:tr w:rsidR="00B91774" w14:paraId="35B980E4" w14:textId="77777777" w:rsidTr="0027395F">
        <w:tc>
          <w:tcPr>
            <w:tcW w:w="2405" w:type="dxa"/>
          </w:tcPr>
          <w:p w14:paraId="6E2E7343" w14:textId="07748564"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鳥獣保護区</w:t>
            </w:r>
          </w:p>
          <w:p w14:paraId="0708C482" w14:textId="77777777" w:rsidR="00B91774" w:rsidRPr="00EF4206" w:rsidRDefault="00B91774" w:rsidP="00EF4206">
            <w:pPr>
              <w:ind w:left="180" w:hangingChars="100" w:hanging="180"/>
              <w:rPr>
                <w:rFonts w:hAnsi="ＭＳ 明朝"/>
                <w:sz w:val="20"/>
                <w:szCs w:val="21"/>
              </w:rPr>
            </w:pPr>
            <w:r w:rsidRPr="0053752A">
              <w:rPr>
                <w:rFonts w:hAnsi="ＭＳ 明朝" w:hint="eastAsia"/>
                <w:sz w:val="18"/>
                <w:szCs w:val="20"/>
              </w:rPr>
              <w:t>（国指定特別保護地区、都道府県指定特別保護地区）</w:t>
            </w:r>
          </w:p>
        </w:tc>
        <w:tc>
          <w:tcPr>
            <w:tcW w:w="2268" w:type="dxa"/>
          </w:tcPr>
          <w:p w14:paraId="766769BE"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・鳥獣の保護及び管理並びに狩猟の適正化に関する法律</w:t>
            </w:r>
          </w:p>
        </w:tc>
        <w:tc>
          <w:tcPr>
            <w:tcW w:w="2977" w:type="dxa"/>
          </w:tcPr>
          <w:p w14:paraId="785098E7"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4706D1ED"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6BB03C40" w14:textId="77777777" w:rsidR="00B91774" w:rsidRPr="00EF4206" w:rsidRDefault="00B91774" w:rsidP="0027395F">
            <w:pPr>
              <w:rPr>
                <w:rFonts w:hAnsi="ＭＳ 明朝"/>
                <w:sz w:val="20"/>
                <w:szCs w:val="21"/>
              </w:rPr>
            </w:pPr>
            <w:r w:rsidRPr="00EF4206">
              <w:rPr>
                <w:rFonts w:hAnsi="ＭＳ 明朝" w:hint="eastAsia"/>
                <w:sz w:val="20"/>
                <w:szCs w:val="21"/>
              </w:rPr>
              <w:t>環境大臣の許可</w:t>
            </w:r>
          </w:p>
          <w:p w14:paraId="63044435" w14:textId="77777777" w:rsidR="00B91774" w:rsidRPr="00EF4206" w:rsidRDefault="00B91774" w:rsidP="0027395F">
            <w:pPr>
              <w:rPr>
                <w:rFonts w:hAnsi="ＭＳ 明朝"/>
                <w:sz w:val="20"/>
                <w:szCs w:val="21"/>
              </w:rPr>
            </w:pPr>
            <w:r w:rsidRPr="0053752A">
              <w:rPr>
                <w:rFonts w:hAnsi="ＭＳ 明朝" w:hint="eastAsia"/>
                <w:sz w:val="18"/>
                <w:szCs w:val="20"/>
              </w:rPr>
              <w:t>（都道府県指定特別保護地区においては知事の許可）</w:t>
            </w:r>
          </w:p>
        </w:tc>
      </w:tr>
      <w:tr w:rsidR="00B91774" w14:paraId="0C9037C3" w14:textId="77777777" w:rsidTr="0027395F">
        <w:tc>
          <w:tcPr>
            <w:tcW w:w="2405" w:type="dxa"/>
          </w:tcPr>
          <w:p w14:paraId="28928A4A" w14:textId="27D6A65E"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都市計画区風致地区</w:t>
            </w:r>
          </w:p>
        </w:tc>
        <w:tc>
          <w:tcPr>
            <w:tcW w:w="2268" w:type="dxa"/>
          </w:tcPr>
          <w:p w14:paraId="18CFFC19"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・都市計画法</w:t>
            </w:r>
          </w:p>
          <w:p w14:paraId="7E06FBEF"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（都道府県条例）</w:t>
            </w:r>
          </w:p>
        </w:tc>
        <w:tc>
          <w:tcPr>
            <w:tcW w:w="2977" w:type="dxa"/>
          </w:tcPr>
          <w:p w14:paraId="6CFBEA25"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1752840E"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53A0D53E"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5C21824A"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tc>
      </w:tr>
      <w:tr w:rsidR="00B91774" w14:paraId="1672D7FF" w14:textId="77777777" w:rsidTr="0027395F">
        <w:tc>
          <w:tcPr>
            <w:tcW w:w="2405" w:type="dxa"/>
          </w:tcPr>
          <w:p w14:paraId="13B7F661" w14:textId="6C9B0633"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lastRenderedPageBreak/>
              <w:t>・</w:t>
            </w:r>
            <w:r w:rsidR="00B91774" w:rsidRPr="00EF4206">
              <w:rPr>
                <w:rFonts w:hAnsi="ＭＳ 明朝" w:hint="eastAsia"/>
                <w:sz w:val="20"/>
                <w:szCs w:val="21"/>
              </w:rPr>
              <w:t>特別母樹林</w:t>
            </w:r>
          </w:p>
        </w:tc>
        <w:tc>
          <w:tcPr>
            <w:tcW w:w="2268" w:type="dxa"/>
          </w:tcPr>
          <w:p w14:paraId="1373A61B"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・林業種苗法</w:t>
            </w:r>
          </w:p>
        </w:tc>
        <w:tc>
          <w:tcPr>
            <w:tcW w:w="2977" w:type="dxa"/>
          </w:tcPr>
          <w:p w14:paraId="56B81C7E" w14:textId="77777777" w:rsidR="00B91774" w:rsidRPr="00EF4206" w:rsidRDefault="00B91774" w:rsidP="0027395F">
            <w:pPr>
              <w:rPr>
                <w:rFonts w:hAnsi="ＭＳ 明朝"/>
                <w:sz w:val="20"/>
                <w:szCs w:val="21"/>
              </w:rPr>
            </w:pPr>
            <w:r w:rsidRPr="00EF4206">
              <w:rPr>
                <w:rFonts w:hAnsi="ＭＳ 明朝" w:hint="eastAsia"/>
                <w:sz w:val="20"/>
                <w:szCs w:val="21"/>
              </w:rPr>
              <w:t>・樹木の伐採</w:t>
            </w:r>
          </w:p>
        </w:tc>
        <w:tc>
          <w:tcPr>
            <w:tcW w:w="1984" w:type="dxa"/>
          </w:tcPr>
          <w:p w14:paraId="702A00F0" w14:textId="77777777" w:rsidR="00B91774" w:rsidRPr="00EF4206" w:rsidRDefault="00B91774" w:rsidP="0027395F">
            <w:pPr>
              <w:rPr>
                <w:rFonts w:hAnsi="ＭＳ 明朝"/>
                <w:sz w:val="20"/>
                <w:szCs w:val="21"/>
              </w:rPr>
            </w:pPr>
            <w:r w:rsidRPr="00EF4206">
              <w:rPr>
                <w:rFonts w:hAnsi="ＭＳ 明朝" w:hint="eastAsia"/>
                <w:sz w:val="20"/>
                <w:szCs w:val="21"/>
              </w:rPr>
              <w:t>農林水産大臣の許可</w:t>
            </w:r>
          </w:p>
        </w:tc>
      </w:tr>
      <w:tr w:rsidR="00B91774" w14:paraId="1E10EAC9" w14:textId="77777777" w:rsidTr="0027395F">
        <w:tc>
          <w:tcPr>
            <w:tcW w:w="2405" w:type="dxa"/>
          </w:tcPr>
          <w:p w14:paraId="4ED51F30" w14:textId="425C26D6"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史跡名勝天然記念物</w:t>
            </w:r>
          </w:p>
        </w:tc>
        <w:tc>
          <w:tcPr>
            <w:tcW w:w="2268" w:type="dxa"/>
          </w:tcPr>
          <w:p w14:paraId="611A4E33"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・文化財保護法</w:t>
            </w:r>
          </w:p>
        </w:tc>
        <w:tc>
          <w:tcPr>
            <w:tcW w:w="2977" w:type="dxa"/>
          </w:tcPr>
          <w:p w14:paraId="4936EB98" w14:textId="77777777" w:rsidR="00B91774" w:rsidRPr="00EF4206" w:rsidRDefault="00B91774" w:rsidP="0027395F">
            <w:pPr>
              <w:rPr>
                <w:rFonts w:hAnsi="ＭＳ 明朝"/>
                <w:sz w:val="20"/>
                <w:szCs w:val="21"/>
              </w:rPr>
            </w:pPr>
            <w:r w:rsidRPr="00EF4206">
              <w:rPr>
                <w:rFonts w:hAnsi="ＭＳ 明朝" w:hint="eastAsia"/>
                <w:sz w:val="20"/>
                <w:szCs w:val="21"/>
              </w:rPr>
              <w:t>・史跡名勝天然記念物の現状変更　等</w:t>
            </w:r>
          </w:p>
        </w:tc>
        <w:tc>
          <w:tcPr>
            <w:tcW w:w="1984" w:type="dxa"/>
          </w:tcPr>
          <w:p w14:paraId="5AF903BA" w14:textId="77777777" w:rsidR="00B91774" w:rsidRPr="00EF4206" w:rsidRDefault="00B91774" w:rsidP="0027395F">
            <w:pPr>
              <w:rPr>
                <w:rFonts w:hAnsi="ＭＳ 明朝"/>
                <w:sz w:val="20"/>
                <w:szCs w:val="21"/>
              </w:rPr>
            </w:pPr>
            <w:r w:rsidRPr="00EF4206">
              <w:rPr>
                <w:rFonts w:hAnsi="ＭＳ 明朝" w:hint="eastAsia"/>
                <w:sz w:val="20"/>
                <w:szCs w:val="21"/>
              </w:rPr>
              <w:t>文化庁長官の許可</w:t>
            </w:r>
          </w:p>
        </w:tc>
      </w:tr>
      <w:tr w:rsidR="00B91774" w14:paraId="31B3674C" w14:textId="77777777" w:rsidTr="0027395F">
        <w:tc>
          <w:tcPr>
            <w:tcW w:w="2405" w:type="dxa"/>
          </w:tcPr>
          <w:p w14:paraId="0A0BF04C" w14:textId="54385D83"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特別緑地保全地区</w:t>
            </w:r>
          </w:p>
        </w:tc>
        <w:tc>
          <w:tcPr>
            <w:tcW w:w="2268" w:type="dxa"/>
          </w:tcPr>
          <w:p w14:paraId="070E4DD5"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・都市緑地法</w:t>
            </w:r>
          </w:p>
        </w:tc>
        <w:tc>
          <w:tcPr>
            <w:tcW w:w="2977" w:type="dxa"/>
          </w:tcPr>
          <w:p w14:paraId="4ACC9D06"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26B0D54F"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68F40147"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73E1E8DE"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p w14:paraId="3CAF71F4" w14:textId="77777777" w:rsidR="00B91774" w:rsidRPr="00EF4206" w:rsidRDefault="00B91774" w:rsidP="0027395F">
            <w:pPr>
              <w:rPr>
                <w:rFonts w:hAnsi="ＭＳ 明朝"/>
                <w:sz w:val="20"/>
                <w:szCs w:val="21"/>
              </w:rPr>
            </w:pPr>
          </w:p>
        </w:tc>
      </w:tr>
      <w:tr w:rsidR="00B91774" w14:paraId="00661CA8" w14:textId="77777777" w:rsidTr="0027395F">
        <w:tc>
          <w:tcPr>
            <w:tcW w:w="2405" w:type="dxa"/>
          </w:tcPr>
          <w:p w14:paraId="0424E419" w14:textId="77777777" w:rsidR="0053752A"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生息地等保護区</w:t>
            </w:r>
          </w:p>
          <w:p w14:paraId="4A8E974A" w14:textId="78E8557F" w:rsidR="00B91774" w:rsidRPr="00EF4206" w:rsidRDefault="00B91774" w:rsidP="00EF4206">
            <w:pPr>
              <w:ind w:left="180" w:hangingChars="100" w:hanging="180"/>
              <w:rPr>
                <w:rFonts w:hAnsi="ＭＳ 明朝"/>
                <w:sz w:val="20"/>
                <w:szCs w:val="21"/>
              </w:rPr>
            </w:pPr>
            <w:r w:rsidRPr="00EF4206">
              <w:rPr>
                <w:rFonts w:hAnsi="ＭＳ 明朝" w:hint="eastAsia"/>
                <w:sz w:val="18"/>
                <w:szCs w:val="20"/>
              </w:rPr>
              <w:t>（管理地区）</w:t>
            </w:r>
          </w:p>
        </w:tc>
        <w:tc>
          <w:tcPr>
            <w:tcW w:w="2268" w:type="dxa"/>
          </w:tcPr>
          <w:p w14:paraId="5B4ED310" w14:textId="77777777" w:rsidR="00B91774" w:rsidRPr="00EF4206" w:rsidRDefault="00B91774" w:rsidP="00EF4206">
            <w:pPr>
              <w:ind w:left="200" w:hangingChars="100" w:hanging="200"/>
              <w:rPr>
                <w:rFonts w:hAnsi="ＭＳ 明朝"/>
                <w:sz w:val="20"/>
                <w:szCs w:val="21"/>
              </w:rPr>
            </w:pPr>
            <w:r w:rsidRPr="00EF4206">
              <w:rPr>
                <w:rFonts w:hAnsi="ＭＳ 明朝" w:hint="eastAsia"/>
                <w:sz w:val="20"/>
                <w:szCs w:val="21"/>
              </w:rPr>
              <w:t>・絶滅のおそれのある野生動植物の種の保存に関する法律</w:t>
            </w:r>
          </w:p>
        </w:tc>
        <w:tc>
          <w:tcPr>
            <w:tcW w:w="2977" w:type="dxa"/>
          </w:tcPr>
          <w:p w14:paraId="7A03FD34"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06159F6B" w14:textId="77777777" w:rsidR="00B91774" w:rsidRPr="00EF4206" w:rsidRDefault="00B91774" w:rsidP="0027395F">
            <w:pPr>
              <w:rPr>
                <w:rFonts w:hAnsi="ＭＳ 明朝"/>
                <w:sz w:val="20"/>
                <w:szCs w:val="21"/>
              </w:rPr>
            </w:pPr>
            <w:r w:rsidRPr="00EF4206">
              <w:rPr>
                <w:rFonts w:hAnsi="ＭＳ 明朝" w:hint="eastAsia"/>
                <w:sz w:val="20"/>
                <w:szCs w:val="21"/>
              </w:rPr>
              <w:t xml:space="preserve">・土地の形質の変更　</w:t>
            </w:r>
          </w:p>
          <w:p w14:paraId="0691722A"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14D561C5" w14:textId="77777777" w:rsidR="00B91774" w:rsidRPr="00EF4206" w:rsidRDefault="00B91774" w:rsidP="0027395F">
            <w:pPr>
              <w:rPr>
                <w:rFonts w:hAnsi="ＭＳ 明朝"/>
                <w:sz w:val="20"/>
                <w:szCs w:val="21"/>
              </w:rPr>
            </w:pPr>
            <w:r w:rsidRPr="00EF4206">
              <w:rPr>
                <w:rFonts w:hAnsi="ＭＳ 明朝" w:hint="eastAsia"/>
                <w:sz w:val="20"/>
                <w:szCs w:val="21"/>
              </w:rPr>
              <w:t>環境大臣の許可</w:t>
            </w:r>
          </w:p>
          <w:p w14:paraId="591471FF" w14:textId="70B92C60" w:rsidR="00B91774" w:rsidRPr="00EF4206" w:rsidRDefault="00B91774" w:rsidP="0027395F">
            <w:pPr>
              <w:rPr>
                <w:rFonts w:hAnsi="ＭＳ 明朝"/>
                <w:sz w:val="20"/>
                <w:szCs w:val="21"/>
              </w:rPr>
            </w:pPr>
          </w:p>
        </w:tc>
      </w:tr>
      <w:tr w:rsidR="00B91774" w14:paraId="54E161FC" w14:textId="77777777" w:rsidTr="00EF4206">
        <w:trPr>
          <w:trHeight w:val="381"/>
        </w:trPr>
        <w:tc>
          <w:tcPr>
            <w:tcW w:w="2405" w:type="dxa"/>
          </w:tcPr>
          <w:p w14:paraId="6866046A" w14:textId="45927729"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漁業法に基づく制限林</w:t>
            </w:r>
          </w:p>
        </w:tc>
        <w:tc>
          <w:tcPr>
            <w:tcW w:w="2268" w:type="dxa"/>
          </w:tcPr>
          <w:p w14:paraId="2CC436DE" w14:textId="2381D2DA"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漁業法</w:t>
            </w:r>
          </w:p>
        </w:tc>
        <w:tc>
          <w:tcPr>
            <w:tcW w:w="2977" w:type="dxa"/>
          </w:tcPr>
          <w:p w14:paraId="7E79BB23" w14:textId="77777777" w:rsidR="00B91774" w:rsidRPr="00EF4206" w:rsidRDefault="00B91774" w:rsidP="0027395F">
            <w:pPr>
              <w:rPr>
                <w:rFonts w:hAnsi="ＭＳ 明朝"/>
                <w:sz w:val="20"/>
                <w:szCs w:val="21"/>
              </w:rPr>
            </w:pPr>
            <w:r w:rsidRPr="00EF4206">
              <w:rPr>
                <w:rFonts w:hAnsi="ＭＳ 明朝" w:hint="eastAsia"/>
                <w:sz w:val="20"/>
                <w:szCs w:val="21"/>
              </w:rPr>
              <w:t>・木竹若しくは土石の除去</w:t>
            </w:r>
          </w:p>
        </w:tc>
        <w:tc>
          <w:tcPr>
            <w:tcW w:w="1984" w:type="dxa"/>
          </w:tcPr>
          <w:p w14:paraId="1F0D1B6A"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tc>
      </w:tr>
      <w:tr w:rsidR="00B91774" w14:paraId="7E243526" w14:textId="77777777" w:rsidTr="0027395F">
        <w:tc>
          <w:tcPr>
            <w:tcW w:w="2405" w:type="dxa"/>
          </w:tcPr>
          <w:p w14:paraId="6578EE64" w14:textId="72B00010"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歴史的風土特別保存地区</w:t>
            </w:r>
          </w:p>
        </w:tc>
        <w:tc>
          <w:tcPr>
            <w:tcW w:w="2268" w:type="dxa"/>
          </w:tcPr>
          <w:p w14:paraId="6B5E571B" w14:textId="0892EE9D"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古都における歴史的風土の保存に関する特別措置法</w:t>
            </w:r>
          </w:p>
        </w:tc>
        <w:tc>
          <w:tcPr>
            <w:tcW w:w="2977" w:type="dxa"/>
          </w:tcPr>
          <w:p w14:paraId="1D408C6A"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50577DAC" w14:textId="77777777" w:rsidR="00B91774" w:rsidRPr="00EF4206" w:rsidRDefault="00B91774" w:rsidP="0027395F">
            <w:pPr>
              <w:rPr>
                <w:rFonts w:hAnsi="ＭＳ 明朝"/>
                <w:sz w:val="20"/>
                <w:szCs w:val="21"/>
              </w:rPr>
            </w:pPr>
            <w:r w:rsidRPr="00EF4206">
              <w:rPr>
                <w:rFonts w:hAnsi="ＭＳ 明朝" w:hint="eastAsia"/>
                <w:sz w:val="20"/>
                <w:szCs w:val="21"/>
              </w:rPr>
              <w:t>・土地の形質の変更</w:t>
            </w:r>
          </w:p>
          <w:p w14:paraId="477D0E0B"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23909EAE"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tc>
      </w:tr>
      <w:tr w:rsidR="00B91774" w14:paraId="4F03BF0F" w14:textId="77777777" w:rsidTr="0027395F">
        <w:tc>
          <w:tcPr>
            <w:tcW w:w="2405" w:type="dxa"/>
          </w:tcPr>
          <w:p w14:paraId="0D3F1C86" w14:textId="77777777" w:rsidR="0053752A"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第一種歴史的風土保存地区</w:t>
            </w:r>
          </w:p>
          <w:p w14:paraId="4E17FEFF" w14:textId="21B5C88F"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第二種歴史的風土保存地区</w:t>
            </w:r>
          </w:p>
        </w:tc>
        <w:tc>
          <w:tcPr>
            <w:tcW w:w="2268" w:type="dxa"/>
          </w:tcPr>
          <w:p w14:paraId="099E50C9" w14:textId="4DE38F1E" w:rsidR="00B91774" w:rsidRPr="00EF4206" w:rsidRDefault="0053752A" w:rsidP="00EF4206">
            <w:pPr>
              <w:ind w:left="200" w:hangingChars="100" w:hanging="200"/>
              <w:rPr>
                <w:rFonts w:hAnsi="ＭＳ 明朝"/>
                <w:sz w:val="20"/>
                <w:szCs w:val="21"/>
              </w:rPr>
            </w:pPr>
            <w:r w:rsidRPr="00EF4206">
              <w:rPr>
                <w:rFonts w:hAnsi="ＭＳ 明朝" w:hint="eastAsia"/>
                <w:sz w:val="20"/>
                <w:szCs w:val="21"/>
              </w:rPr>
              <w:t>・</w:t>
            </w:r>
            <w:r w:rsidR="00B91774" w:rsidRPr="00EF4206">
              <w:rPr>
                <w:rFonts w:hAnsi="ＭＳ 明朝" w:hint="eastAsia"/>
                <w:sz w:val="20"/>
                <w:szCs w:val="21"/>
              </w:rPr>
              <w:t>明日香村における歴史的風土の保存及び生活環境の整備等に関する特別措置法</w:t>
            </w:r>
          </w:p>
        </w:tc>
        <w:tc>
          <w:tcPr>
            <w:tcW w:w="2977" w:type="dxa"/>
          </w:tcPr>
          <w:p w14:paraId="198DE1D3" w14:textId="77777777" w:rsidR="00B91774" w:rsidRPr="00EF4206" w:rsidRDefault="00B91774" w:rsidP="0027395F">
            <w:pPr>
              <w:rPr>
                <w:rFonts w:hAnsi="ＭＳ 明朝"/>
                <w:sz w:val="20"/>
                <w:szCs w:val="21"/>
              </w:rPr>
            </w:pPr>
            <w:r w:rsidRPr="00EF4206">
              <w:rPr>
                <w:rFonts w:hAnsi="ＭＳ 明朝" w:hint="eastAsia"/>
                <w:sz w:val="20"/>
                <w:szCs w:val="21"/>
              </w:rPr>
              <w:t>・工作物の新築、改築、増築</w:t>
            </w:r>
          </w:p>
          <w:p w14:paraId="731D14F8" w14:textId="77777777" w:rsidR="00B91774" w:rsidRPr="00EF4206" w:rsidRDefault="00B91774" w:rsidP="0027395F">
            <w:pPr>
              <w:rPr>
                <w:rFonts w:hAnsi="ＭＳ 明朝"/>
                <w:sz w:val="20"/>
                <w:szCs w:val="21"/>
              </w:rPr>
            </w:pPr>
            <w:r w:rsidRPr="00EF4206">
              <w:rPr>
                <w:rFonts w:hAnsi="ＭＳ 明朝" w:hint="eastAsia"/>
                <w:sz w:val="20"/>
                <w:szCs w:val="21"/>
              </w:rPr>
              <w:t>・土地の形質の変更</w:t>
            </w:r>
          </w:p>
          <w:p w14:paraId="3DBA6C93" w14:textId="77777777" w:rsidR="00B91774" w:rsidRPr="00EF4206" w:rsidRDefault="00B91774" w:rsidP="0027395F">
            <w:pPr>
              <w:rPr>
                <w:rFonts w:hAnsi="ＭＳ 明朝"/>
                <w:sz w:val="20"/>
                <w:szCs w:val="21"/>
              </w:rPr>
            </w:pPr>
            <w:r w:rsidRPr="00EF4206">
              <w:rPr>
                <w:rFonts w:hAnsi="ＭＳ 明朝" w:hint="eastAsia"/>
                <w:sz w:val="20"/>
                <w:szCs w:val="21"/>
              </w:rPr>
              <w:t>・木竹の伐採　等</w:t>
            </w:r>
          </w:p>
        </w:tc>
        <w:tc>
          <w:tcPr>
            <w:tcW w:w="1984" w:type="dxa"/>
          </w:tcPr>
          <w:p w14:paraId="33E40E42" w14:textId="77777777" w:rsidR="00B91774" w:rsidRPr="00EF4206" w:rsidRDefault="00B91774" w:rsidP="0027395F">
            <w:pPr>
              <w:rPr>
                <w:rFonts w:hAnsi="ＭＳ 明朝"/>
                <w:sz w:val="20"/>
                <w:szCs w:val="21"/>
              </w:rPr>
            </w:pPr>
            <w:r w:rsidRPr="00EF4206">
              <w:rPr>
                <w:rFonts w:hAnsi="ＭＳ 明朝" w:hint="eastAsia"/>
                <w:sz w:val="20"/>
                <w:szCs w:val="21"/>
              </w:rPr>
              <w:t>知事の許可</w:t>
            </w:r>
          </w:p>
        </w:tc>
      </w:tr>
    </w:tbl>
    <w:p w14:paraId="16783D5A" w14:textId="4FCD9DB8" w:rsidR="00944BB6" w:rsidRDefault="00944BB6">
      <w:pPr>
        <w:ind w:left="210" w:hangingChars="100" w:hanging="210"/>
        <w:rPr>
          <w:rFonts w:hAnsi="ＭＳ 明朝"/>
        </w:rPr>
      </w:pPr>
      <w:r w:rsidRPr="00114991">
        <w:rPr>
          <w:rFonts w:hAnsi="ＭＳ 明朝" w:hint="eastAsia"/>
        </w:rPr>
        <w:t>※こ</w:t>
      </w:r>
      <w:r>
        <w:rPr>
          <w:rFonts w:hAnsi="ＭＳ 明朝" w:hint="eastAsia"/>
        </w:rPr>
        <w:t>こに列挙した立木の伐採等に係る法規制は、地域森林計画及び国有林の地域別の森林計画に関する事務の取扱いの運用について（平成12年５月８日付け1</w:t>
      </w:r>
      <w:r>
        <w:rPr>
          <w:rFonts w:hAnsi="ＭＳ 明朝"/>
        </w:rPr>
        <w:t>2</w:t>
      </w:r>
      <w:r>
        <w:rPr>
          <w:rFonts w:hAnsi="ＭＳ 明朝" w:hint="eastAsia"/>
        </w:rPr>
        <w:t>林野計第1</w:t>
      </w:r>
      <w:r>
        <w:rPr>
          <w:rFonts w:hAnsi="ＭＳ 明朝"/>
        </w:rPr>
        <w:t>88</w:t>
      </w:r>
      <w:r>
        <w:rPr>
          <w:rFonts w:hAnsi="ＭＳ 明朝" w:hint="eastAsia"/>
        </w:rPr>
        <w:t>号林野庁長官通知）附録第５号の別表３で示しているものです。このほか、立木の伐採等に関して、自治体が定める条例等による許認可等が必要な場合があります。</w:t>
      </w:r>
    </w:p>
    <w:p w14:paraId="1DD66430" w14:textId="6B6489AA" w:rsidR="00944BB6" w:rsidRPr="00114991" w:rsidRDefault="00944BB6">
      <w:pPr>
        <w:ind w:left="210" w:hangingChars="100" w:hanging="210"/>
        <w:rPr>
          <w:rFonts w:hAnsi="ＭＳ 明朝"/>
        </w:rPr>
      </w:pPr>
      <w:r>
        <w:rPr>
          <w:rFonts w:hAnsi="ＭＳ 明朝" w:hint="eastAsia"/>
        </w:rPr>
        <w:t>※知事の許認可に係る権限については、市区町村に移譲している場合があります。</w:t>
      </w:r>
    </w:p>
    <w:p w14:paraId="74FD9421" w14:textId="77777777" w:rsidR="00944BB6" w:rsidRDefault="00944BB6">
      <w:pPr>
        <w:widowControl/>
        <w:jc w:val="left"/>
        <w:rPr>
          <w:rFonts w:ascii="Arial" w:eastAsia="ＭＳ ゴシック" w:hAnsi="Arial"/>
          <w:sz w:val="24"/>
        </w:rPr>
      </w:pPr>
      <w:r>
        <w:br w:type="page"/>
      </w:r>
    </w:p>
    <w:p w14:paraId="6C3A22CC" w14:textId="57166F18" w:rsidR="00095F85" w:rsidRDefault="00944BB6">
      <w:pPr>
        <w:pStyle w:val="2"/>
        <w:ind w:left="240" w:hanging="240"/>
      </w:pPr>
      <w:bookmarkStart w:id="43" w:name="_Toc151410413"/>
      <w:r>
        <w:rPr>
          <w:rFonts w:hint="eastAsia"/>
        </w:rPr>
        <w:lastRenderedPageBreak/>
        <w:t>９</w:t>
      </w:r>
      <w:r w:rsidR="00121523">
        <w:rPr>
          <w:rFonts w:hint="eastAsia"/>
        </w:rPr>
        <w:t xml:space="preserve">　伐採及び集材に係るチェックリスト</w:t>
      </w:r>
      <w:r w:rsidR="00672550">
        <w:rPr>
          <w:rFonts w:hint="eastAsia"/>
        </w:rPr>
        <w:t>等</w:t>
      </w:r>
      <w:r w:rsidR="00121523">
        <w:rPr>
          <w:rFonts w:hint="eastAsia"/>
        </w:rPr>
        <w:t>の</w:t>
      </w:r>
      <w:r w:rsidR="00C13F3B">
        <w:rPr>
          <w:rFonts w:hint="eastAsia"/>
        </w:rPr>
        <w:t>様式</w:t>
      </w:r>
      <w:r w:rsidR="00121523">
        <w:rPr>
          <w:rFonts w:hint="eastAsia"/>
        </w:rPr>
        <w:t>例</w:t>
      </w:r>
      <w:bookmarkEnd w:id="43"/>
    </w:p>
    <w:p w14:paraId="20D1E4EA" w14:textId="3E71D774" w:rsidR="00121523" w:rsidRDefault="00121523" w:rsidP="00121523"/>
    <w:p w14:paraId="30636451" w14:textId="77777777" w:rsidR="00C13F3B" w:rsidRDefault="00C13F3B" w:rsidP="00121523"/>
    <w:p w14:paraId="18C6D735" w14:textId="67287F0B" w:rsidR="00672550" w:rsidRPr="00170FB3" w:rsidRDefault="001169FB" w:rsidP="00B42D91">
      <w:pPr>
        <w:ind w:firstLineChars="100" w:firstLine="240"/>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t xml:space="preserve">① </w:t>
      </w:r>
      <w:r w:rsidR="00672550" w:rsidRPr="00111B50">
        <w:rPr>
          <w:rFonts w:ascii="ＭＳ ゴシック" w:eastAsia="ＭＳ ゴシック" w:hAnsi="ＭＳ ゴシック" w:hint="eastAsia"/>
          <w:sz w:val="24"/>
          <w:szCs w:val="28"/>
        </w:rPr>
        <w:t>伐採</w:t>
      </w:r>
      <w:r w:rsidR="00672550">
        <w:rPr>
          <w:rFonts w:ascii="ＭＳ ゴシック" w:eastAsia="ＭＳ ゴシック" w:hAnsi="ＭＳ ゴシック" w:hint="eastAsia"/>
          <w:sz w:val="24"/>
          <w:szCs w:val="28"/>
        </w:rPr>
        <w:t>及び集材に係る</w:t>
      </w:r>
      <w:r w:rsidR="00672550" w:rsidRPr="00111B50">
        <w:rPr>
          <w:rFonts w:ascii="ＭＳ ゴシック" w:eastAsia="ＭＳ ゴシック" w:hAnsi="ＭＳ ゴシック" w:hint="eastAsia"/>
          <w:sz w:val="24"/>
          <w:szCs w:val="28"/>
        </w:rPr>
        <w:t>チェックリスト</w:t>
      </w:r>
      <w:r w:rsidR="008E161D" w:rsidRPr="00974BEC">
        <w:rPr>
          <w:rFonts w:ascii="ＭＳ ゴシック" w:eastAsia="ＭＳ ゴシック" w:hAnsi="ＭＳ ゴシック" w:hint="eastAsia"/>
          <w:sz w:val="24"/>
          <w:szCs w:val="28"/>
        </w:rPr>
        <w:t>（例）</w:t>
      </w:r>
    </w:p>
    <w:p w14:paraId="1F3AD264" w14:textId="77777777" w:rsidR="00672550" w:rsidRPr="00606030" w:rsidRDefault="00672550" w:rsidP="00672550">
      <w:pPr>
        <w:spacing w:line="360" w:lineRule="auto"/>
        <w:jc w:val="right"/>
        <w:rPr>
          <w:rFonts w:ascii="ＭＳ ゴシック" w:eastAsia="ＭＳ ゴシック" w:hAnsi="ＭＳ ゴシック"/>
          <w:sz w:val="24"/>
          <w:szCs w:val="28"/>
        </w:rPr>
      </w:pPr>
      <w:r w:rsidRPr="00606030">
        <w:rPr>
          <w:rFonts w:hint="eastAsia"/>
          <w:u w:val="single"/>
        </w:rPr>
        <w:t xml:space="preserve">　　年　　月　　日</w:t>
      </w:r>
    </w:p>
    <w:p w14:paraId="2EA5FA68" w14:textId="77777777" w:rsidR="00672550" w:rsidRPr="00606030" w:rsidRDefault="00672550" w:rsidP="00B42D91">
      <w:pPr>
        <w:spacing w:line="360" w:lineRule="auto"/>
        <w:ind w:firstLineChars="100" w:firstLine="210"/>
        <w:rPr>
          <w:u w:val="single"/>
        </w:rPr>
      </w:pPr>
      <w:r w:rsidRPr="00606030">
        <w:rPr>
          <w:rFonts w:hint="eastAsia"/>
          <w:u w:val="single"/>
        </w:rPr>
        <w:t xml:space="preserve">伐採する者：　　　　　　　　　　　　　　　　　　　　　　　</w:t>
      </w:r>
    </w:p>
    <w:p w14:paraId="587814BD" w14:textId="179ECA1A" w:rsidR="00672550" w:rsidRPr="005F5421" w:rsidRDefault="00672550" w:rsidP="00B42D91">
      <w:pPr>
        <w:spacing w:line="360" w:lineRule="auto"/>
        <w:ind w:firstLineChars="100" w:firstLine="210"/>
        <w:rPr>
          <w:u w:val="single"/>
        </w:rPr>
      </w:pPr>
      <w:r w:rsidRPr="00606030">
        <w:rPr>
          <w:rFonts w:hint="eastAsia"/>
          <w:u w:val="single"/>
        </w:rPr>
        <w:t xml:space="preserve">森林の所在場所：　　　　　　　　　　　　　　　　　　　　　</w:t>
      </w:r>
    </w:p>
    <w:tbl>
      <w:tblPr>
        <w:tblStyle w:val="af2"/>
        <w:tblW w:w="9355" w:type="dxa"/>
        <w:tblInd w:w="279" w:type="dxa"/>
        <w:tblLook w:val="04A0" w:firstRow="1" w:lastRow="0" w:firstColumn="1" w:lastColumn="0" w:noHBand="0" w:noVBand="1"/>
      </w:tblPr>
      <w:tblGrid>
        <w:gridCol w:w="8505"/>
        <w:gridCol w:w="850"/>
      </w:tblGrid>
      <w:tr w:rsidR="00672550" w:rsidRPr="007F791D" w14:paraId="4BAD97F7" w14:textId="77777777" w:rsidTr="00B42D91">
        <w:trPr>
          <w:trHeight w:val="444"/>
        </w:trPr>
        <w:tc>
          <w:tcPr>
            <w:tcW w:w="8505" w:type="dxa"/>
            <w:tcBorders>
              <w:right w:val="single" w:sz="4" w:space="0" w:color="auto"/>
            </w:tcBorders>
            <w:vAlign w:val="center"/>
          </w:tcPr>
          <w:p w14:paraId="11C08E40" w14:textId="77777777" w:rsidR="00672550" w:rsidRPr="007F791D" w:rsidRDefault="00672550" w:rsidP="00375BB1">
            <w:pPr>
              <w:jc w:val="center"/>
              <w:rPr>
                <w:rFonts w:hAnsi="ＭＳ 明朝"/>
                <w:sz w:val="22"/>
                <w:szCs w:val="24"/>
              </w:rPr>
            </w:pPr>
            <w:r>
              <w:rPr>
                <w:rFonts w:hAnsi="ＭＳ 明朝" w:hint="eastAsia"/>
                <w:sz w:val="22"/>
                <w:szCs w:val="24"/>
              </w:rPr>
              <w:t>チェック項目</w:t>
            </w:r>
          </w:p>
        </w:tc>
        <w:tc>
          <w:tcPr>
            <w:tcW w:w="850" w:type="dxa"/>
            <w:tcBorders>
              <w:right w:val="single" w:sz="4" w:space="0" w:color="auto"/>
            </w:tcBorders>
            <w:tcMar>
              <w:left w:w="0" w:type="dxa"/>
              <w:right w:w="0" w:type="dxa"/>
            </w:tcMar>
            <w:vAlign w:val="center"/>
          </w:tcPr>
          <w:p w14:paraId="231DDCD5" w14:textId="77777777" w:rsidR="00672550" w:rsidRPr="007F791D" w:rsidRDefault="00672550" w:rsidP="00375BB1">
            <w:pPr>
              <w:jc w:val="center"/>
              <w:rPr>
                <w:rFonts w:hAnsi="ＭＳ 明朝"/>
                <w:sz w:val="22"/>
                <w:szCs w:val="24"/>
              </w:rPr>
            </w:pPr>
            <w:r>
              <w:rPr>
                <w:rFonts w:hAnsi="ＭＳ 明朝" w:hint="eastAsia"/>
                <w:sz w:val="22"/>
                <w:szCs w:val="24"/>
              </w:rPr>
              <w:t>確認</w:t>
            </w:r>
          </w:p>
        </w:tc>
      </w:tr>
      <w:tr w:rsidR="00672550" w:rsidRPr="007F791D" w14:paraId="65FBF6C6" w14:textId="77777777" w:rsidTr="00B42D91">
        <w:trPr>
          <w:trHeight w:val="1807"/>
        </w:trPr>
        <w:tc>
          <w:tcPr>
            <w:tcW w:w="8505" w:type="dxa"/>
            <w:tcBorders>
              <w:right w:val="single" w:sz="4" w:space="0" w:color="auto"/>
            </w:tcBorders>
          </w:tcPr>
          <w:p w14:paraId="5DABCE99" w14:textId="77777777"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（１）伐採の方法及び区域の設定</w:t>
            </w:r>
          </w:p>
          <w:p w14:paraId="2321A4B1" w14:textId="2EE665CC" w:rsidR="00672550" w:rsidRPr="007F791D" w:rsidRDefault="00672550" w:rsidP="00B42D91">
            <w:pPr>
              <w:ind w:leftChars="150" w:left="535" w:hangingChars="100" w:hanging="220"/>
              <w:rPr>
                <w:rFonts w:hAnsi="ＭＳ 明朝"/>
                <w:sz w:val="22"/>
                <w:szCs w:val="24"/>
              </w:rPr>
            </w:pPr>
            <w:r w:rsidRPr="007F791D">
              <w:rPr>
                <w:rFonts w:hAnsi="ＭＳ 明朝" w:hint="eastAsia"/>
                <w:sz w:val="22"/>
                <w:szCs w:val="24"/>
              </w:rPr>
              <w:t>①</w:t>
            </w:r>
            <w:r w:rsidR="00961C32">
              <w:rPr>
                <w:rFonts w:hAnsi="ＭＳ 明朝" w:hint="eastAsia"/>
                <w:sz w:val="22"/>
                <w:szCs w:val="24"/>
              </w:rPr>
              <w:t>森林所有者に対し再造林の必要性を説明しその実施に向けた意識向上を図るとともに、</w:t>
            </w:r>
            <w:r w:rsidRPr="007F791D">
              <w:rPr>
                <w:rFonts w:hAnsi="ＭＳ 明朝" w:hint="eastAsia"/>
                <w:sz w:val="22"/>
                <w:szCs w:val="24"/>
              </w:rPr>
              <w:t>伐採と造林の一貫作業の導入</w:t>
            </w:r>
            <w:r w:rsidR="00961C32">
              <w:rPr>
                <w:rFonts w:hAnsi="ＭＳ 明朝" w:hint="eastAsia"/>
                <w:sz w:val="22"/>
                <w:szCs w:val="24"/>
              </w:rPr>
              <w:t>など作業効率の向上に努める</w:t>
            </w:r>
            <w:r>
              <w:rPr>
                <w:rFonts w:hAnsi="ＭＳ 明朝" w:hint="eastAsia"/>
                <w:sz w:val="22"/>
                <w:szCs w:val="24"/>
              </w:rPr>
              <w:t>。</w:t>
            </w:r>
          </w:p>
          <w:p w14:paraId="4988035A" w14:textId="4D04257B" w:rsidR="000E7A11" w:rsidRDefault="00672550" w:rsidP="00375BB1">
            <w:pPr>
              <w:ind w:leftChars="150" w:left="315"/>
              <w:rPr>
                <w:rFonts w:hAnsi="ＭＳ 明朝"/>
                <w:sz w:val="22"/>
                <w:szCs w:val="24"/>
              </w:rPr>
            </w:pPr>
            <w:r w:rsidRPr="007F791D">
              <w:rPr>
                <w:rFonts w:hAnsi="ＭＳ 明朝" w:hint="eastAsia"/>
                <w:sz w:val="22"/>
                <w:szCs w:val="24"/>
              </w:rPr>
              <w:t>②</w:t>
            </w:r>
            <w:r w:rsidR="000E7A11">
              <w:rPr>
                <w:rFonts w:hAnsi="ＭＳ 明朝" w:hint="eastAsia"/>
                <w:sz w:val="22"/>
                <w:szCs w:val="24"/>
              </w:rPr>
              <w:t>伐採する区域の明確化を行う。</w:t>
            </w:r>
          </w:p>
          <w:p w14:paraId="755CB6DA" w14:textId="77777777" w:rsidR="001C79D6" w:rsidRDefault="000E7A11" w:rsidP="001C79D6">
            <w:pPr>
              <w:ind w:leftChars="150" w:left="462" w:hangingChars="67" w:hanging="147"/>
              <w:rPr>
                <w:rFonts w:hAnsi="ＭＳ 明朝"/>
                <w:sz w:val="22"/>
                <w:szCs w:val="24"/>
              </w:rPr>
            </w:pPr>
            <w:r>
              <w:rPr>
                <w:rFonts w:hAnsi="ＭＳ 明朝" w:hint="eastAsia"/>
                <w:sz w:val="22"/>
                <w:szCs w:val="24"/>
              </w:rPr>
              <w:t>③</w:t>
            </w:r>
            <w:r w:rsidR="00672550" w:rsidRPr="007F791D">
              <w:rPr>
                <w:rFonts w:hAnsi="ＭＳ 明朝" w:hint="eastAsia"/>
                <w:sz w:val="22"/>
                <w:szCs w:val="24"/>
              </w:rPr>
              <w:t>林地や生物多様性の保全に配慮した伐採</w:t>
            </w:r>
            <w:r>
              <w:rPr>
                <w:rFonts w:hAnsi="ＭＳ 明朝" w:hint="eastAsia"/>
                <w:sz w:val="22"/>
                <w:szCs w:val="24"/>
              </w:rPr>
              <w:t>・更新</w:t>
            </w:r>
            <w:r w:rsidR="00672550" w:rsidRPr="007F791D">
              <w:rPr>
                <w:rFonts w:hAnsi="ＭＳ 明朝" w:hint="eastAsia"/>
                <w:sz w:val="22"/>
                <w:szCs w:val="24"/>
              </w:rPr>
              <w:t>方法を採用する</w:t>
            </w:r>
            <w:r w:rsidR="00672550">
              <w:rPr>
                <w:rFonts w:hAnsi="ＭＳ 明朝" w:hint="eastAsia"/>
                <w:sz w:val="22"/>
                <w:szCs w:val="24"/>
              </w:rPr>
              <w:t>。</w:t>
            </w:r>
            <w:r w:rsidR="00672550" w:rsidRPr="007F791D">
              <w:rPr>
                <w:rFonts w:hAnsi="ＭＳ 明朝" w:hint="eastAsia"/>
                <w:sz w:val="22"/>
                <w:szCs w:val="24"/>
              </w:rPr>
              <w:t>保護樹帯や保残木を設定する</w:t>
            </w:r>
            <w:r w:rsidR="00961C32">
              <w:rPr>
                <w:rFonts w:hAnsi="ＭＳ 明朝" w:hint="eastAsia"/>
                <w:sz w:val="22"/>
                <w:szCs w:val="24"/>
              </w:rPr>
              <w:t>とともに、架線や集材路を通過させる影響範囲を最小限にする</w:t>
            </w:r>
            <w:r w:rsidR="00672550">
              <w:rPr>
                <w:rFonts w:hAnsi="ＭＳ 明朝" w:hint="eastAsia"/>
                <w:sz w:val="22"/>
                <w:szCs w:val="24"/>
              </w:rPr>
              <w:t>。</w:t>
            </w:r>
          </w:p>
          <w:p w14:paraId="5B8DE2A9" w14:textId="29672755" w:rsidR="00672550" w:rsidRDefault="000E7A11" w:rsidP="001C79D6">
            <w:pPr>
              <w:ind w:leftChars="150" w:left="462" w:hangingChars="67" w:hanging="147"/>
              <w:rPr>
                <w:rFonts w:hAnsi="ＭＳ 明朝"/>
                <w:sz w:val="22"/>
                <w:szCs w:val="24"/>
              </w:rPr>
            </w:pPr>
            <w:r>
              <w:rPr>
                <w:rFonts w:hAnsi="ＭＳ 明朝" w:hint="eastAsia"/>
                <w:sz w:val="22"/>
                <w:szCs w:val="24"/>
              </w:rPr>
              <w:t>④</w:t>
            </w:r>
            <w:r w:rsidR="00672550" w:rsidRPr="007F791D">
              <w:rPr>
                <w:rFonts w:hAnsi="ＭＳ 明朝" w:hint="eastAsia"/>
                <w:sz w:val="22"/>
                <w:szCs w:val="24"/>
              </w:rPr>
              <w:t>伐採が大面積にならないよう、</w:t>
            </w:r>
            <w:r w:rsidR="00961C32">
              <w:rPr>
                <w:rFonts w:hAnsi="ＭＳ 明朝" w:hint="eastAsia"/>
                <w:sz w:val="22"/>
                <w:szCs w:val="24"/>
              </w:rPr>
              <w:t>伐採区域の複数分割、帯状・群状伐採などにより、</w:t>
            </w:r>
            <w:r w:rsidR="00672550" w:rsidRPr="007F791D">
              <w:rPr>
                <w:rFonts w:hAnsi="ＭＳ 明朝" w:hint="eastAsia"/>
                <w:sz w:val="22"/>
                <w:szCs w:val="24"/>
              </w:rPr>
              <w:t>伐採</w:t>
            </w:r>
            <w:r w:rsidR="00961C32">
              <w:rPr>
                <w:rFonts w:hAnsi="ＭＳ 明朝" w:hint="eastAsia"/>
                <w:sz w:val="22"/>
                <w:szCs w:val="24"/>
              </w:rPr>
              <w:t>を</w:t>
            </w:r>
            <w:r w:rsidR="00672550" w:rsidRPr="007F791D">
              <w:rPr>
                <w:rFonts w:hAnsi="ＭＳ 明朝" w:hint="eastAsia"/>
                <w:sz w:val="22"/>
                <w:szCs w:val="24"/>
              </w:rPr>
              <w:t>空間的・時間的</w:t>
            </w:r>
            <w:r w:rsidR="00961C32">
              <w:rPr>
                <w:rFonts w:hAnsi="ＭＳ 明朝" w:hint="eastAsia"/>
                <w:sz w:val="22"/>
                <w:szCs w:val="24"/>
              </w:rPr>
              <w:t>に</w:t>
            </w:r>
            <w:r w:rsidR="00672550" w:rsidRPr="007F791D">
              <w:rPr>
                <w:rFonts w:hAnsi="ＭＳ 明朝" w:hint="eastAsia"/>
                <w:sz w:val="22"/>
                <w:szCs w:val="24"/>
              </w:rPr>
              <w:t>分散</w:t>
            </w:r>
            <w:r w:rsidR="00961C32">
              <w:rPr>
                <w:rFonts w:hAnsi="ＭＳ 明朝" w:hint="eastAsia"/>
                <w:sz w:val="22"/>
                <w:szCs w:val="24"/>
              </w:rPr>
              <w:t>させる</w:t>
            </w:r>
            <w:r w:rsidR="00672550">
              <w:rPr>
                <w:rFonts w:hAnsi="ＭＳ 明朝" w:hint="eastAsia"/>
                <w:sz w:val="22"/>
                <w:szCs w:val="24"/>
              </w:rPr>
              <w:t>。</w:t>
            </w:r>
          </w:p>
        </w:tc>
        <w:tc>
          <w:tcPr>
            <w:tcW w:w="850" w:type="dxa"/>
            <w:tcBorders>
              <w:right w:val="single" w:sz="4" w:space="0" w:color="auto"/>
            </w:tcBorders>
            <w:vAlign w:val="center"/>
          </w:tcPr>
          <w:p w14:paraId="6D3D5BE9" w14:textId="77777777" w:rsidR="00672550" w:rsidRDefault="00672550" w:rsidP="00375BB1">
            <w:pPr>
              <w:widowControl/>
              <w:jc w:val="center"/>
              <w:rPr>
                <w:rFonts w:hAnsi="ＭＳ 明朝"/>
                <w:sz w:val="22"/>
                <w:szCs w:val="24"/>
              </w:rPr>
            </w:pPr>
            <w:r w:rsidRPr="00C415F9">
              <w:rPr>
                <w:rFonts w:hAnsi="ＭＳ 明朝" w:hint="eastAsia"/>
                <w:sz w:val="44"/>
                <w:szCs w:val="48"/>
              </w:rPr>
              <w:t>□</w:t>
            </w:r>
          </w:p>
        </w:tc>
      </w:tr>
      <w:tr w:rsidR="00672550" w:rsidRPr="007F791D" w14:paraId="7E531262" w14:textId="77777777" w:rsidTr="00870F2C">
        <w:trPr>
          <w:trHeight w:val="274"/>
        </w:trPr>
        <w:tc>
          <w:tcPr>
            <w:tcW w:w="8505" w:type="dxa"/>
            <w:tcBorders>
              <w:right w:val="single" w:sz="4" w:space="0" w:color="auto"/>
            </w:tcBorders>
          </w:tcPr>
          <w:p w14:paraId="0E36F0F6" w14:textId="44FF0CD6"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（２）林地保全に配慮した集材路</w:t>
            </w:r>
            <w:r w:rsidR="00961C32" w:rsidRPr="00B42D91">
              <w:rPr>
                <w:rFonts w:ascii="ＭＳ ゴシック" w:eastAsia="ＭＳ ゴシック" w:hAnsi="ＭＳ ゴシック" w:hint="eastAsia"/>
                <w:sz w:val="22"/>
                <w:szCs w:val="24"/>
                <w:vertAlign w:val="superscript"/>
              </w:rPr>
              <w:t>注１）</w:t>
            </w:r>
            <w:r w:rsidRPr="007F791D">
              <w:rPr>
                <w:rFonts w:ascii="ＭＳ ゴシック" w:eastAsia="ＭＳ ゴシック" w:hAnsi="ＭＳ ゴシック" w:hint="eastAsia"/>
                <w:sz w:val="22"/>
                <w:szCs w:val="24"/>
              </w:rPr>
              <w:t>・土場の配置・作設</w:t>
            </w:r>
          </w:p>
          <w:p w14:paraId="792DE46C" w14:textId="5B38BF3B" w:rsidR="000E7A11" w:rsidRDefault="00672550" w:rsidP="00B42D91">
            <w:pPr>
              <w:ind w:leftChars="150" w:left="535" w:hangingChars="100" w:hanging="220"/>
              <w:rPr>
                <w:rFonts w:hAnsi="ＭＳ 明朝"/>
                <w:sz w:val="22"/>
                <w:szCs w:val="24"/>
              </w:rPr>
            </w:pPr>
            <w:r w:rsidRPr="007F791D">
              <w:rPr>
                <w:rFonts w:hAnsi="ＭＳ 明朝" w:hint="eastAsia"/>
                <w:sz w:val="22"/>
                <w:szCs w:val="24"/>
              </w:rPr>
              <w:t>①</w:t>
            </w:r>
            <w:r w:rsidR="000E7A11" w:rsidRPr="000E7A11">
              <w:rPr>
                <w:rFonts w:hAnsi="ＭＳ 明朝" w:hint="eastAsia"/>
                <w:sz w:val="22"/>
                <w:szCs w:val="24"/>
              </w:rPr>
              <w:t>森林整備や木材の搬出のために継続的に用いる道を作設する場合は、森林作業道作設指針</w:t>
            </w:r>
            <w:r w:rsidR="00FD54CC" w:rsidRPr="001C79D6">
              <w:rPr>
                <w:rFonts w:hAnsi="ＭＳ 明朝" w:hint="eastAsia"/>
                <w:sz w:val="22"/>
                <w:szCs w:val="24"/>
                <w:vertAlign w:val="superscript"/>
              </w:rPr>
              <w:t>注</w:t>
            </w:r>
            <w:r w:rsidR="00FD54CC" w:rsidRPr="0061629B">
              <w:rPr>
                <w:rFonts w:hAnsi="ＭＳ 明朝" w:hint="eastAsia"/>
                <w:sz w:val="22"/>
                <w:szCs w:val="24"/>
                <w:vertAlign w:val="superscript"/>
              </w:rPr>
              <w:t>２</w:t>
            </w:r>
            <w:r w:rsidR="000E7A11" w:rsidRPr="000E7A11">
              <w:rPr>
                <w:rFonts w:hAnsi="ＭＳ 明朝" w:hint="eastAsia"/>
                <w:sz w:val="22"/>
                <w:szCs w:val="24"/>
              </w:rPr>
              <w:t>）に</w:t>
            </w:r>
            <w:r w:rsidR="00FD54CC">
              <w:rPr>
                <w:rFonts w:hAnsi="ＭＳ 明朝" w:hint="eastAsia"/>
                <w:sz w:val="22"/>
                <w:szCs w:val="24"/>
              </w:rPr>
              <w:t>規定する</w:t>
            </w:r>
            <w:r w:rsidR="000E7A11" w:rsidRPr="000E7A11">
              <w:rPr>
                <w:rFonts w:hAnsi="ＭＳ 明朝" w:hint="eastAsia"/>
                <w:sz w:val="22"/>
                <w:szCs w:val="24"/>
              </w:rPr>
              <w:t>森林作業道として作設する。</w:t>
            </w:r>
          </w:p>
          <w:p w14:paraId="6CC6B779" w14:textId="4F127404" w:rsidR="00672550" w:rsidRPr="007F791D" w:rsidRDefault="000E7A11" w:rsidP="00B42D91">
            <w:pPr>
              <w:ind w:leftChars="150" w:left="535" w:hangingChars="100" w:hanging="220"/>
              <w:rPr>
                <w:rFonts w:hAnsi="ＭＳ 明朝"/>
                <w:sz w:val="22"/>
                <w:szCs w:val="24"/>
              </w:rPr>
            </w:pPr>
            <w:r>
              <w:rPr>
                <w:rFonts w:hAnsi="ＭＳ 明朝" w:hint="eastAsia"/>
                <w:sz w:val="22"/>
                <w:szCs w:val="24"/>
              </w:rPr>
              <w:t>②</w:t>
            </w:r>
            <w:r w:rsidR="00961C32">
              <w:rPr>
                <w:rFonts w:hAnsi="ＭＳ 明朝" w:hint="eastAsia"/>
                <w:sz w:val="22"/>
                <w:szCs w:val="24"/>
              </w:rPr>
              <w:t>集材路・土場の作設によって土砂の流出・</w:t>
            </w:r>
            <w:r>
              <w:rPr>
                <w:rFonts w:hAnsi="ＭＳ 明朝" w:hint="eastAsia"/>
                <w:sz w:val="22"/>
                <w:szCs w:val="24"/>
              </w:rPr>
              <w:t>林地の</w:t>
            </w:r>
            <w:r w:rsidR="00961C32">
              <w:rPr>
                <w:rFonts w:hAnsi="ＭＳ 明朝" w:hint="eastAsia"/>
                <w:sz w:val="22"/>
                <w:szCs w:val="24"/>
              </w:rPr>
              <w:t>崩壊が発生しないよう集材方法や使用機械を選定し、</w:t>
            </w:r>
            <w:r w:rsidR="00672550" w:rsidRPr="007F791D">
              <w:rPr>
                <w:rFonts w:hAnsi="ＭＳ 明朝" w:hint="eastAsia"/>
                <w:sz w:val="22"/>
                <w:szCs w:val="24"/>
              </w:rPr>
              <w:t>集材路・土場の</w:t>
            </w:r>
            <w:r w:rsidR="00961C32">
              <w:rPr>
                <w:rFonts w:hAnsi="ＭＳ 明朝" w:hint="eastAsia"/>
                <w:sz w:val="22"/>
                <w:szCs w:val="24"/>
              </w:rPr>
              <w:t>配置を</w:t>
            </w:r>
            <w:r w:rsidR="00672550" w:rsidRPr="007F791D">
              <w:rPr>
                <w:rFonts w:hAnsi="ＭＳ 明朝" w:hint="eastAsia"/>
                <w:sz w:val="22"/>
                <w:szCs w:val="24"/>
              </w:rPr>
              <w:t>必要最小限にする</w:t>
            </w:r>
            <w:r w:rsidR="00672550">
              <w:rPr>
                <w:rFonts w:hAnsi="ＭＳ 明朝" w:hint="eastAsia"/>
                <w:sz w:val="22"/>
                <w:szCs w:val="24"/>
              </w:rPr>
              <w:t>。</w:t>
            </w:r>
          </w:p>
          <w:p w14:paraId="1E79A04F" w14:textId="612FF89C" w:rsidR="00672550" w:rsidRPr="007F791D" w:rsidRDefault="000E7A11" w:rsidP="00B42D91">
            <w:pPr>
              <w:ind w:leftChars="150" w:left="535" w:hangingChars="100" w:hanging="220"/>
              <w:rPr>
                <w:rFonts w:hAnsi="ＭＳ 明朝"/>
                <w:sz w:val="22"/>
                <w:szCs w:val="24"/>
              </w:rPr>
            </w:pPr>
            <w:r>
              <w:rPr>
                <w:rFonts w:hAnsi="ＭＳ 明朝" w:hint="eastAsia"/>
                <w:sz w:val="22"/>
                <w:szCs w:val="24"/>
              </w:rPr>
              <w:t>③</w:t>
            </w:r>
            <w:r w:rsidR="00672550" w:rsidRPr="007F791D">
              <w:rPr>
                <w:rFonts w:hAnsi="ＭＳ 明朝" w:hint="eastAsia"/>
                <w:sz w:val="22"/>
                <w:szCs w:val="24"/>
              </w:rPr>
              <w:t>地形等の条件に応じて、路網と架線を適切に組み合わせる</w:t>
            </w:r>
            <w:r w:rsidR="00672550">
              <w:rPr>
                <w:rFonts w:hAnsi="ＭＳ 明朝" w:hint="eastAsia"/>
                <w:sz w:val="22"/>
                <w:szCs w:val="24"/>
              </w:rPr>
              <w:t>。</w:t>
            </w:r>
            <w:r>
              <w:rPr>
                <w:rFonts w:hAnsi="ＭＳ 明朝" w:hint="eastAsia"/>
                <w:sz w:val="22"/>
                <w:szCs w:val="24"/>
              </w:rPr>
              <w:t>急傾斜地など</w:t>
            </w:r>
            <w:r w:rsidR="00961C32">
              <w:rPr>
                <w:rFonts w:hAnsi="ＭＳ 明朝" w:hint="eastAsia"/>
                <w:sz w:val="22"/>
                <w:szCs w:val="24"/>
              </w:rPr>
              <w:t>集材路等により林地の崩壊を引き起こすおそれがある場合等は、架線集材とする。</w:t>
            </w:r>
          </w:p>
          <w:p w14:paraId="3B07BA36" w14:textId="1184571F" w:rsidR="00672550" w:rsidRPr="007F791D" w:rsidRDefault="000E7A11" w:rsidP="00375BB1">
            <w:pPr>
              <w:ind w:leftChars="150" w:left="315"/>
              <w:rPr>
                <w:rFonts w:hAnsi="ＭＳ 明朝"/>
                <w:sz w:val="22"/>
                <w:szCs w:val="24"/>
              </w:rPr>
            </w:pPr>
            <w:r>
              <w:rPr>
                <w:rFonts w:hAnsi="ＭＳ 明朝" w:hint="eastAsia"/>
                <w:sz w:val="22"/>
                <w:szCs w:val="24"/>
              </w:rPr>
              <w:t>④</w:t>
            </w:r>
            <w:r w:rsidR="00672550" w:rsidRPr="007F791D">
              <w:rPr>
                <w:rFonts w:hAnsi="ＭＳ 明朝" w:hint="eastAsia"/>
                <w:sz w:val="22"/>
                <w:szCs w:val="24"/>
              </w:rPr>
              <w:t>土場の作設では</w:t>
            </w:r>
            <w:r>
              <w:rPr>
                <w:rFonts w:hAnsi="ＭＳ 明朝" w:hint="eastAsia"/>
                <w:sz w:val="22"/>
                <w:szCs w:val="24"/>
              </w:rPr>
              <w:t>のり</w:t>
            </w:r>
            <w:r w:rsidR="00672550" w:rsidRPr="007F791D">
              <w:rPr>
                <w:rFonts w:hAnsi="ＭＳ 明朝" w:hint="eastAsia"/>
                <w:sz w:val="22"/>
                <w:szCs w:val="24"/>
              </w:rPr>
              <w:t>面を丸太組みで支える</w:t>
            </w:r>
            <w:r>
              <w:rPr>
                <w:rFonts w:hAnsi="ＭＳ 明朝" w:hint="eastAsia"/>
                <w:sz w:val="22"/>
                <w:szCs w:val="24"/>
              </w:rPr>
              <w:t>など</w:t>
            </w:r>
            <w:r w:rsidR="00672550" w:rsidRPr="007F791D">
              <w:rPr>
                <w:rFonts w:hAnsi="ＭＳ 明朝" w:hint="eastAsia"/>
                <w:sz w:val="22"/>
                <w:szCs w:val="24"/>
              </w:rPr>
              <w:t>の対策を講じる</w:t>
            </w:r>
            <w:r w:rsidR="00672550">
              <w:rPr>
                <w:rFonts w:hAnsi="ＭＳ 明朝" w:hint="eastAsia"/>
                <w:sz w:val="22"/>
                <w:szCs w:val="24"/>
              </w:rPr>
              <w:t>。</w:t>
            </w:r>
          </w:p>
          <w:p w14:paraId="327F7658" w14:textId="39817419" w:rsidR="00672550" w:rsidRPr="007F791D" w:rsidRDefault="000E7A11" w:rsidP="00375BB1">
            <w:pPr>
              <w:ind w:leftChars="150" w:left="315"/>
              <w:rPr>
                <w:rFonts w:hAnsi="ＭＳ 明朝"/>
                <w:sz w:val="22"/>
                <w:szCs w:val="24"/>
              </w:rPr>
            </w:pPr>
            <w:r>
              <w:rPr>
                <w:rFonts w:hAnsi="ＭＳ 明朝" w:hint="eastAsia"/>
                <w:sz w:val="22"/>
                <w:szCs w:val="24"/>
              </w:rPr>
              <w:t>⑤</w:t>
            </w:r>
            <w:r w:rsidR="00672550" w:rsidRPr="007F791D">
              <w:rPr>
                <w:rFonts w:hAnsi="ＭＳ 明朝" w:hint="eastAsia"/>
                <w:sz w:val="22"/>
                <w:szCs w:val="24"/>
              </w:rPr>
              <w:t>集材路・土場の</w:t>
            </w:r>
            <w:r>
              <w:rPr>
                <w:rFonts w:hAnsi="ＭＳ 明朝" w:hint="eastAsia"/>
                <w:sz w:val="22"/>
                <w:szCs w:val="24"/>
              </w:rPr>
              <w:t>作設開始後も土質、水系等に注意し、林地の保全に配慮する。</w:t>
            </w:r>
          </w:p>
          <w:p w14:paraId="5EEBE7CE" w14:textId="364FBC2C" w:rsidR="00672550" w:rsidRPr="007F791D" w:rsidRDefault="000E7A11" w:rsidP="00375BB1">
            <w:pPr>
              <w:ind w:leftChars="150" w:left="315"/>
              <w:rPr>
                <w:rFonts w:hAnsi="ＭＳ 明朝"/>
                <w:sz w:val="22"/>
                <w:szCs w:val="24"/>
              </w:rPr>
            </w:pPr>
            <w:r>
              <w:rPr>
                <w:rFonts w:hAnsi="ＭＳ 明朝" w:hint="eastAsia"/>
                <w:sz w:val="22"/>
                <w:szCs w:val="24"/>
              </w:rPr>
              <w:t>⑥</w:t>
            </w:r>
            <w:r w:rsidR="00672550" w:rsidRPr="007F791D">
              <w:rPr>
                <w:rFonts w:hAnsi="ＭＳ 明朝" w:hint="eastAsia"/>
                <w:sz w:val="22"/>
                <w:szCs w:val="24"/>
              </w:rPr>
              <w:t>集材路の線形は、極力等高線に合わせる</w:t>
            </w:r>
            <w:r w:rsidR="00672550">
              <w:rPr>
                <w:rFonts w:hAnsi="ＭＳ 明朝" w:hint="eastAsia"/>
                <w:sz w:val="22"/>
                <w:szCs w:val="24"/>
              </w:rPr>
              <w:t>。</w:t>
            </w:r>
          </w:p>
          <w:p w14:paraId="1B28C1E0" w14:textId="2BF2BCB3" w:rsidR="00672550" w:rsidRPr="007F791D" w:rsidRDefault="000E7A11" w:rsidP="00375BB1">
            <w:pPr>
              <w:ind w:leftChars="150" w:left="315"/>
              <w:rPr>
                <w:rFonts w:hAnsi="ＭＳ 明朝"/>
                <w:sz w:val="22"/>
                <w:szCs w:val="24"/>
              </w:rPr>
            </w:pPr>
            <w:r>
              <w:rPr>
                <w:rFonts w:hAnsi="ＭＳ 明朝" w:hint="eastAsia"/>
                <w:sz w:val="22"/>
                <w:szCs w:val="24"/>
              </w:rPr>
              <w:t>⑦</w:t>
            </w:r>
            <w:r w:rsidR="00672550" w:rsidRPr="007F791D">
              <w:rPr>
                <w:rFonts w:hAnsi="ＭＳ 明朝" w:hint="eastAsia"/>
                <w:sz w:val="22"/>
                <w:szCs w:val="24"/>
              </w:rPr>
              <w:t>ヘアピンカーブは地盤の安定した箇所に設置する</w:t>
            </w:r>
            <w:r w:rsidR="00672550">
              <w:rPr>
                <w:rFonts w:hAnsi="ＭＳ 明朝" w:hint="eastAsia"/>
                <w:sz w:val="22"/>
                <w:szCs w:val="24"/>
              </w:rPr>
              <w:t>。</w:t>
            </w:r>
          </w:p>
          <w:p w14:paraId="05A26168" w14:textId="1A3DFB44" w:rsidR="00672550" w:rsidRPr="007F791D" w:rsidRDefault="000E7A11" w:rsidP="00375BB1">
            <w:pPr>
              <w:ind w:leftChars="150" w:left="315"/>
              <w:rPr>
                <w:rFonts w:hAnsi="ＭＳ 明朝"/>
                <w:sz w:val="22"/>
                <w:szCs w:val="24"/>
              </w:rPr>
            </w:pPr>
            <w:r>
              <w:rPr>
                <w:rFonts w:hAnsi="ＭＳ 明朝" w:hint="eastAsia"/>
                <w:sz w:val="22"/>
                <w:szCs w:val="24"/>
              </w:rPr>
              <w:t>⑧</w:t>
            </w:r>
            <w:r w:rsidR="00672550" w:rsidRPr="007F791D">
              <w:rPr>
                <w:rFonts w:hAnsi="ＭＳ 明朝" w:hint="eastAsia"/>
                <w:sz w:val="22"/>
                <w:szCs w:val="24"/>
              </w:rPr>
              <w:t>集材路・土場は渓流から距離を</w:t>
            </w:r>
            <w:r w:rsidR="00F23DBE">
              <w:rPr>
                <w:rFonts w:hAnsi="ＭＳ 明朝" w:hint="eastAsia"/>
                <w:sz w:val="22"/>
                <w:szCs w:val="24"/>
              </w:rPr>
              <w:t>置いて</w:t>
            </w:r>
            <w:r w:rsidR="00672550" w:rsidRPr="007F791D">
              <w:rPr>
                <w:rFonts w:hAnsi="ＭＳ 明朝" w:hint="eastAsia"/>
                <w:sz w:val="22"/>
                <w:szCs w:val="24"/>
              </w:rPr>
              <w:t>配置する</w:t>
            </w:r>
            <w:r w:rsidR="00672550">
              <w:rPr>
                <w:rFonts w:hAnsi="ＭＳ 明朝" w:hint="eastAsia"/>
                <w:sz w:val="22"/>
                <w:szCs w:val="24"/>
              </w:rPr>
              <w:t>。</w:t>
            </w:r>
          </w:p>
          <w:p w14:paraId="5290D7B1" w14:textId="78DDA077" w:rsidR="00672550" w:rsidRDefault="00672550" w:rsidP="00375BB1">
            <w:pPr>
              <w:ind w:leftChars="150" w:left="535" w:hangingChars="100" w:hanging="220"/>
              <w:rPr>
                <w:rFonts w:hAnsi="ＭＳ 明朝"/>
                <w:sz w:val="22"/>
                <w:szCs w:val="24"/>
              </w:rPr>
            </w:pPr>
            <w:r w:rsidRPr="007F791D">
              <w:rPr>
                <w:rFonts w:hAnsi="ＭＳ 明朝" w:hint="eastAsia"/>
                <w:sz w:val="22"/>
                <w:szCs w:val="24"/>
              </w:rPr>
              <w:t>⑨伐採現場の土質が粘性土の場合は、集材路・土場の作設を避ける。やむを得ず作設する場合は、土砂が渓流に流出しない工夫をする</w:t>
            </w:r>
            <w:r>
              <w:rPr>
                <w:rFonts w:hAnsi="ＭＳ 明朝" w:hint="eastAsia"/>
                <w:sz w:val="22"/>
                <w:szCs w:val="24"/>
              </w:rPr>
              <w:t>。</w:t>
            </w:r>
          </w:p>
          <w:p w14:paraId="6961DC8E" w14:textId="1C8F9B2F" w:rsidR="000E7A11" w:rsidRPr="007F791D" w:rsidRDefault="000E7A11" w:rsidP="00375BB1">
            <w:pPr>
              <w:ind w:leftChars="150" w:left="535" w:hangingChars="100" w:hanging="220"/>
              <w:rPr>
                <w:rFonts w:hAnsi="ＭＳ 明朝"/>
                <w:sz w:val="22"/>
                <w:szCs w:val="24"/>
              </w:rPr>
            </w:pPr>
            <w:r>
              <w:rPr>
                <w:rFonts w:hAnsi="ＭＳ 明朝" w:hint="eastAsia"/>
                <w:sz w:val="22"/>
                <w:szCs w:val="24"/>
              </w:rPr>
              <w:t>⑩集材路は、沢</w:t>
            </w:r>
            <w:r w:rsidR="008516F1">
              <w:rPr>
                <w:rFonts w:hAnsi="ＭＳ 明朝" w:hint="eastAsia"/>
                <w:sz w:val="22"/>
                <w:szCs w:val="24"/>
              </w:rPr>
              <w:t>筋</w:t>
            </w:r>
            <w:r>
              <w:rPr>
                <w:rFonts w:hAnsi="ＭＳ 明朝" w:hint="eastAsia"/>
                <w:sz w:val="22"/>
                <w:szCs w:val="24"/>
              </w:rPr>
              <w:t>を横断する箇所が少なくなるよう配置する。急傾斜地の０次谷や破砕帯等を通過する場合は、極力短くし、排水処理等を適切に実施する。</w:t>
            </w:r>
          </w:p>
          <w:p w14:paraId="53E23356" w14:textId="34548E6D" w:rsidR="00672550" w:rsidRDefault="000E7A11" w:rsidP="00375BB1">
            <w:pPr>
              <w:ind w:leftChars="150" w:left="535" w:hangingChars="100" w:hanging="220"/>
              <w:rPr>
                <w:rFonts w:hAnsi="ＭＳ 明朝"/>
                <w:sz w:val="22"/>
                <w:szCs w:val="24"/>
              </w:rPr>
            </w:pPr>
            <w:r>
              <w:rPr>
                <w:rFonts w:hAnsi="ＭＳ 明朝" w:hint="eastAsia"/>
                <w:sz w:val="22"/>
                <w:szCs w:val="24"/>
              </w:rPr>
              <w:t>⑪</w:t>
            </w:r>
            <w:r w:rsidR="00672550" w:rsidRPr="007F791D">
              <w:rPr>
                <w:rFonts w:hAnsi="ＭＳ 明朝" w:hint="eastAsia"/>
                <w:sz w:val="22"/>
                <w:szCs w:val="24"/>
              </w:rPr>
              <w:t>伐採区域のみで集材路の適切な配置が困難な場合には、隣接地を経由することとし、隣接地の森林所有者等と調整を行う</w:t>
            </w:r>
            <w:r w:rsidR="00672550">
              <w:rPr>
                <w:rFonts w:hAnsi="ＭＳ 明朝" w:hint="eastAsia"/>
                <w:sz w:val="22"/>
                <w:szCs w:val="24"/>
              </w:rPr>
              <w:t>。</w:t>
            </w:r>
          </w:p>
          <w:p w14:paraId="5F868535" w14:textId="7FC7B727" w:rsidR="006B6B41" w:rsidRDefault="006B6B41" w:rsidP="00375BB1">
            <w:pPr>
              <w:ind w:leftChars="150" w:left="535" w:hangingChars="100" w:hanging="220"/>
              <w:rPr>
                <w:rFonts w:hAnsi="ＭＳ 明朝"/>
                <w:sz w:val="22"/>
                <w:szCs w:val="24"/>
              </w:rPr>
            </w:pPr>
            <w:r>
              <w:rPr>
                <w:rFonts w:hAnsi="ＭＳ 明朝" w:hint="eastAsia"/>
                <w:sz w:val="22"/>
                <w:szCs w:val="24"/>
              </w:rPr>
              <w:t>⑫幅員が３ｍを超える集材路</w:t>
            </w:r>
            <w:r w:rsidR="009F2F5E">
              <w:rPr>
                <w:rFonts w:hAnsi="ＭＳ 明朝" w:hint="eastAsia"/>
                <w:sz w:val="22"/>
                <w:szCs w:val="24"/>
              </w:rPr>
              <w:t>又は</w:t>
            </w:r>
            <w:r>
              <w:rPr>
                <w:rFonts w:hAnsi="ＭＳ 明朝" w:hint="eastAsia"/>
                <w:sz w:val="22"/>
                <w:szCs w:val="24"/>
              </w:rPr>
              <w:t>森林作業道</w:t>
            </w:r>
            <w:r w:rsidR="009F2F5E">
              <w:rPr>
                <w:rFonts w:hAnsi="ＭＳ 明朝" w:hint="eastAsia"/>
                <w:sz w:val="22"/>
                <w:szCs w:val="24"/>
              </w:rPr>
              <w:t>を作設する場合は</w:t>
            </w:r>
            <w:r>
              <w:rPr>
                <w:rFonts w:hAnsi="ＭＳ 明朝" w:hint="eastAsia"/>
                <w:sz w:val="22"/>
                <w:szCs w:val="24"/>
              </w:rPr>
              <w:t>、その面積が１h</w:t>
            </w:r>
            <w:r>
              <w:rPr>
                <w:rFonts w:hAnsi="ＭＳ 明朝"/>
                <w:sz w:val="22"/>
                <w:szCs w:val="24"/>
              </w:rPr>
              <w:t>a</w:t>
            </w:r>
            <w:r>
              <w:rPr>
                <w:rFonts w:hAnsi="ＭＳ 明朝" w:hint="eastAsia"/>
                <w:sz w:val="22"/>
                <w:szCs w:val="24"/>
              </w:rPr>
              <w:t>を超えない。</w:t>
            </w:r>
          </w:p>
          <w:p w14:paraId="1D5282FD" w14:textId="77777777" w:rsidR="00961C32" w:rsidRDefault="00961C32" w:rsidP="00375BB1">
            <w:pPr>
              <w:ind w:leftChars="150" w:left="535" w:hangingChars="100" w:hanging="220"/>
              <w:rPr>
                <w:rFonts w:hAnsi="ＭＳ 明朝"/>
                <w:sz w:val="22"/>
                <w:szCs w:val="24"/>
              </w:rPr>
            </w:pPr>
          </w:p>
          <w:p w14:paraId="0283BA64" w14:textId="77777777" w:rsidR="00961C32" w:rsidRPr="00B42D91" w:rsidRDefault="00961C32" w:rsidP="00375BB1">
            <w:pPr>
              <w:ind w:leftChars="150" w:left="495" w:hangingChars="100" w:hanging="180"/>
              <w:rPr>
                <w:rFonts w:hAnsi="ＭＳ 明朝"/>
                <w:sz w:val="18"/>
                <w:szCs w:val="20"/>
              </w:rPr>
            </w:pPr>
            <w:r w:rsidRPr="00B42D91">
              <w:rPr>
                <w:rFonts w:hAnsi="ＭＳ 明朝" w:hint="eastAsia"/>
                <w:sz w:val="18"/>
                <w:szCs w:val="20"/>
              </w:rPr>
              <w:t>注１）集材路：立木の伐採、搬出等のために林業機械等が一時的に走行することを目的として作設する仮施設（道）（森林整備のために継続的に用いる道は森林作業道として集材路と区別する）。</w:t>
            </w:r>
          </w:p>
          <w:p w14:paraId="19AF93A5" w14:textId="61ED0779" w:rsidR="00961C32" w:rsidRPr="007F791D" w:rsidRDefault="00961C32" w:rsidP="00375BB1">
            <w:pPr>
              <w:ind w:leftChars="150" w:left="495" w:hangingChars="100" w:hanging="180"/>
              <w:rPr>
                <w:rFonts w:hAnsi="ＭＳ 明朝"/>
                <w:sz w:val="22"/>
                <w:szCs w:val="24"/>
              </w:rPr>
            </w:pPr>
            <w:r w:rsidRPr="00B42D91">
              <w:rPr>
                <w:rFonts w:hAnsi="ＭＳ 明朝" w:hint="eastAsia"/>
                <w:sz w:val="18"/>
                <w:szCs w:val="20"/>
              </w:rPr>
              <w:t>注２）「森林作業道作設指針の制定について」（平成</w:t>
            </w:r>
            <w:r w:rsidRPr="00B42D91">
              <w:rPr>
                <w:rFonts w:hAnsi="ＭＳ 明朝"/>
                <w:sz w:val="18"/>
                <w:szCs w:val="20"/>
              </w:rPr>
              <w:t>22年11</w:t>
            </w:r>
            <w:r w:rsidRPr="00B42D91">
              <w:rPr>
                <w:rFonts w:hAnsi="ＭＳ 明朝" w:hint="eastAsia"/>
                <w:sz w:val="18"/>
                <w:szCs w:val="20"/>
              </w:rPr>
              <w:t>月</w:t>
            </w:r>
            <w:r w:rsidRPr="00B42D91">
              <w:rPr>
                <w:rFonts w:hAnsi="ＭＳ 明朝"/>
                <w:sz w:val="18"/>
                <w:szCs w:val="20"/>
              </w:rPr>
              <w:t>17日付け林整整第656号林野庁</w:t>
            </w:r>
            <w:r w:rsidRPr="00B42D91">
              <w:rPr>
                <w:rFonts w:hAnsi="ＭＳ 明朝" w:hint="eastAsia"/>
                <w:sz w:val="18"/>
                <w:szCs w:val="20"/>
              </w:rPr>
              <w:t>長官通知）</w:t>
            </w:r>
          </w:p>
        </w:tc>
        <w:tc>
          <w:tcPr>
            <w:tcW w:w="850" w:type="dxa"/>
            <w:tcBorders>
              <w:top w:val="single" w:sz="4" w:space="0" w:color="auto"/>
              <w:left w:val="single" w:sz="4" w:space="0" w:color="auto"/>
              <w:right w:val="single" w:sz="4" w:space="0" w:color="auto"/>
            </w:tcBorders>
            <w:vAlign w:val="center"/>
          </w:tcPr>
          <w:p w14:paraId="7FBFDB75"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56A7A0E1" w14:textId="77777777" w:rsidTr="00B42D91">
        <w:trPr>
          <w:trHeight w:val="1553"/>
        </w:trPr>
        <w:tc>
          <w:tcPr>
            <w:tcW w:w="8505" w:type="dxa"/>
            <w:tcBorders>
              <w:right w:val="single" w:sz="4" w:space="0" w:color="auto"/>
            </w:tcBorders>
          </w:tcPr>
          <w:p w14:paraId="53F5359B" w14:textId="0BA8385E"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t>（３）</w:t>
            </w:r>
            <w:r w:rsidR="000E7A11">
              <w:rPr>
                <w:rFonts w:ascii="ＭＳ ゴシック" w:eastAsia="ＭＳ ゴシック" w:hAnsi="ＭＳ ゴシック" w:hint="eastAsia"/>
                <w:sz w:val="22"/>
                <w:szCs w:val="24"/>
              </w:rPr>
              <w:t>周辺環境へ</w:t>
            </w:r>
            <w:r w:rsidRPr="007F791D">
              <w:rPr>
                <w:rFonts w:ascii="ＭＳ ゴシック" w:eastAsia="ＭＳ ゴシック" w:hAnsi="ＭＳ ゴシック" w:hint="eastAsia"/>
                <w:sz w:val="22"/>
                <w:szCs w:val="24"/>
              </w:rPr>
              <w:t>の配慮</w:t>
            </w:r>
          </w:p>
          <w:p w14:paraId="650E6E47" w14:textId="77777777" w:rsidR="000E7A11" w:rsidRDefault="00672550" w:rsidP="00375BB1">
            <w:pPr>
              <w:ind w:leftChars="150" w:left="535" w:hangingChars="100" w:hanging="220"/>
              <w:rPr>
                <w:rFonts w:hAnsi="ＭＳ 明朝"/>
                <w:sz w:val="22"/>
                <w:szCs w:val="24"/>
              </w:rPr>
            </w:pPr>
            <w:r w:rsidRPr="007F791D">
              <w:rPr>
                <w:rFonts w:hAnsi="ＭＳ 明朝" w:hint="eastAsia"/>
                <w:sz w:val="22"/>
                <w:szCs w:val="24"/>
              </w:rPr>
              <w:t>①集材路・土場</w:t>
            </w:r>
            <w:r w:rsidR="000E7A11">
              <w:rPr>
                <w:rFonts w:hAnsi="ＭＳ 明朝" w:hint="eastAsia"/>
                <w:sz w:val="22"/>
                <w:szCs w:val="24"/>
              </w:rPr>
              <w:t>は、人家、道路、鉄道等の重要な保全対象又は水道の取水口が周囲にない箇所とし、特に保全対象に直接被害を与える箇所は避ける。</w:t>
            </w:r>
          </w:p>
          <w:p w14:paraId="01166CD4" w14:textId="2FA5B79B" w:rsidR="00672550" w:rsidRPr="007F791D" w:rsidRDefault="000E7A11" w:rsidP="00375BB1">
            <w:pPr>
              <w:ind w:leftChars="150" w:left="535" w:hangingChars="100" w:hanging="220"/>
              <w:rPr>
                <w:rFonts w:hAnsi="ＭＳ 明朝"/>
                <w:sz w:val="22"/>
                <w:szCs w:val="24"/>
              </w:rPr>
            </w:pPr>
            <w:r>
              <w:rPr>
                <w:rFonts w:hAnsi="ＭＳ 明朝" w:hint="eastAsia"/>
                <w:sz w:val="22"/>
                <w:szCs w:val="24"/>
              </w:rPr>
              <w:t>②やむを得ず作設する場合は、</w:t>
            </w:r>
            <w:r w:rsidR="00672550" w:rsidRPr="007F791D">
              <w:rPr>
                <w:rFonts w:hAnsi="ＭＳ 明朝" w:hint="eastAsia"/>
                <w:sz w:val="22"/>
                <w:szCs w:val="24"/>
              </w:rPr>
              <w:t>保全対象の上方に丸太柵工等を設置する。</w:t>
            </w:r>
          </w:p>
          <w:p w14:paraId="5459BB9C" w14:textId="19219BBA" w:rsidR="00672550" w:rsidRPr="007F791D" w:rsidRDefault="00672550" w:rsidP="00375BB1">
            <w:pPr>
              <w:ind w:leftChars="150" w:left="535" w:hangingChars="100" w:hanging="220"/>
              <w:rPr>
                <w:rFonts w:hAnsi="ＭＳ 明朝"/>
                <w:sz w:val="22"/>
                <w:szCs w:val="24"/>
              </w:rPr>
            </w:pPr>
          </w:p>
        </w:tc>
        <w:tc>
          <w:tcPr>
            <w:tcW w:w="850" w:type="dxa"/>
            <w:tcBorders>
              <w:top w:val="single" w:sz="4" w:space="0" w:color="auto"/>
              <w:left w:val="single" w:sz="4" w:space="0" w:color="auto"/>
              <w:right w:val="single" w:sz="4" w:space="0" w:color="auto"/>
            </w:tcBorders>
            <w:vAlign w:val="center"/>
          </w:tcPr>
          <w:p w14:paraId="117F2B2A"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672550" w:rsidRPr="007F791D" w14:paraId="6F347003" w14:textId="77777777" w:rsidTr="00176392">
        <w:trPr>
          <w:trHeight w:val="983"/>
        </w:trPr>
        <w:tc>
          <w:tcPr>
            <w:tcW w:w="8505" w:type="dxa"/>
            <w:tcBorders>
              <w:right w:val="single" w:sz="4" w:space="0" w:color="auto"/>
            </w:tcBorders>
          </w:tcPr>
          <w:p w14:paraId="77D3C189" w14:textId="77777777" w:rsidR="00672550" w:rsidRPr="00111B50" w:rsidRDefault="00672550" w:rsidP="00375BB1">
            <w:pPr>
              <w:jc w:val="left"/>
              <w:rPr>
                <w:rFonts w:ascii="ＭＳ ゴシック" w:eastAsia="ＭＳ ゴシック" w:hAnsi="ＭＳ ゴシック"/>
                <w:sz w:val="22"/>
                <w:szCs w:val="24"/>
              </w:rPr>
            </w:pPr>
            <w:r w:rsidRPr="007F791D">
              <w:rPr>
                <w:rFonts w:ascii="ＭＳ ゴシック" w:eastAsia="ＭＳ ゴシック" w:hAnsi="ＭＳ ゴシック" w:hint="eastAsia"/>
                <w:sz w:val="22"/>
                <w:szCs w:val="24"/>
              </w:rPr>
              <w:lastRenderedPageBreak/>
              <w:t>（４）生物多様性と景観への配慮</w:t>
            </w:r>
          </w:p>
          <w:p w14:paraId="11B490E5" w14:textId="516F5FA9"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①</w:t>
            </w:r>
            <w:r w:rsidR="00176392" w:rsidRPr="00176392">
              <w:rPr>
                <w:rFonts w:hAnsi="ＭＳ 明朝" w:hint="eastAsia"/>
                <w:sz w:val="22"/>
                <w:szCs w:val="24"/>
              </w:rPr>
              <w:t>希少な野生生物の生育等を知った場合は、線形及び作業時期の変更等をする</w:t>
            </w:r>
            <w:r>
              <w:rPr>
                <w:rFonts w:hAnsi="ＭＳ 明朝" w:hint="eastAsia"/>
                <w:sz w:val="22"/>
                <w:szCs w:val="24"/>
              </w:rPr>
              <w:t>。</w:t>
            </w:r>
          </w:p>
          <w:p w14:paraId="572758DD" w14:textId="395FDF33" w:rsidR="00672550" w:rsidRPr="007F791D" w:rsidRDefault="00672550" w:rsidP="00375BB1">
            <w:pPr>
              <w:ind w:leftChars="150" w:left="535" w:hangingChars="100" w:hanging="220"/>
              <w:rPr>
                <w:rFonts w:hAnsi="ＭＳ 明朝"/>
                <w:sz w:val="22"/>
                <w:szCs w:val="24"/>
              </w:rPr>
            </w:pPr>
            <w:r w:rsidRPr="007F791D">
              <w:rPr>
                <w:rFonts w:hAnsi="ＭＳ 明朝" w:hint="eastAsia"/>
                <w:sz w:val="22"/>
                <w:szCs w:val="24"/>
              </w:rPr>
              <w:t>②集落、道路等からの景観に配慮し</w:t>
            </w:r>
            <w:r w:rsidR="008A360B">
              <w:rPr>
                <w:rFonts w:hAnsi="ＭＳ 明朝" w:hint="eastAsia"/>
                <w:sz w:val="22"/>
                <w:szCs w:val="24"/>
              </w:rPr>
              <w:t>、必要最小限の</w:t>
            </w:r>
            <w:r w:rsidRPr="007F791D">
              <w:rPr>
                <w:rFonts w:hAnsi="ＭＳ 明朝" w:hint="eastAsia"/>
                <w:sz w:val="22"/>
                <w:szCs w:val="24"/>
              </w:rPr>
              <w:t>集材路・土場の配置とする</w:t>
            </w:r>
            <w:r>
              <w:rPr>
                <w:rFonts w:hAnsi="ＭＳ 明朝" w:hint="eastAsia"/>
                <w:sz w:val="22"/>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1B88EE8E" w14:textId="77777777" w:rsidR="00672550" w:rsidRPr="007F791D" w:rsidRDefault="00672550" w:rsidP="00375BB1">
            <w:pPr>
              <w:jc w:val="center"/>
              <w:rPr>
                <w:rFonts w:hAnsi="ＭＳ 明朝"/>
                <w:sz w:val="22"/>
                <w:szCs w:val="24"/>
              </w:rPr>
            </w:pPr>
            <w:r w:rsidRPr="00C415F9">
              <w:rPr>
                <w:rFonts w:hAnsi="ＭＳ 明朝" w:hint="eastAsia"/>
                <w:sz w:val="44"/>
                <w:szCs w:val="48"/>
              </w:rPr>
              <w:t>□</w:t>
            </w:r>
          </w:p>
        </w:tc>
      </w:tr>
      <w:tr w:rsidR="008A360B" w:rsidRPr="007F791D" w14:paraId="6ED97F9C" w14:textId="77777777" w:rsidTr="00B42D91">
        <w:trPr>
          <w:trHeight w:val="1832"/>
        </w:trPr>
        <w:tc>
          <w:tcPr>
            <w:tcW w:w="8505" w:type="dxa"/>
            <w:tcBorders>
              <w:right w:val="single" w:sz="4" w:space="0" w:color="auto"/>
            </w:tcBorders>
          </w:tcPr>
          <w:p w14:paraId="19972D2C" w14:textId="77777777" w:rsidR="008A360B" w:rsidRPr="00111B50" w:rsidRDefault="008A360B" w:rsidP="008A360B">
            <w:pPr>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５</w:t>
            </w:r>
            <w:r w:rsidRPr="00111B50">
              <w:rPr>
                <w:rFonts w:ascii="ＭＳ ゴシック" w:eastAsia="ＭＳ ゴシック" w:hAnsi="ＭＳ ゴシック" w:hint="eastAsia"/>
                <w:sz w:val="22"/>
                <w:szCs w:val="24"/>
              </w:rPr>
              <w:t>）路面の保護と排水の処理</w:t>
            </w:r>
          </w:p>
          <w:p w14:paraId="57ACB924"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①路面の横断勾配を水平に、縦断勾配をできるだけ緩やかにし、波形勾配によりこまめな分散排水を行う。困難な場合等は状況に適した横断溝等を設置する。</w:t>
            </w:r>
          </w:p>
          <w:p w14:paraId="184770D9"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②横断溝等は、路面水がまとまった流量とならない間隔で設置する。</w:t>
            </w:r>
          </w:p>
          <w:p w14:paraId="07C0F559"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③安全に排水できる箇所をあらかじめ決め、素掘り側溝等により導水する。</w:t>
            </w:r>
          </w:p>
          <w:p w14:paraId="109119DF"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④渓流横断箇所は可能な限り原状復旧する。</w:t>
            </w:r>
          </w:p>
          <w:p w14:paraId="299A3EE1"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⑤洗い越し施工では、横断箇所で路面より低い通水面を設ける。</w:t>
            </w:r>
          </w:p>
          <w:p w14:paraId="1D6B006D"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⑥曲線部では上部入口手前で排水する。</w:t>
            </w:r>
          </w:p>
          <w:p w14:paraId="3103B6F8" w14:textId="77777777" w:rsidR="008A360B" w:rsidRDefault="008A360B" w:rsidP="008A360B">
            <w:pPr>
              <w:ind w:leftChars="150" w:left="535" w:hangingChars="100" w:hanging="220"/>
              <w:rPr>
                <w:rFonts w:hAnsi="ＭＳ 明朝"/>
                <w:sz w:val="22"/>
                <w:szCs w:val="24"/>
              </w:rPr>
            </w:pPr>
            <w:r>
              <w:rPr>
                <w:rFonts w:hAnsi="ＭＳ 明朝" w:hint="eastAsia"/>
                <w:sz w:val="22"/>
                <w:szCs w:val="24"/>
              </w:rPr>
              <w:t>⑦開きょ等は、走行する林業機械等の重量や足回りを考慮する。横断溝等の排水先には、路体の決壊を防止するため、岩等の水たたきを設置する。</w:t>
            </w:r>
          </w:p>
          <w:p w14:paraId="51CE90AE" w14:textId="1A470125" w:rsidR="008A360B" w:rsidRPr="00111B50" w:rsidRDefault="008A360B" w:rsidP="00870F2C">
            <w:pPr>
              <w:ind w:leftChars="150" w:left="535" w:hangingChars="100" w:hanging="220"/>
              <w:rPr>
                <w:rFonts w:ascii="ＭＳ ゴシック" w:eastAsia="ＭＳ ゴシック" w:hAnsi="ＭＳ ゴシック"/>
                <w:sz w:val="22"/>
                <w:szCs w:val="24"/>
              </w:rPr>
            </w:pPr>
            <w:r>
              <w:rPr>
                <w:rFonts w:hAnsi="ＭＳ 明朝" w:hint="eastAsia"/>
                <w:sz w:val="22"/>
                <w:szCs w:val="24"/>
              </w:rPr>
              <w:t>⑧</w:t>
            </w:r>
            <w:r w:rsidRPr="00A973E5">
              <w:rPr>
                <w:rFonts w:hAnsi="ＭＳ 明朝" w:hint="eastAsia"/>
                <w:sz w:val="22"/>
                <w:szCs w:val="24"/>
              </w:rPr>
              <w:t>水平区間など危険のない場所で、横断勾配の谷側を低くする排水方法</w:t>
            </w:r>
            <w:r>
              <w:rPr>
                <w:rFonts w:hAnsi="ＭＳ 明朝" w:hint="eastAsia"/>
                <w:sz w:val="22"/>
                <w:szCs w:val="24"/>
              </w:rPr>
              <w:t>と</w:t>
            </w:r>
            <w:r w:rsidRPr="00A973E5">
              <w:rPr>
                <w:rFonts w:hAnsi="ＭＳ 明朝" w:hint="eastAsia"/>
                <w:sz w:val="22"/>
                <w:szCs w:val="24"/>
              </w:rPr>
              <w:t>する場合は、盛土のり面の保護措置をとる。カーブの谷側を低くすることは避ける。</w:t>
            </w:r>
          </w:p>
        </w:tc>
        <w:tc>
          <w:tcPr>
            <w:tcW w:w="850" w:type="dxa"/>
            <w:tcBorders>
              <w:top w:val="single" w:sz="4" w:space="0" w:color="auto"/>
              <w:left w:val="single" w:sz="4" w:space="0" w:color="auto"/>
              <w:right w:val="single" w:sz="4" w:space="0" w:color="auto"/>
            </w:tcBorders>
            <w:vAlign w:val="center"/>
          </w:tcPr>
          <w:p w14:paraId="7C915792" w14:textId="778F82D5" w:rsidR="008A360B" w:rsidRPr="00C415F9" w:rsidRDefault="008A360B" w:rsidP="008A360B">
            <w:pPr>
              <w:jc w:val="center"/>
              <w:rPr>
                <w:rFonts w:hAnsi="ＭＳ 明朝"/>
                <w:sz w:val="44"/>
                <w:szCs w:val="48"/>
              </w:rPr>
            </w:pPr>
            <w:r>
              <w:rPr>
                <w:rFonts w:hAnsi="ＭＳ 明朝" w:hint="eastAsia"/>
                <w:sz w:val="44"/>
                <w:szCs w:val="48"/>
              </w:rPr>
              <w:t>□</w:t>
            </w:r>
          </w:p>
        </w:tc>
      </w:tr>
      <w:tr w:rsidR="008A360B" w:rsidRPr="007F791D" w14:paraId="67B45CDB" w14:textId="77777777" w:rsidTr="00B42D91">
        <w:trPr>
          <w:trHeight w:val="1832"/>
        </w:trPr>
        <w:tc>
          <w:tcPr>
            <w:tcW w:w="8505" w:type="dxa"/>
            <w:tcBorders>
              <w:right w:val="single" w:sz="4" w:space="0" w:color="auto"/>
            </w:tcBorders>
          </w:tcPr>
          <w:p w14:paraId="49BA064B" w14:textId="2E027CF2" w:rsidR="008A360B" w:rsidRPr="00111B50" w:rsidRDefault="008A360B" w:rsidP="008A360B">
            <w:pPr>
              <w:jc w:val="left"/>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６</w:t>
            </w:r>
            <w:r w:rsidRPr="00111B50">
              <w:rPr>
                <w:rFonts w:ascii="ＭＳ ゴシック" w:eastAsia="ＭＳ ゴシック" w:hAnsi="ＭＳ ゴシック" w:hint="eastAsia"/>
                <w:sz w:val="22"/>
                <w:szCs w:val="24"/>
              </w:rPr>
              <w:t>）切土・盛土</w:t>
            </w:r>
          </w:p>
          <w:p w14:paraId="009057F9" w14:textId="18C3AB5B" w:rsidR="008A360B" w:rsidRDefault="008A360B" w:rsidP="008A360B">
            <w:pPr>
              <w:ind w:leftChars="150" w:left="535" w:hangingChars="100" w:hanging="220"/>
              <w:jc w:val="left"/>
              <w:rPr>
                <w:rFonts w:hAnsi="ＭＳ 明朝"/>
                <w:sz w:val="22"/>
                <w:szCs w:val="24"/>
              </w:rPr>
            </w:pPr>
            <w:r w:rsidRPr="00F443D3">
              <w:rPr>
                <w:rFonts w:hAnsi="ＭＳ 明朝" w:hint="eastAsia"/>
                <w:sz w:val="22"/>
                <w:szCs w:val="24"/>
              </w:rPr>
              <w:t>①集材路の幅及び土場の広さは</w:t>
            </w:r>
            <w:r>
              <w:rPr>
                <w:rFonts w:hAnsi="ＭＳ 明朝" w:hint="eastAsia"/>
                <w:sz w:val="22"/>
                <w:szCs w:val="24"/>
              </w:rPr>
              <w:t>作業の安全を確保できる</w:t>
            </w:r>
            <w:r w:rsidRPr="00F443D3">
              <w:rPr>
                <w:rFonts w:hAnsi="ＭＳ 明朝" w:hint="eastAsia"/>
                <w:sz w:val="22"/>
                <w:szCs w:val="24"/>
              </w:rPr>
              <w:t>必要最小限</w:t>
            </w:r>
            <w:r>
              <w:rPr>
                <w:rFonts w:hAnsi="ＭＳ 明朝" w:hint="eastAsia"/>
                <w:sz w:val="22"/>
                <w:szCs w:val="24"/>
              </w:rPr>
              <w:t>と</w:t>
            </w:r>
            <w:r w:rsidRPr="00F443D3">
              <w:rPr>
                <w:rFonts w:hAnsi="ＭＳ 明朝" w:hint="eastAsia"/>
                <w:sz w:val="22"/>
                <w:szCs w:val="24"/>
              </w:rPr>
              <w:t>する</w:t>
            </w:r>
            <w:r>
              <w:rPr>
                <w:rFonts w:hAnsi="ＭＳ 明朝" w:hint="eastAsia"/>
                <w:sz w:val="22"/>
                <w:szCs w:val="24"/>
              </w:rPr>
              <w:t>。</w:t>
            </w:r>
          </w:p>
          <w:p w14:paraId="21138446" w14:textId="77777777" w:rsidR="001C79D6" w:rsidRDefault="008A360B" w:rsidP="008A360B">
            <w:pPr>
              <w:ind w:leftChars="150" w:left="535" w:hangingChars="100" w:hanging="220"/>
              <w:rPr>
                <w:rFonts w:hAnsi="ＭＳ 明朝"/>
                <w:sz w:val="22"/>
                <w:szCs w:val="24"/>
              </w:rPr>
            </w:pPr>
            <w:r>
              <w:rPr>
                <w:rFonts w:hAnsi="ＭＳ 明朝" w:hint="eastAsia"/>
                <w:sz w:val="22"/>
                <w:szCs w:val="24"/>
              </w:rPr>
              <w:t>②</w:t>
            </w:r>
            <w:r w:rsidRPr="00A973E5">
              <w:rPr>
                <w:rFonts w:hAnsi="ＭＳ 明朝" w:hint="eastAsia"/>
                <w:sz w:val="22"/>
                <w:szCs w:val="24"/>
              </w:rPr>
              <w:t>切土又は盛土の量を調整するなど、原則として残土処理が発生しないようにする。残土が発生し</w:t>
            </w:r>
            <w:r>
              <w:rPr>
                <w:rFonts w:hAnsi="ＭＳ 明朝" w:hint="eastAsia"/>
                <w:sz w:val="22"/>
                <w:szCs w:val="24"/>
              </w:rPr>
              <w:t>た</w:t>
            </w:r>
            <w:r w:rsidRPr="00A973E5">
              <w:rPr>
                <w:rFonts w:hAnsi="ＭＳ 明朝" w:hint="eastAsia"/>
                <w:sz w:val="22"/>
                <w:szCs w:val="24"/>
              </w:rPr>
              <w:t>場合は、盛土規制法</w:t>
            </w:r>
            <w:r>
              <w:rPr>
                <w:rFonts w:hAnsi="ＭＳ 明朝" w:hint="eastAsia"/>
                <w:sz w:val="22"/>
                <w:szCs w:val="24"/>
              </w:rPr>
              <w:t>等</w:t>
            </w:r>
            <w:r w:rsidRPr="00A973E5">
              <w:rPr>
                <w:rFonts w:hAnsi="ＭＳ 明朝" w:hint="eastAsia"/>
                <w:sz w:val="22"/>
                <w:szCs w:val="24"/>
              </w:rPr>
              <w:t>に則して適切に処分する。</w:t>
            </w:r>
          </w:p>
          <w:p w14:paraId="3C8B8E13" w14:textId="432BF6CE" w:rsidR="008A360B" w:rsidRDefault="000C5926" w:rsidP="001C79D6">
            <w:pPr>
              <w:ind w:leftChars="150" w:left="535" w:hangingChars="100" w:hanging="220"/>
              <w:rPr>
                <w:rFonts w:hAnsi="ＭＳ 明朝"/>
                <w:sz w:val="22"/>
                <w:szCs w:val="24"/>
              </w:rPr>
            </w:pPr>
            <w:r>
              <w:rPr>
                <w:rFonts w:hAnsi="ＭＳ 明朝" w:hint="eastAsia"/>
                <w:sz w:val="22"/>
                <w:szCs w:val="24"/>
              </w:rPr>
              <w:t>③</w:t>
            </w:r>
            <w:r w:rsidR="00ED1D49">
              <w:rPr>
                <w:rFonts w:hAnsi="ＭＳ 明朝" w:hint="eastAsia"/>
                <w:sz w:val="22"/>
                <w:szCs w:val="24"/>
              </w:rPr>
              <w:t xml:space="preserve">　</w:t>
            </w:r>
            <w:r w:rsidR="008A360B">
              <w:rPr>
                <w:rFonts w:hAnsi="ＭＳ 明朝" w:hint="eastAsia"/>
                <w:sz w:val="22"/>
                <w:szCs w:val="24"/>
              </w:rPr>
              <w:t>切土高</w:t>
            </w:r>
            <w:r w:rsidR="008A360B" w:rsidRPr="008A360B">
              <w:rPr>
                <w:rFonts w:hAnsi="ＭＳ 明朝" w:hint="eastAsia"/>
                <w:sz w:val="22"/>
                <w:szCs w:val="24"/>
              </w:rPr>
              <w:t>は1.5ｍ程度以内を目安（ヘアピン区間を除く</w:t>
            </w:r>
            <w:r w:rsidR="00644E36">
              <w:rPr>
                <w:rFonts w:hAnsi="ＭＳ 明朝" w:hint="eastAsia"/>
                <w:sz w:val="22"/>
                <w:szCs w:val="24"/>
              </w:rPr>
              <w:t>。</w:t>
            </w:r>
            <w:r w:rsidR="008A360B" w:rsidRPr="008A360B">
              <w:rPr>
                <w:rFonts w:hAnsi="ＭＳ 明朝" w:hint="eastAsia"/>
                <w:sz w:val="22"/>
                <w:szCs w:val="24"/>
              </w:rPr>
              <w:t>）とし、高い切土が連続しないようにする。</w:t>
            </w:r>
          </w:p>
          <w:p w14:paraId="78E49BF8" w14:textId="77777777" w:rsidR="008A360B" w:rsidRPr="008A360B" w:rsidRDefault="008A360B" w:rsidP="008A360B">
            <w:pPr>
              <w:ind w:leftChars="150" w:left="535" w:hangingChars="100" w:hanging="220"/>
              <w:rPr>
                <w:rFonts w:hAnsi="ＭＳ 明朝"/>
                <w:sz w:val="22"/>
                <w:szCs w:val="24"/>
              </w:rPr>
            </w:pPr>
            <w:r w:rsidRPr="008A360B">
              <w:rPr>
                <w:rFonts w:hAnsi="ＭＳ 明朝" w:hint="eastAsia"/>
                <w:sz w:val="22"/>
                <w:szCs w:val="24"/>
              </w:rPr>
              <w:t>④切土のり面勾配は地形等の条件に応じて調整する（土砂の場合は６分、岩石の場合は３分が標準の目安）。</w:t>
            </w:r>
          </w:p>
          <w:p w14:paraId="754081C3" w14:textId="77777777" w:rsidR="008A360B" w:rsidRPr="008A360B" w:rsidRDefault="008A360B" w:rsidP="008A360B">
            <w:pPr>
              <w:ind w:leftChars="150" w:left="535" w:hangingChars="100" w:hanging="220"/>
              <w:rPr>
                <w:rFonts w:hAnsi="ＭＳ 明朝"/>
                <w:sz w:val="22"/>
                <w:szCs w:val="24"/>
              </w:rPr>
            </w:pPr>
            <w:r w:rsidRPr="008A360B">
              <w:rPr>
                <w:rFonts w:hAnsi="ＭＳ 明朝" w:hint="eastAsia"/>
                <w:sz w:val="22"/>
                <w:szCs w:val="24"/>
              </w:rPr>
              <w:t>⑤盛土は地形、幅員、林業機械の重量等を考慮し、路体が支持力を有し安定するよう適切に行う。</w:t>
            </w:r>
          </w:p>
          <w:p w14:paraId="46BEFBAB" w14:textId="77777777" w:rsidR="008A360B" w:rsidRPr="008A360B" w:rsidRDefault="008A360B" w:rsidP="008A360B">
            <w:pPr>
              <w:ind w:leftChars="150" w:left="535" w:hangingChars="100" w:hanging="220"/>
              <w:rPr>
                <w:rFonts w:hAnsi="ＭＳ 明朝"/>
                <w:sz w:val="22"/>
                <w:szCs w:val="24"/>
              </w:rPr>
            </w:pPr>
            <w:r w:rsidRPr="008A360B">
              <w:rPr>
                <w:rFonts w:hAnsi="ＭＳ 明朝" w:hint="eastAsia"/>
                <w:sz w:val="22"/>
                <w:szCs w:val="24"/>
              </w:rPr>
              <w:t>⑥盛土のり面勾配は概ね１割、やむを得ず盛土高が２ｍを超える場合は１割２分より緩くすることを目安とする。</w:t>
            </w:r>
          </w:p>
          <w:p w14:paraId="50D64598" w14:textId="733BC14F" w:rsidR="008A360B" w:rsidRPr="007F791D" w:rsidRDefault="008A360B" w:rsidP="008A360B">
            <w:pPr>
              <w:ind w:leftChars="150" w:left="535" w:hangingChars="100" w:hanging="220"/>
              <w:jc w:val="left"/>
              <w:rPr>
                <w:rFonts w:ascii="ＭＳ ゴシック" w:eastAsia="ＭＳ ゴシック" w:hAnsi="ＭＳ ゴシック"/>
                <w:sz w:val="22"/>
                <w:szCs w:val="24"/>
              </w:rPr>
            </w:pPr>
            <w:r w:rsidRPr="008A360B">
              <w:rPr>
                <w:rFonts w:hAnsi="ＭＳ 明朝" w:hint="eastAsia"/>
                <w:sz w:val="22"/>
                <w:szCs w:val="24"/>
              </w:rPr>
              <w:t>⑦地表水の局所的な流入がある箇所では、盛土を避け、土場は設置しない。やむを得ず盛土する場合には、横断溝等を設置する。</w:t>
            </w:r>
          </w:p>
        </w:tc>
        <w:tc>
          <w:tcPr>
            <w:tcW w:w="850" w:type="dxa"/>
            <w:tcBorders>
              <w:top w:val="single" w:sz="4" w:space="0" w:color="auto"/>
              <w:left w:val="single" w:sz="4" w:space="0" w:color="auto"/>
              <w:right w:val="single" w:sz="4" w:space="0" w:color="auto"/>
            </w:tcBorders>
            <w:vAlign w:val="center"/>
          </w:tcPr>
          <w:p w14:paraId="4738C397" w14:textId="77777777" w:rsidR="008A360B" w:rsidRPr="00C415F9" w:rsidRDefault="008A360B" w:rsidP="008A360B">
            <w:pPr>
              <w:jc w:val="center"/>
              <w:rPr>
                <w:rFonts w:hAnsi="ＭＳ 明朝"/>
                <w:sz w:val="44"/>
                <w:szCs w:val="48"/>
              </w:rPr>
            </w:pPr>
            <w:r w:rsidRPr="00C415F9">
              <w:rPr>
                <w:rFonts w:hAnsi="ＭＳ 明朝" w:hint="eastAsia"/>
                <w:sz w:val="44"/>
                <w:szCs w:val="48"/>
              </w:rPr>
              <w:t>□</w:t>
            </w:r>
          </w:p>
        </w:tc>
      </w:tr>
      <w:tr w:rsidR="008A360B" w:rsidRPr="007F791D" w14:paraId="0123D212" w14:textId="77777777" w:rsidTr="00B42D91">
        <w:trPr>
          <w:trHeight w:val="3531"/>
        </w:trPr>
        <w:tc>
          <w:tcPr>
            <w:tcW w:w="8505" w:type="dxa"/>
            <w:tcBorders>
              <w:right w:val="single" w:sz="4" w:space="0" w:color="auto"/>
            </w:tcBorders>
          </w:tcPr>
          <w:p w14:paraId="6EE5957A" w14:textId="5673F1A7" w:rsidR="008A360B" w:rsidRPr="00111B50" w:rsidRDefault="008A360B" w:rsidP="008A360B">
            <w:pPr>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７</w:t>
            </w:r>
            <w:r w:rsidRPr="00111B50">
              <w:rPr>
                <w:rFonts w:ascii="ＭＳ ゴシック" w:eastAsia="ＭＳ ゴシック" w:hAnsi="ＭＳ ゴシック" w:hint="eastAsia"/>
                <w:sz w:val="22"/>
                <w:szCs w:val="24"/>
              </w:rPr>
              <w:t>）作業実行上の配慮</w:t>
            </w:r>
          </w:p>
          <w:p w14:paraId="78A451C4" w14:textId="6085331E" w:rsidR="008A360B" w:rsidRPr="003E2F84" w:rsidRDefault="008A360B" w:rsidP="008A360B">
            <w:pPr>
              <w:ind w:leftChars="150" w:left="535" w:hangingChars="100" w:hanging="220"/>
              <w:rPr>
                <w:rFonts w:hAnsi="ＭＳ 明朝"/>
                <w:sz w:val="22"/>
                <w:szCs w:val="24"/>
              </w:rPr>
            </w:pPr>
            <w:r w:rsidRPr="003E2F84">
              <w:rPr>
                <w:rFonts w:hAnsi="ＭＳ 明朝" w:hint="eastAsia"/>
                <w:sz w:val="22"/>
                <w:szCs w:val="24"/>
              </w:rPr>
              <w:t>①集材路・土場は、作業が終了して次の作業まで一定期間</w:t>
            </w:r>
            <w:r>
              <w:rPr>
                <w:rFonts w:hAnsi="ＭＳ 明朝" w:hint="eastAsia"/>
                <w:sz w:val="22"/>
                <w:szCs w:val="24"/>
              </w:rPr>
              <w:t>使用</w:t>
            </w:r>
            <w:r w:rsidRPr="003E2F84">
              <w:rPr>
                <w:rFonts w:hAnsi="ＭＳ 明朝" w:hint="eastAsia"/>
                <w:sz w:val="22"/>
                <w:szCs w:val="24"/>
              </w:rPr>
              <w:t>しない場合には、土砂の流出を防止するため、路面に枝条を敷設する等の措置を講じる</w:t>
            </w:r>
            <w:r>
              <w:rPr>
                <w:rFonts w:hAnsi="ＭＳ 明朝" w:hint="eastAsia"/>
                <w:sz w:val="22"/>
                <w:szCs w:val="24"/>
              </w:rPr>
              <w:t>。</w:t>
            </w:r>
          </w:p>
          <w:p w14:paraId="52E1D47F" w14:textId="390A7A8C" w:rsidR="008A360B" w:rsidRPr="003E2F84" w:rsidRDefault="008A360B" w:rsidP="008A360B">
            <w:pPr>
              <w:ind w:leftChars="150" w:left="535" w:hangingChars="100" w:hanging="220"/>
              <w:rPr>
                <w:rFonts w:hAnsi="ＭＳ 明朝"/>
                <w:sz w:val="22"/>
                <w:szCs w:val="24"/>
              </w:rPr>
            </w:pPr>
            <w:r w:rsidRPr="003E2F84">
              <w:rPr>
                <w:rFonts w:hAnsi="ＭＳ 明朝" w:hint="eastAsia"/>
                <w:sz w:val="22"/>
                <w:szCs w:val="24"/>
              </w:rPr>
              <w:t>②降雨</w:t>
            </w:r>
            <w:r>
              <w:rPr>
                <w:rFonts w:hAnsi="ＭＳ 明朝" w:hint="eastAsia"/>
                <w:sz w:val="22"/>
                <w:szCs w:val="24"/>
              </w:rPr>
              <w:t>等により</w:t>
            </w:r>
            <w:r w:rsidRPr="003E2F84">
              <w:rPr>
                <w:rFonts w:hAnsi="ＭＳ 明朝" w:hint="eastAsia"/>
                <w:sz w:val="22"/>
                <w:szCs w:val="24"/>
              </w:rPr>
              <w:t>路盤が多量の水分を帯びている状態では通行しない。通行する場合には、丸太等の敷設</w:t>
            </w:r>
            <w:r>
              <w:rPr>
                <w:rFonts w:hAnsi="ＭＳ 明朝" w:hint="eastAsia"/>
                <w:sz w:val="22"/>
                <w:szCs w:val="24"/>
              </w:rPr>
              <w:t>等</w:t>
            </w:r>
            <w:r w:rsidRPr="003E2F84">
              <w:rPr>
                <w:rFonts w:hAnsi="ＭＳ 明朝" w:hint="eastAsia"/>
                <w:sz w:val="22"/>
                <w:szCs w:val="24"/>
              </w:rPr>
              <w:t>により、路面のわだち掘れ等を防止する</w:t>
            </w:r>
            <w:r>
              <w:rPr>
                <w:rFonts w:hAnsi="ＭＳ 明朝" w:hint="eastAsia"/>
                <w:sz w:val="22"/>
                <w:szCs w:val="24"/>
              </w:rPr>
              <w:t>。</w:t>
            </w:r>
          </w:p>
          <w:p w14:paraId="741133A8" w14:textId="44E8D04A" w:rsidR="008A360B" w:rsidRPr="007F791D" w:rsidRDefault="008A360B" w:rsidP="00176392">
            <w:pPr>
              <w:ind w:leftChars="150" w:left="535" w:hangingChars="100" w:hanging="220"/>
              <w:rPr>
                <w:rFonts w:hAnsi="ＭＳ 明朝"/>
                <w:sz w:val="22"/>
                <w:szCs w:val="24"/>
              </w:rPr>
            </w:pPr>
            <w:r w:rsidRPr="003E2F84">
              <w:rPr>
                <w:rFonts w:hAnsi="ＭＳ 明朝" w:hint="eastAsia"/>
                <w:sz w:val="22"/>
                <w:szCs w:val="24"/>
              </w:rPr>
              <w:t>③伐採現場が人家、道路等の</w:t>
            </w:r>
            <w:r>
              <w:rPr>
                <w:rFonts w:hAnsi="ＭＳ 明朝" w:hint="eastAsia"/>
                <w:sz w:val="22"/>
                <w:szCs w:val="24"/>
              </w:rPr>
              <w:t>周囲</w:t>
            </w:r>
            <w:r w:rsidRPr="003E2F84">
              <w:rPr>
                <w:rFonts w:hAnsi="ＭＳ 明朝" w:hint="eastAsia"/>
                <w:sz w:val="22"/>
                <w:szCs w:val="24"/>
              </w:rPr>
              <w:t>に位置する場合には、伐倒木、丸太等の落下防止に最大限の注意を</w:t>
            </w:r>
            <w:r>
              <w:rPr>
                <w:rFonts w:hAnsi="ＭＳ 明朝" w:hint="eastAsia"/>
                <w:sz w:val="22"/>
                <w:szCs w:val="24"/>
              </w:rPr>
              <w:t>払い、必要な対策を実施する。</w:t>
            </w:r>
          </w:p>
        </w:tc>
        <w:tc>
          <w:tcPr>
            <w:tcW w:w="850" w:type="dxa"/>
            <w:tcBorders>
              <w:top w:val="single" w:sz="4" w:space="0" w:color="auto"/>
              <w:left w:val="single" w:sz="4" w:space="0" w:color="auto"/>
              <w:bottom w:val="single" w:sz="4" w:space="0" w:color="auto"/>
              <w:right w:val="single" w:sz="4" w:space="0" w:color="auto"/>
            </w:tcBorders>
            <w:vAlign w:val="center"/>
          </w:tcPr>
          <w:p w14:paraId="52F7A28D" w14:textId="77777777" w:rsidR="008A360B" w:rsidRPr="007F791D" w:rsidRDefault="008A360B" w:rsidP="008A360B">
            <w:pPr>
              <w:jc w:val="center"/>
              <w:rPr>
                <w:rFonts w:hAnsi="ＭＳ 明朝"/>
                <w:sz w:val="22"/>
                <w:szCs w:val="24"/>
              </w:rPr>
            </w:pPr>
            <w:r w:rsidRPr="00C415F9">
              <w:rPr>
                <w:rFonts w:hAnsi="ＭＳ 明朝" w:hint="eastAsia"/>
                <w:sz w:val="44"/>
                <w:szCs w:val="48"/>
              </w:rPr>
              <w:t>□</w:t>
            </w:r>
          </w:p>
        </w:tc>
      </w:tr>
      <w:tr w:rsidR="008A360B" w:rsidRPr="007F791D" w14:paraId="141DBFA8" w14:textId="77777777" w:rsidTr="00B42D91">
        <w:trPr>
          <w:trHeight w:val="2122"/>
        </w:trPr>
        <w:tc>
          <w:tcPr>
            <w:tcW w:w="8505" w:type="dxa"/>
            <w:tcBorders>
              <w:right w:val="single" w:sz="4" w:space="0" w:color="auto"/>
            </w:tcBorders>
          </w:tcPr>
          <w:p w14:paraId="563E9DA8" w14:textId="4EFC61C4" w:rsidR="008A360B" w:rsidRPr="00111B50" w:rsidRDefault="008A360B" w:rsidP="008A360B">
            <w:pPr>
              <w:jc w:val="left"/>
              <w:rPr>
                <w:rFonts w:ascii="ＭＳ ゴシック" w:eastAsia="ＭＳ ゴシック" w:hAnsi="ＭＳ ゴシック"/>
                <w:sz w:val="22"/>
                <w:szCs w:val="24"/>
              </w:rPr>
            </w:pPr>
            <w:r w:rsidRPr="00111B50">
              <w:rPr>
                <w:rFonts w:ascii="ＭＳ ゴシック" w:eastAsia="ＭＳ ゴシック" w:hAnsi="ＭＳ ゴシック" w:hint="eastAsia"/>
                <w:sz w:val="22"/>
                <w:szCs w:val="24"/>
              </w:rPr>
              <w:lastRenderedPageBreak/>
              <w:t>（</w:t>
            </w:r>
            <w:r w:rsidR="00CD2557">
              <w:rPr>
                <w:rFonts w:ascii="ＭＳ ゴシック" w:eastAsia="ＭＳ ゴシック" w:hAnsi="ＭＳ ゴシック" w:hint="eastAsia"/>
                <w:sz w:val="22"/>
                <w:szCs w:val="24"/>
              </w:rPr>
              <w:t>８</w:t>
            </w:r>
            <w:r w:rsidRPr="00111B50">
              <w:rPr>
                <w:rFonts w:ascii="ＭＳ ゴシック" w:eastAsia="ＭＳ ゴシック" w:hAnsi="ＭＳ ゴシック" w:hint="eastAsia"/>
                <w:sz w:val="22"/>
                <w:szCs w:val="24"/>
              </w:rPr>
              <w:t>）事業実施後の整理</w:t>
            </w:r>
          </w:p>
          <w:p w14:paraId="7365D7A6" w14:textId="433F6A81" w:rsidR="008A360B" w:rsidRDefault="008A360B" w:rsidP="008A360B">
            <w:pPr>
              <w:ind w:leftChars="150" w:left="535" w:hangingChars="100" w:hanging="220"/>
              <w:jc w:val="left"/>
              <w:rPr>
                <w:rFonts w:hAnsi="ＭＳ 明朝"/>
                <w:sz w:val="22"/>
                <w:szCs w:val="24"/>
              </w:rPr>
            </w:pPr>
            <w:r w:rsidRPr="003E2F84">
              <w:rPr>
                <w:rFonts w:hAnsi="ＭＳ 明朝" w:hint="eastAsia"/>
                <w:sz w:val="22"/>
                <w:szCs w:val="24"/>
              </w:rPr>
              <w:t>①</w:t>
            </w:r>
            <w:r>
              <w:rPr>
                <w:rFonts w:hAnsi="ＭＳ 明朝" w:hint="eastAsia"/>
                <w:sz w:val="22"/>
                <w:szCs w:val="24"/>
              </w:rPr>
              <w:t>枝条等は木質バイオマス資材等への有効利用に努める。</w:t>
            </w:r>
          </w:p>
          <w:p w14:paraId="13C4BAFD" w14:textId="77777777" w:rsidR="008A360B" w:rsidRDefault="008A360B" w:rsidP="008A360B">
            <w:pPr>
              <w:ind w:leftChars="150" w:left="535" w:hangingChars="100" w:hanging="220"/>
              <w:jc w:val="left"/>
              <w:rPr>
                <w:rFonts w:hAnsi="ＭＳ 明朝"/>
                <w:sz w:val="22"/>
                <w:szCs w:val="24"/>
              </w:rPr>
            </w:pPr>
            <w:r>
              <w:rPr>
                <w:rFonts w:hAnsi="ＭＳ 明朝" w:hint="eastAsia"/>
                <w:sz w:val="22"/>
                <w:szCs w:val="24"/>
              </w:rPr>
              <w:t>②</w:t>
            </w:r>
            <w:r w:rsidRPr="003E2F84">
              <w:rPr>
                <w:rFonts w:hAnsi="ＭＳ 明朝" w:hint="eastAsia"/>
                <w:sz w:val="22"/>
                <w:szCs w:val="24"/>
              </w:rPr>
              <w:t>枝条等を伐採現場に残す場合は、</w:t>
            </w:r>
            <w:r w:rsidRPr="008A360B">
              <w:rPr>
                <w:rFonts w:hAnsi="ＭＳ 明朝" w:hint="eastAsia"/>
                <w:sz w:val="22"/>
                <w:szCs w:val="24"/>
              </w:rPr>
              <w:t>伐採後の植栽等を想定して枝条等を整理し、造林事業者と現場の後処理等の調整を図る。</w:t>
            </w:r>
          </w:p>
          <w:p w14:paraId="1064D6E7" w14:textId="77777777" w:rsidR="008A360B" w:rsidRDefault="008A360B" w:rsidP="008A360B">
            <w:pPr>
              <w:ind w:leftChars="150" w:left="535" w:hangingChars="100" w:hanging="220"/>
              <w:jc w:val="left"/>
              <w:rPr>
                <w:rFonts w:hAnsi="ＭＳ 明朝"/>
                <w:sz w:val="22"/>
                <w:szCs w:val="24"/>
              </w:rPr>
            </w:pPr>
            <w:r>
              <w:rPr>
                <w:rFonts w:hAnsi="ＭＳ 明朝" w:hint="eastAsia"/>
                <w:sz w:val="22"/>
                <w:szCs w:val="24"/>
              </w:rPr>
              <w:t>③表土保護のための枝条敷設等の場合は、置く場所を分散し、杭を打つなどの対策を講じる。</w:t>
            </w:r>
          </w:p>
          <w:p w14:paraId="07951BB0" w14:textId="77777777" w:rsidR="008A360B" w:rsidRDefault="008A360B" w:rsidP="008A360B">
            <w:pPr>
              <w:ind w:leftChars="150" w:left="535" w:hangingChars="100" w:hanging="220"/>
              <w:jc w:val="left"/>
              <w:rPr>
                <w:rFonts w:hAnsi="ＭＳ 明朝"/>
                <w:sz w:val="22"/>
                <w:szCs w:val="24"/>
              </w:rPr>
            </w:pPr>
            <w:r>
              <w:rPr>
                <w:rFonts w:hAnsi="ＭＳ 明朝" w:hint="eastAsia"/>
                <w:sz w:val="22"/>
                <w:szCs w:val="24"/>
              </w:rPr>
              <w:t>④天然更新を予定している区域では、枝条等がその妨げとならないようにする。</w:t>
            </w:r>
          </w:p>
          <w:p w14:paraId="3B331AD0" w14:textId="7E53D226" w:rsidR="008A360B" w:rsidRPr="003E2F84" w:rsidRDefault="008A360B" w:rsidP="008A360B">
            <w:pPr>
              <w:ind w:leftChars="150" w:left="535" w:hangingChars="100" w:hanging="220"/>
              <w:jc w:val="left"/>
              <w:rPr>
                <w:rFonts w:hAnsi="ＭＳ 明朝"/>
                <w:sz w:val="22"/>
                <w:szCs w:val="24"/>
              </w:rPr>
            </w:pPr>
            <w:r>
              <w:rPr>
                <w:rFonts w:hAnsi="ＭＳ 明朝" w:hint="eastAsia"/>
                <w:sz w:val="22"/>
                <w:szCs w:val="24"/>
              </w:rPr>
              <w:t>⑤枝条等が出水時に渓流に流れ出たりしないよう、渓流沿い等に積み上げない。</w:t>
            </w:r>
            <w:r w:rsidRPr="003E2F84">
              <w:rPr>
                <w:rFonts w:hAnsi="ＭＳ 明朝" w:hint="eastAsia"/>
                <w:sz w:val="22"/>
                <w:szCs w:val="24"/>
              </w:rPr>
              <w:t>渓流に流れ出たり、林地崩壊を誘発</w:t>
            </w:r>
            <w:r>
              <w:rPr>
                <w:rFonts w:hAnsi="ＭＳ 明朝" w:hint="eastAsia"/>
                <w:sz w:val="22"/>
                <w:szCs w:val="24"/>
              </w:rPr>
              <w:t>したり</w:t>
            </w:r>
            <w:r w:rsidRPr="003E2F84">
              <w:rPr>
                <w:rFonts w:hAnsi="ＭＳ 明朝" w:hint="eastAsia"/>
                <w:sz w:val="22"/>
                <w:szCs w:val="24"/>
              </w:rPr>
              <w:t>することがないように、適切な場所に整理する</w:t>
            </w:r>
            <w:r>
              <w:rPr>
                <w:rFonts w:hAnsi="ＭＳ 明朝" w:hint="eastAsia"/>
                <w:sz w:val="22"/>
                <w:szCs w:val="24"/>
              </w:rPr>
              <w:t>。</w:t>
            </w:r>
          </w:p>
          <w:p w14:paraId="32986844" w14:textId="0DCBE2AB" w:rsidR="008A360B" w:rsidRDefault="008A360B" w:rsidP="008A360B">
            <w:pPr>
              <w:ind w:leftChars="150" w:left="535" w:hangingChars="100" w:hanging="220"/>
              <w:jc w:val="left"/>
              <w:rPr>
                <w:rFonts w:hAnsi="ＭＳ 明朝"/>
                <w:sz w:val="22"/>
                <w:szCs w:val="24"/>
              </w:rPr>
            </w:pPr>
            <w:r>
              <w:rPr>
                <w:rFonts w:hAnsi="ＭＳ 明朝" w:hint="eastAsia"/>
                <w:sz w:val="22"/>
                <w:szCs w:val="24"/>
              </w:rPr>
              <w:t>⑥</w:t>
            </w:r>
            <w:r w:rsidRPr="003E2F84">
              <w:rPr>
                <w:rFonts w:hAnsi="ＭＳ 明朝" w:hint="eastAsia"/>
                <w:sz w:val="22"/>
                <w:szCs w:val="24"/>
              </w:rPr>
              <w:t>集材路・土場は植栽等により植生の回復を促す。また、</w:t>
            </w:r>
            <w:r>
              <w:rPr>
                <w:rFonts w:hAnsi="ＭＳ 明朝" w:hint="eastAsia"/>
                <w:sz w:val="22"/>
                <w:szCs w:val="24"/>
              </w:rPr>
              <w:t>横断</w:t>
            </w:r>
            <w:r w:rsidRPr="003E2F84">
              <w:rPr>
                <w:rFonts w:hAnsi="ＭＳ 明朝" w:hint="eastAsia"/>
                <w:sz w:val="22"/>
                <w:szCs w:val="24"/>
              </w:rPr>
              <w:t>溝等の排水処</w:t>
            </w:r>
            <w:r>
              <w:rPr>
                <w:rFonts w:hAnsi="ＭＳ 明朝" w:hint="eastAsia"/>
                <w:sz w:val="22"/>
                <w:szCs w:val="24"/>
              </w:rPr>
              <w:t>理</w:t>
            </w:r>
            <w:r w:rsidRPr="003E2F84">
              <w:rPr>
                <w:rFonts w:hAnsi="ＭＳ 明朝" w:hint="eastAsia"/>
                <w:sz w:val="22"/>
                <w:szCs w:val="24"/>
              </w:rPr>
              <w:t>を行う</w:t>
            </w:r>
            <w:r>
              <w:rPr>
                <w:rFonts w:hAnsi="ＭＳ 明朝" w:hint="eastAsia"/>
                <w:sz w:val="22"/>
                <w:szCs w:val="24"/>
              </w:rPr>
              <w:t>。</w:t>
            </w:r>
          </w:p>
          <w:p w14:paraId="08B8A4AD" w14:textId="61C36BCC" w:rsidR="008A360B" w:rsidRPr="003E2F84" w:rsidRDefault="008A360B" w:rsidP="008A360B">
            <w:pPr>
              <w:ind w:leftChars="150" w:left="535" w:hangingChars="100" w:hanging="220"/>
              <w:jc w:val="left"/>
              <w:rPr>
                <w:rFonts w:hAnsi="ＭＳ 明朝"/>
                <w:sz w:val="22"/>
                <w:szCs w:val="24"/>
              </w:rPr>
            </w:pPr>
            <w:r>
              <w:rPr>
                <w:rFonts w:hAnsi="ＭＳ 明朝" w:hint="eastAsia"/>
                <w:sz w:val="22"/>
                <w:szCs w:val="24"/>
              </w:rPr>
              <w:t>⑦伐採・搬出に使用した資材・燃料等は確実に整理、撤去する。</w:t>
            </w:r>
          </w:p>
          <w:p w14:paraId="1BE4D637" w14:textId="4BBCA1A0" w:rsidR="008A360B" w:rsidRPr="007F791D" w:rsidRDefault="008A360B" w:rsidP="008A360B">
            <w:pPr>
              <w:ind w:leftChars="150" w:left="535" w:hangingChars="100" w:hanging="220"/>
              <w:jc w:val="left"/>
              <w:rPr>
                <w:rFonts w:hAnsi="ＭＳ 明朝"/>
                <w:sz w:val="22"/>
                <w:szCs w:val="24"/>
              </w:rPr>
            </w:pPr>
            <w:r>
              <w:rPr>
                <w:rFonts w:hAnsi="ＭＳ 明朝" w:hint="eastAsia"/>
                <w:sz w:val="22"/>
                <w:szCs w:val="24"/>
              </w:rPr>
              <w:t>⑧</w:t>
            </w:r>
            <w:r w:rsidRPr="003E2F84">
              <w:rPr>
                <w:rFonts w:hAnsi="ＭＳ 明朝" w:hint="eastAsia"/>
                <w:sz w:val="22"/>
                <w:szCs w:val="24"/>
              </w:rPr>
              <w:t>伐採現場を引き上げる前に、集材路・土場の枝条等の整理の状況を造林の権</w:t>
            </w:r>
            <w:r>
              <w:rPr>
                <w:rFonts w:hAnsi="ＭＳ 明朝" w:hint="eastAsia"/>
                <w:sz w:val="22"/>
                <w:szCs w:val="24"/>
              </w:rPr>
              <w:t>原</w:t>
            </w:r>
            <w:r w:rsidRPr="003E2F84">
              <w:rPr>
                <w:rFonts w:hAnsi="ＭＳ 明朝" w:hint="eastAsia"/>
                <w:sz w:val="22"/>
                <w:szCs w:val="24"/>
              </w:rPr>
              <w:t>を有する森林所有者等と確認し、必要な措置を講じる</w:t>
            </w:r>
            <w:r>
              <w:rPr>
                <w:rFonts w:hAnsi="ＭＳ 明朝" w:hint="eastAsia"/>
                <w:sz w:val="22"/>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34FAC9D5" w14:textId="77777777" w:rsidR="008A360B" w:rsidRDefault="008A360B" w:rsidP="008A360B">
            <w:pPr>
              <w:jc w:val="center"/>
              <w:rPr>
                <w:rFonts w:hAnsi="ＭＳ 明朝"/>
                <w:sz w:val="40"/>
                <w:szCs w:val="44"/>
              </w:rPr>
            </w:pPr>
            <w:r w:rsidRPr="00C415F9">
              <w:rPr>
                <w:rFonts w:hAnsi="ＭＳ 明朝" w:hint="eastAsia"/>
                <w:sz w:val="44"/>
                <w:szCs w:val="48"/>
              </w:rPr>
              <w:t>□</w:t>
            </w:r>
          </w:p>
        </w:tc>
      </w:tr>
    </w:tbl>
    <w:p w14:paraId="544E4A40" w14:textId="77777777" w:rsidR="00672550" w:rsidRPr="005F5421" w:rsidRDefault="00672550" w:rsidP="00672550">
      <w:pPr>
        <w:rPr>
          <w:u w:val="single"/>
        </w:rPr>
      </w:pPr>
    </w:p>
    <w:p w14:paraId="13F42073" w14:textId="77777777" w:rsidR="00121523" w:rsidRPr="00121523" w:rsidRDefault="00121523" w:rsidP="00121523"/>
    <w:p w14:paraId="150E7933" w14:textId="23DA5554" w:rsidR="00121523" w:rsidRDefault="00121523">
      <w:pPr>
        <w:widowControl/>
        <w:jc w:val="left"/>
      </w:pPr>
      <w:r>
        <w:br w:type="page"/>
      </w:r>
    </w:p>
    <w:p w14:paraId="2D2FC516" w14:textId="05328B46" w:rsidR="00121523" w:rsidRDefault="001169FB" w:rsidP="00B42D91">
      <w:pPr>
        <w:ind w:firstLineChars="100" w:firstLine="240"/>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lastRenderedPageBreak/>
        <w:t xml:space="preserve">② </w:t>
      </w:r>
      <w:r w:rsidR="00672550">
        <w:rPr>
          <w:rFonts w:ascii="ＭＳ ゴシック" w:eastAsia="ＭＳ ゴシック" w:hAnsi="ＭＳ ゴシック" w:hint="eastAsia"/>
          <w:sz w:val="24"/>
          <w:szCs w:val="28"/>
        </w:rPr>
        <w:t>搬出</w:t>
      </w:r>
      <w:r w:rsidR="00DC7A38">
        <w:rPr>
          <w:rFonts w:ascii="ＭＳ ゴシック" w:eastAsia="ＭＳ ゴシック" w:hAnsi="ＭＳ ゴシック" w:hint="eastAsia"/>
          <w:sz w:val="24"/>
          <w:szCs w:val="28"/>
        </w:rPr>
        <w:t>計画</w:t>
      </w:r>
      <w:r w:rsidR="00672550">
        <w:rPr>
          <w:rFonts w:ascii="ＭＳ ゴシック" w:eastAsia="ＭＳ ゴシック" w:hAnsi="ＭＳ ゴシック" w:hint="eastAsia"/>
          <w:sz w:val="24"/>
          <w:szCs w:val="28"/>
        </w:rPr>
        <w:t>図</w:t>
      </w:r>
      <w:r w:rsidR="008E161D" w:rsidRPr="00974BEC">
        <w:rPr>
          <w:rFonts w:ascii="ＭＳ ゴシック" w:eastAsia="ＭＳ ゴシック" w:hAnsi="ＭＳ ゴシック" w:hint="eastAsia"/>
          <w:sz w:val="24"/>
          <w:szCs w:val="28"/>
        </w:rPr>
        <w:t>（例）</w:t>
      </w:r>
    </w:p>
    <w:p w14:paraId="1A25BCD2" w14:textId="34C982C8" w:rsidR="00DA2028" w:rsidRDefault="00DA2028" w:rsidP="00121523"/>
    <w:p w14:paraId="31AAF8DE" w14:textId="6A48BF7D" w:rsidR="00DA2028" w:rsidRDefault="009F2F5E" w:rsidP="00121523">
      <w:r>
        <w:rPr>
          <w:noProof/>
        </w:rPr>
        <w:drawing>
          <wp:anchor distT="0" distB="0" distL="114300" distR="114300" simplePos="0" relativeHeight="251728384" behindDoc="0" locked="0" layoutInCell="1" allowOverlap="1" wp14:anchorId="3D8B89AF" wp14:editId="0BB51DD9">
            <wp:simplePos x="0" y="0"/>
            <wp:positionH relativeFrom="column">
              <wp:posOffset>133350</wp:posOffset>
            </wp:positionH>
            <wp:positionV relativeFrom="paragraph">
              <wp:posOffset>12065</wp:posOffset>
            </wp:positionV>
            <wp:extent cx="5835650" cy="6405245"/>
            <wp:effectExtent l="19050" t="19050" r="12700" b="14605"/>
            <wp:wrapNone/>
            <wp:docPr id="930" name="図 8">
              <a:extLst xmlns:a="http://schemas.openxmlformats.org/drawingml/2006/main">
                <a:ext uri="{FF2B5EF4-FFF2-40B4-BE49-F238E27FC236}">
                  <a16:creationId xmlns:a16="http://schemas.microsoft.com/office/drawing/2014/main" id="{4FA9B64E-10A3-4CE4-90E3-41A13AD87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FA9B64E-10A3-4CE4-90E3-41A13AD87A1A}"/>
                        </a:ext>
                      </a:extLst>
                    </pic:cNvPr>
                    <pic:cNvPicPr>
                      <a:picLocks noChangeAspect="1"/>
                    </pic:cNvPicPr>
                  </pic:nvPicPr>
                  <pic:blipFill rotWithShape="1">
                    <a:blip r:embed="rId15"/>
                    <a:srcRect l="11536" r="3370"/>
                    <a:stretch/>
                  </pic:blipFill>
                  <pic:spPr>
                    <a:xfrm>
                      <a:off x="0" y="0"/>
                      <a:ext cx="5835650" cy="6405245"/>
                    </a:xfrm>
                    <a:prstGeom prst="rect">
                      <a:avLst/>
                    </a:prstGeom>
                    <a:ln w="9525">
                      <a:solidFill>
                        <a:sysClr val="windowText" lastClr="000000"/>
                      </a:solidFill>
                    </a:ln>
                  </pic:spPr>
                </pic:pic>
              </a:graphicData>
            </a:graphic>
          </wp:anchor>
        </w:drawing>
      </w:r>
      <w:r>
        <w:rPr>
          <w:noProof/>
        </w:rPr>
        <w:drawing>
          <wp:anchor distT="0" distB="0" distL="114300" distR="114300" simplePos="0" relativeHeight="251729408" behindDoc="0" locked="0" layoutInCell="1" allowOverlap="1" wp14:anchorId="52D42C2E" wp14:editId="3E46B70B">
            <wp:simplePos x="0" y="0"/>
            <wp:positionH relativeFrom="column">
              <wp:posOffset>269240</wp:posOffset>
            </wp:positionH>
            <wp:positionV relativeFrom="paragraph">
              <wp:posOffset>4434840</wp:posOffset>
            </wp:positionV>
            <wp:extent cx="1870710" cy="1854200"/>
            <wp:effectExtent l="0" t="0" r="0" b="0"/>
            <wp:wrapNone/>
            <wp:docPr id="931" name="table">
              <a:extLst xmlns:a="http://schemas.openxmlformats.org/drawingml/2006/main">
                <a:ext uri="{FF2B5EF4-FFF2-40B4-BE49-F238E27FC236}">
                  <a16:creationId xmlns:a16="http://schemas.microsoft.com/office/drawing/2014/main" id="{B3806E8C-D5E6-4361-A11A-12EA489CD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3806E8C-D5E6-4361-A11A-12EA489CD39C}"/>
                        </a:ext>
                      </a:extLst>
                    </pic:cNvPr>
                    <pic:cNvPicPr>
                      <a:picLocks noChangeAspect="1"/>
                    </pic:cNvPicPr>
                  </pic:nvPicPr>
                  <pic:blipFill>
                    <a:blip r:embed="rId16"/>
                    <a:stretch>
                      <a:fillRect/>
                    </a:stretch>
                  </pic:blipFill>
                  <pic:spPr>
                    <a:xfrm>
                      <a:off x="0" y="0"/>
                      <a:ext cx="1870710" cy="1854200"/>
                    </a:xfrm>
                    <a:prstGeom prst="rect">
                      <a:avLst/>
                    </a:prstGeom>
                  </pic:spPr>
                </pic:pic>
              </a:graphicData>
            </a:graphic>
          </wp:anchor>
        </w:drawing>
      </w:r>
      <w:r>
        <w:rPr>
          <w:noProof/>
        </w:rPr>
        <mc:AlternateContent>
          <mc:Choice Requires="wps">
            <w:drawing>
              <wp:anchor distT="0" distB="0" distL="114300" distR="114300" simplePos="0" relativeHeight="251730432" behindDoc="0" locked="0" layoutInCell="1" allowOverlap="1" wp14:anchorId="608345AB" wp14:editId="39E8F717">
                <wp:simplePos x="0" y="0"/>
                <wp:positionH relativeFrom="column">
                  <wp:posOffset>1331595</wp:posOffset>
                </wp:positionH>
                <wp:positionV relativeFrom="paragraph">
                  <wp:posOffset>4565650</wp:posOffset>
                </wp:positionV>
                <wp:extent cx="421005" cy="153670"/>
                <wp:effectExtent l="19050" t="19050" r="17145" b="17780"/>
                <wp:wrapNone/>
                <wp:docPr id="705" name="正方形/長方形 10"/>
                <wp:cNvGraphicFramePr/>
                <a:graphic xmlns:a="http://schemas.openxmlformats.org/drawingml/2006/main">
                  <a:graphicData uri="http://schemas.microsoft.com/office/word/2010/wordprocessingShape">
                    <wps:wsp>
                      <wps:cNvSpPr/>
                      <wps:spPr>
                        <a:xfrm>
                          <a:off x="0" y="0"/>
                          <a:ext cx="421005" cy="153670"/>
                        </a:xfrm>
                        <a:prstGeom prst="rect">
                          <a:avLst/>
                        </a:prstGeom>
                        <a:noFill/>
                        <a:ln w="28575" cap="flat" cmpd="sng" algn="ctr">
                          <a:solidFill>
                            <a:srgbClr val="FF0000"/>
                          </a:solidFill>
                          <a:prstDash val="solid"/>
                          <a:miter lim="800000"/>
                        </a:ln>
                        <a:effectLst/>
                      </wps:spPr>
                      <wps:bodyPr rtlCol="0" anchor="ctr"/>
                    </wps:wsp>
                  </a:graphicData>
                </a:graphic>
              </wp:anchor>
            </w:drawing>
          </mc:Choice>
          <mc:Fallback>
            <w:pict>
              <v:rect w14:anchorId="750495EC" id="正方形/長方形 10" o:spid="_x0000_s1026" style="position:absolute;left:0;text-align:left;margin-left:104.85pt;margin-top:359.5pt;width:33.15pt;height:12.1pt;z-index:25219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" filled="f" strokecolor="red" strokeweight="2.25pt"/>
            </w:pict>
          </mc:Fallback>
        </mc:AlternateContent>
      </w:r>
      <w:r>
        <w:rPr>
          <w:noProof/>
        </w:rPr>
        <mc:AlternateContent>
          <mc:Choice Requires="wps">
            <w:drawing>
              <wp:anchor distT="0" distB="0" distL="114300" distR="114300" simplePos="0" relativeHeight="251731456" behindDoc="0" locked="0" layoutInCell="1" allowOverlap="1" wp14:anchorId="5DC72723" wp14:editId="395BFBE2">
                <wp:simplePos x="0" y="0"/>
                <wp:positionH relativeFrom="column">
                  <wp:posOffset>1437640</wp:posOffset>
                </wp:positionH>
                <wp:positionV relativeFrom="paragraph">
                  <wp:posOffset>4914265</wp:posOffset>
                </wp:positionV>
                <wp:extent cx="193675" cy="153670"/>
                <wp:effectExtent l="0" t="0" r="15875" b="17780"/>
                <wp:wrapNone/>
                <wp:docPr id="709" name="正方形/長方形 11"/>
                <wp:cNvGraphicFramePr/>
                <a:graphic xmlns:a="http://schemas.openxmlformats.org/drawingml/2006/main">
                  <a:graphicData uri="http://schemas.microsoft.com/office/word/2010/wordprocessingShape">
                    <wps:wsp>
                      <wps:cNvSpPr/>
                      <wps:spPr>
                        <a:xfrm>
                          <a:off x="0" y="0"/>
                          <a:ext cx="193675" cy="153670"/>
                        </a:xfrm>
                        <a:prstGeom prst="rect">
                          <a:avLst/>
                        </a:prstGeom>
                        <a:solidFill>
                          <a:srgbClr val="00B050"/>
                        </a:solidFill>
                        <a:ln w="12700" cap="flat" cmpd="sng" algn="ctr">
                          <a:solidFill>
                            <a:srgbClr val="00B050"/>
                          </a:solidFill>
                          <a:prstDash val="solid"/>
                          <a:miter lim="800000"/>
                        </a:ln>
                        <a:effectLst/>
                      </wps:spPr>
                      <wps:bodyPr rtlCol="0" anchor="ctr"/>
                    </wps:wsp>
                  </a:graphicData>
                </a:graphic>
              </wp:anchor>
            </w:drawing>
          </mc:Choice>
          <mc:Fallback>
            <w:pict>
              <v:rect w14:anchorId="5E839A7C" id="正方形/長方形 11" o:spid="_x0000_s1026" style="position:absolute;left:0;text-align:left;margin-left:113.2pt;margin-top:386.95pt;width:15.25pt;height:12.1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" fillcolor="#00b050" strokecolor="#00b050" strokeweight="1pt"/>
            </w:pict>
          </mc:Fallback>
        </mc:AlternateContent>
      </w:r>
      <w:r>
        <w:rPr>
          <w:noProof/>
        </w:rPr>
        <mc:AlternateContent>
          <mc:Choice Requires="wps">
            <w:drawing>
              <wp:anchor distT="0" distB="0" distL="114300" distR="114300" simplePos="0" relativeHeight="251732480" behindDoc="0" locked="0" layoutInCell="1" allowOverlap="1" wp14:anchorId="637BA419" wp14:editId="18DACE5E">
                <wp:simplePos x="0" y="0"/>
                <wp:positionH relativeFrom="column">
                  <wp:posOffset>1349375</wp:posOffset>
                </wp:positionH>
                <wp:positionV relativeFrom="paragraph">
                  <wp:posOffset>5392420</wp:posOffset>
                </wp:positionV>
                <wp:extent cx="421005" cy="0"/>
                <wp:effectExtent l="0" t="19050" r="36195" b="19050"/>
                <wp:wrapNone/>
                <wp:docPr id="14" name="直線コネクタ 13">
                  <a:extLst xmlns:a="http://schemas.openxmlformats.org/drawingml/2006/main">
                    <a:ext uri="{FF2B5EF4-FFF2-40B4-BE49-F238E27FC236}">
                      <a16:creationId xmlns:a16="http://schemas.microsoft.com/office/drawing/2014/main" id="{D6FFAFE7-00E5-4011-8C80-3458CFA6DF22}"/>
                    </a:ext>
                  </a:extLst>
                </wp:docPr>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rgbClr val="4472C4"/>
                          </a:solidFill>
                          <a:prstDash val="solid"/>
                          <a:miter lim="800000"/>
                        </a:ln>
                        <a:effectLst/>
                      </wps:spPr>
                      <wps:bodyPr/>
                    </wps:wsp>
                  </a:graphicData>
                </a:graphic>
              </wp:anchor>
            </w:drawing>
          </mc:Choice>
          <mc:Fallback>
            <w:pict>
              <v:line w14:anchorId="35D7137A" id="直線コネクタ 13" o:spid="_x0000_s1026" style="position:absolute;left:0;text-align:left;z-index:252199424;visibility:visible;mso-wrap-style:square;mso-wrap-distance-left:9pt;mso-wrap-distance-top:0;mso-wrap-distance-right:9pt;mso-wrap-distance-bottom:0;mso-position-horizontal:absolute;mso-position-horizontal-relative:text;mso-position-vertical:absolute;mso-position-vertical-relative:text" from="106.25pt,424.6pt" to="139.4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" strokecolor="#4472c4" strokeweight="2.5pt">
                <v:stroke joinstyle="miter"/>
              </v:line>
            </w:pict>
          </mc:Fallback>
        </mc:AlternateContent>
      </w:r>
      <w:r>
        <w:rPr>
          <w:noProof/>
        </w:rPr>
        <mc:AlternateContent>
          <mc:Choice Requires="wps">
            <w:drawing>
              <wp:anchor distT="0" distB="0" distL="114300" distR="114300" simplePos="0" relativeHeight="251733504" behindDoc="0" locked="0" layoutInCell="1" allowOverlap="1" wp14:anchorId="2C0DF06F" wp14:editId="1D2BA7A5">
                <wp:simplePos x="0" y="0"/>
                <wp:positionH relativeFrom="column">
                  <wp:posOffset>1341120</wp:posOffset>
                </wp:positionH>
                <wp:positionV relativeFrom="paragraph">
                  <wp:posOffset>5750560</wp:posOffset>
                </wp:positionV>
                <wp:extent cx="421005" cy="0"/>
                <wp:effectExtent l="0" t="19050" r="36195" b="19050"/>
                <wp:wrapNone/>
                <wp:docPr id="710" name="直線コネクタ 14"/>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rgbClr val="ED7D31">
                              <a:lumMod val="50000"/>
                            </a:srgbClr>
                          </a:solidFill>
                          <a:prstDash val="solid"/>
                          <a:miter lim="800000"/>
                        </a:ln>
                        <a:effectLst/>
                      </wps:spPr>
                      <wps:bodyPr/>
                    </wps:wsp>
                  </a:graphicData>
                </a:graphic>
              </wp:anchor>
            </w:drawing>
          </mc:Choice>
          <mc:Fallback>
            <w:pict>
              <v:line w14:anchorId="4BFDD158" id="直線コネクタ 14" o:spid="_x0000_s1026" style="position:absolute;left:0;text-align:left;z-index:252200448;visibility:visible;mso-wrap-style:square;mso-wrap-distance-left:9pt;mso-wrap-distance-top:0;mso-wrap-distance-right:9pt;mso-wrap-distance-bottom:0;mso-position-horizontal:absolute;mso-position-horizontal-relative:text;mso-position-vertical:absolute;mso-position-vertical-relative:text" from="105.6pt,452.8pt" to="138.7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" strokecolor="#843c0c" strokeweight="2.5pt">
                <v:stroke joinstyle="miter"/>
              </v:line>
            </w:pict>
          </mc:Fallback>
        </mc:AlternateContent>
      </w:r>
      <w:r>
        <w:rPr>
          <w:noProof/>
        </w:rPr>
        <mc:AlternateContent>
          <mc:Choice Requires="wps">
            <w:drawing>
              <wp:anchor distT="0" distB="0" distL="114300" distR="114300" simplePos="0" relativeHeight="251734528" behindDoc="0" locked="0" layoutInCell="1" allowOverlap="1" wp14:anchorId="465858AC" wp14:editId="2ECB20F6">
                <wp:simplePos x="0" y="0"/>
                <wp:positionH relativeFrom="column">
                  <wp:posOffset>1341120</wp:posOffset>
                </wp:positionH>
                <wp:positionV relativeFrom="paragraph">
                  <wp:posOffset>6108065</wp:posOffset>
                </wp:positionV>
                <wp:extent cx="421005" cy="0"/>
                <wp:effectExtent l="0" t="19050" r="36195" b="19050"/>
                <wp:wrapNone/>
                <wp:docPr id="16" name="直線コネクタ 15">
                  <a:extLst xmlns:a="http://schemas.openxmlformats.org/drawingml/2006/main">
                    <a:ext uri="{FF2B5EF4-FFF2-40B4-BE49-F238E27FC236}">
                      <a16:creationId xmlns:a16="http://schemas.microsoft.com/office/drawing/2014/main" id="{5266D41D-5973-4CEA-AD38-02B3CA663285}"/>
                    </a:ext>
                  </a:extLst>
                </wp:docPr>
                <wp:cNvGraphicFramePr/>
                <a:graphic xmlns:a="http://schemas.openxmlformats.org/drawingml/2006/main">
                  <a:graphicData uri="http://schemas.microsoft.com/office/word/2010/wordprocessingShape">
                    <wps:wsp>
                      <wps:cNvCnPr/>
                      <wps:spPr>
                        <a:xfrm>
                          <a:off x="0" y="0"/>
                          <a:ext cx="421005" cy="0"/>
                        </a:xfrm>
                        <a:prstGeom prst="line">
                          <a:avLst/>
                        </a:prstGeom>
                        <a:noFill/>
                        <a:ln w="31750" cap="flat" cmpd="sng" algn="ctr">
                          <a:solidFill>
                            <a:sysClr val="windowText" lastClr="000000"/>
                          </a:solidFill>
                          <a:prstDash val="solid"/>
                          <a:miter lim="800000"/>
                        </a:ln>
                        <a:effectLst/>
                      </wps:spPr>
                      <wps:bodyPr/>
                    </wps:wsp>
                  </a:graphicData>
                </a:graphic>
              </wp:anchor>
            </w:drawing>
          </mc:Choice>
          <mc:Fallback>
            <w:pict>
              <v:line w14:anchorId="12DF77D4" id="直線コネクタ 15" o:spid="_x0000_s1026" style="position:absolute;left:0;text-align:left;z-index:252201472;visibility:visible;mso-wrap-style:square;mso-wrap-distance-left:9pt;mso-wrap-distance-top:0;mso-wrap-distance-right:9pt;mso-wrap-distance-bottom:0;mso-position-horizontal:absolute;mso-position-horizontal-relative:text;mso-position-vertical:absolute;mso-position-vertical-relative:text" from="105.6pt,480.95pt" to="138.7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" strokecolor="windowText" strokeweight="2.5pt">
                <v:stroke joinstyle="miter"/>
              </v:line>
            </w:pict>
          </mc:Fallback>
        </mc:AlternateContent>
      </w:r>
      <w:r>
        <w:rPr>
          <w:noProof/>
        </w:rPr>
        <mc:AlternateContent>
          <mc:Choice Requires="wps">
            <w:drawing>
              <wp:anchor distT="0" distB="0" distL="114300" distR="114300" simplePos="0" relativeHeight="251735552" behindDoc="0" locked="0" layoutInCell="1" allowOverlap="1" wp14:anchorId="4EE908D3" wp14:editId="41BC43CD">
                <wp:simplePos x="0" y="0"/>
                <wp:positionH relativeFrom="column">
                  <wp:posOffset>4324985</wp:posOffset>
                </wp:positionH>
                <wp:positionV relativeFrom="paragraph">
                  <wp:posOffset>1951355</wp:posOffset>
                </wp:positionV>
                <wp:extent cx="1642745" cy="1315720"/>
                <wp:effectExtent l="38100" t="38100" r="52705" b="55880"/>
                <wp:wrapNone/>
                <wp:docPr id="18" name="フリーフォーム: 図形 17">
                  <a:extLst xmlns:a="http://schemas.openxmlformats.org/drawingml/2006/main">
                    <a:ext uri="{FF2B5EF4-FFF2-40B4-BE49-F238E27FC236}">
                      <a16:creationId xmlns:a16="http://schemas.microsoft.com/office/drawing/2014/main" id="{B94DD093-9DA0-4675-BB05-CEC4484F16CB}"/>
                    </a:ext>
                  </a:extLst>
                </wp:docPr>
                <wp:cNvGraphicFramePr/>
                <a:graphic xmlns:a="http://schemas.openxmlformats.org/drawingml/2006/main">
                  <a:graphicData uri="http://schemas.microsoft.com/office/word/2010/wordprocessingShape">
                    <wps:wsp>
                      <wps:cNvSpPr/>
                      <wps:spPr>
                        <a:xfrm>
                          <a:off x="0" y="0"/>
                          <a:ext cx="1642745" cy="1315720"/>
                        </a:xfrm>
                        <a:custGeom>
                          <a:avLst/>
                          <a:gdLst>
                            <a:gd name="connsiteX0" fmla="*/ 1642905 w 1642905"/>
                            <a:gd name="connsiteY0" fmla="*/ 0 h 1316334"/>
                            <a:gd name="connsiteX1" fmla="*/ 1622808 w 1642905"/>
                            <a:gd name="connsiteY1" fmla="*/ 25121 h 1316334"/>
                            <a:gd name="connsiteX2" fmla="*/ 1612760 w 1642905"/>
                            <a:gd name="connsiteY2" fmla="*/ 35170 h 1316334"/>
                            <a:gd name="connsiteX3" fmla="*/ 1602712 w 1642905"/>
                            <a:gd name="connsiteY3" fmla="*/ 50242 h 1316334"/>
                            <a:gd name="connsiteX4" fmla="*/ 1582615 w 1642905"/>
                            <a:gd name="connsiteY4" fmla="*/ 70339 h 1316334"/>
                            <a:gd name="connsiteX5" fmla="*/ 1572567 w 1642905"/>
                            <a:gd name="connsiteY5" fmla="*/ 85411 h 1316334"/>
                            <a:gd name="connsiteX6" fmla="*/ 1557494 w 1642905"/>
                            <a:gd name="connsiteY6" fmla="*/ 115556 h 1316334"/>
                            <a:gd name="connsiteX7" fmla="*/ 1552470 w 1642905"/>
                            <a:gd name="connsiteY7" fmla="*/ 130629 h 1316334"/>
                            <a:gd name="connsiteX8" fmla="*/ 1532373 w 1642905"/>
                            <a:gd name="connsiteY8" fmla="*/ 155750 h 1316334"/>
                            <a:gd name="connsiteX9" fmla="*/ 1527349 w 1642905"/>
                            <a:gd name="connsiteY9" fmla="*/ 170822 h 1316334"/>
                            <a:gd name="connsiteX10" fmla="*/ 1517301 w 1642905"/>
                            <a:gd name="connsiteY10" fmla="*/ 180871 h 1316334"/>
                            <a:gd name="connsiteX11" fmla="*/ 1507252 w 1642905"/>
                            <a:gd name="connsiteY11" fmla="*/ 195943 h 1316334"/>
                            <a:gd name="connsiteX12" fmla="*/ 1492180 w 1642905"/>
                            <a:gd name="connsiteY12" fmla="*/ 231112 h 1316334"/>
                            <a:gd name="connsiteX13" fmla="*/ 1487156 w 1642905"/>
                            <a:gd name="connsiteY13" fmla="*/ 246185 h 1316334"/>
                            <a:gd name="connsiteX14" fmla="*/ 1467059 w 1642905"/>
                            <a:gd name="connsiteY14" fmla="*/ 271306 h 1316334"/>
                            <a:gd name="connsiteX15" fmla="*/ 1462035 w 1642905"/>
                            <a:gd name="connsiteY15" fmla="*/ 286378 h 1316334"/>
                            <a:gd name="connsiteX16" fmla="*/ 1441938 w 1642905"/>
                            <a:gd name="connsiteY16" fmla="*/ 316523 h 1316334"/>
                            <a:gd name="connsiteX17" fmla="*/ 1426865 w 1642905"/>
                            <a:gd name="connsiteY17" fmla="*/ 346668 h 1316334"/>
                            <a:gd name="connsiteX18" fmla="*/ 1411793 w 1642905"/>
                            <a:gd name="connsiteY18" fmla="*/ 376813 h 1316334"/>
                            <a:gd name="connsiteX19" fmla="*/ 1396720 w 1642905"/>
                            <a:gd name="connsiteY19" fmla="*/ 427055 h 1316334"/>
                            <a:gd name="connsiteX20" fmla="*/ 1391696 w 1642905"/>
                            <a:gd name="connsiteY20" fmla="*/ 442128 h 1316334"/>
                            <a:gd name="connsiteX21" fmla="*/ 1381648 w 1642905"/>
                            <a:gd name="connsiteY21" fmla="*/ 457200 h 1316334"/>
                            <a:gd name="connsiteX22" fmla="*/ 1376624 w 1642905"/>
                            <a:gd name="connsiteY22" fmla="*/ 477297 h 1316334"/>
                            <a:gd name="connsiteX23" fmla="*/ 1351503 w 1642905"/>
                            <a:gd name="connsiteY23" fmla="*/ 522515 h 1316334"/>
                            <a:gd name="connsiteX24" fmla="*/ 1336430 w 1642905"/>
                            <a:gd name="connsiteY24" fmla="*/ 527539 h 1316334"/>
                            <a:gd name="connsiteX25" fmla="*/ 1306285 w 1642905"/>
                            <a:gd name="connsiteY25" fmla="*/ 547635 h 1316334"/>
                            <a:gd name="connsiteX26" fmla="*/ 1276140 w 1642905"/>
                            <a:gd name="connsiteY26" fmla="*/ 557684 h 1316334"/>
                            <a:gd name="connsiteX27" fmla="*/ 1261068 w 1642905"/>
                            <a:gd name="connsiteY27" fmla="*/ 562708 h 1316334"/>
                            <a:gd name="connsiteX28" fmla="*/ 1240971 w 1642905"/>
                            <a:gd name="connsiteY28" fmla="*/ 567732 h 1316334"/>
                            <a:gd name="connsiteX29" fmla="*/ 1165608 w 1642905"/>
                            <a:gd name="connsiteY29" fmla="*/ 597877 h 1316334"/>
                            <a:gd name="connsiteX30" fmla="*/ 1145512 w 1642905"/>
                            <a:gd name="connsiteY30" fmla="*/ 607926 h 1316334"/>
                            <a:gd name="connsiteX31" fmla="*/ 1080197 w 1642905"/>
                            <a:gd name="connsiteY31" fmla="*/ 612950 h 1316334"/>
                            <a:gd name="connsiteX32" fmla="*/ 944545 w 1642905"/>
                            <a:gd name="connsiteY32" fmla="*/ 628022 h 1316334"/>
                            <a:gd name="connsiteX33" fmla="*/ 929472 w 1642905"/>
                            <a:gd name="connsiteY33" fmla="*/ 633046 h 1316334"/>
                            <a:gd name="connsiteX34" fmla="*/ 894303 w 1642905"/>
                            <a:gd name="connsiteY34" fmla="*/ 653143 h 1316334"/>
                            <a:gd name="connsiteX35" fmla="*/ 869182 w 1642905"/>
                            <a:gd name="connsiteY35" fmla="*/ 673240 h 1316334"/>
                            <a:gd name="connsiteX36" fmla="*/ 839037 w 1642905"/>
                            <a:gd name="connsiteY36" fmla="*/ 693337 h 1316334"/>
                            <a:gd name="connsiteX37" fmla="*/ 823964 w 1642905"/>
                            <a:gd name="connsiteY37" fmla="*/ 708409 h 1316334"/>
                            <a:gd name="connsiteX38" fmla="*/ 803868 w 1642905"/>
                            <a:gd name="connsiteY38" fmla="*/ 723482 h 1316334"/>
                            <a:gd name="connsiteX39" fmla="*/ 778747 w 1642905"/>
                            <a:gd name="connsiteY39" fmla="*/ 748603 h 1316334"/>
                            <a:gd name="connsiteX40" fmla="*/ 768698 w 1642905"/>
                            <a:gd name="connsiteY40" fmla="*/ 758651 h 1316334"/>
                            <a:gd name="connsiteX41" fmla="*/ 753626 w 1642905"/>
                            <a:gd name="connsiteY41" fmla="*/ 768699 h 1316334"/>
                            <a:gd name="connsiteX42" fmla="*/ 743578 w 1642905"/>
                            <a:gd name="connsiteY42" fmla="*/ 778748 h 1316334"/>
                            <a:gd name="connsiteX43" fmla="*/ 693336 w 1642905"/>
                            <a:gd name="connsiteY43" fmla="*/ 808893 h 1316334"/>
                            <a:gd name="connsiteX44" fmla="*/ 668215 w 1642905"/>
                            <a:gd name="connsiteY44" fmla="*/ 828989 h 1316334"/>
                            <a:gd name="connsiteX45" fmla="*/ 653142 w 1642905"/>
                            <a:gd name="connsiteY45" fmla="*/ 834013 h 1316334"/>
                            <a:gd name="connsiteX46" fmla="*/ 628022 w 1642905"/>
                            <a:gd name="connsiteY46" fmla="*/ 849086 h 1316334"/>
                            <a:gd name="connsiteX47" fmla="*/ 602901 w 1642905"/>
                            <a:gd name="connsiteY47" fmla="*/ 864159 h 1316334"/>
                            <a:gd name="connsiteX48" fmla="*/ 577780 w 1642905"/>
                            <a:gd name="connsiteY48" fmla="*/ 889279 h 1316334"/>
                            <a:gd name="connsiteX49" fmla="*/ 567731 w 1642905"/>
                            <a:gd name="connsiteY49" fmla="*/ 899328 h 1316334"/>
                            <a:gd name="connsiteX50" fmla="*/ 552659 w 1642905"/>
                            <a:gd name="connsiteY50" fmla="*/ 904352 h 1316334"/>
                            <a:gd name="connsiteX51" fmla="*/ 522514 w 1642905"/>
                            <a:gd name="connsiteY51" fmla="*/ 924449 h 1316334"/>
                            <a:gd name="connsiteX52" fmla="*/ 507441 w 1642905"/>
                            <a:gd name="connsiteY52" fmla="*/ 934497 h 1316334"/>
                            <a:gd name="connsiteX53" fmla="*/ 492369 w 1642905"/>
                            <a:gd name="connsiteY53" fmla="*/ 949570 h 1316334"/>
                            <a:gd name="connsiteX54" fmla="*/ 462224 w 1642905"/>
                            <a:gd name="connsiteY54" fmla="*/ 969666 h 1316334"/>
                            <a:gd name="connsiteX55" fmla="*/ 452175 w 1642905"/>
                            <a:gd name="connsiteY55" fmla="*/ 979715 h 1316334"/>
                            <a:gd name="connsiteX56" fmla="*/ 422030 w 1642905"/>
                            <a:gd name="connsiteY56" fmla="*/ 999811 h 1316334"/>
                            <a:gd name="connsiteX57" fmla="*/ 396909 w 1642905"/>
                            <a:gd name="connsiteY57" fmla="*/ 1014884 h 1316334"/>
                            <a:gd name="connsiteX58" fmla="*/ 351692 w 1642905"/>
                            <a:gd name="connsiteY58" fmla="*/ 1040005 h 1316334"/>
                            <a:gd name="connsiteX59" fmla="*/ 341644 w 1642905"/>
                            <a:gd name="connsiteY59" fmla="*/ 1055077 h 1316334"/>
                            <a:gd name="connsiteX60" fmla="*/ 321547 w 1642905"/>
                            <a:gd name="connsiteY60" fmla="*/ 1070150 h 1316334"/>
                            <a:gd name="connsiteX61" fmla="*/ 311498 w 1642905"/>
                            <a:gd name="connsiteY61" fmla="*/ 1080198 h 1316334"/>
                            <a:gd name="connsiteX62" fmla="*/ 296426 w 1642905"/>
                            <a:gd name="connsiteY62" fmla="*/ 1090246 h 1316334"/>
                            <a:gd name="connsiteX63" fmla="*/ 276329 w 1642905"/>
                            <a:gd name="connsiteY63" fmla="*/ 1110343 h 1316334"/>
                            <a:gd name="connsiteX64" fmla="*/ 261257 w 1642905"/>
                            <a:gd name="connsiteY64" fmla="*/ 1120392 h 1316334"/>
                            <a:gd name="connsiteX65" fmla="*/ 251208 w 1642905"/>
                            <a:gd name="connsiteY65" fmla="*/ 1130440 h 1316334"/>
                            <a:gd name="connsiteX66" fmla="*/ 236136 w 1642905"/>
                            <a:gd name="connsiteY66" fmla="*/ 1135464 h 1316334"/>
                            <a:gd name="connsiteX67" fmla="*/ 205991 w 1642905"/>
                            <a:gd name="connsiteY67" fmla="*/ 1160585 h 1316334"/>
                            <a:gd name="connsiteX68" fmla="*/ 190918 w 1642905"/>
                            <a:gd name="connsiteY68" fmla="*/ 1165609 h 1316334"/>
                            <a:gd name="connsiteX69" fmla="*/ 150725 w 1642905"/>
                            <a:gd name="connsiteY69" fmla="*/ 1205803 h 1316334"/>
                            <a:gd name="connsiteX70" fmla="*/ 135652 w 1642905"/>
                            <a:gd name="connsiteY70" fmla="*/ 1220875 h 1316334"/>
                            <a:gd name="connsiteX71" fmla="*/ 120580 w 1642905"/>
                            <a:gd name="connsiteY71" fmla="*/ 1225899 h 1316334"/>
                            <a:gd name="connsiteX72" fmla="*/ 110531 w 1642905"/>
                            <a:gd name="connsiteY72" fmla="*/ 1235948 h 1316334"/>
                            <a:gd name="connsiteX73" fmla="*/ 95459 w 1642905"/>
                            <a:gd name="connsiteY73" fmla="*/ 1240972 h 1316334"/>
                            <a:gd name="connsiteX74" fmla="*/ 65314 w 1642905"/>
                            <a:gd name="connsiteY74" fmla="*/ 1261068 h 1316334"/>
                            <a:gd name="connsiteX75" fmla="*/ 55265 w 1642905"/>
                            <a:gd name="connsiteY75" fmla="*/ 1271117 h 1316334"/>
                            <a:gd name="connsiteX76" fmla="*/ 45217 w 1642905"/>
                            <a:gd name="connsiteY76" fmla="*/ 1286189 h 1316334"/>
                            <a:gd name="connsiteX77" fmla="*/ 15072 w 1642905"/>
                            <a:gd name="connsiteY77" fmla="*/ 1306286 h 1316334"/>
                            <a:gd name="connsiteX78" fmla="*/ 0 w 1642905"/>
                            <a:gd name="connsiteY78" fmla="*/ 1316334 h 1316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642905" h="1316334">
                              <a:moveTo>
                                <a:pt x="1642905" y="0"/>
                              </a:moveTo>
                              <a:cubicBezTo>
                                <a:pt x="1636206" y="8374"/>
                                <a:pt x="1629787" y="16979"/>
                                <a:pt x="1622808" y="25121"/>
                              </a:cubicBezTo>
                              <a:cubicBezTo>
                                <a:pt x="1619725" y="28718"/>
                                <a:pt x="1615719" y="31471"/>
                                <a:pt x="1612760" y="35170"/>
                              </a:cubicBezTo>
                              <a:cubicBezTo>
                                <a:pt x="1608988" y="39885"/>
                                <a:pt x="1606642" y="45658"/>
                                <a:pt x="1602712" y="50242"/>
                              </a:cubicBezTo>
                              <a:cubicBezTo>
                                <a:pt x="1596547" y="57435"/>
                                <a:pt x="1587870" y="62456"/>
                                <a:pt x="1582615" y="70339"/>
                              </a:cubicBezTo>
                              <a:cubicBezTo>
                                <a:pt x="1579266" y="75363"/>
                                <a:pt x="1575267" y="80010"/>
                                <a:pt x="1572567" y="85411"/>
                              </a:cubicBezTo>
                              <a:cubicBezTo>
                                <a:pt x="1551766" y="127012"/>
                                <a:pt x="1586289" y="72364"/>
                                <a:pt x="1557494" y="115556"/>
                              </a:cubicBezTo>
                              <a:cubicBezTo>
                                <a:pt x="1555819" y="120580"/>
                                <a:pt x="1554838" y="125892"/>
                                <a:pt x="1552470" y="130629"/>
                              </a:cubicBezTo>
                              <a:cubicBezTo>
                                <a:pt x="1546133" y="143304"/>
                                <a:pt x="1541719" y="146404"/>
                                <a:pt x="1532373" y="155750"/>
                              </a:cubicBezTo>
                              <a:cubicBezTo>
                                <a:pt x="1530698" y="160774"/>
                                <a:pt x="1530074" y="166281"/>
                                <a:pt x="1527349" y="170822"/>
                              </a:cubicBezTo>
                              <a:cubicBezTo>
                                <a:pt x="1524912" y="174884"/>
                                <a:pt x="1520260" y="177172"/>
                                <a:pt x="1517301" y="180871"/>
                              </a:cubicBezTo>
                              <a:cubicBezTo>
                                <a:pt x="1513529" y="185586"/>
                                <a:pt x="1510602" y="190919"/>
                                <a:pt x="1507252" y="195943"/>
                              </a:cubicBezTo>
                              <a:cubicBezTo>
                                <a:pt x="1496796" y="237771"/>
                                <a:pt x="1509528" y="196415"/>
                                <a:pt x="1492180" y="231112"/>
                              </a:cubicBezTo>
                              <a:cubicBezTo>
                                <a:pt x="1489812" y="235849"/>
                                <a:pt x="1489525" y="241448"/>
                                <a:pt x="1487156" y="246185"/>
                              </a:cubicBezTo>
                              <a:cubicBezTo>
                                <a:pt x="1480820" y="258857"/>
                                <a:pt x="1476403" y="261962"/>
                                <a:pt x="1467059" y="271306"/>
                              </a:cubicBezTo>
                              <a:cubicBezTo>
                                <a:pt x="1465384" y="276330"/>
                                <a:pt x="1464607" y="281749"/>
                                <a:pt x="1462035" y="286378"/>
                              </a:cubicBezTo>
                              <a:cubicBezTo>
                                <a:pt x="1456170" y="296935"/>
                                <a:pt x="1441938" y="316523"/>
                                <a:pt x="1441938" y="316523"/>
                              </a:cubicBezTo>
                              <a:cubicBezTo>
                                <a:pt x="1429310" y="354410"/>
                                <a:pt x="1446345" y="307710"/>
                                <a:pt x="1426865" y="346668"/>
                              </a:cubicBezTo>
                              <a:cubicBezTo>
                                <a:pt x="1406060" y="388277"/>
                                <a:pt x="1440594" y="333611"/>
                                <a:pt x="1411793" y="376813"/>
                              </a:cubicBezTo>
                              <a:cubicBezTo>
                                <a:pt x="1404199" y="407190"/>
                                <a:pt x="1408954" y="390353"/>
                                <a:pt x="1396720" y="427055"/>
                              </a:cubicBezTo>
                              <a:cubicBezTo>
                                <a:pt x="1395045" y="432079"/>
                                <a:pt x="1394634" y="437721"/>
                                <a:pt x="1391696" y="442128"/>
                              </a:cubicBezTo>
                              <a:lnTo>
                                <a:pt x="1381648" y="457200"/>
                              </a:lnTo>
                              <a:cubicBezTo>
                                <a:pt x="1379973" y="463899"/>
                                <a:pt x="1378608" y="470683"/>
                                <a:pt x="1376624" y="477297"/>
                              </a:cubicBezTo>
                              <a:cubicBezTo>
                                <a:pt x="1370071" y="499141"/>
                                <a:pt x="1370212" y="510042"/>
                                <a:pt x="1351503" y="522515"/>
                              </a:cubicBezTo>
                              <a:cubicBezTo>
                                <a:pt x="1347096" y="525453"/>
                                <a:pt x="1341454" y="525864"/>
                                <a:pt x="1336430" y="527539"/>
                              </a:cubicBezTo>
                              <a:cubicBezTo>
                                <a:pt x="1326382" y="534238"/>
                                <a:pt x="1317742" y="543816"/>
                                <a:pt x="1306285" y="547635"/>
                              </a:cubicBezTo>
                              <a:lnTo>
                                <a:pt x="1276140" y="557684"/>
                              </a:lnTo>
                              <a:cubicBezTo>
                                <a:pt x="1271116" y="559359"/>
                                <a:pt x="1266206" y="561424"/>
                                <a:pt x="1261068" y="562708"/>
                              </a:cubicBezTo>
                              <a:cubicBezTo>
                                <a:pt x="1254369" y="564383"/>
                                <a:pt x="1247450" y="565345"/>
                                <a:pt x="1240971" y="567732"/>
                              </a:cubicBezTo>
                              <a:cubicBezTo>
                                <a:pt x="1215583" y="577085"/>
                                <a:pt x="1190544" y="587378"/>
                                <a:pt x="1165608" y="597877"/>
                              </a:cubicBezTo>
                              <a:cubicBezTo>
                                <a:pt x="1158705" y="600783"/>
                                <a:pt x="1152888" y="606624"/>
                                <a:pt x="1145512" y="607926"/>
                              </a:cubicBezTo>
                              <a:cubicBezTo>
                                <a:pt x="1124008" y="611721"/>
                                <a:pt x="1101969" y="611275"/>
                                <a:pt x="1080197" y="612950"/>
                              </a:cubicBezTo>
                              <a:cubicBezTo>
                                <a:pt x="1030614" y="646005"/>
                                <a:pt x="1078082" y="618131"/>
                                <a:pt x="944545" y="628022"/>
                              </a:cubicBezTo>
                              <a:cubicBezTo>
                                <a:pt x="939263" y="628413"/>
                                <a:pt x="934340" y="630960"/>
                                <a:pt x="929472" y="633046"/>
                              </a:cubicBezTo>
                              <a:cubicBezTo>
                                <a:pt x="918367" y="637805"/>
                                <a:pt x="904004" y="645382"/>
                                <a:pt x="894303" y="653143"/>
                              </a:cubicBezTo>
                              <a:cubicBezTo>
                                <a:pt x="858516" y="681774"/>
                                <a:pt x="915564" y="642321"/>
                                <a:pt x="869182" y="673240"/>
                              </a:cubicBezTo>
                              <a:cubicBezTo>
                                <a:pt x="847449" y="705840"/>
                                <a:pt x="873975" y="673373"/>
                                <a:pt x="839037" y="693337"/>
                              </a:cubicBezTo>
                              <a:cubicBezTo>
                                <a:pt x="832868" y="696862"/>
                                <a:pt x="829359" y="703785"/>
                                <a:pt x="823964" y="708409"/>
                              </a:cubicBezTo>
                              <a:cubicBezTo>
                                <a:pt x="817606" y="713858"/>
                                <a:pt x="810126" y="717919"/>
                                <a:pt x="803868" y="723482"/>
                              </a:cubicBezTo>
                              <a:cubicBezTo>
                                <a:pt x="795017" y="731350"/>
                                <a:pt x="787121" y="740229"/>
                                <a:pt x="778747" y="748603"/>
                              </a:cubicBezTo>
                              <a:cubicBezTo>
                                <a:pt x="775397" y="751952"/>
                                <a:pt x="772639" y="756023"/>
                                <a:pt x="768698" y="758651"/>
                              </a:cubicBezTo>
                              <a:cubicBezTo>
                                <a:pt x="763674" y="762000"/>
                                <a:pt x="758341" y="764927"/>
                                <a:pt x="753626" y="768699"/>
                              </a:cubicBezTo>
                              <a:cubicBezTo>
                                <a:pt x="749927" y="771658"/>
                                <a:pt x="747519" y="776120"/>
                                <a:pt x="743578" y="778748"/>
                              </a:cubicBezTo>
                              <a:cubicBezTo>
                                <a:pt x="719781" y="794613"/>
                                <a:pt x="718261" y="783970"/>
                                <a:pt x="693336" y="808893"/>
                              </a:cubicBezTo>
                              <a:cubicBezTo>
                                <a:pt x="683991" y="818238"/>
                                <a:pt x="680889" y="822652"/>
                                <a:pt x="668215" y="828989"/>
                              </a:cubicBezTo>
                              <a:cubicBezTo>
                                <a:pt x="663478" y="831357"/>
                                <a:pt x="658166" y="832338"/>
                                <a:pt x="653142" y="834013"/>
                              </a:cubicBezTo>
                              <a:cubicBezTo>
                                <a:pt x="627687" y="859471"/>
                                <a:pt x="660627" y="829524"/>
                                <a:pt x="628022" y="849086"/>
                              </a:cubicBezTo>
                              <a:cubicBezTo>
                                <a:pt x="593534" y="869778"/>
                                <a:pt x="645603" y="849922"/>
                                <a:pt x="602901" y="864159"/>
                              </a:cubicBezTo>
                              <a:cubicBezTo>
                                <a:pt x="585673" y="889998"/>
                                <a:pt x="601705" y="870139"/>
                                <a:pt x="577780" y="889279"/>
                              </a:cubicBezTo>
                              <a:cubicBezTo>
                                <a:pt x="574081" y="892238"/>
                                <a:pt x="571793" y="896891"/>
                                <a:pt x="567731" y="899328"/>
                              </a:cubicBezTo>
                              <a:cubicBezTo>
                                <a:pt x="563190" y="902053"/>
                                <a:pt x="557288" y="901780"/>
                                <a:pt x="552659" y="904352"/>
                              </a:cubicBezTo>
                              <a:cubicBezTo>
                                <a:pt x="542102" y="910217"/>
                                <a:pt x="532562" y="917750"/>
                                <a:pt x="522514" y="924449"/>
                              </a:cubicBezTo>
                              <a:cubicBezTo>
                                <a:pt x="517490" y="927798"/>
                                <a:pt x="511711" y="930227"/>
                                <a:pt x="507441" y="934497"/>
                              </a:cubicBezTo>
                              <a:cubicBezTo>
                                <a:pt x="502417" y="939521"/>
                                <a:pt x="497978" y="945208"/>
                                <a:pt x="492369" y="949570"/>
                              </a:cubicBezTo>
                              <a:cubicBezTo>
                                <a:pt x="482836" y="956984"/>
                                <a:pt x="470763" y="961127"/>
                                <a:pt x="462224" y="969666"/>
                              </a:cubicBezTo>
                              <a:cubicBezTo>
                                <a:pt x="458874" y="973016"/>
                                <a:pt x="455965" y="976873"/>
                                <a:pt x="452175" y="979715"/>
                              </a:cubicBezTo>
                              <a:cubicBezTo>
                                <a:pt x="442514" y="986961"/>
                                <a:pt x="430569" y="991271"/>
                                <a:pt x="422030" y="999811"/>
                              </a:cubicBezTo>
                              <a:cubicBezTo>
                                <a:pt x="408237" y="1013605"/>
                                <a:pt x="416476" y="1008362"/>
                                <a:pt x="396909" y="1014884"/>
                              </a:cubicBezTo>
                              <a:cubicBezTo>
                                <a:pt x="362358" y="1037919"/>
                                <a:pt x="378221" y="1031162"/>
                                <a:pt x="351692" y="1040005"/>
                              </a:cubicBezTo>
                              <a:cubicBezTo>
                                <a:pt x="348343" y="1045029"/>
                                <a:pt x="345914" y="1050807"/>
                                <a:pt x="341644" y="1055077"/>
                              </a:cubicBezTo>
                              <a:cubicBezTo>
                                <a:pt x="335723" y="1060998"/>
                                <a:pt x="327980" y="1064789"/>
                                <a:pt x="321547" y="1070150"/>
                              </a:cubicBezTo>
                              <a:cubicBezTo>
                                <a:pt x="317908" y="1073182"/>
                                <a:pt x="315197" y="1077239"/>
                                <a:pt x="311498" y="1080198"/>
                              </a:cubicBezTo>
                              <a:cubicBezTo>
                                <a:pt x="306783" y="1083970"/>
                                <a:pt x="301010" y="1086316"/>
                                <a:pt x="296426" y="1090246"/>
                              </a:cubicBezTo>
                              <a:cubicBezTo>
                                <a:pt x="289233" y="1096411"/>
                                <a:pt x="284211" y="1105088"/>
                                <a:pt x="276329" y="1110343"/>
                              </a:cubicBezTo>
                              <a:cubicBezTo>
                                <a:pt x="271305" y="1113693"/>
                                <a:pt x="265972" y="1116620"/>
                                <a:pt x="261257" y="1120392"/>
                              </a:cubicBezTo>
                              <a:cubicBezTo>
                                <a:pt x="257558" y="1123351"/>
                                <a:pt x="255270" y="1128003"/>
                                <a:pt x="251208" y="1130440"/>
                              </a:cubicBezTo>
                              <a:cubicBezTo>
                                <a:pt x="246667" y="1133165"/>
                                <a:pt x="240873" y="1133096"/>
                                <a:pt x="236136" y="1135464"/>
                              </a:cubicBezTo>
                              <a:cubicBezTo>
                                <a:pt x="203254" y="1151904"/>
                                <a:pt x="239331" y="1138358"/>
                                <a:pt x="205991" y="1160585"/>
                              </a:cubicBezTo>
                              <a:cubicBezTo>
                                <a:pt x="201584" y="1163523"/>
                                <a:pt x="195942" y="1163934"/>
                                <a:pt x="190918" y="1165609"/>
                              </a:cubicBezTo>
                              <a:lnTo>
                                <a:pt x="150725" y="1205803"/>
                              </a:lnTo>
                              <a:cubicBezTo>
                                <a:pt x="145701" y="1210827"/>
                                <a:pt x="142393" y="1218628"/>
                                <a:pt x="135652" y="1220875"/>
                              </a:cubicBezTo>
                              <a:lnTo>
                                <a:pt x="120580" y="1225899"/>
                              </a:lnTo>
                              <a:cubicBezTo>
                                <a:pt x="117230" y="1229249"/>
                                <a:pt x="114593" y="1233511"/>
                                <a:pt x="110531" y="1235948"/>
                              </a:cubicBezTo>
                              <a:cubicBezTo>
                                <a:pt x="105990" y="1238673"/>
                                <a:pt x="99594" y="1237664"/>
                                <a:pt x="95459" y="1240972"/>
                              </a:cubicBezTo>
                              <a:cubicBezTo>
                                <a:pt x="63918" y="1266205"/>
                                <a:pt x="111468" y="1249530"/>
                                <a:pt x="65314" y="1261068"/>
                              </a:cubicBezTo>
                              <a:cubicBezTo>
                                <a:pt x="61964" y="1264418"/>
                                <a:pt x="58224" y="1267418"/>
                                <a:pt x="55265" y="1271117"/>
                              </a:cubicBezTo>
                              <a:cubicBezTo>
                                <a:pt x="51493" y="1275832"/>
                                <a:pt x="49761" y="1282213"/>
                                <a:pt x="45217" y="1286189"/>
                              </a:cubicBezTo>
                              <a:cubicBezTo>
                                <a:pt x="36128" y="1294142"/>
                                <a:pt x="25120" y="1299587"/>
                                <a:pt x="15072" y="1306286"/>
                              </a:cubicBezTo>
                              <a:lnTo>
                                <a:pt x="0" y="1316334"/>
                              </a:ln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53245A4A" id="フリーフォーム: 図形 17" o:spid="_x0000_s1026" style="position:absolute;left:0;text-align:left;margin-left:340.55pt;margin-top:153.65pt;width:129.35pt;height:103.6pt;z-index:252202496;visibility:visible;mso-wrap-style:square;mso-wrap-distance-left:9pt;mso-wrap-distance-top:0;mso-wrap-distance-right:9pt;mso-wrap-distance-bottom:0;mso-position-horizontal:absolute;mso-position-horizontal-relative:text;mso-position-vertical:absolute;mso-position-vertical-relative:text;v-text-anchor:middle" coordsize="1642905,131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" path="m1642905,v-6699,8374,-13118,16979,-20097,25121c1619725,28718,1615719,31471,1612760,35170v-3772,4715,-6118,10488,-10048,15072c1596547,57435,1587870,62456,1582615,70339v-3349,5024,-7348,9671,-10048,15072c1551766,127012,1586289,72364,1557494,115556v-1675,5024,-2656,10336,-5024,15073c1546133,143304,1541719,146404,1532373,155750v-1675,5024,-2299,10531,-5024,15072c1524912,174884,1520260,177172,1517301,180871v-3772,4715,-6699,10048,-10049,15072c1496796,237771,1509528,196415,1492180,231112v-2368,4737,-2655,10336,-5024,15073c1480820,258857,1476403,261962,1467059,271306v-1675,5024,-2452,10443,-5024,15072c1456170,296935,1441938,316523,1441938,316523v-12628,37887,4407,-8813,-15073,30145c1406060,388277,1440594,333611,1411793,376813v-7594,30377,-2839,13540,-15073,50242c1395045,432079,1394634,437721,1391696,442128r-10048,15072c1379973,463899,1378608,470683,1376624,477297v-6553,21844,-6412,32745,-25121,45218c1347096,525453,1341454,525864,1336430,527539v-10048,6699,-18688,16277,-30145,20096l1276140,557684v-5024,1675,-9934,3740,-15072,5024c1254369,564383,1247450,565345,1240971,567732v-25388,9353,-50427,19646,-75363,30145c1158705,600783,1152888,606624,1145512,607926v-21504,3795,-43543,3349,-65315,5024c1030614,646005,1078082,618131,944545,628022v-5282,391,-10205,2938,-15073,5024c918367,637805,904004,645382,894303,653143v-35787,28631,21261,-10822,-25121,20097c847449,705840,873975,673373,839037,693337v-6169,3525,-9678,10448,-15073,15072c817606,713858,810126,717919,803868,723482v-8851,7868,-16747,16747,-25121,25121c775397,751952,772639,756023,768698,758651v-5024,3349,-10357,6276,-15072,10048c749927,771658,747519,776120,743578,778748v-23797,15865,-25317,5222,-50242,30145c683991,818238,680889,822652,668215,828989v-4737,2368,-10049,3349,-15073,5024c627687,859471,660627,829524,628022,849086v-34488,20692,17581,836,-25121,15073c585673,889998,601705,870139,577780,889279v-3699,2959,-5987,7612,-10049,10049c563190,902053,557288,901780,552659,904352v-10557,5865,-20097,13398,-30145,20097c517490,927798,511711,930227,507441,934497v-5024,5024,-9463,10711,-15072,15073c482836,956984,470763,961127,462224,969666v-3350,3350,-6259,7207,-10049,10049c442514,986961,430569,991271,422030,999811v-13793,13794,-5554,8551,-25121,15073c362358,1037919,378221,1031162,351692,1040005v-3349,5024,-5778,10802,-10048,15072c335723,1060998,327980,1064789,321547,1070150v-3639,3032,-6350,7089,-10049,10048c306783,1083970,301010,1086316,296426,1090246v-7193,6165,-12215,14842,-20097,20097c271305,1113693,265972,1116620,261257,1120392v-3699,2959,-5987,7611,-10049,10048c246667,1133165,240873,1133096,236136,1135464v-32882,16440,3195,2894,-30145,25121c201584,1163523,195942,1163934,190918,1165609r-40193,40194c145701,1210827,142393,1218628,135652,1220875r-15072,5024c117230,1229249,114593,1233511,110531,1235948v-4541,2725,-10937,1716,-15072,5024c63918,1266205,111468,1249530,65314,1261068v-3350,3350,-7090,6350,-10049,10049c51493,1275832,49761,1282213,45217,1286189v-9089,7953,-20097,13398,-30145,20097l,1316334e" filled="f" strokecolor="windowText" strokeweight="8pt">
                <v:stroke joinstyle="miter"/>
                <v:path arrowok="t" o:connecttype="custom" o:connectlocs="1642745,0;1622650,25109;1612603,35154;1602556,50219;1582461,70306;1572414,85371;1557342,115502;1552319,130568;1532224,155677;1527200,170742;1517153,180787;1507105,195852;1492035,231004;1487011,246070;1466916,271179;1461893,286244;1441798,316375;1426726,346506;1411656,376637;1396584,426856;1391560,441922;1381513,456987;1376490,477074;1351371,522271;1336300,527293;1306158,547380;1276016,557424;1260945,562446;1240850,567467;1165494,597598;1145400,607642;1080092,612664;944453,627729;929381,632751;894216,652838;869097,672926;838955,693014;823884,708079;803790,723145;778671,748254;768623,758297;753553,768340;743506,778385;693268,808516;668150,828602;653078,833624;627961,848690;602842,863756;577724,888864;567676,898909;552605,903930;522463,924018;507392,934061;492321,949127;462179,969214;452131,979258;421989,999345;396870,1014411;351658,1039520;341611,1054585;321516,1069651;311468,1079694;296397,1089737;276302,1109825;261232,1119869;251184,1129913;236113,1134934;205971,1160044;190899,1165065;150710,1205241;135639,1220306;120568,1225327;110520,1235371;95450,1240393;65308,1260480;55260,1270524;45213,1285589;15071,1305677;0,1315720" o:connectangles="0,0,0,0,0,0,0,0,0,0,0,0,0,0,0,0,0,0,0,0,0,0,0,0,0,0,0,0,0,0,0,0,0,0,0,0,0,0,0,0,0,0,0,0,0,0,0,0,0,0,0,0,0,0,0,0,0,0,0,0,0,0,0,0,0,0,0,0,0,0,0,0,0,0,0,0,0,0,0"/>
              </v:shape>
            </w:pict>
          </mc:Fallback>
        </mc:AlternateContent>
      </w:r>
      <w:r>
        <w:rPr>
          <w:noProof/>
        </w:rPr>
        <mc:AlternateContent>
          <mc:Choice Requires="wps">
            <w:drawing>
              <wp:anchor distT="0" distB="0" distL="114300" distR="114300" simplePos="0" relativeHeight="251736576" behindDoc="0" locked="0" layoutInCell="1" allowOverlap="1" wp14:anchorId="0E8BB5B4" wp14:editId="6E81DF6B">
                <wp:simplePos x="0" y="0"/>
                <wp:positionH relativeFrom="column">
                  <wp:posOffset>3792220</wp:posOffset>
                </wp:positionH>
                <wp:positionV relativeFrom="paragraph">
                  <wp:posOffset>3262630</wp:posOffset>
                </wp:positionV>
                <wp:extent cx="545465" cy="1948180"/>
                <wp:effectExtent l="57150" t="38100" r="45085" b="52070"/>
                <wp:wrapNone/>
                <wp:docPr id="19" name="フリーフォーム: 図形 18">
                  <a:extLst xmlns:a="http://schemas.openxmlformats.org/drawingml/2006/main">
                    <a:ext uri="{FF2B5EF4-FFF2-40B4-BE49-F238E27FC236}">
                      <a16:creationId xmlns:a16="http://schemas.microsoft.com/office/drawing/2014/main" id="{ABBDE1A4-18E3-46C9-A445-FCE7E23E2A34}"/>
                    </a:ext>
                  </a:extLst>
                </wp:docPr>
                <wp:cNvGraphicFramePr/>
                <a:graphic xmlns:a="http://schemas.openxmlformats.org/drawingml/2006/main">
                  <a:graphicData uri="http://schemas.microsoft.com/office/word/2010/wordprocessingShape">
                    <wps:wsp>
                      <wps:cNvSpPr/>
                      <wps:spPr>
                        <a:xfrm>
                          <a:off x="0" y="0"/>
                          <a:ext cx="545465" cy="1948180"/>
                        </a:xfrm>
                        <a:custGeom>
                          <a:avLst/>
                          <a:gdLst>
                            <a:gd name="connsiteX0" fmla="*/ 545523 w 545523"/>
                            <a:gd name="connsiteY0" fmla="*/ 0 h 1948296"/>
                            <a:gd name="connsiteX1" fmla="*/ 519546 w 545523"/>
                            <a:gd name="connsiteY1" fmla="*/ 15587 h 1948296"/>
                            <a:gd name="connsiteX2" fmla="*/ 483178 w 545523"/>
                            <a:gd name="connsiteY2" fmla="*/ 57150 h 1948296"/>
                            <a:gd name="connsiteX3" fmla="*/ 457200 w 545523"/>
                            <a:gd name="connsiteY3" fmla="*/ 83128 h 1948296"/>
                            <a:gd name="connsiteX4" fmla="*/ 426028 w 545523"/>
                            <a:gd name="connsiteY4" fmla="*/ 114300 h 1948296"/>
                            <a:gd name="connsiteX5" fmla="*/ 394855 w 545523"/>
                            <a:gd name="connsiteY5" fmla="*/ 135082 h 1948296"/>
                            <a:gd name="connsiteX6" fmla="*/ 363682 w 545523"/>
                            <a:gd name="connsiteY6" fmla="*/ 155864 h 1948296"/>
                            <a:gd name="connsiteX7" fmla="*/ 348096 w 545523"/>
                            <a:gd name="connsiteY7" fmla="*/ 171450 h 1948296"/>
                            <a:gd name="connsiteX8" fmla="*/ 332509 w 545523"/>
                            <a:gd name="connsiteY8" fmla="*/ 181841 h 1948296"/>
                            <a:gd name="connsiteX9" fmla="*/ 296141 w 545523"/>
                            <a:gd name="connsiteY9" fmla="*/ 223405 h 1948296"/>
                            <a:gd name="connsiteX10" fmla="*/ 285750 w 545523"/>
                            <a:gd name="connsiteY10" fmla="*/ 238991 h 1948296"/>
                            <a:gd name="connsiteX11" fmla="*/ 254578 w 545523"/>
                            <a:gd name="connsiteY11" fmla="*/ 259773 h 1948296"/>
                            <a:gd name="connsiteX12" fmla="*/ 238991 w 545523"/>
                            <a:gd name="connsiteY12" fmla="*/ 270164 h 1948296"/>
                            <a:gd name="connsiteX13" fmla="*/ 207818 w 545523"/>
                            <a:gd name="connsiteY13" fmla="*/ 301337 h 1948296"/>
                            <a:gd name="connsiteX14" fmla="*/ 176646 w 545523"/>
                            <a:gd name="connsiteY14" fmla="*/ 332510 h 1948296"/>
                            <a:gd name="connsiteX15" fmla="*/ 145473 w 545523"/>
                            <a:gd name="connsiteY15" fmla="*/ 379269 h 1948296"/>
                            <a:gd name="connsiteX16" fmla="*/ 135082 w 545523"/>
                            <a:gd name="connsiteY16" fmla="*/ 394855 h 1948296"/>
                            <a:gd name="connsiteX17" fmla="*/ 119496 w 545523"/>
                            <a:gd name="connsiteY17" fmla="*/ 410441 h 1948296"/>
                            <a:gd name="connsiteX18" fmla="*/ 98714 w 545523"/>
                            <a:gd name="connsiteY18" fmla="*/ 441614 h 1948296"/>
                            <a:gd name="connsiteX19" fmla="*/ 83128 w 545523"/>
                            <a:gd name="connsiteY19" fmla="*/ 472787 h 1948296"/>
                            <a:gd name="connsiteX20" fmla="*/ 57150 w 545523"/>
                            <a:gd name="connsiteY20" fmla="*/ 503960 h 1948296"/>
                            <a:gd name="connsiteX21" fmla="*/ 41564 w 545523"/>
                            <a:gd name="connsiteY21" fmla="*/ 550719 h 1948296"/>
                            <a:gd name="connsiteX22" fmla="*/ 36368 w 545523"/>
                            <a:gd name="connsiteY22" fmla="*/ 566305 h 1948296"/>
                            <a:gd name="connsiteX23" fmla="*/ 25978 w 545523"/>
                            <a:gd name="connsiteY23" fmla="*/ 628650 h 1948296"/>
                            <a:gd name="connsiteX24" fmla="*/ 20782 w 545523"/>
                            <a:gd name="connsiteY24" fmla="*/ 675410 h 1948296"/>
                            <a:gd name="connsiteX25" fmla="*/ 5196 w 545523"/>
                            <a:gd name="connsiteY25" fmla="*/ 727364 h 1948296"/>
                            <a:gd name="connsiteX26" fmla="*/ 0 w 545523"/>
                            <a:gd name="connsiteY26" fmla="*/ 748146 h 1948296"/>
                            <a:gd name="connsiteX27" fmla="*/ 5196 w 545523"/>
                            <a:gd name="connsiteY27" fmla="*/ 883228 h 1948296"/>
                            <a:gd name="connsiteX28" fmla="*/ 15587 w 545523"/>
                            <a:gd name="connsiteY28" fmla="*/ 914400 h 1948296"/>
                            <a:gd name="connsiteX29" fmla="*/ 20782 w 545523"/>
                            <a:gd name="connsiteY29" fmla="*/ 929987 h 1948296"/>
                            <a:gd name="connsiteX30" fmla="*/ 15587 w 545523"/>
                            <a:gd name="connsiteY30" fmla="*/ 1111828 h 1948296"/>
                            <a:gd name="connsiteX31" fmla="*/ 20782 w 545523"/>
                            <a:gd name="connsiteY31" fmla="*/ 1272887 h 1948296"/>
                            <a:gd name="connsiteX32" fmla="*/ 31173 w 545523"/>
                            <a:gd name="connsiteY32" fmla="*/ 1319646 h 1948296"/>
                            <a:gd name="connsiteX33" fmla="*/ 36368 w 545523"/>
                            <a:gd name="connsiteY33" fmla="*/ 1376796 h 1948296"/>
                            <a:gd name="connsiteX34" fmla="*/ 46759 w 545523"/>
                            <a:gd name="connsiteY34" fmla="*/ 1428750 h 1948296"/>
                            <a:gd name="connsiteX35" fmla="*/ 51955 w 545523"/>
                            <a:gd name="connsiteY35" fmla="*/ 1724891 h 1948296"/>
                            <a:gd name="connsiteX36" fmla="*/ 62346 w 545523"/>
                            <a:gd name="connsiteY36" fmla="*/ 1756064 h 1948296"/>
                            <a:gd name="connsiteX37" fmla="*/ 88323 w 545523"/>
                            <a:gd name="connsiteY37" fmla="*/ 1787237 h 1948296"/>
                            <a:gd name="connsiteX38" fmla="*/ 93518 w 545523"/>
                            <a:gd name="connsiteY38" fmla="*/ 1802823 h 1948296"/>
                            <a:gd name="connsiteX39" fmla="*/ 109105 w 545523"/>
                            <a:gd name="connsiteY39" fmla="*/ 1854778 h 1948296"/>
                            <a:gd name="connsiteX40" fmla="*/ 119496 w 545523"/>
                            <a:gd name="connsiteY40" fmla="*/ 1875560 h 1948296"/>
                            <a:gd name="connsiteX41" fmla="*/ 129887 w 545523"/>
                            <a:gd name="connsiteY41" fmla="*/ 1927514 h 1948296"/>
                            <a:gd name="connsiteX42" fmla="*/ 140278 w 545523"/>
                            <a:gd name="connsiteY42" fmla="*/ 1948296 h 1948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45523" h="1948296">
                              <a:moveTo>
                                <a:pt x="545523" y="0"/>
                              </a:moveTo>
                              <a:cubicBezTo>
                                <a:pt x="536864" y="5196"/>
                                <a:pt x="526686" y="8446"/>
                                <a:pt x="519546" y="15587"/>
                              </a:cubicBezTo>
                              <a:cubicBezTo>
                                <a:pt x="458941" y="76193"/>
                                <a:pt x="527334" y="27714"/>
                                <a:pt x="483178" y="57150"/>
                              </a:cubicBezTo>
                              <a:cubicBezTo>
                                <a:pt x="461766" y="89268"/>
                                <a:pt x="485540" y="57938"/>
                                <a:pt x="457200" y="83128"/>
                              </a:cubicBezTo>
                              <a:cubicBezTo>
                                <a:pt x="446217" y="92891"/>
                                <a:pt x="438255" y="106149"/>
                                <a:pt x="426028" y="114300"/>
                              </a:cubicBezTo>
                              <a:cubicBezTo>
                                <a:pt x="415637" y="121227"/>
                                <a:pt x="403686" y="126251"/>
                                <a:pt x="394855" y="135082"/>
                              </a:cubicBezTo>
                              <a:cubicBezTo>
                                <a:pt x="375396" y="154541"/>
                                <a:pt x="386239" y="148346"/>
                                <a:pt x="363682" y="155864"/>
                              </a:cubicBezTo>
                              <a:cubicBezTo>
                                <a:pt x="358487" y="161059"/>
                                <a:pt x="353740" y="166746"/>
                                <a:pt x="348096" y="171450"/>
                              </a:cubicBezTo>
                              <a:cubicBezTo>
                                <a:pt x="343299" y="175447"/>
                                <a:pt x="336621" y="177142"/>
                                <a:pt x="332509" y="181841"/>
                              </a:cubicBezTo>
                              <a:cubicBezTo>
                                <a:pt x="290079" y="230333"/>
                                <a:pt x="331212" y="200025"/>
                                <a:pt x="296141" y="223405"/>
                              </a:cubicBezTo>
                              <a:cubicBezTo>
                                <a:pt x="292677" y="228600"/>
                                <a:pt x="290449" y="234879"/>
                                <a:pt x="285750" y="238991"/>
                              </a:cubicBezTo>
                              <a:cubicBezTo>
                                <a:pt x="276352" y="247215"/>
                                <a:pt x="264969" y="252846"/>
                                <a:pt x="254578" y="259773"/>
                              </a:cubicBezTo>
                              <a:cubicBezTo>
                                <a:pt x="249382" y="263237"/>
                                <a:pt x="243406" y="265749"/>
                                <a:pt x="238991" y="270164"/>
                              </a:cubicBezTo>
                              <a:lnTo>
                                <a:pt x="207818" y="301337"/>
                              </a:lnTo>
                              <a:lnTo>
                                <a:pt x="176646" y="332510"/>
                              </a:lnTo>
                              <a:lnTo>
                                <a:pt x="145473" y="379269"/>
                              </a:lnTo>
                              <a:cubicBezTo>
                                <a:pt x="142009" y="384464"/>
                                <a:pt x="139497" y="390440"/>
                                <a:pt x="135082" y="394855"/>
                              </a:cubicBezTo>
                              <a:lnTo>
                                <a:pt x="119496" y="410441"/>
                              </a:lnTo>
                              <a:cubicBezTo>
                                <a:pt x="107142" y="447502"/>
                                <a:pt x="124659" y="402698"/>
                                <a:pt x="98714" y="441614"/>
                              </a:cubicBezTo>
                              <a:cubicBezTo>
                                <a:pt x="67475" y="488471"/>
                                <a:pt x="123998" y="423742"/>
                                <a:pt x="83128" y="472787"/>
                              </a:cubicBezTo>
                              <a:cubicBezTo>
                                <a:pt x="49786" y="512799"/>
                                <a:pt x="82953" y="465254"/>
                                <a:pt x="57150" y="503960"/>
                              </a:cubicBezTo>
                              <a:lnTo>
                                <a:pt x="41564" y="550719"/>
                              </a:lnTo>
                              <a:cubicBezTo>
                                <a:pt x="39832" y="555914"/>
                                <a:pt x="37442" y="560935"/>
                                <a:pt x="36368" y="566305"/>
                              </a:cubicBezTo>
                              <a:cubicBezTo>
                                <a:pt x="30320" y="596549"/>
                                <a:pt x="30275" y="594276"/>
                                <a:pt x="25978" y="628650"/>
                              </a:cubicBezTo>
                              <a:cubicBezTo>
                                <a:pt x="24033" y="644211"/>
                                <a:pt x="23167" y="659910"/>
                                <a:pt x="20782" y="675410"/>
                              </a:cubicBezTo>
                              <a:cubicBezTo>
                                <a:pt x="17484" y="696849"/>
                                <a:pt x="10861" y="704708"/>
                                <a:pt x="5196" y="727364"/>
                              </a:cubicBezTo>
                              <a:lnTo>
                                <a:pt x="0" y="748146"/>
                              </a:lnTo>
                              <a:cubicBezTo>
                                <a:pt x="1732" y="793173"/>
                                <a:pt x="990" y="838364"/>
                                <a:pt x="5196" y="883228"/>
                              </a:cubicBezTo>
                              <a:cubicBezTo>
                                <a:pt x="6218" y="894133"/>
                                <a:pt x="12123" y="904009"/>
                                <a:pt x="15587" y="914400"/>
                              </a:cubicBezTo>
                              <a:lnTo>
                                <a:pt x="20782" y="929987"/>
                              </a:lnTo>
                              <a:cubicBezTo>
                                <a:pt x="19050" y="990601"/>
                                <a:pt x="15587" y="1051190"/>
                                <a:pt x="15587" y="1111828"/>
                              </a:cubicBezTo>
                              <a:cubicBezTo>
                                <a:pt x="15587" y="1165542"/>
                                <a:pt x="17802" y="1219255"/>
                                <a:pt x="20782" y="1272887"/>
                              </a:cubicBezTo>
                              <a:cubicBezTo>
                                <a:pt x="21253" y="1281360"/>
                                <a:pt x="28790" y="1310113"/>
                                <a:pt x="31173" y="1319646"/>
                              </a:cubicBezTo>
                              <a:cubicBezTo>
                                <a:pt x="32905" y="1338696"/>
                                <a:pt x="33663" y="1357860"/>
                                <a:pt x="36368" y="1376796"/>
                              </a:cubicBezTo>
                              <a:cubicBezTo>
                                <a:pt x="38866" y="1394279"/>
                                <a:pt x="46759" y="1428750"/>
                                <a:pt x="46759" y="1428750"/>
                              </a:cubicBezTo>
                              <a:cubicBezTo>
                                <a:pt x="48491" y="1527464"/>
                                <a:pt x="47259" y="1626274"/>
                                <a:pt x="51955" y="1724891"/>
                              </a:cubicBezTo>
                              <a:cubicBezTo>
                                <a:pt x="52476" y="1735832"/>
                                <a:pt x="56270" y="1746951"/>
                                <a:pt x="62346" y="1756064"/>
                              </a:cubicBezTo>
                              <a:cubicBezTo>
                                <a:pt x="76813" y="1777763"/>
                                <a:pt x="68322" y="1767235"/>
                                <a:pt x="88323" y="1787237"/>
                              </a:cubicBezTo>
                              <a:cubicBezTo>
                                <a:pt x="90055" y="1792432"/>
                                <a:pt x="92014" y="1797557"/>
                                <a:pt x="93518" y="1802823"/>
                              </a:cubicBezTo>
                              <a:cubicBezTo>
                                <a:pt x="98489" y="1820221"/>
                                <a:pt x="100876" y="1838321"/>
                                <a:pt x="109105" y="1854778"/>
                              </a:cubicBezTo>
                              <a:lnTo>
                                <a:pt x="119496" y="1875560"/>
                              </a:lnTo>
                              <a:cubicBezTo>
                                <a:pt x="122960" y="1892878"/>
                                <a:pt x="120090" y="1912819"/>
                                <a:pt x="129887" y="1927514"/>
                              </a:cubicBezTo>
                              <a:cubicBezTo>
                                <a:pt x="141239" y="1944541"/>
                                <a:pt x="140278" y="1936856"/>
                                <a:pt x="140278" y="1948296"/>
                              </a:cubicBez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1010A095" id="フリーフォーム: 図形 18" o:spid="_x0000_s1026" style="position:absolute;left:0;text-align:left;margin-left:298.6pt;margin-top:256.9pt;width:42.95pt;height:153.4pt;z-index:252203520;visibility:visible;mso-wrap-style:square;mso-wrap-distance-left:9pt;mso-wrap-distance-top:0;mso-wrap-distance-right:9pt;mso-wrap-distance-bottom:0;mso-position-horizontal:absolute;mso-position-horizontal-relative:text;mso-position-vertical:absolute;mso-position-vertical-relative:text;v-text-anchor:middle" coordsize="545523,194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" path="m545523,v-8659,5196,-18837,8446,-25977,15587c458941,76193,527334,27714,483178,57150v-21412,32118,2362,788,-25978,25978c446217,92891,438255,106149,426028,114300v-10391,6927,-22342,11951,-31173,20782c375396,154541,386239,148346,363682,155864v-5195,5195,-9942,10882,-15586,15586c343299,175447,336621,177142,332509,181841v-42430,48492,-1297,18184,-36368,41564c292677,228600,290449,234879,285750,238991v-9398,8224,-20781,13855,-31172,20782c249382,263237,243406,265749,238991,270164r-31173,31173l176646,332510r-31173,46759c142009,384464,139497,390440,135082,394855r-15586,15586c107142,447502,124659,402698,98714,441614v-31239,46857,25284,-17872,-15586,31173c49786,512799,82953,465254,57150,503960l41564,550719v-1732,5195,-4122,10216,-5196,15586c30320,596549,30275,594276,25978,628650v-1945,15561,-2811,31260,-5196,46760c17484,696849,10861,704708,5196,727364l,748146v1732,45027,990,90218,5196,135082c6218,894133,12123,904009,15587,914400r5195,15587c19050,990601,15587,1051190,15587,1111828v,53714,2215,107427,5195,161059c21253,1281360,28790,1310113,31173,1319646v1732,19050,2490,38214,5195,57150c38866,1394279,46759,1428750,46759,1428750v1732,98714,500,197524,5196,296141c52476,1735832,56270,1746951,62346,1756064v14467,21699,5976,11171,25977,31173c90055,1792432,92014,1797557,93518,1802823v4971,17398,7358,35498,15587,51955l119496,1875560v3464,17318,594,37259,10391,51954c141239,1944541,140278,1936856,140278,1948296e" filled="f" strokecolor="windowText" strokeweight="8pt">
                <v:stroke joinstyle="miter"/>
                <v:path arrowok="t" o:connecttype="custom" o:connectlocs="545465,0;519491,15586;483127,57147;457151,83123;425983,114293;394813,135074;363643,155855;348059,171440;332474,181830;296110,223392;285720,238977;254551,259758;238966,270148;207796,301319;176627,332490;145458,379246;135068,394831;119483,410417;98704,441588;83119,472759;57144,503930;41560,550686;36364,566271;25975,628613;20780,675370;5195,727321;0,748101;5195,883175;15585,914346;20780,929932;15585,1111762;20780,1272811;31170,1319567;36364,1376714;46754,1428665;51949,1724788;62339,1755959;88314,1787131;93508,1802716;109093,1854668;119483,1875448;129873,1927399;140263,1948180" o:connectangles="0,0,0,0,0,0,0,0,0,0,0,0,0,0,0,0,0,0,0,0,0,0,0,0,0,0,0,0,0,0,0,0,0,0,0,0,0,0,0,0,0,0,0"/>
              </v:shape>
            </w:pict>
          </mc:Fallback>
        </mc:AlternateContent>
      </w:r>
      <w:r>
        <w:rPr>
          <w:noProof/>
        </w:rPr>
        <mc:AlternateContent>
          <mc:Choice Requires="wps">
            <w:drawing>
              <wp:anchor distT="0" distB="0" distL="114300" distR="114300" simplePos="0" relativeHeight="251737600" behindDoc="0" locked="0" layoutInCell="1" allowOverlap="1" wp14:anchorId="790F9CB2" wp14:editId="076504CF">
                <wp:simplePos x="0" y="0"/>
                <wp:positionH relativeFrom="column">
                  <wp:posOffset>3937635</wp:posOffset>
                </wp:positionH>
                <wp:positionV relativeFrom="paragraph">
                  <wp:posOffset>5186680</wp:posOffset>
                </wp:positionV>
                <wp:extent cx="596900" cy="1231265"/>
                <wp:effectExtent l="38100" t="19050" r="50800" b="26035"/>
                <wp:wrapNone/>
                <wp:docPr id="711" name="フリーフォーム: 図形 19"/>
                <wp:cNvGraphicFramePr/>
                <a:graphic xmlns:a="http://schemas.openxmlformats.org/drawingml/2006/main">
                  <a:graphicData uri="http://schemas.microsoft.com/office/word/2010/wordprocessingShape">
                    <wps:wsp>
                      <wps:cNvSpPr/>
                      <wps:spPr>
                        <a:xfrm>
                          <a:off x="0" y="0"/>
                          <a:ext cx="596900" cy="1231265"/>
                        </a:xfrm>
                        <a:custGeom>
                          <a:avLst/>
                          <a:gdLst>
                            <a:gd name="connsiteX0" fmla="*/ 0 w 597477"/>
                            <a:gd name="connsiteY0" fmla="*/ 0 h 1231323"/>
                            <a:gd name="connsiteX1" fmla="*/ 36368 w 597477"/>
                            <a:gd name="connsiteY1" fmla="*/ 57150 h 1231323"/>
                            <a:gd name="connsiteX2" fmla="*/ 57150 w 597477"/>
                            <a:gd name="connsiteY2" fmla="*/ 88323 h 1231323"/>
                            <a:gd name="connsiteX3" fmla="*/ 88323 w 597477"/>
                            <a:gd name="connsiteY3" fmla="*/ 119496 h 1231323"/>
                            <a:gd name="connsiteX4" fmla="*/ 119495 w 597477"/>
                            <a:gd name="connsiteY4" fmla="*/ 150669 h 1231323"/>
                            <a:gd name="connsiteX5" fmla="*/ 135082 w 597477"/>
                            <a:gd name="connsiteY5" fmla="*/ 166255 h 1231323"/>
                            <a:gd name="connsiteX6" fmla="*/ 161059 w 597477"/>
                            <a:gd name="connsiteY6" fmla="*/ 213014 h 1231323"/>
                            <a:gd name="connsiteX7" fmla="*/ 171450 w 597477"/>
                            <a:gd name="connsiteY7" fmla="*/ 228600 h 1231323"/>
                            <a:gd name="connsiteX8" fmla="*/ 187036 w 597477"/>
                            <a:gd name="connsiteY8" fmla="*/ 259773 h 1231323"/>
                            <a:gd name="connsiteX9" fmla="*/ 202623 w 597477"/>
                            <a:gd name="connsiteY9" fmla="*/ 290946 h 1231323"/>
                            <a:gd name="connsiteX10" fmla="*/ 228600 w 597477"/>
                            <a:gd name="connsiteY10" fmla="*/ 337705 h 1231323"/>
                            <a:gd name="connsiteX11" fmla="*/ 244186 w 597477"/>
                            <a:gd name="connsiteY11" fmla="*/ 368878 h 1231323"/>
                            <a:gd name="connsiteX12" fmla="*/ 259773 w 597477"/>
                            <a:gd name="connsiteY12" fmla="*/ 384464 h 1231323"/>
                            <a:gd name="connsiteX13" fmla="*/ 275359 w 597477"/>
                            <a:gd name="connsiteY13" fmla="*/ 405246 h 1231323"/>
                            <a:gd name="connsiteX14" fmla="*/ 285750 w 597477"/>
                            <a:gd name="connsiteY14" fmla="*/ 420832 h 1231323"/>
                            <a:gd name="connsiteX15" fmla="*/ 301336 w 597477"/>
                            <a:gd name="connsiteY15" fmla="*/ 431223 h 1231323"/>
                            <a:gd name="connsiteX16" fmla="*/ 322118 w 597477"/>
                            <a:gd name="connsiteY16" fmla="*/ 467591 h 1231323"/>
                            <a:gd name="connsiteX17" fmla="*/ 342900 w 597477"/>
                            <a:gd name="connsiteY17" fmla="*/ 498764 h 1231323"/>
                            <a:gd name="connsiteX18" fmla="*/ 353291 w 597477"/>
                            <a:gd name="connsiteY18" fmla="*/ 514350 h 1231323"/>
                            <a:gd name="connsiteX19" fmla="*/ 363682 w 597477"/>
                            <a:gd name="connsiteY19" fmla="*/ 545523 h 1231323"/>
                            <a:gd name="connsiteX20" fmla="*/ 384464 w 597477"/>
                            <a:gd name="connsiteY20" fmla="*/ 597478 h 1231323"/>
                            <a:gd name="connsiteX21" fmla="*/ 389659 w 597477"/>
                            <a:gd name="connsiteY21" fmla="*/ 613064 h 1231323"/>
                            <a:gd name="connsiteX22" fmla="*/ 410441 w 597477"/>
                            <a:gd name="connsiteY22" fmla="*/ 644237 h 1231323"/>
                            <a:gd name="connsiteX23" fmla="*/ 441614 w 597477"/>
                            <a:gd name="connsiteY23" fmla="*/ 706582 h 1231323"/>
                            <a:gd name="connsiteX24" fmla="*/ 452005 w 597477"/>
                            <a:gd name="connsiteY24" fmla="*/ 722169 h 1231323"/>
                            <a:gd name="connsiteX25" fmla="*/ 457200 w 597477"/>
                            <a:gd name="connsiteY25" fmla="*/ 737755 h 1231323"/>
                            <a:gd name="connsiteX26" fmla="*/ 467591 w 597477"/>
                            <a:gd name="connsiteY26" fmla="*/ 753341 h 1231323"/>
                            <a:gd name="connsiteX27" fmla="*/ 488373 w 597477"/>
                            <a:gd name="connsiteY27" fmla="*/ 800100 h 1231323"/>
                            <a:gd name="connsiteX28" fmla="*/ 498764 w 597477"/>
                            <a:gd name="connsiteY28" fmla="*/ 841664 h 1231323"/>
                            <a:gd name="connsiteX29" fmla="*/ 509155 w 597477"/>
                            <a:gd name="connsiteY29" fmla="*/ 893619 h 1231323"/>
                            <a:gd name="connsiteX30" fmla="*/ 519545 w 597477"/>
                            <a:gd name="connsiteY30" fmla="*/ 924791 h 1231323"/>
                            <a:gd name="connsiteX31" fmla="*/ 529936 w 597477"/>
                            <a:gd name="connsiteY31" fmla="*/ 940378 h 1231323"/>
                            <a:gd name="connsiteX32" fmla="*/ 535132 w 597477"/>
                            <a:gd name="connsiteY32" fmla="*/ 955964 h 1231323"/>
                            <a:gd name="connsiteX33" fmla="*/ 555914 w 597477"/>
                            <a:gd name="connsiteY33" fmla="*/ 987137 h 1231323"/>
                            <a:gd name="connsiteX34" fmla="*/ 566305 w 597477"/>
                            <a:gd name="connsiteY34" fmla="*/ 1002723 h 1231323"/>
                            <a:gd name="connsiteX35" fmla="*/ 587086 w 597477"/>
                            <a:gd name="connsiteY35" fmla="*/ 1065069 h 1231323"/>
                            <a:gd name="connsiteX36" fmla="*/ 597477 w 597477"/>
                            <a:gd name="connsiteY36" fmla="*/ 1096241 h 1231323"/>
                            <a:gd name="connsiteX37" fmla="*/ 597477 w 597477"/>
                            <a:gd name="connsiteY37" fmla="*/ 1231323 h 1231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97477" h="1231323">
                              <a:moveTo>
                                <a:pt x="0" y="0"/>
                              </a:moveTo>
                              <a:cubicBezTo>
                                <a:pt x="22015" y="36693"/>
                                <a:pt x="9979" y="17567"/>
                                <a:pt x="36368" y="57150"/>
                              </a:cubicBezTo>
                              <a:lnTo>
                                <a:pt x="57150" y="88323"/>
                              </a:lnTo>
                              <a:lnTo>
                                <a:pt x="88323" y="119496"/>
                              </a:lnTo>
                              <a:lnTo>
                                <a:pt x="119495" y="150669"/>
                              </a:lnTo>
                              <a:lnTo>
                                <a:pt x="135082" y="166255"/>
                              </a:lnTo>
                              <a:cubicBezTo>
                                <a:pt x="144226" y="193688"/>
                                <a:pt x="137240" y="177285"/>
                                <a:pt x="161059" y="213014"/>
                              </a:cubicBezTo>
                              <a:lnTo>
                                <a:pt x="171450" y="228600"/>
                              </a:lnTo>
                              <a:cubicBezTo>
                                <a:pt x="184506" y="267772"/>
                                <a:pt x="166896" y="219494"/>
                                <a:pt x="187036" y="259773"/>
                              </a:cubicBezTo>
                              <a:cubicBezTo>
                                <a:pt x="208547" y="302793"/>
                                <a:pt x="172845" y="246280"/>
                                <a:pt x="202623" y="290946"/>
                              </a:cubicBezTo>
                              <a:cubicBezTo>
                                <a:pt x="215337" y="329089"/>
                                <a:pt x="205269" y="314374"/>
                                <a:pt x="228600" y="337705"/>
                              </a:cubicBezTo>
                              <a:cubicBezTo>
                                <a:pt x="233806" y="353325"/>
                                <a:pt x="232996" y="355450"/>
                                <a:pt x="244186" y="368878"/>
                              </a:cubicBezTo>
                              <a:cubicBezTo>
                                <a:pt x="248890" y="374522"/>
                                <a:pt x="254991" y="378885"/>
                                <a:pt x="259773" y="384464"/>
                              </a:cubicBezTo>
                              <a:cubicBezTo>
                                <a:pt x="265408" y="391038"/>
                                <a:pt x="270326" y="398200"/>
                                <a:pt x="275359" y="405246"/>
                              </a:cubicBezTo>
                              <a:cubicBezTo>
                                <a:pt x="278988" y="410327"/>
                                <a:pt x="281335" y="416417"/>
                                <a:pt x="285750" y="420832"/>
                              </a:cubicBezTo>
                              <a:cubicBezTo>
                                <a:pt x="290165" y="425247"/>
                                <a:pt x="296141" y="427759"/>
                                <a:pt x="301336" y="431223"/>
                              </a:cubicBezTo>
                              <a:cubicBezTo>
                                <a:pt x="337288" y="485153"/>
                                <a:pt x="282559" y="401661"/>
                                <a:pt x="322118" y="467591"/>
                              </a:cubicBezTo>
                              <a:cubicBezTo>
                                <a:pt x="328543" y="478300"/>
                                <a:pt x="335973" y="488373"/>
                                <a:pt x="342900" y="498764"/>
                              </a:cubicBezTo>
                              <a:lnTo>
                                <a:pt x="353291" y="514350"/>
                              </a:lnTo>
                              <a:cubicBezTo>
                                <a:pt x="356755" y="524741"/>
                                <a:pt x="358784" y="535726"/>
                                <a:pt x="363682" y="545523"/>
                              </a:cubicBezTo>
                              <a:cubicBezTo>
                                <a:pt x="378971" y="576101"/>
                                <a:pt x="371625" y="558959"/>
                                <a:pt x="384464" y="597478"/>
                              </a:cubicBezTo>
                              <a:cubicBezTo>
                                <a:pt x="386196" y="602673"/>
                                <a:pt x="386621" y="608507"/>
                                <a:pt x="389659" y="613064"/>
                              </a:cubicBezTo>
                              <a:lnTo>
                                <a:pt x="410441" y="644237"/>
                              </a:lnTo>
                              <a:cubicBezTo>
                                <a:pt x="424782" y="687259"/>
                                <a:pt x="414756" y="666295"/>
                                <a:pt x="441614" y="706582"/>
                              </a:cubicBezTo>
                              <a:lnTo>
                                <a:pt x="452005" y="722169"/>
                              </a:lnTo>
                              <a:cubicBezTo>
                                <a:pt x="453737" y="727364"/>
                                <a:pt x="454751" y="732857"/>
                                <a:pt x="457200" y="737755"/>
                              </a:cubicBezTo>
                              <a:cubicBezTo>
                                <a:pt x="459992" y="743340"/>
                                <a:pt x="465055" y="747635"/>
                                <a:pt x="467591" y="753341"/>
                              </a:cubicBezTo>
                              <a:cubicBezTo>
                                <a:pt x="492322" y="808985"/>
                                <a:pt x="464857" y="764827"/>
                                <a:pt x="488373" y="800100"/>
                              </a:cubicBezTo>
                              <a:cubicBezTo>
                                <a:pt x="491837" y="813955"/>
                                <a:pt x="495772" y="827700"/>
                                <a:pt x="498764" y="841664"/>
                              </a:cubicBezTo>
                              <a:cubicBezTo>
                                <a:pt x="505790" y="874452"/>
                                <a:pt x="500959" y="866297"/>
                                <a:pt x="509155" y="893619"/>
                              </a:cubicBezTo>
                              <a:cubicBezTo>
                                <a:pt x="512302" y="904110"/>
                                <a:pt x="513470" y="915678"/>
                                <a:pt x="519545" y="924791"/>
                              </a:cubicBezTo>
                              <a:cubicBezTo>
                                <a:pt x="523009" y="929987"/>
                                <a:pt x="527143" y="934793"/>
                                <a:pt x="529936" y="940378"/>
                              </a:cubicBezTo>
                              <a:cubicBezTo>
                                <a:pt x="532385" y="945276"/>
                                <a:pt x="532472" y="951177"/>
                                <a:pt x="535132" y="955964"/>
                              </a:cubicBezTo>
                              <a:cubicBezTo>
                                <a:pt x="541197" y="966881"/>
                                <a:pt x="548987" y="976746"/>
                                <a:pt x="555914" y="987137"/>
                              </a:cubicBezTo>
                              <a:lnTo>
                                <a:pt x="566305" y="1002723"/>
                              </a:lnTo>
                              <a:lnTo>
                                <a:pt x="587086" y="1065069"/>
                              </a:lnTo>
                              <a:lnTo>
                                <a:pt x="597477" y="1096241"/>
                              </a:lnTo>
                              <a:lnTo>
                                <a:pt x="597477" y="1231323"/>
                              </a:lnTo>
                            </a:path>
                          </a:pathLst>
                        </a:custGeom>
                        <a:noFill/>
                        <a:ln w="101600" cap="flat" cmpd="sng" algn="ctr">
                          <a:solidFill>
                            <a:sysClr val="windowText" lastClr="000000"/>
                          </a:solidFill>
                          <a:prstDash val="solid"/>
                          <a:miter lim="800000"/>
                        </a:ln>
                        <a:effectLst/>
                      </wps:spPr>
                      <wps:bodyPr rtlCol="0" anchor="ctr"/>
                    </wps:wsp>
                  </a:graphicData>
                </a:graphic>
              </wp:anchor>
            </w:drawing>
          </mc:Choice>
          <mc:Fallback>
            <w:pict>
              <v:shape w14:anchorId="60E99F7C" id="フリーフォーム: 図形 19" o:spid="_x0000_s1026" style="position:absolute;left:0;text-align:left;margin-left:310.05pt;margin-top:408.4pt;width:47pt;height:96.95pt;z-index:252204544;visibility:visible;mso-wrap-style:square;mso-wrap-distance-left:9pt;mso-wrap-distance-top:0;mso-wrap-distance-right:9pt;mso-wrap-distance-bottom:0;mso-position-horizontal:absolute;mso-position-horizontal-relative:text;mso-position-vertical:absolute;mso-position-vertical-relative:text;v-text-anchor:middle" coordsize="597477,123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" path="m,c22015,36693,9979,17567,36368,57150l57150,88323r31173,31173l119495,150669r15587,15586c144226,193688,137240,177285,161059,213014r10391,15586c184506,267772,166896,219494,187036,259773v21511,43020,-14191,-13493,15587,31173c215337,329089,205269,314374,228600,337705v5206,15620,4396,17745,15586,31173c248890,374522,254991,378885,259773,384464v5635,6574,10553,13736,15586,20782c278988,410327,281335,416417,285750,420832v4415,4415,10391,6927,15586,10391c337288,485153,282559,401661,322118,467591v6425,10709,13855,20782,20782,31173l353291,514350v3464,10391,5493,21376,10391,31173c378971,576101,371625,558959,384464,597478v1732,5195,2157,11029,5195,15586l410441,644237v14341,43022,4315,22058,31173,62345l452005,722169v1732,5195,2746,10688,5195,15586c459992,743340,465055,747635,467591,753341v24731,55644,-2734,11486,20782,46759c491837,813955,495772,827700,498764,841664v7026,32788,2195,24633,10391,51955c512302,904110,513470,915678,519545,924791v3464,5196,7598,10002,10391,15587c532385,945276,532472,951177,535132,955964v6065,10917,13855,20782,20782,31173l566305,1002723r20781,62346l597477,1096241r,135082e" filled="f" strokecolor="windowText" strokeweight="8pt">
                <v:stroke joinstyle="miter"/>
                <v:path arrowok="t" o:connecttype="custom" o:connectlocs="0,0;36333,57147;57095,88319;88238,119490;119380,150662;134952,166247;160903,213004;171284,228589;186855,259761;202427,290932;228379,337689;243950,368861;259522,384446;275093,405227;285474,420812;301045,431203;321807,467569;342569,498741;352950,514326;363331,545497;384093,597450;389283,613035;410045,644207;441188,706549;451568,722135;456758,737720;467139,753306;487901,800062;498282,841624;508663,893577;519043,924747;529424,940334;534615,955919;555377,987091;565758,1002676;586519,1065019;596900,1096189;596900,1231265" o:connectangles="0,0,0,0,0,0,0,0,0,0,0,0,0,0,0,0,0,0,0,0,0,0,0,0,0,0,0,0,0,0,0,0,0,0,0,0,0,0"/>
              </v:shape>
            </w:pict>
          </mc:Fallback>
        </mc:AlternateContent>
      </w:r>
      <w:r>
        <w:rPr>
          <w:noProof/>
        </w:rPr>
        <mc:AlternateContent>
          <mc:Choice Requires="wps">
            <w:drawing>
              <wp:anchor distT="0" distB="0" distL="114300" distR="114300" simplePos="0" relativeHeight="251738624" behindDoc="0" locked="0" layoutInCell="1" allowOverlap="1" wp14:anchorId="50C9EE35" wp14:editId="49763345">
                <wp:simplePos x="0" y="0"/>
                <wp:positionH relativeFrom="column">
                  <wp:posOffset>2586990</wp:posOffset>
                </wp:positionH>
                <wp:positionV relativeFrom="paragraph">
                  <wp:posOffset>2224405</wp:posOffset>
                </wp:positionV>
                <wp:extent cx="1682750" cy="997585"/>
                <wp:effectExtent l="19050" t="19050" r="31750" b="31115"/>
                <wp:wrapNone/>
                <wp:docPr id="715" name="フリーフォーム: 図形 20"/>
                <wp:cNvGraphicFramePr/>
                <a:graphic xmlns:a="http://schemas.openxmlformats.org/drawingml/2006/main">
                  <a:graphicData uri="http://schemas.microsoft.com/office/word/2010/wordprocessingShape">
                    <wps:wsp>
                      <wps:cNvSpPr/>
                      <wps:spPr>
                        <a:xfrm>
                          <a:off x="0" y="0"/>
                          <a:ext cx="1682750" cy="997585"/>
                        </a:xfrm>
                        <a:custGeom>
                          <a:avLst/>
                          <a:gdLst>
                            <a:gd name="connsiteX0" fmla="*/ 1683327 w 1683327"/>
                            <a:gd name="connsiteY0" fmla="*/ 998072 h 998072"/>
                            <a:gd name="connsiteX1" fmla="*/ 1662545 w 1683327"/>
                            <a:gd name="connsiteY1" fmla="*/ 972094 h 998072"/>
                            <a:gd name="connsiteX2" fmla="*/ 1657350 w 1683327"/>
                            <a:gd name="connsiteY2" fmla="*/ 956508 h 998072"/>
                            <a:gd name="connsiteX3" fmla="*/ 1636568 w 1683327"/>
                            <a:gd name="connsiteY3" fmla="*/ 925335 h 998072"/>
                            <a:gd name="connsiteX4" fmla="*/ 1626177 w 1683327"/>
                            <a:gd name="connsiteY4" fmla="*/ 909749 h 998072"/>
                            <a:gd name="connsiteX5" fmla="*/ 1610591 w 1683327"/>
                            <a:gd name="connsiteY5" fmla="*/ 899358 h 998072"/>
                            <a:gd name="connsiteX6" fmla="*/ 1589809 w 1683327"/>
                            <a:gd name="connsiteY6" fmla="*/ 868185 h 998072"/>
                            <a:gd name="connsiteX7" fmla="*/ 1553441 w 1683327"/>
                            <a:gd name="connsiteY7" fmla="*/ 842208 h 998072"/>
                            <a:gd name="connsiteX8" fmla="*/ 1532659 w 1683327"/>
                            <a:gd name="connsiteY8" fmla="*/ 831817 h 998072"/>
                            <a:gd name="connsiteX9" fmla="*/ 1501486 w 1683327"/>
                            <a:gd name="connsiteY9" fmla="*/ 821426 h 998072"/>
                            <a:gd name="connsiteX10" fmla="*/ 1470313 w 1683327"/>
                            <a:gd name="connsiteY10" fmla="*/ 805840 h 998072"/>
                            <a:gd name="connsiteX11" fmla="*/ 1454727 w 1683327"/>
                            <a:gd name="connsiteY11" fmla="*/ 795449 h 998072"/>
                            <a:gd name="connsiteX12" fmla="*/ 1433945 w 1683327"/>
                            <a:gd name="connsiteY12" fmla="*/ 790253 h 998072"/>
                            <a:gd name="connsiteX13" fmla="*/ 1387186 w 1683327"/>
                            <a:gd name="connsiteY13" fmla="*/ 774667 h 998072"/>
                            <a:gd name="connsiteX14" fmla="*/ 1356013 w 1683327"/>
                            <a:gd name="connsiteY14" fmla="*/ 764276 h 998072"/>
                            <a:gd name="connsiteX15" fmla="*/ 1340427 w 1683327"/>
                            <a:gd name="connsiteY15" fmla="*/ 759081 h 998072"/>
                            <a:gd name="connsiteX16" fmla="*/ 1293668 w 1683327"/>
                            <a:gd name="connsiteY16" fmla="*/ 733103 h 998072"/>
                            <a:gd name="connsiteX17" fmla="*/ 1257300 w 1683327"/>
                            <a:gd name="connsiteY17" fmla="*/ 727908 h 998072"/>
                            <a:gd name="connsiteX18" fmla="*/ 1241713 w 1683327"/>
                            <a:gd name="connsiteY18" fmla="*/ 722713 h 998072"/>
                            <a:gd name="connsiteX19" fmla="*/ 1028700 w 1683327"/>
                            <a:gd name="connsiteY19" fmla="*/ 712322 h 998072"/>
                            <a:gd name="connsiteX20" fmla="*/ 997527 w 1683327"/>
                            <a:gd name="connsiteY20" fmla="*/ 707126 h 998072"/>
                            <a:gd name="connsiteX21" fmla="*/ 976745 w 1683327"/>
                            <a:gd name="connsiteY21" fmla="*/ 701931 h 998072"/>
                            <a:gd name="connsiteX22" fmla="*/ 924791 w 1683327"/>
                            <a:gd name="connsiteY22" fmla="*/ 696735 h 998072"/>
                            <a:gd name="connsiteX23" fmla="*/ 888423 w 1683327"/>
                            <a:gd name="connsiteY23" fmla="*/ 686344 h 998072"/>
                            <a:gd name="connsiteX24" fmla="*/ 867641 w 1683327"/>
                            <a:gd name="connsiteY24" fmla="*/ 681149 h 998072"/>
                            <a:gd name="connsiteX25" fmla="*/ 836468 w 1683327"/>
                            <a:gd name="connsiteY25" fmla="*/ 670758 h 998072"/>
                            <a:gd name="connsiteX26" fmla="*/ 820882 w 1683327"/>
                            <a:gd name="connsiteY26" fmla="*/ 665563 h 998072"/>
                            <a:gd name="connsiteX27" fmla="*/ 774123 w 1683327"/>
                            <a:gd name="connsiteY27" fmla="*/ 644781 h 998072"/>
                            <a:gd name="connsiteX28" fmla="*/ 758536 w 1683327"/>
                            <a:gd name="connsiteY28" fmla="*/ 639585 h 998072"/>
                            <a:gd name="connsiteX29" fmla="*/ 727363 w 1683327"/>
                            <a:gd name="connsiteY29" fmla="*/ 618803 h 998072"/>
                            <a:gd name="connsiteX30" fmla="*/ 711777 w 1683327"/>
                            <a:gd name="connsiteY30" fmla="*/ 608413 h 998072"/>
                            <a:gd name="connsiteX31" fmla="*/ 685800 w 1683327"/>
                            <a:gd name="connsiteY31" fmla="*/ 561653 h 998072"/>
                            <a:gd name="connsiteX32" fmla="*/ 670213 w 1683327"/>
                            <a:gd name="connsiteY32" fmla="*/ 551263 h 998072"/>
                            <a:gd name="connsiteX33" fmla="*/ 644236 w 1683327"/>
                            <a:gd name="connsiteY33" fmla="*/ 525285 h 998072"/>
                            <a:gd name="connsiteX34" fmla="*/ 613063 w 1683327"/>
                            <a:gd name="connsiteY34" fmla="*/ 494113 h 998072"/>
                            <a:gd name="connsiteX35" fmla="*/ 597477 w 1683327"/>
                            <a:gd name="connsiteY35" fmla="*/ 478526 h 998072"/>
                            <a:gd name="connsiteX36" fmla="*/ 581891 w 1683327"/>
                            <a:gd name="connsiteY36" fmla="*/ 468135 h 998072"/>
                            <a:gd name="connsiteX37" fmla="*/ 545523 w 1683327"/>
                            <a:gd name="connsiteY37" fmla="*/ 426572 h 998072"/>
                            <a:gd name="connsiteX38" fmla="*/ 524741 w 1683327"/>
                            <a:gd name="connsiteY38" fmla="*/ 395399 h 998072"/>
                            <a:gd name="connsiteX39" fmla="*/ 483177 w 1683327"/>
                            <a:gd name="connsiteY39" fmla="*/ 359031 h 998072"/>
                            <a:gd name="connsiteX40" fmla="*/ 467591 w 1683327"/>
                            <a:gd name="connsiteY40" fmla="*/ 348640 h 998072"/>
                            <a:gd name="connsiteX41" fmla="*/ 426027 w 1683327"/>
                            <a:gd name="connsiteY41" fmla="*/ 338249 h 998072"/>
                            <a:gd name="connsiteX42" fmla="*/ 394854 w 1683327"/>
                            <a:gd name="connsiteY42" fmla="*/ 327858 h 998072"/>
                            <a:gd name="connsiteX43" fmla="*/ 363682 w 1683327"/>
                            <a:gd name="connsiteY43" fmla="*/ 307076 h 998072"/>
                            <a:gd name="connsiteX44" fmla="*/ 348095 w 1683327"/>
                            <a:gd name="connsiteY44" fmla="*/ 296685 h 998072"/>
                            <a:gd name="connsiteX45" fmla="*/ 327313 w 1683327"/>
                            <a:gd name="connsiteY45" fmla="*/ 286294 h 998072"/>
                            <a:gd name="connsiteX46" fmla="*/ 280554 w 1683327"/>
                            <a:gd name="connsiteY46" fmla="*/ 244731 h 998072"/>
                            <a:gd name="connsiteX47" fmla="*/ 264968 w 1683327"/>
                            <a:gd name="connsiteY47" fmla="*/ 239535 h 998072"/>
                            <a:gd name="connsiteX48" fmla="*/ 223404 w 1683327"/>
                            <a:gd name="connsiteY48" fmla="*/ 203167 h 998072"/>
                            <a:gd name="connsiteX49" fmla="*/ 207818 w 1683327"/>
                            <a:gd name="connsiteY49" fmla="*/ 187581 h 998072"/>
                            <a:gd name="connsiteX50" fmla="*/ 181841 w 1683327"/>
                            <a:gd name="connsiteY50" fmla="*/ 156408 h 998072"/>
                            <a:gd name="connsiteX51" fmla="*/ 150668 w 1683327"/>
                            <a:gd name="connsiteY51" fmla="*/ 135626 h 998072"/>
                            <a:gd name="connsiteX52" fmla="*/ 103909 w 1683327"/>
                            <a:gd name="connsiteY52" fmla="*/ 99258 h 998072"/>
                            <a:gd name="connsiteX53" fmla="*/ 93518 w 1683327"/>
                            <a:gd name="connsiteY53" fmla="*/ 83672 h 998072"/>
                            <a:gd name="connsiteX54" fmla="*/ 62345 w 1683327"/>
                            <a:gd name="connsiteY54" fmla="*/ 73281 h 998072"/>
                            <a:gd name="connsiteX55" fmla="*/ 51954 w 1683327"/>
                            <a:gd name="connsiteY55" fmla="*/ 57694 h 998072"/>
                            <a:gd name="connsiteX56" fmla="*/ 36368 w 1683327"/>
                            <a:gd name="connsiteY56" fmla="*/ 47303 h 998072"/>
                            <a:gd name="connsiteX57" fmla="*/ 20782 w 1683327"/>
                            <a:gd name="connsiteY57" fmla="*/ 31717 h 998072"/>
                            <a:gd name="connsiteX58" fmla="*/ 5195 w 1683327"/>
                            <a:gd name="connsiteY58" fmla="*/ 544 h 998072"/>
                            <a:gd name="connsiteX59" fmla="*/ 0 w 1683327"/>
                            <a:gd name="connsiteY59" fmla="*/ 544 h 998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683327" h="998072">
                              <a:moveTo>
                                <a:pt x="1683327" y="998072"/>
                              </a:moveTo>
                              <a:cubicBezTo>
                                <a:pt x="1676400" y="989413"/>
                                <a:pt x="1668422" y="981498"/>
                                <a:pt x="1662545" y="972094"/>
                              </a:cubicBezTo>
                              <a:cubicBezTo>
                                <a:pt x="1659643" y="967450"/>
                                <a:pt x="1660010" y="961295"/>
                                <a:pt x="1657350" y="956508"/>
                              </a:cubicBezTo>
                              <a:cubicBezTo>
                                <a:pt x="1651285" y="945591"/>
                                <a:pt x="1643495" y="935726"/>
                                <a:pt x="1636568" y="925335"/>
                              </a:cubicBezTo>
                              <a:cubicBezTo>
                                <a:pt x="1633104" y="920140"/>
                                <a:pt x="1631372" y="913213"/>
                                <a:pt x="1626177" y="909749"/>
                              </a:cubicBezTo>
                              <a:lnTo>
                                <a:pt x="1610591" y="899358"/>
                              </a:lnTo>
                              <a:cubicBezTo>
                                <a:pt x="1603664" y="888967"/>
                                <a:pt x="1600979" y="873770"/>
                                <a:pt x="1589809" y="868185"/>
                              </a:cubicBezTo>
                              <a:cubicBezTo>
                                <a:pt x="1532851" y="839706"/>
                                <a:pt x="1602588" y="877313"/>
                                <a:pt x="1553441" y="842208"/>
                              </a:cubicBezTo>
                              <a:cubicBezTo>
                                <a:pt x="1547139" y="837706"/>
                                <a:pt x="1539850" y="834693"/>
                                <a:pt x="1532659" y="831817"/>
                              </a:cubicBezTo>
                              <a:cubicBezTo>
                                <a:pt x="1522489" y="827749"/>
                                <a:pt x="1510599" y="827502"/>
                                <a:pt x="1501486" y="821426"/>
                              </a:cubicBezTo>
                              <a:cubicBezTo>
                                <a:pt x="1481343" y="807997"/>
                                <a:pt x="1491824" y="813009"/>
                                <a:pt x="1470313" y="805840"/>
                              </a:cubicBezTo>
                              <a:cubicBezTo>
                                <a:pt x="1465118" y="802376"/>
                                <a:pt x="1460466" y="797909"/>
                                <a:pt x="1454727" y="795449"/>
                              </a:cubicBezTo>
                              <a:cubicBezTo>
                                <a:pt x="1448164" y="792636"/>
                                <a:pt x="1440784" y="792305"/>
                                <a:pt x="1433945" y="790253"/>
                              </a:cubicBezTo>
                              <a:cubicBezTo>
                                <a:pt x="1433888" y="790236"/>
                                <a:pt x="1395007" y="777274"/>
                                <a:pt x="1387186" y="774667"/>
                              </a:cubicBezTo>
                              <a:lnTo>
                                <a:pt x="1356013" y="764276"/>
                              </a:lnTo>
                              <a:lnTo>
                                <a:pt x="1340427" y="759081"/>
                              </a:lnTo>
                              <a:cubicBezTo>
                                <a:pt x="1322577" y="747181"/>
                                <a:pt x="1313261" y="737022"/>
                                <a:pt x="1293668" y="733103"/>
                              </a:cubicBezTo>
                              <a:cubicBezTo>
                                <a:pt x="1281660" y="730701"/>
                                <a:pt x="1269423" y="729640"/>
                                <a:pt x="1257300" y="727908"/>
                              </a:cubicBezTo>
                              <a:cubicBezTo>
                                <a:pt x="1252104" y="726176"/>
                                <a:pt x="1246979" y="724218"/>
                                <a:pt x="1241713" y="722713"/>
                              </a:cubicBezTo>
                              <a:cubicBezTo>
                                <a:pt x="1170190" y="702277"/>
                                <a:pt x="1125334" y="714933"/>
                                <a:pt x="1028700" y="712322"/>
                              </a:cubicBezTo>
                              <a:cubicBezTo>
                                <a:pt x="1018309" y="710590"/>
                                <a:pt x="1007857" y="709192"/>
                                <a:pt x="997527" y="707126"/>
                              </a:cubicBezTo>
                              <a:cubicBezTo>
                                <a:pt x="990525" y="705726"/>
                                <a:pt x="983814" y="702941"/>
                                <a:pt x="976745" y="701931"/>
                              </a:cubicBezTo>
                              <a:cubicBezTo>
                                <a:pt x="959516" y="699470"/>
                                <a:pt x="942109" y="698467"/>
                                <a:pt x="924791" y="696735"/>
                              </a:cubicBezTo>
                              <a:cubicBezTo>
                                <a:pt x="859822" y="680494"/>
                                <a:pt x="940597" y="701251"/>
                                <a:pt x="888423" y="686344"/>
                              </a:cubicBezTo>
                              <a:cubicBezTo>
                                <a:pt x="881557" y="684382"/>
                                <a:pt x="874480" y="683201"/>
                                <a:pt x="867641" y="681149"/>
                              </a:cubicBezTo>
                              <a:cubicBezTo>
                                <a:pt x="857150" y="678002"/>
                                <a:pt x="846859" y="674222"/>
                                <a:pt x="836468" y="670758"/>
                              </a:cubicBezTo>
                              <a:lnTo>
                                <a:pt x="820882" y="665563"/>
                              </a:lnTo>
                              <a:cubicBezTo>
                                <a:pt x="796181" y="649096"/>
                                <a:pt x="811219" y="657147"/>
                                <a:pt x="774123" y="644781"/>
                              </a:cubicBezTo>
                              <a:cubicBezTo>
                                <a:pt x="768927" y="643049"/>
                                <a:pt x="763093" y="642623"/>
                                <a:pt x="758536" y="639585"/>
                              </a:cubicBezTo>
                              <a:lnTo>
                                <a:pt x="727363" y="618803"/>
                              </a:lnTo>
                              <a:lnTo>
                                <a:pt x="711777" y="608413"/>
                              </a:lnTo>
                              <a:cubicBezTo>
                                <a:pt x="706364" y="592171"/>
                                <a:pt x="701114" y="571861"/>
                                <a:pt x="685800" y="561653"/>
                              </a:cubicBezTo>
                              <a:lnTo>
                                <a:pt x="670213" y="551263"/>
                              </a:lnTo>
                              <a:cubicBezTo>
                                <a:pt x="648806" y="519148"/>
                                <a:pt x="672573" y="550472"/>
                                <a:pt x="644236" y="525285"/>
                              </a:cubicBezTo>
                              <a:cubicBezTo>
                                <a:pt x="633253" y="515522"/>
                                <a:pt x="623454" y="504504"/>
                                <a:pt x="613063" y="494113"/>
                              </a:cubicBezTo>
                              <a:cubicBezTo>
                                <a:pt x="607867" y="488917"/>
                                <a:pt x="603590" y="482602"/>
                                <a:pt x="597477" y="478526"/>
                              </a:cubicBezTo>
                              <a:lnTo>
                                <a:pt x="581891" y="468135"/>
                              </a:lnTo>
                              <a:cubicBezTo>
                                <a:pt x="557645" y="431768"/>
                                <a:pt x="571500" y="443890"/>
                                <a:pt x="545523" y="426572"/>
                              </a:cubicBezTo>
                              <a:cubicBezTo>
                                <a:pt x="536392" y="399180"/>
                                <a:pt x="546362" y="421344"/>
                                <a:pt x="524741" y="395399"/>
                              </a:cubicBezTo>
                              <a:cubicBezTo>
                                <a:pt x="497681" y="362928"/>
                                <a:pt x="539028" y="396266"/>
                                <a:pt x="483177" y="359031"/>
                              </a:cubicBezTo>
                              <a:cubicBezTo>
                                <a:pt x="477982" y="355567"/>
                                <a:pt x="473649" y="350154"/>
                                <a:pt x="467591" y="348640"/>
                              </a:cubicBezTo>
                              <a:cubicBezTo>
                                <a:pt x="453736" y="345176"/>
                                <a:pt x="439575" y="342765"/>
                                <a:pt x="426027" y="338249"/>
                              </a:cubicBezTo>
                              <a:lnTo>
                                <a:pt x="394854" y="327858"/>
                              </a:lnTo>
                              <a:lnTo>
                                <a:pt x="363682" y="307076"/>
                              </a:lnTo>
                              <a:cubicBezTo>
                                <a:pt x="358486" y="303612"/>
                                <a:pt x="353680" y="299478"/>
                                <a:pt x="348095" y="296685"/>
                              </a:cubicBezTo>
                              <a:cubicBezTo>
                                <a:pt x="341168" y="293221"/>
                                <a:pt x="333361" y="291132"/>
                                <a:pt x="327313" y="286294"/>
                              </a:cubicBezTo>
                              <a:cubicBezTo>
                                <a:pt x="304356" y="267928"/>
                                <a:pt x="303001" y="255955"/>
                                <a:pt x="280554" y="244731"/>
                              </a:cubicBezTo>
                              <a:cubicBezTo>
                                <a:pt x="275656" y="242282"/>
                                <a:pt x="270163" y="241267"/>
                                <a:pt x="264968" y="239535"/>
                              </a:cubicBezTo>
                              <a:cubicBezTo>
                                <a:pt x="235526" y="195373"/>
                                <a:pt x="284020" y="263783"/>
                                <a:pt x="223404" y="203167"/>
                              </a:cubicBezTo>
                              <a:cubicBezTo>
                                <a:pt x="218209" y="197972"/>
                                <a:pt x="212522" y="193225"/>
                                <a:pt x="207818" y="187581"/>
                              </a:cubicBezTo>
                              <a:cubicBezTo>
                                <a:pt x="192019" y="168622"/>
                                <a:pt x="203411" y="173184"/>
                                <a:pt x="181841" y="156408"/>
                              </a:cubicBezTo>
                              <a:cubicBezTo>
                                <a:pt x="171983" y="148741"/>
                                <a:pt x="159499" y="144457"/>
                                <a:pt x="150668" y="135626"/>
                              </a:cubicBezTo>
                              <a:cubicBezTo>
                                <a:pt x="115623" y="100581"/>
                                <a:pt x="133436" y="109100"/>
                                <a:pt x="103909" y="99258"/>
                              </a:cubicBezTo>
                              <a:cubicBezTo>
                                <a:pt x="100445" y="94063"/>
                                <a:pt x="98813" y="86981"/>
                                <a:pt x="93518" y="83672"/>
                              </a:cubicBezTo>
                              <a:cubicBezTo>
                                <a:pt x="84230" y="77867"/>
                                <a:pt x="62345" y="73281"/>
                                <a:pt x="62345" y="73281"/>
                              </a:cubicBezTo>
                              <a:cubicBezTo>
                                <a:pt x="58881" y="68085"/>
                                <a:pt x="56369" y="62110"/>
                                <a:pt x="51954" y="57694"/>
                              </a:cubicBezTo>
                              <a:cubicBezTo>
                                <a:pt x="47539" y="53279"/>
                                <a:pt x="41165" y="51300"/>
                                <a:pt x="36368" y="47303"/>
                              </a:cubicBezTo>
                              <a:cubicBezTo>
                                <a:pt x="30724" y="42599"/>
                                <a:pt x="25977" y="36912"/>
                                <a:pt x="20782" y="31717"/>
                              </a:cubicBezTo>
                              <a:cubicBezTo>
                                <a:pt x="16556" y="19041"/>
                                <a:pt x="15266" y="10616"/>
                                <a:pt x="5195" y="544"/>
                              </a:cubicBezTo>
                              <a:cubicBezTo>
                                <a:pt x="3971" y="-681"/>
                                <a:pt x="1732" y="544"/>
                                <a:pt x="0" y="544"/>
                              </a:cubicBezTo>
                            </a:path>
                          </a:pathLst>
                        </a:custGeom>
                        <a:noFill/>
                        <a:ln w="63500" cap="flat" cmpd="sng" algn="ctr">
                          <a:solidFill>
                            <a:srgbClr val="ED7D31">
                              <a:lumMod val="50000"/>
                            </a:srgbClr>
                          </a:solidFill>
                          <a:prstDash val="solid"/>
                          <a:miter lim="800000"/>
                        </a:ln>
                        <a:effectLst/>
                      </wps:spPr>
                      <wps:bodyPr rtlCol="0" anchor="ctr"/>
                    </wps:wsp>
                  </a:graphicData>
                </a:graphic>
              </wp:anchor>
            </w:drawing>
          </mc:Choice>
          <mc:Fallback>
            <w:pict>
              <v:shape w14:anchorId="5249A887" id="フリーフォーム: 図形 20" o:spid="_x0000_s1026" style="position:absolute;left:0;text-align:left;margin-left:203.7pt;margin-top:175.15pt;width:132.5pt;height:78.55pt;z-index:252205568;visibility:visible;mso-wrap-style:square;mso-wrap-distance-left:9pt;mso-wrap-distance-top:0;mso-wrap-distance-right:9pt;mso-wrap-distance-bottom:0;mso-position-horizontal:absolute;mso-position-horizontal-relative:text;mso-position-vertical:absolute;mso-position-vertical-relative:text;v-text-anchor:middle" coordsize="1683327,99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" path="m1683327,998072v-6927,-8659,-14905,-16574,-20782,-25978c1659643,967450,1660010,961295,1657350,956508v-6065,-10917,-13855,-20782,-20782,-31173c1633104,920140,1631372,913213,1626177,909749r-15586,-10391c1603664,888967,1600979,873770,1589809,868185v-56958,-28479,12779,9128,-36368,-25977c1547139,837706,1539850,834693,1532659,831817v-10170,-4068,-22060,-4315,-31173,-10391c1481343,807997,1491824,813009,1470313,805840v-5195,-3464,-9847,-7931,-15586,-10391c1448164,792636,1440784,792305,1433945,790253v-57,-17,-38938,-12979,-46759,-15586l1356013,764276r-15586,-5195c1322577,747181,1313261,737022,1293668,733103v-12008,-2402,-24245,-3463,-36368,-5195c1252104,726176,1246979,724218,1241713,722713v-71523,-20436,-116379,-7780,-213013,-10391c1018309,710590,1007857,709192,997527,707126v-7002,-1400,-13713,-4185,-20782,-5195c959516,699470,942109,698467,924791,696735v-64969,-16241,15806,4516,-36368,-10391c881557,684382,874480,683201,867641,681149v-10491,-3147,-20782,-6927,-31173,-10391l820882,665563v-24701,-16467,-9663,-8416,-46759,-20782c768927,643049,763093,642623,758536,639585l727363,618803,711777,608413v-5413,-16242,-10663,-36552,-25977,-46760l670213,551263v-21407,-32115,2360,-791,-25977,-25978c633253,515522,623454,504504,613063,494113v-5196,-5196,-9473,-11511,-15586,-15587l581891,468135c557645,431768,571500,443890,545523,426572v-9131,-27392,839,-5228,-20782,-31173c497681,362928,539028,396266,483177,359031v-5195,-3464,-9528,-8877,-15586,-10391c453736,345176,439575,342765,426027,338249l394854,327858,363682,307076v-5196,-3464,-10002,-7598,-15587,-10391c341168,293221,333361,291132,327313,286294,304356,267928,303001,255955,280554,244731v-4898,-2449,-10391,-3464,-15586,-5196c235526,195373,284020,263783,223404,203167v-5195,-5195,-10882,-9942,-15586,-15586c192019,168622,203411,173184,181841,156408v-9858,-7667,-22342,-11951,-31173,-20782c115623,100581,133436,109100,103909,99258,100445,94063,98813,86981,93518,83672,84230,77867,62345,73281,62345,73281,58881,68085,56369,62110,51954,57694,47539,53279,41165,51300,36368,47303,30724,42599,25977,36912,20782,31717,16556,19041,15266,10616,5195,544,3971,-681,1732,544,,544e" filled="f" strokecolor="#843c0c" strokeweight="5pt">
                <v:stroke joinstyle="miter"/>
                <v:path arrowok="t" o:connecttype="custom" o:connectlocs="1682750,997585;1661975,971620;1656782,956041;1636007,924883;1625620,909305;1610039,898919;1589264,867761;1552909,841797;1532134,831411;1500971,821025;1469809,805447;1454228,795061;1433453,789867;1386711,774289;1355548,763903;1339968,758711;1293225,732745;1256869,727553;1241287,722360;1028347,711974;997185,706781;976410,701588;924474,696395;888118,686009;867344,680817;836181,670431;820601,665238;773858,644466;758276,639273;727114,618501;711533,608116;685565,561379;669983,550994;644015,525029;612853,493872;597272,478293;581692,467907;545336,426364;524561,395206;483011,358856;467431,348470;425881,338084;394719,327698;363557,306926;347976,296540;327201,286154;280458,244612;264877,239418;223327,203068;207747,187489;181779,156332;150616,135560;103873,99210;93486,83631;62324,73245;51936,57666;36356,47280;20775,31702;5193,544;0,544" o:connectangles="0,0,0,0,0,0,0,0,0,0,0,0,0,0,0,0,0,0,0,0,0,0,0,0,0,0,0,0,0,0,0,0,0,0,0,0,0,0,0,0,0,0,0,0,0,0,0,0,0,0,0,0,0,0,0,0,0,0,0,0"/>
              </v:shape>
            </w:pict>
          </mc:Fallback>
        </mc:AlternateContent>
      </w:r>
      <w:r>
        <w:rPr>
          <w:noProof/>
        </w:rPr>
        <mc:AlternateContent>
          <mc:Choice Requires="wps">
            <w:drawing>
              <wp:anchor distT="0" distB="0" distL="114300" distR="114300" simplePos="0" relativeHeight="251739648" behindDoc="0" locked="0" layoutInCell="1" allowOverlap="1" wp14:anchorId="206EBFF3" wp14:editId="5699AF23">
                <wp:simplePos x="0" y="0"/>
                <wp:positionH relativeFrom="column">
                  <wp:posOffset>1075055</wp:posOffset>
                </wp:positionH>
                <wp:positionV relativeFrom="paragraph">
                  <wp:posOffset>17145</wp:posOffset>
                </wp:positionV>
                <wp:extent cx="1527175" cy="2223135"/>
                <wp:effectExtent l="19050" t="19050" r="34925" b="43815"/>
                <wp:wrapNone/>
                <wp:docPr id="716" name="フリーフォーム: 図形 21"/>
                <wp:cNvGraphicFramePr/>
                <a:graphic xmlns:a="http://schemas.openxmlformats.org/drawingml/2006/main">
                  <a:graphicData uri="http://schemas.microsoft.com/office/word/2010/wordprocessingShape">
                    <wps:wsp>
                      <wps:cNvSpPr/>
                      <wps:spPr>
                        <a:xfrm>
                          <a:off x="0" y="0"/>
                          <a:ext cx="1527175" cy="2223135"/>
                        </a:xfrm>
                        <a:custGeom>
                          <a:avLst/>
                          <a:gdLst>
                            <a:gd name="connsiteX0" fmla="*/ 1527463 w 1527463"/>
                            <a:gd name="connsiteY0" fmla="*/ 2223655 h 2223655"/>
                            <a:gd name="connsiteX1" fmla="*/ 1511877 w 1527463"/>
                            <a:gd name="connsiteY1" fmla="*/ 2182091 h 2223655"/>
                            <a:gd name="connsiteX2" fmla="*/ 1506681 w 1527463"/>
                            <a:gd name="connsiteY2" fmla="*/ 2135332 h 2223655"/>
                            <a:gd name="connsiteX3" fmla="*/ 1485900 w 1527463"/>
                            <a:gd name="connsiteY3" fmla="*/ 2088573 h 2223655"/>
                            <a:gd name="connsiteX4" fmla="*/ 1470313 w 1527463"/>
                            <a:gd name="connsiteY4" fmla="*/ 2057400 h 2223655"/>
                            <a:gd name="connsiteX5" fmla="*/ 1470313 w 1527463"/>
                            <a:gd name="connsiteY5" fmla="*/ 1958687 h 2223655"/>
                            <a:gd name="connsiteX6" fmla="*/ 1465118 w 1527463"/>
                            <a:gd name="connsiteY6" fmla="*/ 1859973 h 2223655"/>
                            <a:gd name="connsiteX7" fmla="*/ 1459922 w 1527463"/>
                            <a:gd name="connsiteY7" fmla="*/ 1844387 h 2223655"/>
                            <a:gd name="connsiteX8" fmla="*/ 1444336 w 1527463"/>
                            <a:gd name="connsiteY8" fmla="*/ 1828800 h 2223655"/>
                            <a:gd name="connsiteX9" fmla="*/ 1433945 w 1527463"/>
                            <a:gd name="connsiteY9" fmla="*/ 1813214 h 2223655"/>
                            <a:gd name="connsiteX10" fmla="*/ 1402772 w 1527463"/>
                            <a:gd name="connsiteY10" fmla="*/ 1797627 h 2223655"/>
                            <a:gd name="connsiteX11" fmla="*/ 1376795 w 1527463"/>
                            <a:gd name="connsiteY11" fmla="*/ 1766455 h 2223655"/>
                            <a:gd name="connsiteX12" fmla="*/ 1361209 w 1527463"/>
                            <a:gd name="connsiteY12" fmla="*/ 1756064 h 2223655"/>
                            <a:gd name="connsiteX13" fmla="*/ 1345622 w 1527463"/>
                            <a:gd name="connsiteY13" fmla="*/ 1724891 h 2223655"/>
                            <a:gd name="connsiteX14" fmla="*/ 1335231 w 1527463"/>
                            <a:gd name="connsiteY14" fmla="*/ 1709305 h 2223655"/>
                            <a:gd name="connsiteX15" fmla="*/ 1324840 w 1527463"/>
                            <a:gd name="connsiteY15" fmla="*/ 1667741 h 2223655"/>
                            <a:gd name="connsiteX16" fmla="*/ 1314450 w 1527463"/>
                            <a:gd name="connsiteY16" fmla="*/ 1636568 h 2223655"/>
                            <a:gd name="connsiteX17" fmla="*/ 1304059 w 1527463"/>
                            <a:gd name="connsiteY17" fmla="*/ 1620982 h 2223655"/>
                            <a:gd name="connsiteX18" fmla="*/ 1293668 w 1527463"/>
                            <a:gd name="connsiteY18" fmla="*/ 1589809 h 2223655"/>
                            <a:gd name="connsiteX19" fmla="*/ 1283277 w 1527463"/>
                            <a:gd name="connsiteY19" fmla="*/ 1569027 h 2223655"/>
                            <a:gd name="connsiteX20" fmla="*/ 1262495 w 1527463"/>
                            <a:gd name="connsiteY20" fmla="*/ 1496291 h 2223655"/>
                            <a:gd name="connsiteX21" fmla="*/ 1257300 w 1527463"/>
                            <a:gd name="connsiteY21" fmla="*/ 1480705 h 2223655"/>
                            <a:gd name="connsiteX22" fmla="*/ 1226127 w 1527463"/>
                            <a:gd name="connsiteY22" fmla="*/ 1454727 h 2223655"/>
                            <a:gd name="connsiteX23" fmla="*/ 1215736 w 1527463"/>
                            <a:gd name="connsiteY23" fmla="*/ 1439141 h 2223655"/>
                            <a:gd name="connsiteX24" fmla="*/ 1200150 w 1527463"/>
                            <a:gd name="connsiteY24" fmla="*/ 1423555 h 2223655"/>
                            <a:gd name="connsiteX25" fmla="*/ 1189759 w 1527463"/>
                            <a:gd name="connsiteY25" fmla="*/ 1407968 h 2223655"/>
                            <a:gd name="connsiteX26" fmla="*/ 1174172 w 1527463"/>
                            <a:gd name="connsiteY26" fmla="*/ 1387187 h 2223655"/>
                            <a:gd name="connsiteX27" fmla="*/ 1153390 w 1527463"/>
                            <a:gd name="connsiteY27" fmla="*/ 1356014 h 2223655"/>
                            <a:gd name="connsiteX28" fmla="*/ 1122218 w 1527463"/>
                            <a:gd name="connsiteY28" fmla="*/ 1324841 h 2223655"/>
                            <a:gd name="connsiteX29" fmla="*/ 1111827 w 1527463"/>
                            <a:gd name="connsiteY29" fmla="*/ 1309255 h 2223655"/>
                            <a:gd name="connsiteX30" fmla="*/ 1080654 w 1527463"/>
                            <a:gd name="connsiteY30" fmla="*/ 1288473 h 2223655"/>
                            <a:gd name="connsiteX31" fmla="*/ 1054677 w 1527463"/>
                            <a:gd name="connsiteY31" fmla="*/ 1257300 h 2223655"/>
                            <a:gd name="connsiteX32" fmla="*/ 1018309 w 1527463"/>
                            <a:gd name="connsiteY32" fmla="*/ 1210541 h 2223655"/>
                            <a:gd name="connsiteX33" fmla="*/ 1013113 w 1527463"/>
                            <a:gd name="connsiteY33" fmla="*/ 1194955 h 2223655"/>
                            <a:gd name="connsiteX34" fmla="*/ 992331 w 1527463"/>
                            <a:gd name="connsiteY34" fmla="*/ 1163782 h 2223655"/>
                            <a:gd name="connsiteX35" fmla="*/ 966354 w 1527463"/>
                            <a:gd name="connsiteY35" fmla="*/ 1085850 h 2223655"/>
                            <a:gd name="connsiteX36" fmla="*/ 961159 w 1527463"/>
                            <a:gd name="connsiteY36" fmla="*/ 1070264 h 2223655"/>
                            <a:gd name="connsiteX37" fmla="*/ 955963 w 1527463"/>
                            <a:gd name="connsiteY37" fmla="*/ 1054677 h 2223655"/>
                            <a:gd name="connsiteX38" fmla="*/ 945572 w 1527463"/>
                            <a:gd name="connsiteY38" fmla="*/ 1018309 h 2223655"/>
                            <a:gd name="connsiteX39" fmla="*/ 940377 w 1527463"/>
                            <a:gd name="connsiteY39" fmla="*/ 997527 h 2223655"/>
                            <a:gd name="connsiteX40" fmla="*/ 929986 w 1527463"/>
                            <a:gd name="connsiteY40" fmla="*/ 981941 h 2223655"/>
                            <a:gd name="connsiteX41" fmla="*/ 924790 w 1527463"/>
                            <a:gd name="connsiteY41" fmla="*/ 955964 h 2223655"/>
                            <a:gd name="connsiteX42" fmla="*/ 914400 w 1527463"/>
                            <a:gd name="connsiteY42" fmla="*/ 929987 h 2223655"/>
                            <a:gd name="connsiteX43" fmla="*/ 909204 w 1527463"/>
                            <a:gd name="connsiteY43" fmla="*/ 898814 h 2223655"/>
                            <a:gd name="connsiteX44" fmla="*/ 893618 w 1527463"/>
                            <a:gd name="connsiteY44" fmla="*/ 846859 h 2223655"/>
                            <a:gd name="connsiteX45" fmla="*/ 888422 w 1527463"/>
                            <a:gd name="connsiteY45" fmla="*/ 831273 h 2223655"/>
                            <a:gd name="connsiteX46" fmla="*/ 883227 w 1527463"/>
                            <a:gd name="connsiteY46" fmla="*/ 815687 h 2223655"/>
                            <a:gd name="connsiteX47" fmla="*/ 867640 w 1527463"/>
                            <a:gd name="connsiteY47" fmla="*/ 805296 h 2223655"/>
                            <a:gd name="connsiteX48" fmla="*/ 846859 w 1527463"/>
                            <a:gd name="connsiteY48" fmla="*/ 774123 h 2223655"/>
                            <a:gd name="connsiteX49" fmla="*/ 836468 w 1527463"/>
                            <a:gd name="connsiteY49" fmla="*/ 758537 h 2223655"/>
                            <a:gd name="connsiteX50" fmla="*/ 831272 w 1527463"/>
                            <a:gd name="connsiteY50" fmla="*/ 742950 h 2223655"/>
                            <a:gd name="connsiteX51" fmla="*/ 815686 w 1527463"/>
                            <a:gd name="connsiteY51" fmla="*/ 732559 h 2223655"/>
                            <a:gd name="connsiteX52" fmla="*/ 763731 w 1527463"/>
                            <a:gd name="connsiteY52" fmla="*/ 670214 h 2223655"/>
                            <a:gd name="connsiteX53" fmla="*/ 748145 w 1527463"/>
                            <a:gd name="connsiteY53" fmla="*/ 659823 h 2223655"/>
                            <a:gd name="connsiteX54" fmla="*/ 701386 w 1527463"/>
                            <a:gd name="connsiteY54" fmla="*/ 618259 h 2223655"/>
                            <a:gd name="connsiteX55" fmla="*/ 665018 w 1527463"/>
                            <a:gd name="connsiteY55" fmla="*/ 571500 h 2223655"/>
                            <a:gd name="connsiteX56" fmla="*/ 654627 w 1527463"/>
                            <a:gd name="connsiteY56" fmla="*/ 555914 h 2223655"/>
                            <a:gd name="connsiteX57" fmla="*/ 623454 w 1527463"/>
                            <a:gd name="connsiteY57" fmla="*/ 529937 h 2223655"/>
                            <a:gd name="connsiteX58" fmla="*/ 613063 w 1527463"/>
                            <a:gd name="connsiteY58" fmla="*/ 514350 h 2223655"/>
                            <a:gd name="connsiteX59" fmla="*/ 597477 w 1527463"/>
                            <a:gd name="connsiteY59" fmla="*/ 498764 h 2223655"/>
                            <a:gd name="connsiteX60" fmla="*/ 592281 w 1527463"/>
                            <a:gd name="connsiteY60" fmla="*/ 477982 h 2223655"/>
                            <a:gd name="connsiteX61" fmla="*/ 561109 w 1527463"/>
                            <a:gd name="connsiteY61" fmla="*/ 446809 h 2223655"/>
                            <a:gd name="connsiteX62" fmla="*/ 540327 w 1527463"/>
                            <a:gd name="connsiteY62" fmla="*/ 415637 h 2223655"/>
                            <a:gd name="connsiteX63" fmla="*/ 519545 w 1527463"/>
                            <a:gd name="connsiteY63" fmla="*/ 389659 h 2223655"/>
                            <a:gd name="connsiteX64" fmla="*/ 498763 w 1527463"/>
                            <a:gd name="connsiteY64" fmla="*/ 358487 h 2223655"/>
                            <a:gd name="connsiteX65" fmla="*/ 493568 w 1527463"/>
                            <a:gd name="connsiteY65" fmla="*/ 342900 h 2223655"/>
                            <a:gd name="connsiteX66" fmla="*/ 477981 w 1527463"/>
                            <a:gd name="connsiteY66" fmla="*/ 332509 h 2223655"/>
                            <a:gd name="connsiteX67" fmla="*/ 462395 w 1527463"/>
                            <a:gd name="connsiteY67" fmla="*/ 316923 h 2223655"/>
                            <a:gd name="connsiteX68" fmla="*/ 452004 w 1527463"/>
                            <a:gd name="connsiteY68" fmla="*/ 301337 h 2223655"/>
                            <a:gd name="connsiteX69" fmla="*/ 415636 w 1527463"/>
                            <a:gd name="connsiteY69" fmla="*/ 285750 h 2223655"/>
                            <a:gd name="connsiteX70" fmla="*/ 368877 w 1527463"/>
                            <a:gd name="connsiteY70" fmla="*/ 259773 h 2223655"/>
                            <a:gd name="connsiteX71" fmla="*/ 353290 w 1527463"/>
                            <a:gd name="connsiteY71" fmla="*/ 249382 h 2223655"/>
                            <a:gd name="connsiteX72" fmla="*/ 316922 w 1527463"/>
                            <a:gd name="connsiteY72" fmla="*/ 238991 h 2223655"/>
                            <a:gd name="connsiteX73" fmla="*/ 275359 w 1527463"/>
                            <a:gd name="connsiteY73" fmla="*/ 223405 h 2223655"/>
                            <a:gd name="connsiteX74" fmla="*/ 259772 w 1527463"/>
                            <a:gd name="connsiteY74" fmla="*/ 213014 h 2223655"/>
                            <a:gd name="connsiteX75" fmla="*/ 228600 w 1527463"/>
                            <a:gd name="connsiteY75" fmla="*/ 187037 h 2223655"/>
                            <a:gd name="connsiteX76" fmla="*/ 192231 w 1527463"/>
                            <a:gd name="connsiteY76" fmla="*/ 176646 h 2223655"/>
                            <a:gd name="connsiteX77" fmla="*/ 161059 w 1527463"/>
                            <a:gd name="connsiteY77" fmla="*/ 155864 h 2223655"/>
                            <a:gd name="connsiteX78" fmla="*/ 135081 w 1527463"/>
                            <a:gd name="connsiteY78" fmla="*/ 135082 h 2223655"/>
                            <a:gd name="connsiteX79" fmla="*/ 119495 w 1527463"/>
                            <a:gd name="connsiteY79" fmla="*/ 119496 h 2223655"/>
                            <a:gd name="connsiteX80" fmla="*/ 103909 w 1527463"/>
                            <a:gd name="connsiteY80" fmla="*/ 109105 h 2223655"/>
                            <a:gd name="connsiteX81" fmla="*/ 83127 w 1527463"/>
                            <a:gd name="connsiteY81" fmla="*/ 77932 h 2223655"/>
                            <a:gd name="connsiteX82" fmla="*/ 72736 w 1527463"/>
                            <a:gd name="connsiteY82" fmla="*/ 62346 h 2223655"/>
                            <a:gd name="connsiteX83" fmla="*/ 41563 w 1527463"/>
                            <a:gd name="connsiteY83" fmla="*/ 36368 h 2223655"/>
                            <a:gd name="connsiteX84" fmla="*/ 15586 w 1527463"/>
                            <a:gd name="connsiteY84" fmla="*/ 15587 h 2223655"/>
                            <a:gd name="connsiteX85" fmla="*/ 0 w 1527463"/>
                            <a:gd name="connsiteY85" fmla="*/ 0 h 2223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1527463" h="2223655">
                              <a:moveTo>
                                <a:pt x="1527463" y="2223655"/>
                              </a:moveTo>
                              <a:cubicBezTo>
                                <a:pt x="1526926" y="2222312"/>
                                <a:pt x="1513041" y="2189074"/>
                                <a:pt x="1511877" y="2182091"/>
                              </a:cubicBezTo>
                              <a:cubicBezTo>
                                <a:pt x="1509299" y="2166622"/>
                                <a:pt x="1509757" y="2150710"/>
                                <a:pt x="1506681" y="2135332"/>
                              </a:cubicBezTo>
                              <a:cubicBezTo>
                                <a:pt x="1497746" y="2090657"/>
                                <a:pt x="1500410" y="2117593"/>
                                <a:pt x="1485900" y="2088573"/>
                              </a:cubicBezTo>
                              <a:cubicBezTo>
                                <a:pt x="1464392" y="2045556"/>
                                <a:pt x="1500090" y="2102067"/>
                                <a:pt x="1470313" y="2057400"/>
                              </a:cubicBezTo>
                              <a:cubicBezTo>
                                <a:pt x="1457249" y="2005140"/>
                                <a:pt x="1470313" y="2066425"/>
                                <a:pt x="1470313" y="1958687"/>
                              </a:cubicBezTo>
                              <a:cubicBezTo>
                                <a:pt x="1470313" y="1925737"/>
                                <a:pt x="1468101" y="1892788"/>
                                <a:pt x="1465118" y="1859973"/>
                              </a:cubicBezTo>
                              <a:cubicBezTo>
                                <a:pt x="1464622" y="1854519"/>
                                <a:pt x="1462960" y="1848944"/>
                                <a:pt x="1459922" y="1844387"/>
                              </a:cubicBezTo>
                              <a:cubicBezTo>
                                <a:pt x="1455846" y="1838273"/>
                                <a:pt x="1449040" y="1834445"/>
                                <a:pt x="1444336" y="1828800"/>
                              </a:cubicBezTo>
                              <a:cubicBezTo>
                                <a:pt x="1440339" y="1824003"/>
                                <a:pt x="1438360" y="1817629"/>
                                <a:pt x="1433945" y="1813214"/>
                              </a:cubicBezTo>
                              <a:cubicBezTo>
                                <a:pt x="1423873" y="1803142"/>
                                <a:pt x="1415449" y="1801853"/>
                                <a:pt x="1402772" y="1797627"/>
                              </a:cubicBezTo>
                              <a:cubicBezTo>
                                <a:pt x="1392555" y="1782302"/>
                                <a:pt x="1391796" y="1778956"/>
                                <a:pt x="1376795" y="1766455"/>
                              </a:cubicBezTo>
                              <a:cubicBezTo>
                                <a:pt x="1371998" y="1762458"/>
                                <a:pt x="1366404" y="1759528"/>
                                <a:pt x="1361209" y="1756064"/>
                              </a:cubicBezTo>
                              <a:cubicBezTo>
                                <a:pt x="1331426" y="1711388"/>
                                <a:pt x="1367136" y="1767916"/>
                                <a:pt x="1345622" y="1724891"/>
                              </a:cubicBezTo>
                              <a:cubicBezTo>
                                <a:pt x="1342829" y="1719306"/>
                                <a:pt x="1338695" y="1714500"/>
                                <a:pt x="1335231" y="1709305"/>
                              </a:cubicBezTo>
                              <a:cubicBezTo>
                                <a:pt x="1319467" y="1662006"/>
                                <a:pt x="1343650" y="1736712"/>
                                <a:pt x="1324840" y="1667741"/>
                              </a:cubicBezTo>
                              <a:cubicBezTo>
                                <a:pt x="1321958" y="1657174"/>
                                <a:pt x="1320526" y="1645681"/>
                                <a:pt x="1314450" y="1636568"/>
                              </a:cubicBezTo>
                              <a:cubicBezTo>
                                <a:pt x="1310986" y="1631373"/>
                                <a:pt x="1306595" y="1626688"/>
                                <a:pt x="1304059" y="1620982"/>
                              </a:cubicBezTo>
                              <a:cubicBezTo>
                                <a:pt x="1299610" y="1610973"/>
                                <a:pt x="1298566" y="1599606"/>
                                <a:pt x="1293668" y="1589809"/>
                              </a:cubicBezTo>
                              <a:lnTo>
                                <a:pt x="1283277" y="1569027"/>
                              </a:lnTo>
                              <a:cubicBezTo>
                                <a:pt x="1274858" y="1526939"/>
                                <a:pt x="1280874" y="1551429"/>
                                <a:pt x="1262495" y="1496291"/>
                              </a:cubicBezTo>
                              <a:cubicBezTo>
                                <a:pt x="1260763" y="1491096"/>
                                <a:pt x="1261857" y="1483743"/>
                                <a:pt x="1257300" y="1480705"/>
                              </a:cubicBezTo>
                              <a:cubicBezTo>
                                <a:pt x="1241972" y="1470487"/>
                                <a:pt x="1238630" y="1469731"/>
                                <a:pt x="1226127" y="1454727"/>
                              </a:cubicBezTo>
                              <a:cubicBezTo>
                                <a:pt x="1222130" y="1449930"/>
                                <a:pt x="1219733" y="1443938"/>
                                <a:pt x="1215736" y="1439141"/>
                              </a:cubicBezTo>
                              <a:cubicBezTo>
                                <a:pt x="1211032" y="1433497"/>
                                <a:pt x="1204854" y="1429199"/>
                                <a:pt x="1200150" y="1423555"/>
                              </a:cubicBezTo>
                              <a:cubicBezTo>
                                <a:pt x="1196153" y="1418758"/>
                                <a:pt x="1193389" y="1413049"/>
                                <a:pt x="1189759" y="1407968"/>
                              </a:cubicBezTo>
                              <a:cubicBezTo>
                                <a:pt x="1184726" y="1400922"/>
                                <a:pt x="1179138" y="1394281"/>
                                <a:pt x="1174172" y="1387187"/>
                              </a:cubicBezTo>
                              <a:cubicBezTo>
                                <a:pt x="1167010" y="1376956"/>
                                <a:pt x="1162221" y="1364845"/>
                                <a:pt x="1153390" y="1356014"/>
                              </a:cubicBezTo>
                              <a:cubicBezTo>
                                <a:pt x="1142999" y="1345623"/>
                                <a:pt x="1130369" y="1337068"/>
                                <a:pt x="1122218" y="1324841"/>
                              </a:cubicBezTo>
                              <a:cubicBezTo>
                                <a:pt x="1118754" y="1319646"/>
                                <a:pt x="1116526" y="1313367"/>
                                <a:pt x="1111827" y="1309255"/>
                              </a:cubicBezTo>
                              <a:cubicBezTo>
                                <a:pt x="1102428" y="1301031"/>
                                <a:pt x="1080654" y="1288473"/>
                                <a:pt x="1080654" y="1288473"/>
                              </a:cubicBezTo>
                              <a:cubicBezTo>
                                <a:pt x="1043518" y="1232771"/>
                                <a:pt x="1101353" y="1317314"/>
                                <a:pt x="1054677" y="1257300"/>
                              </a:cubicBezTo>
                              <a:cubicBezTo>
                                <a:pt x="1011181" y="1201375"/>
                                <a:pt x="1053691" y="1245923"/>
                                <a:pt x="1018309" y="1210541"/>
                              </a:cubicBezTo>
                              <a:cubicBezTo>
                                <a:pt x="1016577" y="1205346"/>
                                <a:pt x="1015773" y="1199742"/>
                                <a:pt x="1013113" y="1194955"/>
                              </a:cubicBezTo>
                              <a:cubicBezTo>
                                <a:pt x="1007048" y="1184038"/>
                                <a:pt x="992331" y="1163782"/>
                                <a:pt x="992331" y="1163782"/>
                              </a:cubicBezTo>
                              <a:lnTo>
                                <a:pt x="966354" y="1085850"/>
                              </a:lnTo>
                              <a:lnTo>
                                <a:pt x="961159" y="1070264"/>
                              </a:lnTo>
                              <a:cubicBezTo>
                                <a:pt x="959427" y="1065068"/>
                                <a:pt x="957291" y="1059990"/>
                                <a:pt x="955963" y="1054677"/>
                              </a:cubicBezTo>
                              <a:cubicBezTo>
                                <a:pt x="939720" y="989701"/>
                                <a:pt x="960482" y="1070493"/>
                                <a:pt x="945572" y="1018309"/>
                              </a:cubicBezTo>
                              <a:cubicBezTo>
                                <a:pt x="943610" y="1011443"/>
                                <a:pt x="943190" y="1004090"/>
                                <a:pt x="940377" y="997527"/>
                              </a:cubicBezTo>
                              <a:cubicBezTo>
                                <a:pt x="937917" y="991788"/>
                                <a:pt x="933450" y="987136"/>
                                <a:pt x="929986" y="981941"/>
                              </a:cubicBezTo>
                              <a:cubicBezTo>
                                <a:pt x="928254" y="973282"/>
                                <a:pt x="927327" y="964422"/>
                                <a:pt x="924790" y="955964"/>
                              </a:cubicBezTo>
                              <a:cubicBezTo>
                                <a:pt x="922110" y="947031"/>
                                <a:pt x="916854" y="938984"/>
                                <a:pt x="914400" y="929987"/>
                              </a:cubicBezTo>
                              <a:cubicBezTo>
                                <a:pt x="911628" y="919824"/>
                                <a:pt x="911270" y="909144"/>
                                <a:pt x="909204" y="898814"/>
                              </a:cubicBezTo>
                              <a:cubicBezTo>
                                <a:pt x="905277" y="879180"/>
                                <a:pt x="900247" y="866746"/>
                                <a:pt x="893618" y="846859"/>
                              </a:cubicBezTo>
                              <a:lnTo>
                                <a:pt x="888422" y="831273"/>
                              </a:lnTo>
                              <a:cubicBezTo>
                                <a:pt x="886690" y="826078"/>
                                <a:pt x="887784" y="818725"/>
                                <a:pt x="883227" y="815687"/>
                              </a:cubicBezTo>
                              <a:lnTo>
                                <a:pt x="867640" y="805296"/>
                              </a:lnTo>
                              <a:lnTo>
                                <a:pt x="846859" y="774123"/>
                              </a:lnTo>
                              <a:cubicBezTo>
                                <a:pt x="843395" y="768928"/>
                                <a:pt x="838443" y="764461"/>
                                <a:pt x="836468" y="758537"/>
                              </a:cubicBezTo>
                              <a:cubicBezTo>
                                <a:pt x="834736" y="753341"/>
                                <a:pt x="834693" y="747227"/>
                                <a:pt x="831272" y="742950"/>
                              </a:cubicBezTo>
                              <a:cubicBezTo>
                                <a:pt x="827371" y="738074"/>
                                <a:pt x="820881" y="736023"/>
                                <a:pt x="815686" y="732559"/>
                              </a:cubicBezTo>
                              <a:cubicBezTo>
                                <a:pt x="800351" y="709557"/>
                                <a:pt x="787733" y="686216"/>
                                <a:pt x="763731" y="670214"/>
                              </a:cubicBezTo>
                              <a:cubicBezTo>
                                <a:pt x="758536" y="666750"/>
                                <a:pt x="752812" y="663971"/>
                                <a:pt x="748145" y="659823"/>
                              </a:cubicBezTo>
                              <a:cubicBezTo>
                                <a:pt x="694763" y="612372"/>
                                <a:pt x="736760" y="641842"/>
                                <a:pt x="701386" y="618259"/>
                              </a:cubicBezTo>
                              <a:cubicBezTo>
                                <a:pt x="648862" y="539475"/>
                                <a:pt x="705712" y="620334"/>
                                <a:pt x="665018" y="571500"/>
                              </a:cubicBezTo>
                              <a:cubicBezTo>
                                <a:pt x="661021" y="566703"/>
                                <a:pt x="658624" y="560711"/>
                                <a:pt x="654627" y="555914"/>
                              </a:cubicBezTo>
                              <a:cubicBezTo>
                                <a:pt x="642125" y="540911"/>
                                <a:pt x="638781" y="540154"/>
                                <a:pt x="623454" y="529937"/>
                              </a:cubicBezTo>
                              <a:cubicBezTo>
                                <a:pt x="619990" y="524741"/>
                                <a:pt x="617060" y="519147"/>
                                <a:pt x="613063" y="514350"/>
                              </a:cubicBezTo>
                              <a:cubicBezTo>
                                <a:pt x="608359" y="508706"/>
                                <a:pt x="601122" y="505143"/>
                                <a:pt x="597477" y="498764"/>
                              </a:cubicBezTo>
                              <a:cubicBezTo>
                                <a:pt x="593934" y="492564"/>
                                <a:pt x="595474" y="484369"/>
                                <a:pt x="592281" y="477982"/>
                              </a:cubicBezTo>
                              <a:cubicBezTo>
                                <a:pt x="582614" y="458649"/>
                                <a:pt x="576930" y="457356"/>
                                <a:pt x="561109" y="446809"/>
                              </a:cubicBezTo>
                              <a:cubicBezTo>
                                <a:pt x="548754" y="409747"/>
                                <a:pt x="566273" y="454556"/>
                                <a:pt x="540327" y="415637"/>
                              </a:cubicBezTo>
                              <a:cubicBezTo>
                                <a:pt x="520250" y="385522"/>
                                <a:pt x="554402" y="412898"/>
                                <a:pt x="519545" y="389659"/>
                              </a:cubicBezTo>
                              <a:cubicBezTo>
                                <a:pt x="507192" y="352598"/>
                                <a:pt x="524709" y="397406"/>
                                <a:pt x="498763" y="358487"/>
                              </a:cubicBezTo>
                              <a:cubicBezTo>
                                <a:pt x="495725" y="353930"/>
                                <a:pt x="496989" y="347177"/>
                                <a:pt x="493568" y="342900"/>
                              </a:cubicBezTo>
                              <a:cubicBezTo>
                                <a:pt x="489667" y="338024"/>
                                <a:pt x="482778" y="336506"/>
                                <a:pt x="477981" y="332509"/>
                              </a:cubicBezTo>
                              <a:cubicBezTo>
                                <a:pt x="472337" y="327805"/>
                                <a:pt x="467099" y="322567"/>
                                <a:pt x="462395" y="316923"/>
                              </a:cubicBezTo>
                              <a:cubicBezTo>
                                <a:pt x="458398" y="312126"/>
                                <a:pt x="456801" y="305334"/>
                                <a:pt x="452004" y="301337"/>
                              </a:cubicBezTo>
                              <a:cubicBezTo>
                                <a:pt x="431195" y="283997"/>
                                <a:pt x="435125" y="296577"/>
                                <a:pt x="415636" y="285750"/>
                              </a:cubicBezTo>
                              <a:cubicBezTo>
                                <a:pt x="362047" y="255978"/>
                                <a:pt x="404142" y="271527"/>
                                <a:pt x="368877" y="259773"/>
                              </a:cubicBezTo>
                              <a:cubicBezTo>
                                <a:pt x="363681" y="256309"/>
                                <a:pt x="359029" y="251842"/>
                                <a:pt x="353290" y="249382"/>
                              </a:cubicBezTo>
                              <a:cubicBezTo>
                                <a:pt x="329977" y="239391"/>
                                <a:pt x="337149" y="249105"/>
                                <a:pt x="316922" y="238991"/>
                              </a:cubicBezTo>
                              <a:cubicBezTo>
                                <a:pt x="281249" y="221154"/>
                                <a:pt x="325476" y="233428"/>
                                <a:pt x="275359" y="223405"/>
                              </a:cubicBezTo>
                              <a:cubicBezTo>
                                <a:pt x="270163" y="219941"/>
                                <a:pt x="264569" y="217012"/>
                                <a:pt x="259772" y="213014"/>
                              </a:cubicBezTo>
                              <a:cubicBezTo>
                                <a:pt x="242533" y="198648"/>
                                <a:pt x="247953" y="196713"/>
                                <a:pt x="228600" y="187037"/>
                              </a:cubicBezTo>
                              <a:cubicBezTo>
                                <a:pt x="221143" y="183308"/>
                                <a:pt x="198895" y="178312"/>
                                <a:pt x="192231" y="176646"/>
                              </a:cubicBezTo>
                              <a:cubicBezTo>
                                <a:pt x="181840" y="169719"/>
                                <a:pt x="167986" y="166255"/>
                                <a:pt x="161059" y="155864"/>
                              </a:cubicBezTo>
                              <a:cubicBezTo>
                                <a:pt x="147630" y="135720"/>
                                <a:pt x="156592" y="142251"/>
                                <a:pt x="135081" y="135082"/>
                              </a:cubicBezTo>
                              <a:cubicBezTo>
                                <a:pt x="129886" y="129887"/>
                                <a:pt x="125139" y="124200"/>
                                <a:pt x="119495" y="119496"/>
                              </a:cubicBezTo>
                              <a:cubicBezTo>
                                <a:pt x="114698" y="115499"/>
                                <a:pt x="108021" y="113804"/>
                                <a:pt x="103909" y="109105"/>
                              </a:cubicBezTo>
                              <a:cubicBezTo>
                                <a:pt x="95685" y="99706"/>
                                <a:pt x="90054" y="88323"/>
                                <a:pt x="83127" y="77932"/>
                              </a:cubicBezTo>
                              <a:cubicBezTo>
                                <a:pt x="79663" y="72737"/>
                                <a:pt x="77931" y="65810"/>
                                <a:pt x="72736" y="62346"/>
                              </a:cubicBezTo>
                              <a:cubicBezTo>
                                <a:pt x="57410" y="52129"/>
                                <a:pt x="54065" y="51370"/>
                                <a:pt x="41563" y="36368"/>
                              </a:cubicBezTo>
                              <a:cubicBezTo>
                                <a:pt x="23486" y="14676"/>
                                <a:pt x="41172" y="24115"/>
                                <a:pt x="15586" y="15587"/>
                              </a:cubicBezTo>
                              <a:lnTo>
                                <a:pt x="0" y="0"/>
                              </a:lnTo>
                            </a:path>
                          </a:pathLst>
                        </a:custGeom>
                        <a:noFill/>
                        <a:ln w="63500" cap="flat" cmpd="sng" algn="ctr">
                          <a:solidFill>
                            <a:srgbClr val="ED7D31">
                              <a:lumMod val="50000"/>
                            </a:srgbClr>
                          </a:solidFill>
                          <a:prstDash val="solid"/>
                          <a:miter lim="800000"/>
                        </a:ln>
                        <a:effectLst/>
                      </wps:spPr>
                      <wps:bodyPr rtlCol="0" anchor="ctr"/>
                    </wps:wsp>
                  </a:graphicData>
                </a:graphic>
              </wp:anchor>
            </w:drawing>
          </mc:Choice>
          <mc:Fallback>
            <w:pict>
              <v:shape w14:anchorId="67530EB2" id="フリーフォーム: 図形 21" o:spid="_x0000_s1026" style="position:absolute;left:0;text-align:left;margin-left:84.65pt;margin-top:1.35pt;width:120.25pt;height:175.05pt;z-index:252206592;visibility:visible;mso-wrap-style:square;mso-wrap-distance-left:9pt;mso-wrap-distance-top:0;mso-wrap-distance-right:9pt;mso-wrap-distance-bottom:0;mso-position-horizontal:absolute;mso-position-horizontal-relative:text;mso-position-vertical:absolute;mso-position-vertical-relative:text;v-text-anchor:middle" coordsize="1527463,222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" path="m1527463,2223655v-537,-1343,-14422,-34581,-15586,-41564c1509299,2166622,1509757,2150710,1506681,2135332v-8935,-44675,-6271,-17739,-20781,-46759c1464392,2045556,1500090,2102067,1470313,2057400v-13064,-52260,,9025,,-98713c1470313,1925737,1468101,1892788,1465118,1859973v-496,-5454,-2158,-11029,-5196,-15586c1455846,1838273,1449040,1834445,1444336,1828800v-3997,-4797,-5976,-11171,-10391,-15586c1423873,1803142,1415449,1801853,1402772,1797627v-10217,-15325,-10976,-18671,-25977,-31172c1371998,1762458,1366404,1759528,1361209,1756064v-29783,-44676,5927,11852,-15587,-31173c1342829,1719306,1338695,1714500,1335231,1709305v-15764,-47299,8419,27407,-10391,-41564c1321958,1657174,1320526,1645681,1314450,1636568v-3464,-5195,-7855,-9880,-10391,-15586c1299610,1610973,1298566,1599606,1293668,1589809r-10391,-20782c1274858,1526939,1280874,1551429,1262495,1496291v-1732,-5195,-638,-12548,-5195,-15586c1241972,1470487,1238630,1469731,1226127,1454727v-3997,-4797,-6394,-10789,-10391,-15586c1211032,1433497,1204854,1429199,1200150,1423555v-3997,-4797,-6761,-10506,-10391,-15587c1184726,1400922,1179138,1394281,1174172,1387187v-7162,-10231,-11951,-22342,-20782,-31173c1142999,1345623,1130369,1337068,1122218,1324841v-3464,-5195,-5692,-11474,-10391,-15586c1102428,1301031,1080654,1288473,1080654,1288473v-37136,-55702,20699,28841,-25977,-31173c1011181,1201375,1053691,1245923,1018309,1210541v-1732,-5195,-2536,-10799,-5196,-15586c1007048,1184038,992331,1163782,992331,1163782r-25977,-77932l961159,1070264v-1732,-5196,-3868,-10274,-5196,-15587c939720,989701,960482,1070493,945572,1018309v-1962,-6866,-2382,-14219,-5195,-20782c937917,991788,933450,987136,929986,981941v-1732,-8659,-2659,-17519,-5196,-25977c922110,947031,916854,938984,914400,929987v-2772,-10163,-3130,-20843,-5196,-31173c905277,879180,900247,866746,893618,846859r-5196,-15586c886690,826078,887784,818725,883227,815687l867640,805296,846859,774123v-3464,-5195,-8416,-9662,-10391,-15586c834736,753341,834693,747227,831272,742950v-3901,-4876,-10391,-6927,-15586,-10391c800351,709557,787733,686216,763731,670214v-5195,-3464,-10919,-6243,-15586,-10391c694763,612372,736760,641842,701386,618259v-52524,-78784,4326,2075,-36368,-46759c661021,566703,658624,560711,654627,555914,642125,540911,638781,540154,623454,529937v-3464,-5196,-6394,-10790,-10391,-15587c608359,508706,601122,505143,597477,498764v-3543,-6200,-2003,-14395,-5196,-20782c582614,458649,576930,457356,561109,446809v-12355,-37062,5164,7747,-20782,-31172c520250,385522,554402,412898,519545,389659v-12353,-37061,5164,7747,-20782,-31172c495725,353930,496989,347177,493568,342900v-3901,-4876,-10790,-6394,-15587,-10391c472337,327805,467099,322567,462395,316923v-3997,-4797,-5594,-11589,-10391,-15586c431195,283997,435125,296577,415636,285750,362047,255978,404142,271527,368877,259773v-5196,-3464,-9848,-7931,-15587,-10391c329977,239391,337149,249105,316922,238991v-35673,-17837,8554,-5563,-41563,-15586c270163,219941,264569,217012,259772,213014,242533,198648,247953,196713,228600,187037v-7457,-3729,-29705,-8725,-36369,-10391c181840,169719,167986,166255,161059,155864v-13429,-20144,-4467,-13613,-25978,-20782c129886,129887,125139,124200,119495,119496v-4797,-3997,-11474,-5692,-15586,-10391c95685,99706,90054,88323,83127,77932,79663,72737,77931,65810,72736,62346,57410,52129,54065,51370,41563,36368,23486,14676,41172,24115,15586,15587l,e" filled="f" strokecolor="#843c0c" strokeweight="5pt">
                <v:stroke joinstyle="miter"/>
                <v:path arrowok="t" o:connecttype="custom" o:connectlocs="1527175,2223135;1511592,2181581;1506397,2134833;1485620,2088085;1470036,2056919;1470036,1958229;1464842,1859538;1459647,1843956;1444064,1828372;1433675,1812790;1402508,1797207;1376535,1766042;1360952,1755653;1345368,1724488;1334979,1708905;1324590,1667351;1314202,1636185;1303813,1620603;1293424,1589437;1283035,1568660;1262257,1495941;1257063,1480359;1225896,1454387;1215507,1438804;1199924,1423222;1189535,1407639;1173951,1386863;1153173,1355697;1122006,1324531;1111617,1308949;1080450,1288172;1054478,1257006;1018117,1210258;1012922,1194676;992144,1163510;966172,1085596;960978,1070014;955783,1054430;945394,1018071;940200,997294;929811,981711;924616,955740;914228,929770;909033,898604;893450,846661;888254,831079;883060,815496;867476,805108;846699,773942;836310,758360;831115,742776;815532,732388;763587,670057;748004,659669;701254,618114;664893,571366;654504,555784;623336,529813;612947,514230;597364,498647;592169,477870;561003,446705;540225,415540;519447,389568;498669,358403;493475,342820;477891,332431;462308,316849;451919,301267;415558,285683;368807,259712;353223,249324;316862,238935;275307,223353;259723,212964;228557,186993;192195,176605;161029,155828;135056,135050;119472,119468;103889,109079;83111,77914;72722,62331;41555,36359;15583,15583;0,0" o:connectangles="0,0,0,0,0,0,0,0,0,0,0,0,0,0,0,0,0,0,0,0,0,0,0,0,0,0,0,0,0,0,0,0,0,0,0,0,0,0,0,0,0,0,0,0,0,0,0,0,0,0,0,0,0,0,0,0,0,0,0,0,0,0,0,0,0,0,0,0,0,0,0,0,0,0,0,0,0,0,0,0,0,0,0,0,0,0"/>
              </v:shape>
            </w:pict>
          </mc:Fallback>
        </mc:AlternateContent>
      </w:r>
      <w:r>
        <w:rPr>
          <w:noProof/>
        </w:rPr>
        <mc:AlternateContent>
          <mc:Choice Requires="wps">
            <w:drawing>
              <wp:anchor distT="0" distB="0" distL="114300" distR="114300" simplePos="0" relativeHeight="251740672" behindDoc="0" locked="0" layoutInCell="1" allowOverlap="1" wp14:anchorId="0293AECA" wp14:editId="60E0C015">
                <wp:simplePos x="0" y="0"/>
                <wp:positionH relativeFrom="column">
                  <wp:posOffset>620395</wp:posOffset>
                </wp:positionH>
                <wp:positionV relativeFrom="paragraph">
                  <wp:posOffset>1282700</wp:posOffset>
                </wp:positionV>
                <wp:extent cx="2457450" cy="1823085"/>
                <wp:effectExtent l="38100" t="38100" r="38100" b="24765"/>
                <wp:wrapNone/>
                <wp:docPr id="717" name="フリーフォーム: 図形 22"/>
                <wp:cNvGraphicFramePr/>
                <a:graphic xmlns:a="http://schemas.openxmlformats.org/drawingml/2006/main">
                  <a:graphicData uri="http://schemas.microsoft.com/office/word/2010/wordprocessingShape">
                    <wps:wsp>
                      <wps:cNvSpPr/>
                      <wps:spPr>
                        <a:xfrm>
                          <a:off x="0" y="0"/>
                          <a:ext cx="2457450" cy="1823085"/>
                        </a:xfrm>
                        <a:custGeom>
                          <a:avLst/>
                          <a:gdLst>
                            <a:gd name="connsiteX0" fmla="*/ 1449532 w 2457450"/>
                            <a:gd name="connsiteY0" fmla="*/ 0 h 1823605"/>
                            <a:gd name="connsiteX1" fmla="*/ 966355 w 2457450"/>
                            <a:gd name="connsiteY1" fmla="*/ 192232 h 1823605"/>
                            <a:gd name="connsiteX2" fmla="*/ 665019 w 2457450"/>
                            <a:gd name="connsiteY2" fmla="*/ 264968 h 1823605"/>
                            <a:gd name="connsiteX3" fmla="*/ 98714 w 2457450"/>
                            <a:gd name="connsiteY3" fmla="*/ 213014 h 1823605"/>
                            <a:gd name="connsiteX4" fmla="*/ 0 w 2457450"/>
                            <a:gd name="connsiteY4" fmla="*/ 701387 h 1823605"/>
                            <a:gd name="connsiteX5" fmla="*/ 374073 w 2457450"/>
                            <a:gd name="connsiteY5" fmla="*/ 924791 h 1823605"/>
                            <a:gd name="connsiteX6" fmla="*/ 581891 w 2457450"/>
                            <a:gd name="connsiteY6" fmla="*/ 997528 h 1823605"/>
                            <a:gd name="connsiteX7" fmla="*/ 597478 w 2457450"/>
                            <a:gd name="connsiteY7" fmla="*/ 1350818 h 1823605"/>
                            <a:gd name="connsiteX8" fmla="*/ 680605 w 2457450"/>
                            <a:gd name="connsiteY8" fmla="*/ 1605396 h 1823605"/>
                            <a:gd name="connsiteX9" fmla="*/ 1101437 w 2457450"/>
                            <a:gd name="connsiteY9" fmla="*/ 1688523 h 1823605"/>
                            <a:gd name="connsiteX10" fmla="*/ 1657350 w 2457450"/>
                            <a:gd name="connsiteY10" fmla="*/ 1730087 h 1823605"/>
                            <a:gd name="connsiteX11" fmla="*/ 2047009 w 2457450"/>
                            <a:gd name="connsiteY11" fmla="*/ 1823605 h 1823605"/>
                            <a:gd name="connsiteX12" fmla="*/ 2400300 w 2457450"/>
                            <a:gd name="connsiteY12" fmla="*/ 1823605 h 1823605"/>
                            <a:gd name="connsiteX13" fmla="*/ 2457450 w 2457450"/>
                            <a:gd name="connsiteY13" fmla="*/ 1672937 h 1823605"/>
                            <a:gd name="connsiteX14" fmla="*/ 2150919 w 2457450"/>
                            <a:gd name="connsiteY14" fmla="*/ 1304059 h 1823605"/>
                            <a:gd name="connsiteX15" fmla="*/ 2005446 w 2457450"/>
                            <a:gd name="connsiteY15" fmla="*/ 1065068 h 1823605"/>
                            <a:gd name="connsiteX16" fmla="*/ 1891146 w 2457450"/>
                            <a:gd name="connsiteY16" fmla="*/ 846859 h 1823605"/>
                            <a:gd name="connsiteX17" fmla="*/ 1875559 w 2457450"/>
                            <a:gd name="connsiteY17" fmla="*/ 628650 h 1823605"/>
                            <a:gd name="connsiteX18" fmla="*/ 1740478 w 2457450"/>
                            <a:gd name="connsiteY18" fmla="*/ 426028 h 1823605"/>
                            <a:gd name="connsiteX19" fmla="*/ 1667741 w 2457450"/>
                            <a:gd name="connsiteY19" fmla="*/ 244187 h 1823605"/>
                            <a:gd name="connsiteX20" fmla="*/ 1449532 w 2457450"/>
                            <a:gd name="connsiteY20" fmla="*/ 0 h 1823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57450" h="1823605">
                              <a:moveTo>
                                <a:pt x="1449532" y="0"/>
                              </a:moveTo>
                              <a:lnTo>
                                <a:pt x="966355" y="192232"/>
                              </a:lnTo>
                              <a:lnTo>
                                <a:pt x="665019" y="264968"/>
                              </a:lnTo>
                              <a:lnTo>
                                <a:pt x="98714" y="213014"/>
                              </a:lnTo>
                              <a:lnTo>
                                <a:pt x="0" y="701387"/>
                              </a:lnTo>
                              <a:lnTo>
                                <a:pt x="374073" y="924791"/>
                              </a:lnTo>
                              <a:lnTo>
                                <a:pt x="581891" y="997528"/>
                              </a:lnTo>
                              <a:lnTo>
                                <a:pt x="597478" y="1350818"/>
                              </a:lnTo>
                              <a:lnTo>
                                <a:pt x="680605" y="1605396"/>
                              </a:lnTo>
                              <a:lnTo>
                                <a:pt x="1101437" y="1688523"/>
                              </a:lnTo>
                              <a:lnTo>
                                <a:pt x="1657350" y="1730087"/>
                              </a:lnTo>
                              <a:lnTo>
                                <a:pt x="2047009" y="1823605"/>
                              </a:lnTo>
                              <a:lnTo>
                                <a:pt x="2400300" y="1823605"/>
                              </a:lnTo>
                              <a:lnTo>
                                <a:pt x="2457450" y="1672937"/>
                              </a:lnTo>
                              <a:lnTo>
                                <a:pt x="2150919" y="1304059"/>
                              </a:lnTo>
                              <a:lnTo>
                                <a:pt x="2005446" y="1065068"/>
                              </a:lnTo>
                              <a:lnTo>
                                <a:pt x="1891146" y="846859"/>
                              </a:lnTo>
                              <a:lnTo>
                                <a:pt x="1875559" y="628650"/>
                              </a:lnTo>
                              <a:lnTo>
                                <a:pt x="1740478" y="426028"/>
                              </a:lnTo>
                              <a:lnTo>
                                <a:pt x="1667741" y="244187"/>
                              </a:lnTo>
                              <a:lnTo>
                                <a:pt x="1449532" y="0"/>
                              </a:lnTo>
                              <a:close/>
                            </a:path>
                          </a:pathLst>
                        </a:custGeom>
                        <a:noFill/>
                        <a:ln w="34925" cap="flat" cmpd="sng" algn="ctr">
                          <a:solidFill>
                            <a:srgbClr val="FF0000"/>
                          </a:solidFill>
                          <a:prstDash val="solid"/>
                          <a:miter lim="800000"/>
                        </a:ln>
                        <a:effectLst/>
                      </wps:spPr>
                      <wps:bodyPr rtlCol="0" anchor="ctr"/>
                    </wps:wsp>
                  </a:graphicData>
                </a:graphic>
              </wp:anchor>
            </w:drawing>
          </mc:Choice>
          <mc:Fallback>
            <w:pict>
              <v:shape w14:anchorId="57D3B7C9" id="フリーフォーム: 図形 22" o:spid="_x0000_s1026" style="position:absolute;left:0;text-align:left;margin-left:48.85pt;margin-top:101pt;width:193.5pt;height:143.55pt;z-index:252207616;visibility:visible;mso-wrap-style:square;mso-wrap-distance-left:9pt;mso-wrap-distance-top:0;mso-wrap-distance-right:9pt;mso-wrap-distance-bottom:0;mso-position-horizontal:absolute;mso-position-horizontal-relative:text;mso-position-vertical:absolute;mso-position-vertical-relative:text;v-text-anchor:middle" coordsize="2457450,182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" path="m1449532,l966355,192232,665019,264968,98714,213014,,701387,374073,924791r207818,72737l597478,1350818r83127,254578l1101437,1688523r555913,41564l2047009,1823605r353291,l2457450,1672937,2150919,1304059,2005446,1065068,1891146,846859,1875559,628650,1740478,426028,1667741,244187,1449532,xe" filled="f" strokecolor="red" strokeweight="2.75pt">
                <v:stroke joinstyle="miter"/>
                <v:path arrowok="t" o:connecttype="custom" o:connectlocs="1449532,0;966355,192177;665019,264892;98714,212953;0,701187;374073,924527;581891,997244;597478,1350433;680605,1604938;1101437,1688042;1657350,1729594;2047009,1823085;2400300,1823085;2457450,1672460;2150919,1303687;2005446,1064764;1891146,846618;1875559,628471;1740478,425907;1667741,244117;1449532,0" o:connectangles="0,0,0,0,0,0,0,0,0,0,0,0,0,0,0,0,0,0,0,0,0"/>
              </v:shape>
            </w:pict>
          </mc:Fallback>
        </mc:AlternateContent>
      </w:r>
      <w:r>
        <w:rPr>
          <w:noProof/>
        </w:rPr>
        <mc:AlternateContent>
          <mc:Choice Requires="wps">
            <w:drawing>
              <wp:anchor distT="0" distB="0" distL="114300" distR="114300" simplePos="0" relativeHeight="251741696" behindDoc="0" locked="0" layoutInCell="1" allowOverlap="1" wp14:anchorId="374BDEE5" wp14:editId="2935D4D3">
                <wp:simplePos x="0" y="0"/>
                <wp:positionH relativeFrom="column">
                  <wp:posOffset>2451735</wp:posOffset>
                </wp:positionH>
                <wp:positionV relativeFrom="paragraph">
                  <wp:posOffset>2221865</wp:posOffset>
                </wp:positionV>
                <wp:extent cx="150495" cy="176530"/>
                <wp:effectExtent l="0" t="0" r="20955" b="13970"/>
                <wp:wrapNone/>
                <wp:docPr id="720" name="正方形/長方形 23"/>
                <wp:cNvGraphicFramePr/>
                <a:graphic xmlns:a="http://schemas.openxmlformats.org/drawingml/2006/main">
                  <a:graphicData uri="http://schemas.microsoft.com/office/word/2010/wordprocessingShape">
                    <wps:wsp>
                      <wps:cNvSpPr/>
                      <wps:spPr>
                        <a:xfrm>
                          <a:off x="0" y="0"/>
                          <a:ext cx="150495" cy="176530"/>
                        </a:xfrm>
                        <a:prstGeom prst="rect">
                          <a:avLst/>
                        </a:prstGeom>
                        <a:solidFill>
                          <a:srgbClr val="00B050"/>
                        </a:solidFill>
                        <a:ln w="12700" cap="flat" cmpd="sng" algn="ctr">
                          <a:solidFill>
                            <a:srgbClr val="00B050"/>
                          </a:solidFill>
                          <a:prstDash val="solid"/>
                          <a:miter lim="800000"/>
                        </a:ln>
                        <a:effectLst/>
                      </wps:spPr>
                      <wps:bodyPr rtlCol="0" anchor="ctr"/>
                    </wps:wsp>
                  </a:graphicData>
                </a:graphic>
              </wp:anchor>
            </w:drawing>
          </mc:Choice>
          <mc:Fallback>
            <w:pict>
              <v:rect w14:anchorId="22750800" id="正方形/長方形 23" o:spid="_x0000_s1026" style="position:absolute;left:0;text-align:left;margin-left:193.05pt;margin-top:174.95pt;width:11.85pt;height:13.9pt;z-index:25220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" fillcolor="#00b050" strokecolor="#00b050" strokeweight="1pt"/>
            </w:pict>
          </mc:Fallback>
        </mc:AlternateContent>
      </w:r>
      <w:r>
        <w:rPr>
          <w:noProof/>
        </w:rPr>
        <mc:AlternateContent>
          <mc:Choice Requires="wps">
            <w:drawing>
              <wp:anchor distT="0" distB="0" distL="114300" distR="114300" simplePos="0" relativeHeight="251742720" behindDoc="0" locked="0" layoutInCell="1" allowOverlap="1" wp14:anchorId="08A88D00" wp14:editId="11326B69">
                <wp:simplePos x="0" y="0"/>
                <wp:positionH relativeFrom="column">
                  <wp:posOffset>2389505</wp:posOffset>
                </wp:positionH>
                <wp:positionV relativeFrom="paragraph">
                  <wp:posOffset>2323465</wp:posOffset>
                </wp:positionV>
                <wp:extent cx="222885" cy="581660"/>
                <wp:effectExtent l="19050" t="19050" r="24765" b="27940"/>
                <wp:wrapNone/>
                <wp:docPr id="721" name="フリーフォーム: 図形 25"/>
                <wp:cNvGraphicFramePr/>
                <a:graphic xmlns:a="http://schemas.openxmlformats.org/drawingml/2006/main">
                  <a:graphicData uri="http://schemas.microsoft.com/office/word/2010/wordprocessingShape">
                    <wps:wsp>
                      <wps:cNvSpPr/>
                      <wps:spPr>
                        <a:xfrm>
                          <a:off x="0" y="0"/>
                          <a:ext cx="222885" cy="581660"/>
                        </a:xfrm>
                        <a:custGeom>
                          <a:avLst/>
                          <a:gdLst>
                            <a:gd name="connsiteX0" fmla="*/ 67540 w 223404"/>
                            <a:gd name="connsiteY0" fmla="*/ 0 h 581891"/>
                            <a:gd name="connsiteX1" fmla="*/ 41563 w 223404"/>
                            <a:gd name="connsiteY1" fmla="*/ 15586 h 581891"/>
                            <a:gd name="connsiteX2" fmla="*/ 15586 w 223404"/>
                            <a:gd name="connsiteY2" fmla="*/ 46759 h 581891"/>
                            <a:gd name="connsiteX3" fmla="*/ 10390 w 223404"/>
                            <a:gd name="connsiteY3" fmla="*/ 67541 h 581891"/>
                            <a:gd name="connsiteX4" fmla="*/ 0 w 223404"/>
                            <a:gd name="connsiteY4" fmla="*/ 98714 h 581891"/>
                            <a:gd name="connsiteX5" fmla="*/ 5195 w 223404"/>
                            <a:gd name="connsiteY5" fmla="*/ 290945 h 581891"/>
                            <a:gd name="connsiteX6" fmla="*/ 15586 w 223404"/>
                            <a:gd name="connsiteY6" fmla="*/ 332509 h 581891"/>
                            <a:gd name="connsiteX7" fmla="*/ 36368 w 223404"/>
                            <a:gd name="connsiteY7" fmla="*/ 363682 h 581891"/>
                            <a:gd name="connsiteX8" fmla="*/ 51954 w 223404"/>
                            <a:gd name="connsiteY8" fmla="*/ 394855 h 581891"/>
                            <a:gd name="connsiteX9" fmla="*/ 62345 w 223404"/>
                            <a:gd name="connsiteY9" fmla="*/ 415636 h 581891"/>
                            <a:gd name="connsiteX10" fmla="*/ 67540 w 223404"/>
                            <a:gd name="connsiteY10" fmla="*/ 431223 h 581891"/>
                            <a:gd name="connsiteX11" fmla="*/ 83127 w 223404"/>
                            <a:gd name="connsiteY11" fmla="*/ 441614 h 581891"/>
                            <a:gd name="connsiteX12" fmla="*/ 109104 w 223404"/>
                            <a:gd name="connsiteY12" fmla="*/ 488373 h 581891"/>
                            <a:gd name="connsiteX13" fmla="*/ 124690 w 223404"/>
                            <a:gd name="connsiteY13" fmla="*/ 503959 h 581891"/>
                            <a:gd name="connsiteX14" fmla="*/ 140277 w 223404"/>
                            <a:gd name="connsiteY14" fmla="*/ 524741 h 581891"/>
                            <a:gd name="connsiteX15" fmla="*/ 171450 w 223404"/>
                            <a:gd name="connsiteY15" fmla="*/ 540327 h 581891"/>
                            <a:gd name="connsiteX16" fmla="*/ 202622 w 223404"/>
                            <a:gd name="connsiteY16" fmla="*/ 561109 h 581891"/>
                            <a:gd name="connsiteX17" fmla="*/ 218209 w 223404"/>
                            <a:gd name="connsiteY17" fmla="*/ 571500 h 581891"/>
                            <a:gd name="connsiteX18" fmla="*/ 223404 w 223404"/>
                            <a:gd name="connsiteY18" fmla="*/ 581891 h 581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404" h="581891">
                              <a:moveTo>
                                <a:pt x="67540" y="0"/>
                              </a:moveTo>
                              <a:cubicBezTo>
                                <a:pt x="58881" y="5195"/>
                                <a:pt x="49641" y="9527"/>
                                <a:pt x="41563" y="15586"/>
                              </a:cubicBezTo>
                              <a:cubicBezTo>
                                <a:pt x="28231" y="25585"/>
                                <a:pt x="24385" y="33560"/>
                                <a:pt x="15586" y="46759"/>
                              </a:cubicBezTo>
                              <a:cubicBezTo>
                                <a:pt x="13854" y="53686"/>
                                <a:pt x="12442" y="60702"/>
                                <a:pt x="10390" y="67541"/>
                              </a:cubicBezTo>
                              <a:cubicBezTo>
                                <a:pt x="7243" y="78032"/>
                                <a:pt x="0" y="98714"/>
                                <a:pt x="0" y="98714"/>
                              </a:cubicBezTo>
                              <a:cubicBezTo>
                                <a:pt x="1732" y="162791"/>
                                <a:pt x="2146" y="226917"/>
                                <a:pt x="5195" y="290945"/>
                              </a:cubicBezTo>
                              <a:cubicBezTo>
                                <a:pt x="5435" y="295987"/>
                                <a:pt x="11336" y="324859"/>
                                <a:pt x="15586" y="332509"/>
                              </a:cubicBezTo>
                              <a:cubicBezTo>
                                <a:pt x="21651" y="343426"/>
                                <a:pt x="36368" y="363682"/>
                                <a:pt x="36368" y="363682"/>
                              </a:cubicBezTo>
                              <a:cubicBezTo>
                                <a:pt x="45892" y="392255"/>
                                <a:pt x="35841" y="366657"/>
                                <a:pt x="51954" y="394855"/>
                              </a:cubicBezTo>
                              <a:cubicBezTo>
                                <a:pt x="55796" y="401579"/>
                                <a:pt x="59294" y="408517"/>
                                <a:pt x="62345" y="415636"/>
                              </a:cubicBezTo>
                              <a:cubicBezTo>
                                <a:pt x="64502" y="420670"/>
                                <a:pt x="64119" y="426946"/>
                                <a:pt x="67540" y="431223"/>
                              </a:cubicBezTo>
                              <a:cubicBezTo>
                                <a:pt x="71441" y="436099"/>
                                <a:pt x="77931" y="438150"/>
                                <a:pt x="83127" y="441614"/>
                              </a:cubicBezTo>
                              <a:cubicBezTo>
                                <a:pt x="89660" y="461214"/>
                                <a:pt x="91239" y="470508"/>
                                <a:pt x="109104" y="488373"/>
                              </a:cubicBezTo>
                              <a:cubicBezTo>
                                <a:pt x="114299" y="493568"/>
                                <a:pt x="119908" y="498381"/>
                                <a:pt x="124690" y="503959"/>
                              </a:cubicBezTo>
                              <a:cubicBezTo>
                                <a:pt x="130325" y="510534"/>
                                <a:pt x="134154" y="518618"/>
                                <a:pt x="140277" y="524741"/>
                              </a:cubicBezTo>
                              <a:cubicBezTo>
                                <a:pt x="150350" y="534814"/>
                                <a:pt x="158772" y="536101"/>
                                <a:pt x="171450" y="540327"/>
                              </a:cubicBezTo>
                              <a:lnTo>
                                <a:pt x="202622" y="561109"/>
                              </a:lnTo>
                              <a:cubicBezTo>
                                <a:pt x="207818" y="564573"/>
                                <a:pt x="215417" y="565915"/>
                                <a:pt x="218209" y="571500"/>
                              </a:cubicBezTo>
                              <a:lnTo>
                                <a:pt x="223404" y="581891"/>
                              </a:lnTo>
                            </a:path>
                          </a:pathLst>
                        </a:custGeom>
                        <a:noFill/>
                        <a:ln w="31750" cap="flat" cmpd="sng" algn="ctr">
                          <a:solidFill>
                            <a:srgbClr val="4472C4"/>
                          </a:solidFill>
                          <a:prstDash val="solid"/>
                          <a:miter lim="800000"/>
                        </a:ln>
                        <a:effectLst/>
                      </wps:spPr>
                      <wps:bodyPr rtlCol="0" anchor="ctr"/>
                    </wps:wsp>
                  </a:graphicData>
                </a:graphic>
              </wp:anchor>
            </w:drawing>
          </mc:Choice>
          <mc:Fallback>
            <w:pict>
              <v:shape w14:anchorId="38BD8057" id="フリーフォーム: 図形 25" o:spid="_x0000_s1026" style="position:absolute;left:0;text-align:left;margin-left:188.15pt;margin-top:182.95pt;width:17.55pt;height:45.8pt;z-index:252209664;visibility:visible;mso-wrap-style:square;mso-wrap-distance-left:9pt;mso-wrap-distance-top:0;mso-wrap-distance-right:9pt;mso-wrap-distance-bottom:0;mso-position-horizontal:absolute;mso-position-horizontal-relative:text;mso-position-vertical:absolute;mso-position-vertical-relative:text;v-text-anchor:middle" coordsize="223404,58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" path="m67540,c58881,5195,49641,9527,41563,15586,28231,25585,24385,33560,15586,46759v-1732,6927,-3144,13943,-5196,20782c7243,78032,,98714,,98714v1732,64077,2146,128203,5195,192231c5435,295987,11336,324859,15586,332509v6065,10917,20782,31173,20782,31173c45892,392255,35841,366657,51954,394855v3842,6724,7340,13662,10391,20781c64502,420670,64119,426946,67540,431223v3901,4876,10391,6927,15587,10391c89660,461214,91239,470508,109104,488373v5195,5195,10804,10008,15586,15586c130325,510534,134154,518618,140277,524741v10073,10073,18495,11360,31173,15586l202622,561109v5196,3464,12795,4806,15587,10391l223404,581891e" filled="f" strokecolor="#4472c4" strokeweight="2.5pt">
                <v:stroke joinstyle="miter"/>
                <v:path arrowok="t" o:connecttype="custom" o:connectlocs="67383,0;41466,15580;15550,46740;10366,67514;0,98675;5183,290830;15550,332377;36284,363538;51833,394698;62200,415471;67383,431052;82934,441439;108851,488179;124400,503759;139951,524533;171052,540113;202151,560886;217702,571273;222885,581660" o:connectangles="0,0,0,0,0,0,0,0,0,0,0,0,0,0,0,0,0,0,0"/>
              </v:shape>
            </w:pict>
          </mc:Fallback>
        </mc:AlternateContent>
      </w:r>
      <w:r>
        <w:rPr>
          <w:noProof/>
        </w:rPr>
        <mc:AlternateContent>
          <mc:Choice Requires="wps">
            <w:drawing>
              <wp:anchor distT="0" distB="0" distL="114300" distR="114300" simplePos="0" relativeHeight="251743744" behindDoc="0" locked="0" layoutInCell="1" allowOverlap="1" wp14:anchorId="3F64E583" wp14:editId="564F5CEE">
                <wp:simplePos x="0" y="0"/>
                <wp:positionH relativeFrom="column">
                  <wp:posOffset>1111250</wp:posOffset>
                </wp:positionH>
                <wp:positionV relativeFrom="paragraph">
                  <wp:posOffset>1591310</wp:posOffset>
                </wp:positionV>
                <wp:extent cx="1251585" cy="810260"/>
                <wp:effectExtent l="0" t="19050" r="24765" b="27940"/>
                <wp:wrapNone/>
                <wp:docPr id="723" name="フリーフォーム: 図形 27"/>
                <wp:cNvGraphicFramePr/>
                <a:graphic xmlns:a="http://schemas.openxmlformats.org/drawingml/2006/main">
                  <a:graphicData uri="http://schemas.microsoft.com/office/word/2010/wordprocessingShape">
                    <wps:wsp>
                      <wps:cNvSpPr/>
                      <wps:spPr>
                        <a:xfrm>
                          <a:off x="0" y="0"/>
                          <a:ext cx="1251585" cy="810260"/>
                        </a:xfrm>
                        <a:custGeom>
                          <a:avLst/>
                          <a:gdLst>
                            <a:gd name="connsiteX0" fmla="*/ 1252104 w 1252104"/>
                            <a:gd name="connsiteY0" fmla="*/ 810491 h 810491"/>
                            <a:gd name="connsiteX1" fmla="*/ 1137804 w 1252104"/>
                            <a:gd name="connsiteY1" fmla="*/ 737754 h 810491"/>
                            <a:gd name="connsiteX2" fmla="*/ 1117022 w 1252104"/>
                            <a:gd name="connsiteY2" fmla="*/ 727364 h 810491"/>
                            <a:gd name="connsiteX3" fmla="*/ 1101436 w 1252104"/>
                            <a:gd name="connsiteY3" fmla="*/ 722168 h 810491"/>
                            <a:gd name="connsiteX4" fmla="*/ 1096241 w 1252104"/>
                            <a:gd name="connsiteY4" fmla="*/ 706582 h 810491"/>
                            <a:gd name="connsiteX5" fmla="*/ 1080654 w 1252104"/>
                            <a:gd name="connsiteY5" fmla="*/ 701386 h 810491"/>
                            <a:gd name="connsiteX6" fmla="*/ 1065068 w 1252104"/>
                            <a:gd name="connsiteY6" fmla="*/ 690995 h 810491"/>
                            <a:gd name="connsiteX7" fmla="*/ 1049482 w 1252104"/>
                            <a:gd name="connsiteY7" fmla="*/ 675409 h 810491"/>
                            <a:gd name="connsiteX8" fmla="*/ 1028700 w 1252104"/>
                            <a:gd name="connsiteY8" fmla="*/ 665018 h 810491"/>
                            <a:gd name="connsiteX9" fmla="*/ 997527 w 1252104"/>
                            <a:gd name="connsiteY9" fmla="*/ 644236 h 810491"/>
                            <a:gd name="connsiteX10" fmla="*/ 981941 w 1252104"/>
                            <a:gd name="connsiteY10" fmla="*/ 633845 h 810491"/>
                            <a:gd name="connsiteX11" fmla="*/ 961159 w 1252104"/>
                            <a:gd name="connsiteY11" fmla="*/ 628650 h 810491"/>
                            <a:gd name="connsiteX12" fmla="*/ 945572 w 1252104"/>
                            <a:gd name="connsiteY12" fmla="*/ 613064 h 810491"/>
                            <a:gd name="connsiteX13" fmla="*/ 929986 w 1252104"/>
                            <a:gd name="connsiteY13" fmla="*/ 602673 h 810491"/>
                            <a:gd name="connsiteX14" fmla="*/ 904009 w 1252104"/>
                            <a:gd name="connsiteY14" fmla="*/ 576695 h 810491"/>
                            <a:gd name="connsiteX15" fmla="*/ 878032 w 1252104"/>
                            <a:gd name="connsiteY15" fmla="*/ 545523 h 810491"/>
                            <a:gd name="connsiteX16" fmla="*/ 862445 w 1252104"/>
                            <a:gd name="connsiteY16" fmla="*/ 535132 h 810491"/>
                            <a:gd name="connsiteX17" fmla="*/ 826077 w 1252104"/>
                            <a:gd name="connsiteY17" fmla="*/ 488373 h 810491"/>
                            <a:gd name="connsiteX18" fmla="*/ 810491 w 1252104"/>
                            <a:gd name="connsiteY18" fmla="*/ 452004 h 810491"/>
                            <a:gd name="connsiteX19" fmla="*/ 800100 w 1252104"/>
                            <a:gd name="connsiteY19" fmla="*/ 436418 h 810491"/>
                            <a:gd name="connsiteX20" fmla="*/ 784513 w 1252104"/>
                            <a:gd name="connsiteY20" fmla="*/ 405245 h 810491"/>
                            <a:gd name="connsiteX21" fmla="*/ 763732 w 1252104"/>
                            <a:gd name="connsiteY21" fmla="*/ 368877 h 810491"/>
                            <a:gd name="connsiteX22" fmla="*/ 742950 w 1252104"/>
                            <a:gd name="connsiteY22" fmla="*/ 337704 h 810491"/>
                            <a:gd name="connsiteX23" fmla="*/ 737754 w 1252104"/>
                            <a:gd name="connsiteY23" fmla="*/ 311727 h 810491"/>
                            <a:gd name="connsiteX24" fmla="*/ 722168 w 1252104"/>
                            <a:gd name="connsiteY24" fmla="*/ 280554 h 810491"/>
                            <a:gd name="connsiteX25" fmla="*/ 701386 w 1252104"/>
                            <a:gd name="connsiteY25" fmla="*/ 207818 h 810491"/>
                            <a:gd name="connsiteX26" fmla="*/ 690995 w 1252104"/>
                            <a:gd name="connsiteY26" fmla="*/ 176645 h 810491"/>
                            <a:gd name="connsiteX27" fmla="*/ 680604 w 1252104"/>
                            <a:gd name="connsiteY27" fmla="*/ 161059 h 810491"/>
                            <a:gd name="connsiteX28" fmla="*/ 670213 w 1252104"/>
                            <a:gd name="connsiteY28" fmla="*/ 129886 h 810491"/>
                            <a:gd name="connsiteX29" fmla="*/ 665018 w 1252104"/>
                            <a:gd name="connsiteY29" fmla="*/ 114300 h 810491"/>
                            <a:gd name="connsiteX30" fmla="*/ 639041 w 1252104"/>
                            <a:gd name="connsiteY30" fmla="*/ 83127 h 810491"/>
                            <a:gd name="connsiteX31" fmla="*/ 623454 w 1252104"/>
                            <a:gd name="connsiteY31" fmla="*/ 72736 h 810491"/>
                            <a:gd name="connsiteX32" fmla="*/ 607868 w 1252104"/>
                            <a:gd name="connsiteY32" fmla="*/ 57150 h 810491"/>
                            <a:gd name="connsiteX33" fmla="*/ 571500 w 1252104"/>
                            <a:gd name="connsiteY33" fmla="*/ 36368 h 810491"/>
                            <a:gd name="connsiteX34" fmla="*/ 555913 w 1252104"/>
                            <a:gd name="connsiteY34" fmla="*/ 31173 h 810491"/>
                            <a:gd name="connsiteX35" fmla="*/ 540327 w 1252104"/>
                            <a:gd name="connsiteY35" fmla="*/ 20782 h 810491"/>
                            <a:gd name="connsiteX36" fmla="*/ 503959 w 1252104"/>
                            <a:gd name="connsiteY36" fmla="*/ 10391 h 810491"/>
                            <a:gd name="connsiteX37" fmla="*/ 472786 w 1252104"/>
                            <a:gd name="connsiteY37" fmla="*/ 0 h 810491"/>
                            <a:gd name="connsiteX38" fmla="*/ 363682 w 1252104"/>
                            <a:gd name="connsiteY38" fmla="*/ 10391 h 810491"/>
                            <a:gd name="connsiteX39" fmla="*/ 348095 w 1252104"/>
                            <a:gd name="connsiteY39" fmla="*/ 15586 h 810491"/>
                            <a:gd name="connsiteX40" fmla="*/ 306532 w 1252104"/>
                            <a:gd name="connsiteY40" fmla="*/ 25977 h 810491"/>
                            <a:gd name="connsiteX41" fmla="*/ 259772 w 1252104"/>
                            <a:gd name="connsiteY41" fmla="*/ 46759 h 810491"/>
                            <a:gd name="connsiteX42" fmla="*/ 238991 w 1252104"/>
                            <a:gd name="connsiteY42" fmla="*/ 57150 h 810491"/>
                            <a:gd name="connsiteX43" fmla="*/ 0 w 1252104"/>
                            <a:gd name="connsiteY43" fmla="*/ 67541 h 810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252104" h="810491">
                              <a:moveTo>
                                <a:pt x="1252104" y="810491"/>
                              </a:moveTo>
                              <a:cubicBezTo>
                                <a:pt x="1214004" y="786245"/>
                                <a:pt x="1178197" y="757949"/>
                                <a:pt x="1137804" y="737754"/>
                              </a:cubicBezTo>
                              <a:cubicBezTo>
                                <a:pt x="1130877" y="734291"/>
                                <a:pt x="1124141" y="730415"/>
                                <a:pt x="1117022" y="727364"/>
                              </a:cubicBezTo>
                              <a:cubicBezTo>
                                <a:pt x="1111988" y="725207"/>
                                <a:pt x="1106631" y="723900"/>
                                <a:pt x="1101436" y="722168"/>
                              </a:cubicBezTo>
                              <a:cubicBezTo>
                                <a:pt x="1099704" y="716973"/>
                                <a:pt x="1100113" y="710454"/>
                                <a:pt x="1096241" y="706582"/>
                              </a:cubicBezTo>
                              <a:cubicBezTo>
                                <a:pt x="1092368" y="702709"/>
                                <a:pt x="1085553" y="703835"/>
                                <a:pt x="1080654" y="701386"/>
                              </a:cubicBezTo>
                              <a:cubicBezTo>
                                <a:pt x="1075069" y="698593"/>
                                <a:pt x="1069865" y="694992"/>
                                <a:pt x="1065068" y="690995"/>
                              </a:cubicBezTo>
                              <a:cubicBezTo>
                                <a:pt x="1059424" y="686291"/>
                                <a:pt x="1055461" y="679680"/>
                                <a:pt x="1049482" y="675409"/>
                              </a:cubicBezTo>
                              <a:cubicBezTo>
                                <a:pt x="1043180" y="670907"/>
                                <a:pt x="1035341" y="669003"/>
                                <a:pt x="1028700" y="665018"/>
                              </a:cubicBezTo>
                              <a:cubicBezTo>
                                <a:pt x="1017991" y="658593"/>
                                <a:pt x="1007918" y="651163"/>
                                <a:pt x="997527" y="644236"/>
                              </a:cubicBezTo>
                              <a:cubicBezTo>
                                <a:pt x="992332" y="640772"/>
                                <a:pt x="987999" y="635359"/>
                                <a:pt x="981941" y="633845"/>
                              </a:cubicBezTo>
                              <a:lnTo>
                                <a:pt x="961159" y="628650"/>
                              </a:lnTo>
                              <a:cubicBezTo>
                                <a:pt x="955963" y="623455"/>
                                <a:pt x="951217" y="617768"/>
                                <a:pt x="945572" y="613064"/>
                              </a:cubicBezTo>
                              <a:cubicBezTo>
                                <a:pt x="940775" y="609067"/>
                                <a:pt x="934401" y="607088"/>
                                <a:pt x="929986" y="602673"/>
                              </a:cubicBezTo>
                              <a:cubicBezTo>
                                <a:pt x="895350" y="568036"/>
                                <a:pt x="945571" y="604404"/>
                                <a:pt x="904009" y="576695"/>
                              </a:cubicBezTo>
                              <a:cubicBezTo>
                                <a:pt x="893792" y="561371"/>
                                <a:pt x="893032" y="558023"/>
                                <a:pt x="878032" y="545523"/>
                              </a:cubicBezTo>
                              <a:cubicBezTo>
                                <a:pt x="873235" y="541526"/>
                                <a:pt x="867641" y="538596"/>
                                <a:pt x="862445" y="535132"/>
                              </a:cubicBezTo>
                              <a:cubicBezTo>
                                <a:pt x="837587" y="497846"/>
                                <a:pt x="850494" y="512790"/>
                                <a:pt x="826077" y="488373"/>
                              </a:cubicBezTo>
                              <a:cubicBezTo>
                                <a:pt x="820249" y="470886"/>
                                <a:pt x="820764" y="469981"/>
                                <a:pt x="810491" y="452004"/>
                              </a:cubicBezTo>
                              <a:cubicBezTo>
                                <a:pt x="807393" y="446583"/>
                                <a:pt x="802893" y="442003"/>
                                <a:pt x="800100" y="436418"/>
                              </a:cubicBezTo>
                              <a:cubicBezTo>
                                <a:pt x="778586" y="393393"/>
                                <a:pt x="814296" y="449921"/>
                                <a:pt x="784513" y="405245"/>
                              </a:cubicBezTo>
                              <a:cubicBezTo>
                                <a:pt x="775857" y="379275"/>
                                <a:pt x="783747" y="397470"/>
                                <a:pt x="763732" y="368877"/>
                              </a:cubicBezTo>
                              <a:cubicBezTo>
                                <a:pt x="756570" y="358646"/>
                                <a:pt x="742950" y="337704"/>
                                <a:pt x="742950" y="337704"/>
                              </a:cubicBezTo>
                              <a:cubicBezTo>
                                <a:pt x="741218" y="329045"/>
                                <a:pt x="740855" y="319995"/>
                                <a:pt x="737754" y="311727"/>
                              </a:cubicBezTo>
                              <a:cubicBezTo>
                                <a:pt x="714109" y="248676"/>
                                <a:pt x="738298" y="339699"/>
                                <a:pt x="722168" y="280554"/>
                              </a:cubicBezTo>
                              <a:cubicBezTo>
                                <a:pt x="702599" y="208798"/>
                                <a:pt x="721295" y="267547"/>
                                <a:pt x="701386" y="207818"/>
                              </a:cubicBezTo>
                              <a:cubicBezTo>
                                <a:pt x="701385" y="207814"/>
                                <a:pt x="690997" y="176648"/>
                                <a:pt x="690995" y="176645"/>
                              </a:cubicBezTo>
                              <a:lnTo>
                                <a:pt x="680604" y="161059"/>
                              </a:lnTo>
                              <a:lnTo>
                                <a:pt x="670213" y="129886"/>
                              </a:lnTo>
                              <a:cubicBezTo>
                                <a:pt x="668481" y="124691"/>
                                <a:pt x="668056" y="118857"/>
                                <a:pt x="665018" y="114300"/>
                              </a:cubicBezTo>
                              <a:cubicBezTo>
                                <a:pt x="654802" y="98977"/>
                                <a:pt x="654040" y="95626"/>
                                <a:pt x="639041" y="83127"/>
                              </a:cubicBezTo>
                              <a:cubicBezTo>
                                <a:pt x="634244" y="79129"/>
                                <a:pt x="628251" y="76733"/>
                                <a:pt x="623454" y="72736"/>
                              </a:cubicBezTo>
                              <a:cubicBezTo>
                                <a:pt x="617810" y="68032"/>
                                <a:pt x="613512" y="61854"/>
                                <a:pt x="607868" y="57150"/>
                              </a:cubicBezTo>
                              <a:cubicBezTo>
                                <a:pt x="598660" y="49476"/>
                                <a:pt x="581963" y="40852"/>
                                <a:pt x="571500" y="36368"/>
                              </a:cubicBezTo>
                              <a:cubicBezTo>
                                <a:pt x="566466" y="34211"/>
                                <a:pt x="561109" y="32905"/>
                                <a:pt x="555913" y="31173"/>
                              </a:cubicBezTo>
                              <a:cubicBezTo>
                                <a:pt x="550718" y="27709"/>
                                <a:pt x="545912" y="23575"/>
                                <a:pt x="540327" y="20782"/>
                              </a:cubicBezTo>
                              <a:cubicBezTo>
                                <a:pt x="531591" y="16414"/>
                                <a:pt x="512290" y="12890"/>
                                <a:pt x="503959" y="10391"/>
                              </a:cubicBezTo>
                              <a:cubicBezTo>
                                <a:pt x="493468" y="7244"/>
                                <a:pt x="472786" y="0"/>
                                <a:pt x="472786" y="0"/>
                              </a:cubicBezTo>
                              <a:cubicBezTo>
                                <a:pt x="409417" y="3727"/>
                                <a:pt x="405307" y="-1502"/>
                                <a:pt x="363682" y="10391"/>
                              </a:cubicBezTo>
                              <a:cubicBezTo>
                                <a:pt x="358416" y="11896"/>
                                <a:pt x="353379" y="14145"/>
                                <a:pt x="348095" y="15586"/>
                              </a:cubicBezTo>
                              <a:cubicBezTo>
                                <a:pt x="334317" y="19343"/>
                                <a:pt x="306532" y="25977"/>
                                <a:pt x="306532" y="25977"/>
                              </a:cubicBezTo>
                              <a:cubicBezTo>
                                <a:pt x="260674" y="56548"/>
                                <a:pt x="333981" y="9653"/>
                                <a:pt x="259772" y="46759"/>
                              </a:cubicBezTo>
                              <a:cubicBezTo>
                                <a:pt x="252845" y="50223"/>
                                <a:pt x="246708" y="56493"/>
                                <a:pt x="238991" y="57150"/>
                              </a:cubicBezTo>
                              <a:cubicBezTo>
                                <a:pt x="114062" y="67782"/>
                                <a:pt x="82910" y="67541"/>
                                <a:pt x="0" y="67541"/>
                              </a:cubicBezTo>
                            </a:path>
                          </a:pathLst>
                        </a:custGeom>
                        <a:noFill/>
                        <a:ln w="31750" cap="flat" cmpd="sng" algn="ctr">
                          <a:solidFill>
                            <a:srgbClr val="4472C4"/>
                          </a:solidFill>
                          <a:prstDash val="solid"/>
                          <a:miter lim="800000"/>
                        </a:ln>
                        <a:effectLst/>
                      </wps:spPr>
                      <wps:bodyPr rtlCol="0" anchor="ctr"/>
                    </wps:wsp>
                  </a:graphicData>
                </a:graphic>
              </wp:anchor>
            </w:drawing>
          </mc:Choice>
          <mc:Fallback>
            <w:pict>
              <v:shape w14:anchorId="7164CD36" id="フリーフォーム: 図形 27" o:spid="_x0000_s1026" style="position:absolute;left:0;text-align:left;margin-left:87.5pt;margin-top:125.3pt;width:98.55pt;height:63.8pt;z-index:252210688;visibility:visible;mso-wrap-style:square;mso-wrap-distance-left:9pt;mso-wrap-distance-top:0;mso-wrap-distance-right:9pt;mso-wrap-distance-bottom:0;mso-position-horizontal:absolute;mso-position-horizontal-relative:text;mso-position-vertical:absolute;mso-position-vertical-relative:text;v-text-anchor:middle" coordsize="1252104,8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" path="m1252104,810491v-38100,-24246,-73907,-52542,-114300,-72737c1130877,734291,1124141,730415,1117022,727364v-5034,-2157,-10391,-3464,-15586,-5196c1099704,716973,1100113,710454,1096241,706582v-3873,-3873,-10688,-2747,-15587,-5196c1075069,698593,1069865,694992,1065068,690995v-5644,-4704,-9607,-11315,-15586,-15586c1043180,670907,1035341,669003,1028700,665018v-10709,-6425,-20782,-13855,-31173,-20782c992332,640772,987999,635359,981941,633845r-20782,-5195c955963,623455,951217,617768,945572,613064v-4797,-3997,-11171,-5976,-15586,-10391c895350,568036,945571,604404,904009,576695,893792,561371,893032,558023,878032,545523v-4797,-3997,-10391,-6927,-15587,-10391c837587,497846,850494,512790,826077,488373v-5828,-17487,-5313,-18392,-15586,-36369c807393,446583,802893,442003,800100,436418v-21514,-43025,14196,13503,-15587,-31173c775857,379275,783747,397470,763732,368877v-7162,-10231,-20782,-31173,-20782,-31173c741218,329045,740855,319995,737754,311727v-23645,-63051,544,27972,-15586,-31173c702599,208798,721295,267547,701386,207818v-1,-4,-10389,-31170,-10391,-31173l680604,161059,670213,129886v-1732,-5195,-2157,-11029,-5195,-15586c654802,98977,654040,95626,639041,83127,634244,79129,628251,76733,623454,72736,617810,68032,613512,61854,607868,57150,598660,49476,581963,40852,571500,36368v-5034,-2157,-10391,-3463,-15587,-5195c550718,27709,545912,23575,540327,20782,531591,16414,512290,12890,503959,10391,493468,7244,472786,,472786,,409417,3727,405307,-1502,363682,10391v-5266,1505,-10303,3754,-15587,5195c334317,19343,306532,25977,306532,25977,260674,56548,333981,9653,259772,46759v-6927,3464,-13064,9734,-20781,10391c114062,67782,82910,67541,,67541e" filled="f" strokecolor="#4472c4" strokeweight="2.5pt">
                <v:stroke joinstyle="miter"/>
                <v:path arrowok="t" o:connecttype="custom" o:connectlocs="1251585,810260;1137332,737544;1116559,727157;1100979,721962;1095787,706381;1080206,701186;1064627,690798;1049047,675217;1028274,664828;997114,644052;981534,633664;960761,628471;945180,612889;929601,602501;903634,576531;877668,545368;862088,534979;825735,488234;810155,451875;799768,436294;784188,405130;763415,368772;742642,337608;737448,311638;721869,280474;701095,207759;690709,176595;680322,161013;669935,129849;664742,114267;638776,83103;623196,72715;607616,57134;571263,36358;555683,31164;540103,20776;503750,10388;472590,0;363531,10388;347951,15582;306405,25970;259664,46746;238892,57134;0,67522" o:connectangles="0,0,0,0,0,0,0,0,0,0,0,0,0,0,0,0,0,0,0,0,0,0,0,0,0,0,0,0,0,0,0,0,0,0,0,0,0,0,0,0,0,0,0,0"/>
              </v:shape>
            </w:pict>
          </mc:Fallback>
        </mc:AlternateContent>
      </w:r>
      <w:r>
        <w:rPr>
          <w:noProof/>
        </w:rPr>
        <mc:AlternateContent>
          <mc:Choice Requires="wps">
            <w:drawing>
              <wp:anchor distT="0" distB="0" distL="114300" distR="114300" simplePos="0" relativeHeight="251744768" behindDoc="0" locked="0" layoutInCell="1" allowOverlap="1" wp14:anchorId="65C291A6" wp14:editId="3DAD02BC">
                <wp:simplePos x="0" y="0"/>
                <wp:positionH relativeFrom="column">
                  <wp:posOffset>1694815</wp:posOffset>
                </wp:positionH>
                <wp:positionV relativeFrom="paragraph">
                  <wp:posOffset>2279015</wp:posOffset>
                </wp:positionV>
                <wp:extent cx="622935" cy="673100"/>
                <wp:effectExtent l="19050" t="19050" r="24765" b="12700"/>
                <wp:wrapNone/>
                <wp:docPr id="4" name="フリーフォーム: 図形 3">
                  <a:extLst xmlns:a="http://schemas.openxmlformats.org/drawingml/2006/main">
                    <a:ext uri="{FF2B5EF4-FFF2-40B4-BE49-F238E27FC236}">
                      <a16:creationId xmlns:a16="http://schemas.microsoft.com/office/drawing/2014/main" id="{914B9272-6201-497E-A1A1-025B3CF1E11B}"/>
                    </a:ext>
                  </a:extLst>
                </wp:docPr>
                <wp:cNvGraphicFramePr/>
                <a:graphic xmlns:a="http://schemas.openxmlformats.org/drawingml/2006/main">
                  <a:graphicData uri="http://schemas.microsoft.com/office/word/2010/wordprocessingShape">
                    <wps:wsp>
                      <wps:cNvSpPr/>
                      <wps:spPr>
                        <a:xfrm>
                          <a:off x="0" y="0"/>
                          <a:ext cx="622935" cy="673100"/>
                        </a:xfrm>
                        <a:custGeom>
                          <a:avLst/>
                          <a:gdLst>
                            <a:gd name="connsiteX0" fmla="*/ 433007 w 623507"/>
                            <a:gd name="connsiteY0" fmla="*/ 0 h 673100"/>
                            <a:gd name="connsiteX1" fmla="*/ 394907 w 623507"/>
                            <a:gd name="connsiteY1" fmla="*/ 127000 h 673100"/>
                            <a:gd name="connsiteX2" fmla="*/ 356807 w 623507"/>
                            <a:gd name="connsiteY2" fmla="*/ 152400 h 673100"/>
                            <a:gd name="connsiteX3" fmla="*/ 331407 w 623507"/>
                            <a:gd name="connsiteY3" fmla="*/ 190500 h 673100"/>
                            <a:gd name="connsiteX4" fmla="*/ 293307 w 623507"/>
                            <a:gd name="connsiteY4" fmla="*/ 203200 h 673100"/>
                            <a:gd name="connsiteX5" fmla="*/ 217107 w 623507"/>
                            <a:gd name="connsiteY5" fmla="*/ 241300 h 673100"/>
                            <a:gd name="connsiteX6" fmla="*/ 115507 w 623507"/>
                            <a:gd name="connsiteY6" fmla="*/ 266700 h 673100"/>
                            <a:gd name="connsiteX7" fmla="*/ 77407 w 623507"/>
                            <a:gd name="connsiteY7" fmla="*/ 292100 h 673100"/>
                            <a:gd name="connsiteX8" fmla="*/ 39307 w 623507"/>
                            <a:gd name="connsiteY8" fmla="*/ 304800 h 673100"/>
                            <a:gd name="connsiteX9" fmla="*/ 1207 w 623507"/>
                            <a:gd name="connsiteY9" fmla="*/ 342900 h 673100"/>
                            <a:gd name="connsiteX10" fmla="*/ 13907 w 623507"/>
                            <a:gd name="connsiteY10" fmla="*/ 457200 h 673100"/>
                            <a:gd name="connsiteX11" fmla="*/ 115507 w 623507"/>
                            <a:gd name="connsiteY11" fmla="*/ 482600 h 673100"/>
                            <a:gd name="connsiteX12" fmla="*/ 293307 w 623507"/>
                            <a:gd name="connsiteY12" fmla="*/ 495300 h 673100"/>
                            <a:gd name="connsiteX13" fmla="*/ 407607 w 623507"/>
                            <a:gd name="connsiteY13" fmla="*/ 533400 h 673100"/>
                            <a:gd name="connsiteX14" fmla="*/ 547307 w 623507"/>
                            <a:gd name="connsiteY14" fmla="*/ 571500 h 673100"/>
                            <a:gd name="connsiteX15" fmla="*/ 572707 w 623507"/>
                            <a:gd name="connsiteY15" fmla="*/ 609600 h 673100"/>
                            <a:gd name="connsiteX16" fmla="*/ 623507 w 623507"/>
                            <a:gd name="connsiteY16" fmla="*/ 67310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3507" h="673100">
                              <a:moveTo>
                                <a:pt x="433007" y="0"/>
                              </a:moveTo>
                              <a:cubicBezTo>
                                <a:pt x="425013" y="55956"/>
                                <a:pt x="433411" y="88496"/>
                                <a:pt x="394907" y="127000"/>
                              </a:cubicBezTo>
                              <a:cubicBezTo>
                                <a:pt x="384114" y="137793"/>
                                <a:pt x="369507" y="143933"/>
                                <a:pt x="356807" y="152400"/>
                              </a:cubicBezTo>
                              <a:cubicBezTo>
                                <a:pt x="348340" y="165100"/>
                                <a:pt x="343326" y="180965"/>
                                <a:pt x="331407" y="190500"/>
                              </a:cubicBezTo>
                              <a:cubicBezTo>
                                <a:pt x="320954" y="198863"/>
                                <a:pt x="305281" y="197213"/>
                                <a:pt x="293307" y="203200"/>
                              </a:cubicBezTo>
                              <a:cubicBezTo>
                                <a:pt x="223947" y="237880"/>
                                <a:pt x="287335" y="222147"/>
                                <a:pt x="217107" y="241300"/>
                              </a:cubicBezTo>
                              <a:cubicBezTo>
                                <a:pt x="183428" y="250485"/>
                                <a:pt x="115507" y="266700"/>
                                <a:pt x="115507" y="266700"/>
                              </a:cubicBezTo>
                              <a:cubicBezTo>
                                <a:pt x="102807" y="275167"/>
                                <a:pt x="91059" y="285274"/>
                                <a:pt x="77407" y="292100"/>
                              </a:cubicBezTo>
                              <a:cubicBezTo>
                                <a:pt x="65433" y="298087"/>
                                <a:pt x="50446" y="297374"/>
                                <a:pt x="39307" y="304800"/>
                              </a:cubicBezTo>
                              <a:cubicBezTo>
                                <a:pt x="24363" y="314763"/>
                                <a:pt x="13907" y="330200"/>
                                <a:pt x="1207" y="342900"/>
                              </a:cubicBezTo>
                              <a:cubicBezTo>
                                <a:pt x="5440" y="381000"/>
                                <a:pt x="-10368" y="427531"/>
                                <a:pt x="13907" y="457200"/>
                              </a:cubicBezTo>
                              <a:cubicBezTo>
                                <a:pt x="36013" y="484218"/>
                                <a:pt x="80687" y="480113"/>
                                <a:pt x="115507" y="482600"/>
                              </a:cubicBezTo>
                              <a:lnTo>
                                <a:pt x="293307" y="495300"/>
                              </a:lnTo>
                              <a:cubicBezTo>
                                <a:pt x="331407" y="508000"/>
                                <a:pt x="368645" y="523660"/>
                                <a:pt x="407607" y="533400"/>
                              </a:cubicBezTo>
                              <a:cubicBezTo>
                                <a:pt x="522194" y="562047"/>
                                <a:pt x="476089" y="547761"/>
                                <a:pt x="547307" y="571500"/>
                              </a:cubicBezTo>
                              <a:cubicBezTo>
                                <a:pt x="555774" y="584200"/>
                                <a:pt x="562936" y="597874"/>
                                <a:pt x="572707" y="609600"/>
                              </a:cubicBezTo>
                              <a:cubicBezTo>
                                <a:pt x="628699" y="676790"/>
                                <a:pt x="596873" y="619832"/>
                                <a:pt x="623507" y="67310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35B8E4EC" id="フリーフォーム: 図形 3" o:spid="_x0000_s1026" style="position:absolute;left:0;text-align:left;margin-left:133.45pt;margin-top:179.45pt;width:49.05pt;height:53pt;z-index:252211712;visibility:visible;mso-wrap-style:square;mso-wrap-distance-left:9pt;mso-wrap-distance-top:0;mso-wrap-distance-right:9pt;mso-wrap-distance-bottom:0;mso-position-horizontal:absolute;mso-position-horizontal-relative:text;mso-position-vertical:absolute;mso-position-vertical-relative:text;v-text-anchor:middle" coordsize="623507,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" path="m433007,v-7994,55956,404,88496,-38100,127000c384114,137793,369507,143933,356807,152400v-8467,12700,-13481,28565,-25400,38100c320954,198863,305281,197213,293307,203200v-69360,34680,-5972,18947,-76200,38100c183428,250485,115507,266700,115507,266700v-12700,8467,-24448,18574,-38100,25400c65433,298087,50446,297374,39307,304800,24363,314763,13907,330200,1207,342900v4233,38100,-11575,84631,12700,114300c36013,484218,80687,480113,115507,482600r177800,12700c331407,508000,368645,523660,407607,533400v114587,28647,68482,14361,139700,38100c555774,584200,562936,597874,572707,609600v55992,67190,24166,10232,50800,63500e" filled="f" strokecolor="#4472c4" strokeweight="3pt">
                <v:stroke joinstyle="miter"/>
                <v:path arrowok="t" o:connecttype="custom" o:connectlocs="432610,0;394545,127000;356480,152400;331103,190500;293038,203200;216908,241300;115401,266700;77336,292100;39271,304800;1206,342900;13894,457200;115401,482600;293038,495300;407233,533400;546805,571500;572182,609600;622935,673100" o:connectangles="0,0,0,0,0,0,0,0,0,0,0,0,0,0,0,0,0"/>
              </v:shape>
            </w:pict>
          </mc:Fallback>
        </mc:AlternateContent>
      </w:r>
      <w:r>
        <w:rPr>
          <w:noProof/>
        </w:rPr>
        <mc:AlternateContent>
          <mc:Choice Requires="wps">
            <w:drawing>
              <wp:anchor distT="0" distB="0" distL="114300" distR="114300" simplePos="0" relativeHeight="251745792" behindDoc="0" locked="0" layoutInCell="1" allowOverlap="1" wp14:anchorId="4EEE1D2D" wp14:editId="314EABD5">
                <wp:simplePos x="0" y="0"/>
                <wp:positionH relativeFrom="column">
                  <wp:posOffset>1937385</wp:posOffset>
                </wp:positionH>
                <wp:positionV relativeFrom="paragraph">
                  <wp:posOffset>1428115</wp:posOffset>
                </wp:positionV>
                <wp:extent cx="355600" cy="927100"/>
                <wp:effectExtent l="19050" t="19050" r="25400" b="25400"/>
                <wp:wrapNone/>
                <wp:docPr id="5" name="フリーフォーム: 図形 4">
                  <a:extLst xmlns:a="http://schemas.openxmlformats.org/drawingml/2006/main">
                    <a:ext uri="{FF2B5EF4-FFF2-40B4-BE49-F238E27FC236}">
                      <a16:creationId xmlns:a16="http://schemas.microsoft.com/office/drawing/2014/main" id="{FE280B11-8572-4362-B6BF-165808C5F1C3}"/>
                    </a:ext>
                  </a:extLst>
                </wp:docPr>
                <wp:cNvGraphicFramePr/>
                <a:graphic xmlns:a="http://schemas.openxmlformats.org/drawingml/2006/main">
                  <a:graphicData uri="http://schemas.microsoft.com/office/word/2010/wordprocessingShape">
                    <wps:wsp>
                      <wps:cNvSpPr/>
                      <wps:spPr>
                        <a:xfrm>
                          <a:off x="0" y="0"/>
                          <a:ext cx="355600" cy="927100"/>
                        </a:xfrm>
                        <a:custGeom>
                          <a:avLst/>
                          <a:gdLst>
                            <a:gd name="connsiteX0" fmla="*/ 355600 w 355600"/>
                            <a:gd name="connsiteY0" fmla="*/ 927100 h 927100"/>
                            <a:gd name="connsiteX1" fmla="*/ 304800 w 355600"/>
                            <a:gd name="connsiteY1" fmla="*/ 698500 h 927100"/>
                            <a:gd name="connsiteX2" fmla="*/ 279400 w 355600"/>
                            <a:gd name="connsiteY2" fmla="*/ 558800 h 927100"/>
                            <a:gd name="connsiteX3" fmla="*/ 254000 w 355600"/>
                            <a:gd name="connsiteY3" fmla="*/ 520700 h 927100"/>
                            <a:gd name="connsiteX4" fmla="*/ 228600 w 355600"/>
                            <a:gd name="connsiteY4" fmla="*/ 444500 h 927100"/>
                            <a:gd name="connsiteX5" fmla="*/ 215900 w 355600"/>
                            <a:gd name="connsiteY5" fmla="*/ 406400 h 927100"/>
                            <a:gd name="connsiteX6" fmla="*/ 203200 w 355600"/>
                            <a:gd name="connsiteY6" fmla="*/ 228600 h 927100"/>
                            <a:gd name="connsiteX7" fmla="*/ 114300 w 355600"/>
                            <a:gd name="connsiteY7" fmla="*/ 127000 h 927100"/>
                            <a:gd name="connsiteX8" fmla="*/ 50800 w 355600"/>
                            <a:gd name="connsiteY8" fmla="*/ 50800 h 927100"/>
                            <a:gd name="connsiteX9" fmla="*/ 0 w 355600"/>
                            <a:gd name="connsiteY9" fmla="*/ 0 h 92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5600" h="927100">
                              <a:moveTo>
                                <a:pt x="355600" y="927100"/>
                              </a:moveTo>
                              <a:cubicBezTo>
                                <a:pt x="338667" y="850900"/>
                                <a:pt x="320109" y="775043"/>
                                <a:pt x="304800" y="698500"/>
                              </a:cubicBezTo>
                              <a:cubicBezTo>
                                <a:pt x="299650" y="672749"/>
                                <a:pt x="293519" y="591743"/>
                                <a:pt x="279400" y="558800"/>
                              </a:cubicBezTo>
                              <a:cubicBezTo>
                                <a:pt x="273387" y="544771"/>
                                <a:pt x="260199" y="534648"/>
                                <a:pt x="254000" y="520700"/>
                              </a:cubicBezTo>
                              <a:cubicBezTo>
                                <a:pt x="243126" y="496234"/>
                                <a:pt x="237067" y="469900"/>
                                <a:pt x="228600" y="444500"/>
                              </a:cubicBezTo>
                              <a:lnTo>
                                <a:pt x="215900" y="406400"/>
                              </a:lnTo>
                              <a:cubicBezTo>
                                <a:pt x="211667" y="347133"/>
                                <a:pt x="217611" y="286244"/>
                                <a:pt x="203200" y="228600"/>
                              </a:cubicBezTo>
                              <a:cubicBezTo>
                                <a:pt x="188383" y="169333"/>
                                <a:pt x="155575" y="154517"/>
                                <a:pt x="114300" y="127000"/>
                              </a:cubicBezTo>
                              <a:cubicBezTo>
                                <a:pt x="89325" y="89538"/>
                                <a:pt x="87470" y="81358"/>
                                <a:pt x="50800" y="50800"/>
                              </a:cubicBezTo>
                              <a:cubicBezTo>
                                <a:pt x="-1744" y="7013"/>
                                <a:pt x="23599" y="47199"/>
                                <a:pt x="0" y="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03E47D30" id="フリーフォーム: 図形 4" o:spid="_x0000_s1026" style="position:absolute;left:0;text-align:left;margin-left:152.55pt;margin-top:112.45pt;width:28pt;height:73pt;z-index:252212736;visibility:visible;mso-wrap-style:square;mso-wrap-distance-left:9pt;mso-wrap-distance-top:0;mso-wrap-distance-right:9pt;mso-wrap-distance-bottom:0;mso-position-horizontal:absolute;mso-position-horizontal-relative:text;mso-position-vertical:absolute;mso-position-vertical-relative:text;v-text-anchor:middle" coordsize="355600,92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" path="m355600,927100c338667,850900,320109,775043,304800,698500,299650,672749,293519,591743,279400,558800v-6013,-14029,-19201,-24152,-25400,-38100c243126,496234,237067,469900,228600,444500l215900,406400v-4233,-59267,1711,-120156,-12700,-177800c188383,169333,155575,154517,114300,127000,89325,89538,87470,81358,50800,50800,-1744,7013,23599,47199,,e" filled="f" strokecolor="#4472c4" strokeweight="3pt">
                <v:stroke joinstyle="miter"/>
                <v:path arrowok="t" o:connecttype="custom" o:connectlocs="355600,927100;304800,698500;279400,558800;254000,520700;228600,444500;215900,406400;203200,228600;114300,127000;50800,50800;0,0" o:connectangles="0,0,0,0,0,0,0,0,0,0"/>
              </v:shape>
            </w:pict>
          </mc:Fallback>
        </mc:AlternateContent>
      </w:r>
      <w:r>
        <w:rPr>
          <w:noProof/>
        </w:rPr>
        <mc:AlternateContent>
          <mc:Choice Requires="wps">
            <w:drawing>
              <wp:anchor distT="0" distB="0" distL="114300" distR="114300" simplePos="0" relativeHeight="251746816" behindDoc="0" locked="0" layoutInCell="1" allowOverlap="1" wp14:anchorId="4302EA62" wp14:editId="3222D36F">
                <wp:simplePos x="0" y="0"/>
                <wp:positionH relativeFrom="column">
                  <wp:posOffset>870585</wp:posOffset>
                </wp:positionH>
                <wp:positionV relativeFrom="paragraph">
                  <wp:posOffset>1872615</wp:posOffset>
                </wp:positionV>
                <wp:extent cx="965200" cy="458470"/>
                <wp:effectExtent l="0" t="19050" r="25400" b="17780"/>
                <wp:wrapNone/>
                <wp:docPr id="729" name="フリーフォーム: 図形 24"/>
                <wp:cNvGraphicFramePr/>
                <a:graphic xmlns:a="http://schemas.openxmlformats.org/drawingml/2006/main">
                  <a:graphicData uri="http://schemas.microsoft.com/office/word/2010/wordprocessingShape">
                    <wps:wsp>
                      <wps:cNvSpPr/>
                      <wps:spPr>
                        <a:xfrm>
                          <a:off x="0" y="0"/>
                          <a:ext cx="965200" cy="458470"/>
                        </a:xfrm>
                        <a:custGeom>
                          <a:avLst/>
                          <a:gdLst>
                            <a:gd name="connsiteX0" fmla="*/ 965200 w 965200"/>
                            <a:gd name="connsiteY0" fmla="*/ 0 h 458565"/>
                            <a:gd name="connsiteX1" fmla="*/ 927100 w 965200"/>
                            <a:gd name="connsiteY1" fmla="*/ 63500 h 458565"/>
                            <a:gd name="connsiteX2" fmla="*/ 889000 w 965200"/>
                            <a:gd name="connsiteY2" fmla="*/ 177800 h 458565"/>
                            <a:gd name="connsiteX3" fmla="*/ 876300 w 965200"/>
                            <a:gd name="connsiteY3" fmla="*/ 215900 h 458565"/>
                            <a:gd name="connsiteX4" fmla="*/ 863600 w 965200"/>
                            <a:gd name="connsiteY4" fmla="*/ 254000 h 458565"/>
                            <a:gd name="connsiteX5" fmla="*/ 850900 w 965200"/>
                            <a:gd name="connsiteY5" fmla="*/ 444500 h 458565"/>
                            <a:gd name="connsiteX6" fmla="*/ 787400 w 965200"/>
                            <a:gd name="connsiteY6" fmla="*/ 457200 h 458565"/>
                            <a:gd name="connsiteX7" fmla="*/ 685800 w 965200"/>
                            <a:gd name="connsiteY7" fmla="*/ 444500 h 458565"/>
                            <a:gd name="connsiteX8" fmla="*/ 647700 w 965200"/>
                            <a:gd name="connsiteY8" fmla="*/ 431800 h 458565"/>
                            <a:gd name="connsiteX9" fmla="*/ 596900 w 965200"/>
                            <a:gd name="connsiteY9" fmla="*/ 355600 h 458565"/>
                            <a:gd name="connsiteX10" fmla="*/ 546100 w 965200"/>
                            <a:gd name="connsiteY10" fmla="*/ 177800 h 458565"/>
                            <a:gd name="connsiteX11" fmla="*/ 520700 w 965200"/>
                            <a:gd name="connsiteY11" fmla="*/ 139700 h 458565"/>
                            <a:gd name="connsiteX12" fmla="*/ 508000 w 965200"/>
                            <a:gd name="connsiteY12" fmla="*/ 101600 h 458565"/>
                            <a:gd name="connsiteX13" fmla="*/ 457200 w 965200"/>
                            <a:gd name="connsiteY13" fmla="*/ 88900 h 458565"/>
                            <a:gd name="connsiteX14" fmla="*/ 381000 w 965200"/>
                            <a:gd name="connsiteY14" fmla="*/ 63500 h 458565"/>
                            <a:gd name="connsiteX15" fmla="*/ 304800 w 965200"/>
                            <a:gd name="connsiteY15" fmla="*/ 50800 h 458565"/>
                            <a:gd name="connsiteX16" fmla="*/ 254000 w 965200"/>
                            <a:gd name="connsiteY16" fmla="*/ 38100 h 458565"/>
                            <a:gd name="connsiteX17" fmla="*/ 0 w 965200"/>
                            <a:gd name="connsiteY17" fmla="*/ 25400 h 458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5200" h="458565">
                              <a:moveTo>
                                <a:pt x="965200" y="0"/>
                              </a:moveTo>
                              <a:cubicBezTo>
                                <a:pt x="952500" y="21167"/>
                                <a:pt x="937314" y="41028"/>
                                <a:pt x="927100" y="63500"/>
                              </a:cubicBezTo>
                              <a:lnTo>
                                <a:pt x="889000" y="177800"/>
                              </a:lnTo>
                              <a:lnTo>
                                <a:pt x="876300" y="215900"/>
                              </a:lnTo>
                              <a:lnTo>
                                <a:pt x="863600" y="254000"/>
                              </a:lnTo>
                              <a:cubicBezTo>
                                <a:pt x="859367" y="317500"/>
                                <a:pt x="873246" y="384911"/>
                                <a:pt x="850900" y="444500"/>
                              </a:cubicBezTo>
                              <a:cubicBezTo>
                                <a:pt x="843321" y="464711"/>
                                <a:pt x="808986" y="457200"/>
                                <a:pt x="787400" y="457200"/>
                              </a:cubicBezTo>
                              <a:cubicBezTo>
                                <a:pt x="753270" y="457200"/>
                                <a:pt x="719667" y="448733"/>
                                <a:pt x="685800" y="444500"/>
                              </a:cubicBezTo>
                              <a:cubicBezTo>
                                <a:pt x="673100" y="440267"/>
                                <a:pt x="657166" y="441266"/>
                                <a:pt x="647700" y="431800"/>
                              </a:cubicBezTo>
                              <a:cubicBezTo>
                                <a:pt x="626114" y="410214"/>
                                <a:pt x="596900" y="355600"/>
                                <a:pt x="596900" y="355600"/>
                              </a:cubicBezTo>
                              <a:cubicBezTo>
                                <a:pt x="593513" y="342052"/>
                                <a:pt x="560676" y="199664"/>
                                <a:pt x="546100" y="177800"/>
                              </a:cubicBezTo>
                              <a:cubicBezTo>
                                <a:pt x="537633" y="165100"/>
                                <a:pt x="527526" y="153352"/>
                                <a:pt x="520700" y="139700"/>
                              </a:cubicBezTo>
                              <a:cubicBezTo>
                                <a:pt x="514713" y="127726"/>
                                <a:pt x="518453" y="109963"/>
                                <a:pt x="508000" y="101600"/>
                              </a:cubicBezTo>
                              <a:cubicBezTo>
                                <a:pt x="494370" y="90696"/>
                                <a:pt x="473918" y="93916"/>
                                <a:pt x="457200" y="88900"/>
                              </a:cubicBezTo>
                              <a:cubicBezTo>
                                <a:pt x="431555" y="81207"/>
                                <a:pt x="407410" y="67902"/>
                                <a:pt x="381000" y="63500"/>
                              </a:cubicBezTo>
                              <a:cubicBezTo>
                                <a:pt x="355600" y="59267"/>
                                <a:pt x="330050" y="55850"/>
                                <a:pt x="304800" y="50800"/>
                              </a:cubicBezTo>
                              <a:cubicBezTo>
                                <a:pt x="287684" y="47377"/>
                                <a:pt x="271368" y="39837"/>
                                <a:pt x="254000" y="38100"/>
                              </a:cubicBezTo>
                              <a:cubicBezTo>
                                <a:pt x="116437" y="24344"/>
                                <a:pt x="98071" y="25400"/>
                                <a:pt x="0" y="25400"/>
                              </a:cubicBezTo>
                            </a:path>
                          </a:pathLst>
                        </a:custGeom>
                        <a:noFill/>
                        <a:ln w="38100" cap="flat" cmpd="sng" algn="ctr">
                          <a:solidFill>
                            <a:srgbClr val="4472C4"/>
                          </a:solidFill>
                          <a:prstDash val="solid"/>
                          <a:miter lim="800000"/>
                        </a:ln>
                        <a:effectLst/>
                      </wps:spPr>
                      <wps:bodyPr rtlCol="0" anchor="ctr"/>
                    </wps:wsp>
                  </a:graphicData>
                </a:graphic>
              </wp:anchor>
            </w:drawing>
          </mc:Choice>
          <mc:Fallback>
            <w:pict>
              <v:shape w14:anchorId="6FAEBE74" id="フリーフォーム: 図形 24" o:spid="_x0000_s1026" style="position:absolute;left:0;text-align:left;margin-left:68.55pt;margin-top:147.45pt;width:76pt;height:36.1pt;z-index:252213760;visibility:visible;mso-wrap-style:square;mso-wrap-distance-left:9pt;mso-wrap-distance-top:0;mso-wrap-distance-right:9pt;mso-wrap-distance-bottom:0;mso-position-horizontal:absolute;mso-position-horizontal-relative:text;mso-position-vertical:absolute;mso-position-vertical-relative:text;v-text-anchor:middle" coordsize="965200,4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" path="m965200,c952500,21167,937314,41028,927100,63500l889000,177800r-12700,38100l863600,254000v-4233,63500,9646,130911,-12700,190500c843321,464711,808986,457200,787400,457200v-34130,,-67733,-8467,-101600,-12700c673100,440267,657166,441266,647700,431800,626114,410214,596900,355600,596900,355600,593513,342052,560676,199664,546100,177800v-8467,-12700,-18574,-24448,-25400,-38100c514713,127726,518453,109963,508000,101600,494370,90696,473918,93916,457200,88900,431555,81207,407410,67902,381000,63500,355600,59267,330050,55850,304800,50800,287684,47377,271368,39837,254000,38100,116437,24344,98071,25400,,25400e" filled="f" strokecolor="#4472c4" strokeweight="3pt">
                <v:stroke joinstyle="miter"/>
                <v:path arrowok="t" o:connecttype="custom" o:connectlocs="965200,0;927100,63487;889000,177763;876300,215855;863600,253947;850900,444408;787400,457105;685800,444408;647700,431711;596900,355526;546100,177763;520700,139671;508000,101579;457200,88882;381000,63487;304800,50789;254000,38092;0,25395" o:connectangles="0,0,0,0,0,0,0,0,0,0,0,0,0,0,0,0,0,0"/>
              </v:shape>
            </w:pict>
          </mc:Fallback>
        </mc:AlternateContent>
      </w:r>
    </w:p>
    <w:p w14:paraId="0F0BC03D" w14:textId="62CE60E3" w:rsidR="00DA2028" w:rsidRDefault="00DA2028" w:rsidP="00121523"/>
    <w:p w14:paraId="6DC430B4" w14:textId="4E20458D" w:rsidR="00DA2028" w:rsidRDefault="00DA2028" w:rsidP="00121523"/>
    <w:p w14:paraId="3A6CC82E" w14:textId="7A486AF8" w:rsidR="00DA2028" w:rsidRDefault="00DA2028" w:rsidP="00121523"/>
    <w:p w14:paraId="473C9944" w14:textId="7AD09234" w:rsidR="00DA2028" w:rsidRDefault="00DA2028" w:rsidP="00121523"/>
    <w:p w14:paraId="2E85C030" w14:textId="5C2ACF79" w:rsidR="00DA2028" w:rsidRDefault="00DA2028" w:rsidP="00121523"/>
    <w:p w14:paraId="71662D38" w14:textId="77E1BC7E" w:rsidR="00DA2028" w:rsidRDefault="00DA2028" w:rsidP="00121523"/>
    <w:p w14:paraId="2A09376B" w14:textId="3E9FD146" w:rsidR="00DA2028" w:rsidRDefault="00DA2028" w:rsidP="00121523"/>
    <w:p w14:paraId="142C3643" w14:textId="7F2A54EB" w:rsidR="00DA2028" w:rsidRDefault="00DA2028" w:rsidP="00121523"/>
    <w:p w14:paraId="1608BE80" w14:textId="6880E32E" w:rsidR="00DA2028" w:rsidRDefault="00DA2028" w:rsidP="00121523"/>
    <w:p w14:paraId="33983BC5" w14:textId="7239C928" w:rsidR="00DA2028" w:rsidRDefault="00DA2028" w:rsidP="00121523"/>
    <w:p w14:paraId="2DE70682" w14:textId="12F17030" w:rsidR="00DA2028" w:rsidRDefault="00DA2028" w:rsidP="00121523"/>
    <w:p w14:paraId="53699570" w14:textId="1496C5C7" w:rsidR="00DA2028" w:rsidRDefault="00DA2028" w:rsidP="00121523"/>
    <w:p w14:paraId="772E1FD5" w14:textId="3F882597" w:rsidR="00DA2028" w:rsidRDefault="00DA2028" w:rsidP="00121523"/>
    <w:p w14:paraId="6516EB65" w14:textId="3B515DDB" w:rsidR="00DA2028" w:rsidRDefault="00DA2028" w:rsidP="00121523"/>
    <w:p w14:paraId="3B8A5E12" w14:textId="4647A544" w:rsidR="00DA2028" w:rsidRDefault="00DA2028" w:rsidP="00121523"/>
    <w:p w14:paraId="459BFB8B" w14:textId="77777777" w:rsidR="00DA2028" w:rsidRDefault="00DA2028" w:rsidP="00121523"/>
    <w:p w14:paraId="6A2CF4AA" w14:textId="59B31EC8" w:rsidR="00A95E62" w:rsidRDefault="00A95E62" w:rsidP="00121523"/>
    <w:p w14:paraId="47B0D69E" w14:textId="77777777" w:rsidR="00A95E62" w:rsidRDefault="00A95E62" w:rsidP="00121523"/>
    <w:p w14:paraId="41DECD72" w14:textId="77777777" w:rsidR="00121523" w:rsidRPr="00121523" w:rsidRDefault="00121523" w:rsidP="00121523"/>
    <w:p w14:paraId="70BB0A1E" w14:textId="77066D8B" w:rsidR="00121523" w:rsidRPr="00121523" w:rsidRDefault="00121523" w:rsidP="00121523">
      <w:pPr>
        <w:widowControl/>
        <w:jc w:val="left"/>
      </w:pPr>
      <w:r>
        <w:br w:type="page"/>
      </w:r>
    </w:p>
    <w:p w14:paraId="7FEAC105" w14:textId="557C2A71" w:rsidR="00121523" w:rsidRPr="00121523" w:rsidRDefault="00944BB6" w:rsidP="00121523">
      <w:pPr>
        <w:pStyle w:val="2"/>
        <w:ind w:left="240" w:hanging="240"/>
      </w:pPr>
      <w:bookmarkStart w:id="44" w:name="_Toc151410414"/>
      <w:r>
        <w:rPr>
          <w:rFonts w:hint="eastAsia"/>
        </w:rPr>
        <w:lastRenderedPageBreak/>
        <w:t>１０</w:t>
      </w:r>
      <w:r w:rsidR="00121523">
        <w:rPr>
          <w:rFonts w:hint="eastAsia"/>
        </w:rPr>
        <w:t xml:space="preserve">　森林経営計画に係る事後届出の事務処理等について（参考）</w:t>
      </w:r>
      <w:bookmarkEnd w:id="44"/>
    </w:p>
    <w:p w14:paraId="0D55E233" w14:textId="32D6DF55"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森林経営計画の認定森林所有者等が、認定を受けた森林経営計画に従って立木の伐採及び伐採後の造林を行う場合には、森林経営計画自体が伐採及び伐採後の造林を含む森林施業の包括的な届出と同じ効果を有することから、伐採及び伐採後の造林の届出の特例として二重手続排除の観点から事前届出を不要としています（法第10</w:t>
      </w:r>
      <w:r w:rsidR="00355506" w:rsidRPr="00C44029">
        <w:rPr>
          <w:rFonts w:asciiTheme="minorEastAsia" w:eastAsiaTheme="minorEastAsia" w:hAnsiTheme="minorEastAsia" w:hint="eastAsia"/>
          <w:sz w:val="24"/>
        </w:rPr>
        <w:t>条の８第１項第５</w:t>
      </w:r>
      <w:r w:rsidRPr="00C44029">
        <w:rPr>
          <w:rFonts w:asciiTheme="minorEastAsia" w:eastAsiaTheme="minorEastAsia" w:hAnsiTheme="minorEastAsia" w:hint="eastAsia"/>
          <w:sz w:val="24"/>
        </w:rPr>
        <w:t>号）</w:t>
      </w:r>
      <w:r w:rsidR="00FD54CC">
        <w:rPr>
          <w:rFonts w:asciiTheme="minorEastAsia" w:eastAsiaTheme="minorEastAsia" w:hAnsiTheme="minorEastAsia" w:hint="eastAsia"/>
          <w:sz w:val="24"/>
        </w:rPr>
        <w:t>。</w:t>
      </w:r>
    </w:p>
    <w:p w14:paraId="32D37C32" w14:textId="4FF5CEA2"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一方、その森林経営計画に従った施業が行われているかどうかを確認し、森林経営計画が求める森林資源の保続培養等が図られるようにするため、事後届出を要することとされています（法第15条）</w:t>
      </w:r>
      <w:r w:rsidR="00FD54CC">
        <w:rPr>
          <w:rFonts w:asciiTheme="minorEastAsia" w:eastAsiaTheme="minorEastAsia" w:hAnsiTheme="minorEastAsia" w:hint="eastAsia"/>
          <w:sz w:val="24"/>
        </w:rPr>
        <w:t>。</w:t>
      </w:r>
    </w:p>
    <w:p w14:paraId="76505072" w14:textId="77777777" w:rsidR="00780059" w:rsidRPr="00C44029" w:rsidRDefault="00417C4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森林経営計画は、森林所有者</w:t>
      </w:r>
      <w:r w:rsidR="005408C4" w:rsidRPr="00C44029">
        <w:rPr>
          <w:rFonts w:asciiTheme="minorEastAsia" w:eastAsiaTheme="minorEastAsia" w:hAnsiTheme="minorEastAsia" w:hint="eastAsia"/>
          <w:sz w:val="24"/>
        </w:rPr>
        <w:t>及び森林の経営の委託を受けた者</w:t>
      </w:r>
      <w:r w:rsidRPr="00C44029">
        <w:rPr>
          <w:rFonts w:asciiTheme="minorEastAsia" w:eastAsiaTheme="minorEastAsia" w:hAnsiTheme="minorEastAsia" w:hint="eastAsia"/>
          <w:sz w:val="24"/>
        </w:rPr>
        <w:t>による自発的</w:t>
      </w:r>
      <w:r w:rsidR="00B0510C" w:rsidRPr="00C44029">
        <w:rPr>
          <w:rFonts w:asciiTheme="minorEastAsia" w:eastAsiaTheme="minorEastAsia" w:hAnsiTheme="minorEastAsia" w:hint="eastAsia"/>
          <w:sz w:val="24"/>
        </w:rPr>
        <w:t>意思</w:t>
      </w:r>
      <w:r w:rsidRPr="00C44029">
        <w:rPr>
          <w:rFonts w:asciiTheme="minorEastAsia" w:eastAsiaTheme="minorEastAsia" w:hAnsiTheme="minorEastAsia" w:hint="eastAsia"/>
          <w:sz w:val="24"/>
        </w:rPr>
        <w:t>に基づく計画の作成及びその計画に従った計画的な森林の施業及び保護を期待する制度であり、認定森林所有者等に対する各種の優遇措置が講じられていることから、当該森林経営計画に則した森林施業の実施が求められます。</w:t>
      </w:r>
    </w:p>
    <w:p w14:paraId="022B0DCB" w14:textId="77777777" w:rsidR="00417C49" w:rsidRPr="00C44029" w:rsidRDefault="00417C49" w:rsidP="00417C49">
      <w:pPr>
        <w:overflowPunct w:val="0"/>
        <w:autoSpaceDE w:val="0"/>
        <w:autoSpaceDN w:val="0"/>
        <w:ind w:left="244"/>
        <w:textAlignment w:val="baseline"/>
        <w:rPr>
          <w:rFonts w:asciiTheme="minorEastAsia" w:eastAsiaTheme="minorEastAsia" w:hAnsiTheme="minorEastAsia"/>
          <w:sz w:val="24"/>
        </w:rPr>
      </w:pPr>
    </w:p>
    <w:p w14:paraId="48BCD945" w14:textId="77777777" w:rsidR="00780059" w:rsidRPr="00C44029" w:rsidRDefault="00780059" w:rsidP="00417C49">
      <w:pPr>
        <w:widowControl/>
        <w:ind w:leftChars="100" w:left="210"/>
        <w:jc w:val="left"/>
        <w:rPr>
          <w:rFonts w:asciiTheme="minorEastAsia" w:eastAsiaTheme="minorEastAsia" w:hAnsiTheme="minorEastAsia"/>
          <w:sz w:val="24"/>
        </w:rPr>
      </w:pPr>
      <w:r w:rsidRPr="00C44029">
        <w:rPr>
          <w:rFonts w:asciiTheme="minorEastAsia" w:eastAsiaTheme="minorEastAsia" w:hAnsiTheme="minorEastAsia" w:hint="eastAsia"/>
          <w:sz w:val="24"/>
        </w:rPr>
        <w:t>①　森林所有者等から、森林経営計画対象森林について事前届出がなされた場合は、</w:t>
      </w:r>
    </w:p>
    <w:p w14:paraId="0FE81293"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ア　</w:t>
      </w:r>
      <w:r w:rsidR="00780059" w:rsidRPr="00C44029">
        <w:rPr>
          <w:rFonts w:asciiTheme="minorEastAsia" w:eastAsiaTheme="minorEastAsia" w:hAnsiTheme="minorEastAsia" w:hint="eastAsia"/>
          <w:sz w:val="24"/>
        </w:rPr>
        <w:t>森林所有者等に対して、森林経営計画対象森林である旨を指導するとともに、</w:t>
      </w:r>
    </w:p>
    <w:p w14:paraId="551D4819"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イ　</w:t>
      </w:r>
      <w:r w:rsidR="00780059" w:rsidRPr="00C44029">
        <w:rPr>
          <w:rFonts w:asciiTheme="minorEastAsia" w:eastAsiaTheme="minorEastAsia" w:hAnsiTheme="minorEastAsia" w:hint="eastAsia"/>
          <w:sz w:val="24"/>
        </w:rPr>
        <w:t>届出の内容が森林経営計画において定められている内容か否かを確認の上、</w:t>
      </w:r>
    </w:p>
    <w:p w14:paraId="5F63D7D9"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ウ　</w:t>
      </w:r>
      <w:r w:rsidR="00780059" w:rsidRPr="00C44029">
        <w:rPr>
          <w:rFonts w:asciiTheme="minorEastAsia" w:eastAsiaTheme="minorEastAsia" w:hAnsiTheme="minorEastAsia" w:hint="eastAsia"/>
          <w:sz w:val="24"/>
        </w:rPr>
        <w:t>森林経営計画において定められていない伐採及び伐採後の造林である場合は、事前に森林経営計画の変更を行うことが必要である旨、</w:t>
      </w:r>
    </w:p>
    <w:p w14:paraId="145C87D6"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エ　</w:t>
      </w:r>
      <w:r w:rsidR="00780059" w:rsidRPr="00C44029">
        <w:rPr>
          <w:rFonts w:asciiTheme="minorEastAsia" w:eastAsiaTheme="minorEastAsia" w:hAnsiTheme="minorEastAsia" w:hint="eastAsia"/>
          <w:sz w:val="24"/>
        </w:rPr>
        <w:t>また、森林経営計画において定められている伐採及び伐採後の造林であっても、法</w:t>
      </w:r>
      <w:r w:rsidR="00417C49" w:rsidRPr="00C44029">
        <w:rPr>
          <w:rFonts w:asciiTheme="minorEastAsia" w:eastAsiaTheme="minorEastAsia" w:hAnsiTheme="minorEastAsia" w:hint="eastAsia"/>
          <w:sz w:val="24"/>
        </w:rPr>
        <w:t>第</w:t>
      </w:r>
      <w:r w:rsidR="00780059" w:rsidRPr="00C44029">
        <w:rPr>
          <w:rFonts w:asciiTheme="minorEastAsia" w:eastAsiaTheme="minorEastAsia" w:hAnsiTheme="minorEastAsia" w:hint="eastAsia"/>
          <w:sz w:val="24"/>
        </w:rPr>
        <w:t>15条の規定により事後届出を要する旨を指導します。</w:t>
      </w:r>
    </w:p>
    <w:p w14:paraId="3CD3D4B7" w14:textId="77777777" w:rsidR="00780059" w:rsidRPr="00C44029" w:rsidRDefault="00780059" w:rsidP="00417C49">
      <w:pPr>
        <w:widowControl/>
        <w:ind w:leftChars="100" w:left="210"/>
        <w:jc w:val="left"/>
        <w:rPr>
          <w:rFonts w:asciiTheme="minorEastAsia" w:eastAsiaTheme="minorEastAsia" w:hAnsiTheme="minorEastAsia"/>
          <w:sz w:val="24"/>
        </w:rPr>
      </w:pPr>
    </w:p>
    <w:p w14:paraId="25943E42" w14:textId="77777777" w:rsidR="00780059" w:rsidRPr="00C44029" w:rsidRDefault="00780059" w:rsidP="00417C49">
      <w:pPr>
        <w:widowControl/>
        <w:ind w:leftChars="100" w:left="210"/>
        <w:jc w:val="left"/>
        <w:rPr>
          <w:rFonts w:asciiTheme="minorEastAsia" w:eastAsiaTheme="minorEastAsia" w:hAnsiTheme="minorEastAsia"/>
          <w:sz w:val="24"/>
        </w:rPr>
      </w:pPr>
      <w:r w:rsidRPr="00C44029">
        <w:rPr>
          <w:rFonts w:asciiTheme="minorEastAsia" w:eastAsiaTheme="minorEastAsia" w:hAnsiTheme="minorEastAsia" w:hint="eastAsia"/>
          <w:sz w:val="24"/>
        </w:rPr>
        <w:t>②　認定森林所有者等から、事後届出がなされた場合は、</w:t>
      </w:r>
    </w:p>
    <w:p w14:paraId="43253248" w14:textId="77777777" w:rsidR="00780059" w:rsidRPr="00C44029" w:rsidRDefault="00521361" w:rsidP="00417C49">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ア　</w:t>
      </w:r>
      <w:r w:rsidR="00780059" w:rsidRPr="00C44029">
        <w:rPr>
          <w:rFonts w:asciiTheme="minorEastAsia" w:eastAsiaTheme="minorEastAsia" w:hAnsiTheme="minorEastAsia" w:hint="eastAsia"/>
          <w:sz w:val="24"/>
        </w:rPr>
        <w:t>届出の内容が森林経営計画に適合した内容か否かを確認の上、</w:t>
      </w:r>
    </w:p>
    <w:p w14:paraId="0506D8DD" w14:textId="77777777" w:rsidR="00ED6A15" w:rsidRPr="00C44029" w:rsidRDefault="00521361">
      <w:pPr>
        <w:widowControl/>
        <w:ind w:leftChars="200" w:left="660" w:hangingChars="100" w:hanging="240"/>
        <w:jc w:val="left"/>
        <w:rPr>
          <w:rFonts w:asciiTheme="minorEastAsia" w:eastAsiaTheme="minorEastAsia" w:hAnsiTheme="minorEastAsia"/>
          <w:sz w:val="24"/>
        </w:rPr>
      </w:pPr>
      <w:r w:rsidRPr="00C44029">
        <w:rPr>
          <w:rFonts w:asciiTheme="minorEastAsia" w:eastAsiaTheme="minorEastAsia" w:hAnsiTheme="minorEastAsia" w:hint="eastAsia"/>
          <w:sz w:val="24"/>
        </w:rPr>
        <w:t xml:space="preserve">イ　</w:t>
      </w:r>
      <w:r w:rsidR="00780059" w:rsidRPr="00C44029">
        <w:rPr>
          <w:rFonts w:asciiTheme="minorEastAsia" w:eastAsiaTheme="minorEastAsia" w:hAnsiTheme="minorEastAsia" w:hint="eastAsia"/>
          <w:sz w:val="24"/>
        </w:rPr>
        <w:t>万が一、適合していなければ、その旨を指導の上、認定森林所有者等に対して、森林経営計画の遵守を指導します。</w:t>
      </w:r>
    </w:p>
    <w:p w14:paraId="72BA4E8E" w14:textId="77777777" w:rsidR="00780059" w:rsidRPr="00C44029" w:rsidRDefault="00780059" w:rsidP="00780059">
      <w:pPr>
        <w:widowControl/>
        <w:jc w:val="left"/>
        <w:rPr>
          <w:rFonts w:asciiTheme="minorEastAsia" w:eastAsiaTheme="minorEastAsia" w:hAnsiTheme="minorEastAsia"/>
          <w:sz w:val="24"/>
        </w:rPr>
      </w:pPr>
    </w:p>
    <w:p w14:paraId="7064873B" w14:textId="27114AD2" w:rsidR="00780059" w:rsidRPr="00C44029" w:rsidRDefault="00780059" w:rsidP="00417C49">
      <w:pPr>
        <w:overflowPunct w:val="0"/>
        <w:autoSpaceDE w:val="0"/>
        <w:autoSpaceDN w:val="0"/>
        <w:ind w:left="244"/>
        <w:textAlignment w:val="baseline"/>
        <w:rPr>
          <w:rFonts w:asciiTheme="minorEastAsia" w:eastAsiaTheme="minorEastAsia" w:hAnsiTheme="minorEastAsia"/>
          <w:sz w:val="24"/>
        </w:rPr>
      </w:pPr>
      <w:r w:rsidRPr="00C44029">
        <w:rPr>
          <w:rFonts w:asciiTheme="minorEastAsia" w:eastAsiaTheme="minorEastAsia" w:hAnsiTheme="minorEastAsia" w:hint="eastAsia"/>
          <w:sz w:val="24"/>
        </w:rPr>
        <w:t xml:space="preserve">　なお、認定森林所有者等が指導に従わず、森林経営計画を遵守する意志が無いと認められる場合は、最終的に森林経営計画の認定取消しの処分を行うこととなりますが、認定の取消しは森林経営計画制度の実効性を確保するための最後的な措置であることから、その事態が発生しないよう事前の指導に</w:t>
      </w:r>
      <w:r w:rsidR="003144E3" w:rsidRPr="00C44029">
        <w:rPr>
          <w:rFonts w:asciiTheme="minorEastAsia" w:eastAsiaTheme="minorEastAsia" w:hAnsiTheme="minorEastAsia" w:hint="eastAsia"/>
          <w:sz w:val="24"/>
        </w:rPr>
        <w:t>十分に</w:t>
      </w:r>
      <w:r w:rsidRPr="00C44029">
        <w:rPr>
          <w:rFonts w:asciiTheme="minorEastAsia" w:eastAsiaTheme="minorEastAsia" w:hAnsiTheme="minorEastAsia" w:hint="eastAsia"/>
          <w:sz w:val="24"/>
        </w:rPr>
        <w:t>努めるとともに、認定の取消しにより森林経営計画の始期に遡って優遇措置（税制・造林補助制度等）が不適用となる旨を、あらかじめ認定森林所有者等に周知しておくことが必要です。また、森林経営計画の認定の取消しは、行政手続法</w:t>
      </w:r>
      <w:r w:rsidR="00AE3327">
        <w:rPr>
          <w:rFonts w:asciiTheme="minorEastAsia" w:eastAsiaTheme="minorEastAsia" w:hAnsiTheme="minorEastAsia" w:hint="eastAsia"/>
          <w:sz w:val="24"/>
        </w:rPr>
        <w:t>（平成５年法律第</w:t>
      </w:r>
      <w:r w:rsidR="00243839">
        <w:rPr>
          <w:rFonts w:asciiTheme="minorEastAsia" w:eastAsiaTheme="minorEastAsia" w:hAnsiTheme="minorEastAsia" w:hint="eastAsia"/>
          <w:sz w:val="24"/>
        </w:rPr>
        <w:t>88</w:t>
      </w:r>
      <w:r w:rsidR="00AE3327">
        <w:rPr>
          <w:rFonts w:asciiTheme="minorEastAsia" w:eastAsiaTheme="minorEastAsia" w:hAnsiTheme="minorEastAsia" w:hint="eastAsia"/>
          <w:sz w:val="24"/>
        </w:rPr>
        <w:t>号）に規定する</w:t>
      </w:r>
      <w:r w:rsidRPr="00C44029">
        <w:rPr>
          <w:rFonts w:asciiTheme="minorEastAsia" w:eastAsiaTheme="minorEastAsia" w:hAnsiTheme="minorEastAsia" w:hint="eastAsia"/>
          <w:sz w:val="24"/>
        </w:rPr>
        <w:t>不利益処分となることから、同法の規定に従い、認定森林所有者等に対し十分な弁明の機会等を与えた上で判断することが必要です。</w:t>
      </w:r>
    </w:p>
    <w:p w14:paraId="5BA4E721" w14:textId="77777777" w:rsidR="00780059" w:rsidRPr="00C44029" w:rsidRDefault="00780059">
      <w:pPr>
        <w:widowControl/>
        <w:jc w:val="left"/>
        <w:rPr>
          <w:rFonts w:asciiTheme="majorEastAsia" w:eastAsiaTheme="majorEastAsia" w:hAnsiTheme="majorEastAsia"/>
          <w:sz w:val="24"/>
        </w:rPr>
      </w:pPr>
      <w:r w:rsidRPr="00C44029">
        <w:rPr>
          <w:rFonts w:asciiTheme="majorEastAsia" w:eastAsiaTheme="majorEastAsia" w:hAnsiTheme="majorEastAsia"/>
          <w:sz w:val="24"/>
        </w:rPr>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45502C" w:rsidRPr="00C44029" w14:paraId="24BD872B" w14:textId="77777777" w:rsidTr="00AF5136">
        <w:trPr>
          <w:trHeight w:val="567"/>
        </w:trPr>
        <w:tc>
          <w:tcPr>
            <w:tcW w:w="9638" w:type="dxa"/>
            <w:vAlign w:val="center"/>
          </w:tcPr>
          <w:p w14:paraId="6043D133" w14:textId="77777777" w:rsidR="007F7986" w:rsidRPr="00C44029" w:rsidRDefault="00AA1E56">
            <w:pPr>
              <w:pStyle w:val="1"/>
              <w:rPr>
                <w:spacing w:val="2"/>
                <w:kern w:val="0"/>
              </w:rPr>
            </w:pPr>
            <w:bookmarkStart w:id="45" w:name="_Toc151410415"/>
            <w:r w:rsidRPr="00C44029">
              <w:rPr>
                <w:rFonts w:hint="eastAsia"/>
                <w:kern w:val="0"/>
              </w:rPr>
              <w:lastRenderedPageBreak/>
              <w:t>Ⅲ</w:t>
            </w:r>
            <w:r w:rsidR="0045502C" w:rsidRPr="00C44029">
              <w:rPr>
                <w:rFonts w:hint="eastAsia"/>
                <w:kern w:val="0"/>
              </w:rPr>
              <w:t xml:space="preserve"> </w:t>
            </w:r>
            <w:r w:rsidR="0045502C" w:rsidRPr="00C44029">
              <w:rPr>
                <w:rFonts w:hint="eastAsia"/>
                <w:kern w:val="0"/>
              </w:rPr>
              <w:t>Ｑ＆</w:t>
            </w:r>
            <w:r w:rsidR="002A2E66" w:rsidRPr="00C44029">
              <w:rPr>
                <w:rFonts w:hint="eastAsia"/>
                <w:kern w:val="0"/>
              </w:rPr>
              <w:t>Ａ</w:t>
            </w:r>
            <w:bookmarkEnd w:id="45"/>
          </w:p>
        </w:tc>
      </w:tr>
    </w:tbl>
    <w:p w14:paraId="15F736D8"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37D3FFAA" w14:textId="77777777" w:rsidTr="00521361">
        <w:tc>
          <w:tcPr>
            <w:tcW w:w="9035" w:type="dxa"/>
          </w:tcPr>
          <w:p w14:paraId="47FFB51D" w14:textId="77777777" w:rsidR="0045502C" w:rsidRPr="00C44029" w:rsidRDefault="0045502C" w:rsidP="00517B57">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問１　伐採及び伐採後の造林の届出制度の目的は何ですか。</w:t>
            </w:r>
          </w:p>
        </w:tc>
      </w:tr>
    </w:tbl>
    <w:p w14:paraId="5B03E656"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3FA85951" w14:textId="6696AB08" w:rsidR="0045502C" w:rsidRPr="00C44029" w:rsidRDefault="00ED098B"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森林所有者等（森林所有者その他権原に基づき森林の立木竹の使用又は収益をする者）が、地域森林計画の対象となっている森林の立木を伐採する場合、森林法</w:t>
      </w:r>
      <w:r w:rsidR="007C2B3E">
        <w:rPr>
          <w:rFonts w:asciiTheme="minorEastAsia" w:eastAsiaTheme="minorEastAsia" w:hAnsiTheme="minorEastAsia" w:cs="ＭＳ ゴシック" w:hint="eastAsia"/>
          <w:kern w:val="0"/>
          <w:sz w:val="24"/>
          <w:szCs w:val="24"/>
        </w:rPr>
        <w:t>第10条の８</w:t>
      </w:r>
      <w:r w:rsidRPr="00C44029">
        <w:rPr>
          <w:rFonts w:asciiTheme="minorEastAsia" w:eastAsiaTheme="minorEastAsia" w:hAnsiTheme="minorEastAsia" w:cs="ＭＳ ゴシック" w:hint="eastAsia"/>
          <w:kern w:val="0"/>
          <w:sz w:val="24"/>
          <w:szCs w:val="24"/>
        </w:rPr>
        <w:t>より、市町村長に対して事前に「伐採及び伐採後の造林の届出」を提出しなければならないこととされています。</w:t>
      </w:r>
    </w:p>
    <w:p w14:paraId="38775DBB" w14:textId="77777777" w:rsidR="005408C4" w:rsidRPr="00C44029" w:rsidRDefault="00ED098B" w:rsidP="00517B57">
      <w:pPr>
        <w:overflowPunct w:val="0"/>
        <w:autoSpaceDE w:val="0"/>
        <w:autoSpaceDN w:val="0"/>
        <w:ind w:left="732"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２　この制度は、森林の有する多面的機能を高度に発揮させるための適正な森林施業を確保する観点から、立木の伐採及び伐採後の造林が市町村森林整備計画に適合して行われるようその内容をあらかじめ把握し、必要に応じて指導、勧告、変更命令及び遵守命令を行う</w:t>
      </w:r>
      <w:r w:rsidR="00557496" w:rsidRPr="00C44029">
        <w:rPr>
          <w:rFonts w:asciiTheme="minorEastAsia" w:eastAsiaTheme="minorEastAsia" w:hAnsiTheme="minorEastAsia" w:cs="ＭＳ ゴシック" w:hint="eastAsia"/>
          <w:kern w:val="0"/>
          <w:sz w:val="24"/>
          <w:szCs w:val="24"/>
        </w:rPr>
        <w:t>とともに、無届</w:t>
      </w:r>
      <w:r w:rsidRPr="00C44029">
        <w:rPr>
          <w:rFonts w:asciiTheme="minorEastAsia" w:eastAsiaTheme="minorEastAsia" w:hAnsiTheme="minorEastAsia" w:cs="ＭＳ ゴシック" w:hint="eastAsia"/>
          <w:kern w:val="0"/>
          <w:sz w:val="24"/>
          <w:szCs w:val="24"/>
        </w:rPr>
        <w:t>伐採</w:t>
      </w:r>
      <w:r w:rsidR="00521361" w:rsidRPr="00C44029">
        <w:rPr>
          <w:rFonts w:asciiTheme="minorEastAsia" w:eastAsiaTheme="minorEastAsia" w:hAnsiTheme="minorEastAsia" w:cs="ＭＳ ゴシック" w:hint="eastAsia"/>
          <w:kern w:val="0"/>
          <w:sz w:val="24"/>
          <w:szCs w:val="24"/>
        </w:rPr>
        <w:t>を行った者</w:t>
      </w:r>
      <w:r w:rsidRPr="00C44029">
        <w:rPr>
          <w:rFonts w:asciiTheme="minorEastAsia" w:eastAsiaTheme="minorEastAsia" w:hAnsiTheme="minorEastAsia" w:cs="ＭＳ ゴシック" w:hint="eastAsia"/>
          <w:kern w:val="0"/>
          <w:sz w:val="24"/>
          <w:szCs w:val="24"/>
        </w:rPr>
        <w:t>に対して伐採の中止命令及び伐採後の造林命令を行うことを目的として設けられたものです。</w:t>
      </w:r>
    </w:p>
    <w:p w14:paraId="56539896" w14:textId="77777777" w:rsidR="0045502C" w:rsidRPr="00C44029" w:rsidRDefault="00ED098B"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３　このような趣旨から、市町村においては、様々な機会を利用し制度の周知を図り、届出の徹底を図る必要があります。</w:t>
      </w:r>
    </w:p>
    <w:p w14:paraId="6011A189"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p>
    <w:p w14:paraId="1F6EE5F4" w14:textId="77777777" w:rsidR="0045502C" w:rsidRPr="00C44029" w:rsidRDefault="00ED098B" w:rsidP="00517B57">
      <w:pPr>
        <w:overflowPunct w:val="0"/>
        <w:autoSpaceDE w:val="0"/>
        <w:autoSpaceDN w:val="0"/>
        <w:ind w:left="976" w:right="244"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森林所有者等は、所有森林が、私有財産であると同時に、多面的機能の発揮を通じて広く国民に裨益する公共財としての性格を有することに鑑み、各種の</w:t>
      </w:r>
      <w:r w:rsidR="003144E3" w:rsidRPr="00C44029">
        <w:rPr>
          <w:rFonts w:asciiTheme="minorEastAsia" w:eastAsiaTheme="minorEastAsia" w:hAnsiTheme="minorEastAsia" w:cs="ＭＳ ゴシック" w:hint="eastAsia"/>
          <w:kern w:val="0"/>
          <w:sz w:val="24"/>
          <w:szCs w:val="24"/>
        </w:rPr>
        <w:t>助成</w:t>
      </w:r>
      <w:r w:rsidRPr="00C44029">
        <w:rPr>
          <w:rFonts w:asciiTheme="minorEastAsia" w:eastAsiaTheme="minorEastAsia" w:hAnsiTheme="minorEastAsia" w:cs="ＭＳ ゴシック" w:hint="eastAsia"/>
          <w:kern w:val="0"/>
          <w:sz w:val="24"/>
          <w:szCs w:val="24"/>
        </w:rPr>
        <w:t>措置が講じられていることに留意する必要があります。</w:t>
      </w:r>
    </w:p>
    <w:p w14:paraId="7C788BAB"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1F0C2898" w14:textId="77777777" w:rsidTr="00521361">
        <w:tc>
          <w:tcPr>
            <w:tcW w:w="9035" w:type="dxa"/>
          </w:tcPr>
          <w:p w14:paraId="37930AA5" w14:textId="77777777" w:rsidR="009556A1" w:rsidRPr="00C44029" w:rsidRDefault="0045502C">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問２　伐採を行う者と当該伐採後の造林を行う</w:t>
            </w:r>
            <w:r w:rsidRPr="00C44029">
              <w:rPr>
                <w:rFonts w:asciiTheme="majorEastAsia" w:eastAsiaTheme="majorEastAsia" w:hAnsiTheme="majorEastAsia" w:cs="ＭＳ ゴシック"/>
                <w:kern w:val="0"/>
                <w:sz w:val="24"/>
                <w:szCs w:val="24"/>
              </w:rPr>
              <w:t>(</w:t>
            </w:r>
            <w:r w:rsidRPr="00C44029">
              <w:rPr>
                <w:rFonts w:asciiTheme="majorEastAsia" w:eastAsiaTheme="majorEastAsia" w:hAnsiTheme="majorEastAsia" w:cs="ＭＳ ゴシック" w:hint="eastAsia"/>
                <w:kern w:val="0"/>
                <w:sz w:val="24"/>
                <w:szCs w:val="24"/>
              </w:rPr>
              <w:t>権原を有する</w:t>
            </w:r>
            <w:r w:rsidRPr="00C44029">
              <w:rPr>
                <w:rFonts w:asciiTheme="majorEastAsia" w:eastAsiaTheme="majorEastAsia" w:hAnsiTheme="majorEastAsia" w:cs="ＭＳ ゴシック"/>
                <w:kern w:val="0"/>
                <w:sz w:val="24"/>
                <w:szCs w:val="24"/>
              </w:rPr>
              <w:t>)</w:t>
            </w:r>
            <w:r w:rsidRPr="00C44029">
              <w:rPr>
                <w:rFonts w:asciiTheme="majorEastAsia" w:eastAsiaTheme="majorEastAsia" w:hAnsiTheme="majorEastAsia" w:cs="ＭＳ ゴシック" w:hint="eastAsia"/>
                <w:kern w:val="0"/>
                <w:sz w:val="24"/>
                <w:szCs w:val="24"/>
              </w:rPr>
              <w:t>者（森林所有者）が異なる場合、伐採及び伐採後の造林の届出書は誰がどのように提出すればよいのですか。（</w:t>
            </w:r>
            <w:r w:rsidR="00C26EF1">
              <w:rPr>
                <w:rFonts w:asciiTheme="majorEastAsia" w:eastAsiaTheme="majorEastAsia" w:hAnsiTheme="majorEastAsia" w:cs="ＭＳ ゴシック" w:hint="eastAsia"/>
                <w:kern w:val="0"/>
                <w:sz w:val="24"/>
                <w:szCs w:val="24"/>
              </w:rPr>
              <w:t>共同</w:t>
            </w:r>
            <w:r w:rsidR="00C26EF1">
              <w:rPr>
                <w:rFonts w:asciiTheme="majorEastAsia" w:eastAsiaTheme="majorEastAsia" w:hAnsiTheme="majorEastAsia" w:cs="ＭＳ ゴシック"/>
                <w:kern w:val="0"/>
                <w:sz w:val="24"/>
                <w:szCs w:val="24"/>
              </w:rPr>
              <w:t>して（</w:t>
            </w:r>
            <w:r w:rsidRPr="00C44029">
              <w:rPr>
                <w:rFonts w:asciiTheme="majorEastAsia" w:eastAsiaTheme="majorEastAsia" w:hAnsiTheme="majorEastAsia" w:cs="ＭＳ ゴシック" w:hint="eastAsia"/>
                <w:kern w:val="0"/>
                <w:sz w:val="24"/>
                <w:szCs w:val="24"/>
              </w:rPr>
              <w:t>連名で</w:t>
            </w:r>
            <w:r w:rsidR="00C26EF1">
              <w:rPr>
                <w:rFonts w:asciiTheme="majorEastAsia" w:eastAsiaTheme="majorEastAsia" w:hAnsiTheme="majorEastAsia" w:cs="ＭＳ ゴシック" w:hint="eastAsia"/>
                <w:kern w:val="0"/>
                <w:sz w:val="24"/>
                <w:szCs w:val="24"/>
              </w:rPr>
              <w:t>）</w:t>
            </w:r>
            <w:r w:rsidRPr="00C44029">
              <w:rPr>
                <w:rFonts w:asciiTheme="majorEastAsia" w:eastAsiaTheme="majorEastAsia" w:hAnsiTheme="majorEastAsia" w:cs="ＭＳ ゴシック" w:hint="eastAsia"/>
                <w:kern w:val="0"/>
                <w:sz w:val="24"/>
                <w:szCs w:val="24"/>
              </w:rPr>
              <w:t>提出させることと</w:t>
            </w:r>
            <w:r w:rsidR="00B0510C" w:rsidRPr="00C44029">
              <w:rPr>
                <w:rFonts w:asciiTheme="majorEastAsia" w:eastAsiaTheme="majorEastAsia" w:hAnsiTheme="majorEastAsia" w:cs="ＭＳ ゴシック" w:hint="eastAsia"/>
                <w:kern w:val="0"/>
                <w:sz w:val="24"/>
                <w:szCs w:val="24"/>
              </w:rPr>
              <w:t>されている</w:t>
            </w:r>
            <w:r w:rsidRPr="00C44029">
              <w:rPr>
                <w:rFonts w:asciiTheme="majorEastAsia" w:eastAsiaTheme="majorEastAsia" w:hAnsiTheme="majorEastAsia" w:cs="ＭＳ ゴシック" w:hint="eastAsia"/>
                <w:kern w:val="0"/>
                <w:sz w:val="24"/>
                <w:szCs w:val="24"/>
              </w:rPr>
              <w:t>理由は何ですか。）</w:t>
            </w:r>
          </w:p>
        </w:tc>
      </w:tr>
    </w:tbl>
    <w:p w14:paraId="307E2217"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71EEA225"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立木の使用収益権を取得した素材生産業者などが単独で伐採及び伐採後の造林の届出書を提出して立木を伐採した場合、伐採後の造林について森林所有者が関知しないままに届出書が提出されることも想定され、</w:t>
      </w:r>
      <w:r w:rsidR="00521361" w:rsidRPr="00C44029">
        <w:rPr>
          <w:rFonts w:asciiTheme="minorEastAsia" w:eastAsiaTheme="minorEastAsia" w:hAnsiTheme="minorEastAsia" w:cs="ＭＳ ゴシック" w:hint="eastAsia"/>
          <w:kern w:val="0"/>
          <w:sz w:val="24"/>
          <w:szCs w:val="24"/>
        </w:rPr>
        <w:t>このようなケースでは</w:t>
      </w:r>
      <w:r w:rsidRPr="00C44029">
        <w:rPr>
          <w:rFonts w:asciiTheme="minorEastAsia" w:eastAsiaTheme="minorEastAsia" w:hAnsiTheme="minorEastAsia" w:cs="ＭＳ ゴシック" w:hint="eastAsia"/>
          <w:kern w:val="0"/>
          <w:sz w:val="24"/>
          <w:szCs w:val="24"/>
        </w:rPr>
        <w:t>伐採後の造林が適切に実施されず造林未済地発生の遠因ともなってしまいます。</w:t>
      </w:r>
    </w:p>
    <w:p w14:paraId="6ACF64D1"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２　このため、立木</w:t>
      </w:r>
      <w:r w:rsidR="00161183">
        <w:rPr>
          <w:rFonts w:asciiTheme="minorEastAsia" w:eastAsiaTheme="minorEastAsia" w:hAnsiTheme="minorEastAsia" w:cs="ＭＳ ゴシック" w:hint="eastAsia"/>
          <w:kern w:val="0"/>
          <w:sz w:val="24"/>
          <w:szCs w:val="24"/>
        </w:rPr>
        <w:t>の</w:t>
      </w:r>
      <w:r w:rsidRPr="00C44029">
        <w:rPr>
          <w:rFonts w:asciiTheme="minorEastAsia" w:eastAsiaTheme="minorEastAsia" w:hAnsiTheme="minorEastAsia" w:cs="ＭＳ ゴシック" w:hint="eastAsia"/>
          <w:kern w:val="0"/>
          <w:sz w:val="24"/>
          <w:szCs w:val="24"/>
        </w:rPr>
        <w:t>伐採</w:t>
      </w:r>
      <w:r w:rsidR="00161183">
        <w:rPr>
          <w:rFonts w:asciiTheme="minorEastAsia" w:eastAsiaTheme="minorEastAsia" w:hAnsiTheme="minorEastAsia" w:cs="ＭＳ ゴシック" w:hint="eastAsia"/>
          <w:kern w:val="0"/>
          <w:sz w:val="24"/>
          <w:szCs w:val="24"/>
        </w:rPr>
        <w:t>を</w:t>
      </w:r>
      <w:r w:rsidRPr="00C44029">
        <w:rPr>
          <w:rFonts w:asciiTheme="minorEastAsia" w:eastAsiaTheme="minorEastAsia" w:hAnsiTheme="minorEastAsia" w:cs="ＭＳ ゴシック" w:hint="eastAsia"/>
          <w:kern w:val="0"/>
          <w:sz w:val="24"/>
          <w:szCs w:val="24"/>
        </w:rPr>
        <w:t>する</w:t>
      </w:r>
      <w:r w:rsidR="00161183">
        <w:rPr>
          <w:rFonts w:asciiTheme="minorEastAsia" w:eastAsiaTheme="minorEastAsia" w:hAnsiTheme="minorEastAsia" w:cs="ＭＳ ゴシック" w:hint="eastAsia"/>
          <w:kern w:val="0"/>
          <w:sz w:val="24"/>
          <w:szCs w:val="24"/>
        </w:rPr>
        <w:t>（</w:t>
      </w:r>
      <w:r w:rsidR="00161183">
        <w:rPr>
          <w:rFonts w:asciiTheme="minorEastAsia" w:eastAsiaTheme="minorEastAsia" w:hAnsiTheme="minorEastAsia" w:cs="ＭＳ ゴシック"/>
          <w:kern w:val="0"/>
          <w:sz w:val="24"/>
          <w:szCs w:val="24"/>
        </w:rPr>
        <w:t>権原を有する）</w:t>
      </w:r>
      <w:r w:rsidRPr="00C44029">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hint="eastAsia"/>
          <w:kern w:val="0"/>
          <w:sz w:val="24"/>
          <w:szCs w:val="24"/>
        </w:rPr>
        <w:t>と</w:t>
      </w:r>
      <w:r w:rsidRPr="00C44029">
        <w:rPr>
          <w:rFonts w:asciiTheme="minorEastAsia" w:eastAsiaTheme="minorEastAsia" w:hAnsiTheme="minorEastAsia" w:cs="ＭＳ ゴシック" w:hint="eastAsia"/>
          <w:kern w:val="0"/>
          <w:sz w:val="24"/>
          <w:szCs w:val="24"/>
        </w:rPr>
        <w:t>伐採後の造林を</w:t>
      </w:r>
      <w:r w:rsidR="00161183">
        <w:rPr>
          <w:rFonts w:asciiTheme="minorEastAsia" w:eastAsiaTheme="minorEastAsia" w:hAnsiTheme="minorEastAsia" w:cs="ＭＳ ゴシック" w:hint="eastAsia"/>
          <w:kern w:val="0"/>
          <w:sz w:val="24"/>
          <w:szCs w:val="24"/>
        </w:rPr>
        <w:t>する（</w:t>
      </w:r>
      <w:r w:rsidR="00161183">
        <w:rPr>
          <w:rFonts w:asciiTheme="minorEastAsia" w:eastAsiaTheme="minorEastAsia" w:hAnsiTheme="minorEastAsia" w:cs="ＭＳ ゴシック"/>
          <w:kern w:val="0"/>
          <w:sz w:val="24"/>
          <w:szCs w:val="24"/>
        </w:rPr>
        <w:t>権原を有する）</w:t>
      </w:r>
      <w:r w:rsidR="00161183">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kern w:val="0"/>
          <w:sz w:val="24"/>
          <w:szCs w:val="24"/>
        </w:rPr>
        <w:t>主に森林所有者）と</w:t>
      </w:r>
      <w:r w:rsidR="00161183">
        <w:rPr>
          <w:rFonts w:asciiTheme="minorEastAsia" w:eastAsiaTheme="minorEastAsia" w:hAnsiTheme="minorEastAsia" w:cs="ＭＳ ゴシック" w:hint="eastAsia"/>
          <w:kern w:val="0"/>
          <w:sz w:val="24"/>
          <w:szCs w:val="24"/>
        </w:rPr>
        <w:t>が</w:t>
      </w:r>
      <w:r w:rsidR="00161183">
        <w:rPr>
          <w:rFonts w:asciiTheme="minorEastAsia" w:eastAsiaTheme="minorEastAsia" w:hAnsiTheme="minorEastAsia" w:cs="ＭＳ ゴシック"/>
          <w:kern w:val="0"/>
          <w:sz w:val="24"/>
          <w:szCs w:val="24"/>
        </w:rPr>
        <w:t>異なる</w:t>
      </w:r>
      <w:r w:rsidRPr="00C44029">
        <w:rPr>
          <w:rFonts w:asciiTheme="minorEastAsia" w:eastAsiaTheme="minorEastAsia" w:hAnsiTheme="minorEastAsia" w:cs="ＭＳ ゴシック" w:hint="eastAsia"/>
          <w:kern w:val="0"/>
          <w:sz w:val="24"/>
          <w:szCs w:val="24"/>
        </w:rPr>
        <w:t>場合には、</w:t>
      </w:r>
      <w:r w:rsidR="00161183">
        <w:rPr>
          <w:rFonts w:asciiTheme="minorEastAsia" w:eastAsiaTheme="minorEastAsia" w:hAnsiTheme="minorEastAsia" w:cs="ＭＳ ゴシック" w:hint="eastAsia"/>
          <w:kern w:val="0"/>
          <w:sz w:val="24"/>
          <w:szCs w:val="24"/>
        </w:rPr>
        <w:t>これらの</w:t>
      </w:r>
      <w:r w:rsidR="00161183">
        <w:rPr>
          <w:rFonts w:asciiTheme="minorEastAsia" w:eastAsiaTheme="minorEastAsia" w:hAnsiTheme="minorEastAsia" w:cs="ＭＳ ゴシック"/>
          <w:kern w:val="0"/>
          <w:sz w:val="24"/>
          <w:szCs w:val="24"/>
        </w:rPr>
        <w:t>者</w:t>
      </w:r>
      <w:r w:rsidRPr="00C44029">
        <w:rPr>
          <w:rFonts w:asciiTheme="minorEastAsia" w:eastAsiaTheme="minorEastAsia" w:hAnsiTheme="minorEastAsia" w:cs="ＭＳ ゴシック" w:hint="eastAsia"/>
          <w:kern w:val="0"/>
          <w:sz w:val="24"/>
          <w:szCs w:val="24"/>
        </w:rPr>
        <w:t>が</w:t>
      </w:r>
      <w:r w:rsidR="00C26EF1">
        <w:rPr>
          <w:rFonts w:asciiTheme="minorEastAsia" w:eastAsiaTheme="minorEastAsia" w:hAnsiTheme="minorEastAsia" w:cs="ＭＳ ゴシック" w:hint="eastAsia"/>
          <w:kern w:val="0"/>
          <w:sz w:val="24"/>
          <w:szCs w:val="24"/>
        </w:rPr>
        <w:t>共同</w:t>
      </w:r>
      <w:r w:rsidR="00C26EF1">
        <w:rPr>
          <w:rFonts w:asciiTheme="minorEastAsia" w:eastAsiaTheme="minorEastAsia" w:hAnsiTheme="minorEastAsia" w:cs="ＭＳ ゴシック"/>
          <w:kern w:val="0"/>
          <w:sz w:val="24"/>
          <w:szCs w:val="24"/>
        </w:rPr>
        <w:t>して（</w:t>
      </w:r>
      <w:r w:rsidRPr="00C44029">
        <w:rPr>
          <w:rFonts w:asciiTheme="minorEastAsia" w:eastAsiaTheme="minorEastAsia" w:hAnsiTheme="minorEastAsia" w:cs="ＭＳ ゴシック" w:hint="eastAsia"/>
          <w:kern w:val="0"/>
          <w:sz w:val="24"/>
          <w:szCs w:val="24"/>
        </w:rPr>
        <w:t>連名で</w:t>
      </w:r>
      <w:r w:rsidR="00C26EF1">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届出書を提出する必要があります。</w:t>
      </w:r>
    </w:p>
    <w:p w14:paraId="315B9E09"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525D8D76" w14:textId="77777777" w:rsidTr="00521361">
        <w:tc>
          <w:tcPr>
            <w:tcW w:w="9035" w:type="dxa"/>
          </w:tcPr>
          <w:p w14:paraId="22CA9FB4" w14:textId="77777777" w:rsidR="0045502C" w:rsidRPr="00C44029" w:rsidRDefault="0045502C" w:rsidP="001617CD">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w:t>
            </w:r>
            <w:r w:rsidR="001617CD" w:rsidRPr="00C44029">
              <w:rPr>
                <w:rFonts w:asciiTheme="majorEastAsia" w:eastAsiaTheme="majorEastAsia" w:hAnsiTheme="majorEastAsia" w:cs="ＭＳ ゴシック" w:hint="eastAsia"/>
                <w:kern w:val="0"/>
                <w:sz w:val="24"/>
                <w:szCs w:val="24"/>
              </w:rPr>
              <w:t>３</w:t>
            </w:r>
            <w:r w:rsidRPr="00C44029">
              <w:rPr>
                <w:rFonts w:asciiTheme="majorEastAsia" w:eastAsiaTheme="majorEastAsia" w:hAnsiTheme="majorEastAsia" w:cs="ＭＳ ゴシック" w:hint="eastAsia"/>
                <w:kern w:val="0"/>
                <w:sz w:val="24"/>
                <w:szCs w:val="24"/>
              </w:rPr>
              <w:t xml:space="preserve">　立木買受者が、単独で「伐採及び伐採後の造林の届出書」を提出してきて、受け取るよう迫られたが、どのように扱えば良いのでしょうか。</w:t>
            </w:r>
          </w:p>
        </w:tc>
      </w:tr>
    </w:tbl>
    <w:p w14:paraId="6A08D63C"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700FAAFD" w14:textId="413BCFA9"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　伐採を行う</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権原を有する</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者と</w:t>
      </w:r>
      <w:r w:rsidR="001644D4" w:rsidRPr="00C44029">
        <w:rPr>
          <w:rFonts w:asciiTheme="minorEastAsia" w:eastAsiaTheme="minorEastAsia" w:hAnsiTheme="minorEastAsia" w:cs="ＭＳ ゴシック" w:hint="eastAsia"/>
          <w:kern w:val="0"/>
          <w:sz w:val="24"/>
          <w:szCs w:val="24"/>
        </w:rPr>
        <w:t>伐採後の</w:t>
      </w:r>
      <w:r w:rsidRPr="00C44029">
        <w:rPr>
          <w:rFonts w:asciiTheme="minorEastAsia" w:eastAsiaTheme="minorEastAsia" w:hAnsiTheme="minorEastAsia" w:cs="ＭＳ ゴシック" w:hint="eastAsia"/>
          <w:kern w:val="0"/>
          <w:sz w:val="24"/>
          <w:szCs w:val="24"/>
        </w:rPr>
        <w:t>造林を</w:t>
      </w:r>
      <w:r w:rsidR="00161183">
        <w:rPr>
          <w:rFonts w:asciiTheme="minorEastAsia" w:eastAsiaTheme="minorEastAsia" w:hAnsiTheme="minorEastAsia" w:cs="ＭＳ ゴシック" w:hint="eastAsia"/>
          <w:kern w:val="0"/>
          <w:sz w:val="24"/>
          <w:szCs w:val="24"/>
        </w:rPr>
        <w:t>する（</w:t>
      </w:r>
      <w:r w:rsidRPr="00C44029">
        <w:rPr>
          <w:rFonts w:asciiTheme="minorEastAsia" w:eastAsiaTheme="minorEastAsia" w:hAnsiTheme="minorEastAsia" w:cs="ＭＳ ゴシック" w:hint="eastAsia"/>
          <w:kern w:val="0"/>
          <w:sz w:val="24"/>
          <w:szCs w:val="24"/>
        </w:rPr>
        <w:t>権原を有する</w:t>
      </w:r>
      <w:r w:rsidR="00161183">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者</w:t>
      </w:r>
      <w:r w:rsidR="00161183">
        <w:rPr>
          <w:rFonts w:asciiTheme="minorEastAsia" w:eastAsiaTheme="minorEastAsia" w:hAnsiTheme="minorEastAsia" w:cs="ＭＳ ゴシック" w:hint="eastAsia"/>
          <w:kern w:val="0"/>
          <w:sz w:val="24"/>
          <w:szCs w:val="24"/>
        </w:rPr>
        <w:t>と</w:t>
      </w:r>
      <w:r w:rsidRPr="00C44029">
        <w:rPr>
          <w:rFonts w:asciiTheme="minorEastAsia" w:eastAsiaTheme="minorEastAsia" w:hAnsiTheme="minorEastAsia" w:cs="ＭＳ ゴシック" w:hint="eastAsia"/>
          <w:kern w:val="0"/>
          <w:sz w:val="24"/>
          <w:szCs w:val="24"/>
        </w:rPr>
        <w:t>が異なる場合、</w:t>
      </w:r>
      <w:r w:rsidR="001644D4" w:rsidRPr="00C44029">
        <w:rPr>
          <w:rFonts w:asciiTheme="minorEastAsia" w:eastAsiaTheme="minorEastAsia" w:hAnsiTheme="minorEastAsia" w:cs="ＭＳ ゴシック" w:hint="eastAsia"/>
          <w:kern w:val="0"/>
          <w:sz w:val="24"/>
          <w:szCs w:val="24"/>
        </w:rPr>
        <w:t>伐採後の造林の計画が確実に実施されるよう</w:t>
      </w:r>
      <w:r w:rsidRPr="00C44029">
        <w:rPr>
          <w:rFonts w:asciiTheme="minorEastAsia" w:eastAsiaTheme="minorEastAsia" w:hAnsiTheme="minorEastAsia" w:cs="ＭＳ ゴシック" w:hint="eastAsia"/>
          <w:kern w:val="0"/>
          <w:sz w:val="24"/>
          <w:szCs w:val="24"/>
        </w:rPr>
        <w:t>両者</w:t>
      </w:r>
      <w:r w:rsidR="00207194">
        <w:rPr>
          <w:rFonts w:asciiTheme="minorEastAsia" w:eastAsiaTheme="minorEastAsia" w:hAnsiTheme="minorEastAsia" w:cs="ＭＳ ゴシック" w:hint="eastAsia"/>
          <w:kern w:val="0"/>
          <w:sz w:val="24"/>
          <w:szCs w:val="24"/>
        </w:rPr>
        <w:t>が</w:t>
      </w:r>
      <w:r w:rsidR="00207194">
        <w:rPr>
          <w:rFonts w:asciiTheme="minorEastAsia" w:eastAsiaTheme="minorEastAsia" w:hAnsiTheme="minorEastAsia" w:cs="ＭＳ ゴシック"/>
          <w:kern w:val="0"/>
          <w:sz w:val="24"/>
          <w:szCs w:val="24"/>
        </w:rPr>
        <w:t>共同して（</w:t>
      </w:r>
      <w:r w:rsidRPr="00C44029">
        <w:rPr>
          <w:rFonts w:asciiTheme="minorEastAsia" w:eastAsiaTheme="minorEastAsia" w:hAnsiTheme="minorEastAsia" w:cs="ＭＳ ゴシック" w:hint="eastAsia"/>
          <w:kern w:val="0"/>
          <w:sz w:val="24"/>
          <w:szCs w:val="24"/>
        </w:rPr>
        <w:t>連名で</w:t>
      </w:r>
      <w:r w:rsidR="00207194">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届出書を提出すること</w:t>
      </w:r>
      <w:r w:rsidR="001644D4" w:rsidRPr="00C44029">
        <w:rPr>
          <w:rFonts w:asciiTheme="minorEastAsia" w:eastAsiaTheme="minorEastAsia" w:hAnsiTheme="minorEastAsia" w:cs="ＭＳ ゴシック" w:hint="eastAsia"/>
          <w:kern w:val="0"/>
          <w:sz w:val="24"/>
          <w:szCs w:val="24"/>
        </w:rPr>
        <w:t>が</w:t>
      </w:r>
      <w:r w:rsidR="00272679">
        <w:rPr>
          <w:rFonts w:asciiTheme="minorEastAsia" w:eastAsiaTheme="minorEastAsia" w:hAnsiTheme="minorEastAsia" w:cs="ＭＳ ゴシック" w:hint="eastAsia"/>
          <w:kern w:val="0"/>
          <w:sz w:val="24"/>
          <w:szCs w:val="24"/>
        </w:rPr>
        <w:t>森林法</w:t>
      </w:r>
      <w:r w:rsidR="00272679">
        <w:rPr>
          <w:rFonts w:asciiTheme="minorEastAsia" w:eastAsiaTheme="minorEastAsia" w:hAnsiTheme="minorEastAsia" w:cs="ＭＳ ゴシック"/>
          <w:kern w:val="0"/>
          <w:sz w:val="24"/>
          <w:szCs w:val="24"/>
        </w:rPr>
        <w:t>施行規則</w:t>
      </w:r>
      <w:r w:rsidR="00207194">
        <w:rPr>
          <w:rFonts w:asciiTheme="minorEastAsia" w:eastAsiaTheme="minorEastAsia" w:hAnsiTheme="minorEastAsia" w:cs="ＭＳ ゴシック"/>
          <w:kern w:val="0"/>
          <w:sz w:val="24"/>
          <w:szCs w:val="24"/>
        </w:rPr>
        <w:t>第９条</w:t>
      </w:r>
      <w:r w:rsidR="00272679">
        <w:rPr>
          <w:rFonts w:asciiTheme="minorEastAsia" w:eastAsiaTheme="minorEastAsia" w:hAnsiTheme="minorEastAsia" w:cs="ＭＳ ゴシック" w:hint="eastAsia"/>
          <w:kern w:val="0"/>
          <w:sz w:val="24"/>
          <w:szCs w:val="24"/>
        </w:rPr>
        <w:t>第</w:t>
      </w:r>
      <w:r w:rsidR="001C123E">
        <w:rPr>
          <w:rFonts w:asciiTheme="minorEastAsia" w:eastAsiaTheme="minorEastAsia" w:hAnsiTheme="minorEastAsia" w:cs="ＭＳ ゴシック" w:hint="eastAsia"/>
          <w:kern w:val="0"/>
          <w:sz w:val="24"/>
          <w:szCs w:val="24"/>
        </w:rPr>
        <w:t>２</w:t>
      </w:r>
      <w:r w:rsidR="00272679">
        <w:rPr>
          <w:rFonts w:asciiTheme="minorEastAsia" w:eastAsiaTheme="minorEastAsia" w:hAnsiTheme="minorEastAsia" w:cs="ＭＳ ゴシック"/>
          <w:kern w:val="0"/>
          <w:sz w:val="24"/>
          <w:szCs w:val="24"/>
        </w:rPr>
        <w:t>項</w:t>
      </w:r>
      <w:r w:rsidR="001644D4" w:rsidRPr="00C44029">
        <w:rPr>
          <w:rFonts w:asciiTheme="minorEastAsia" w:eastAsiaTheme="minorEastAsia" w:hAnsiTheme="minorEastAsia" w:cs="ＭＳ ゴシック" w:hint="eastAsia"/>
          <w:kern w:val="0"/>
          <w:sz w:val="24"/>
          <w:szCs w:val="24"/>
        </w:rPr>
        <w:t>に</w:t>
      </w:r>
      <w:r w:rsidR="00207194">
        <w:rPr>
          <w:rFonts w:asciiTheme="minorEastAsia" w:eastAsiaTheme="minorEastAsia" w:hAnsiTheme="minorEastAsia" w:cs="ＭＳ ゴシック" w:hint="eastAsia"/>
          <w:kern w:val="0"/>
          <w:sz w:val="24"/>
          <w:szCs w:val="24"/>
        </w:rPr>
        <w:t>より</w:t>
      </w:r>
      <w:r w:rsidR="001644D4" w:rsidRPr="00C44029">
        <w:rPr>
          <w:rFonts w:asciiTheme="minorEastAsia" w:eastAsiaTheme="minorEastAsia" w:hAnsiTheme="minorEastAsia" w:cs="ＭＳ ゴシック" w:hint="eastAsia"/>
          <w:kern w:val="0"/>
          <w:sz w:val="24"/>
          <w:szCs w:val="24"/>
        </w:rPr>
        <w:t>定められています</w:t>
      </w:r>
      <w:r w:rsidRPr="00C44029">
        <w:rPr>
          <w:rFonts w:asciiTheme="minorEastAsia" w:eastAsiaTheme="minorEastAsia" w:hAnsiTheme="minorEastAsia" w:cs="ＭＳ ゴシック" w:hint="eastAsia"/>
          <w:kern w:val="0"/>
          <w:sz w:val="24"/>
          <w:szCs w:val="24"/>
        </w:rPr>
        <w:t>。</w:t>
      </w:r>
    </w:p>
    <w:p w14:paraId="241F9B08" w14:textId="7777777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２　このため、立木を伐採する者が単独で提出した届出書については、市町村の長はこの届出書を</w:t>
      </w:r>
      <w:r w:rsidR="001644D4" w:rsidRPr="00C44029">
        <w:rPr>
          <w:rFonts w:asciiTheme="minorEastAsia" w:eastAsiaTheme="minorEastAsia" w:hAnsiTheme="minorEastAsia" w:cs="ＭＳ ゴシック" w:hint="eastAsia"/>
          <w:kern w:val="0"/>
          <w:sz w:val="24"/>
          <w:szCs w:val="24"/>
        </w:rPr>
        <w:t>記載事項の不備として補正を指示</w:t>
      </w:r>
      <w:r w:rsidRPr="00C44029">
        <w:rPr>
          <w:rFonts w:asciiTheme="minorEastAsia" w:eastAsiaTheme="minorEastAsia" w:hAnsiTheme="minorEastAsia" w:cs="ＭＳ ゴシック" w:hint="eastAsia"/>
          <w:kern w:val="0"/>
          <w:sz w:val="24"/>
          <w:szCs w:val="24"/>
        </w:rPr>
        <w:t>すべきであり、</w:t>
      </w:r>
      <w:r w:rsidR="00E15C67" w:rsidRPr="00C44029">
        <w:rPr>
          <w:rFonts w:asciiTheme="minorEastAsia" w:eastAsiaTheme="minorEastAsia" w:hAnsiTheme="minorEastAsia" w:cs="ＭＳ ゴシック" w:hint="eastAsia"/>
          <w:kern w:val="0"/>
          <w:sz w:val="24"/>
          <w:szCs w:val="24"/>
        </w:rPr>
        <w:t>補正が行われない</w:t>
      </w:r>
      <w:r w:rsidRPr="00C44029">
        <w:rPr>
          <w:rFonts w:asciiTheme="minorEastAsia" w:eastAsiaTheme="minorEastAsia" w:hAnsiTheme="minorEastAsia" w:cs="ＭＳ ゴシック" w:hint="eastAsia"/>
          <w:kern w:val="0"/>
          <w:sz w:val="24"/>
          <w:szCs w:val="24"/>
        </w:rPr>
        <w:t>まま立木が伐採され</w:t>
      </w:r>
      <w:r w:rsidR="00E15C67" w:rsidRPr="00C44029">
        <w:rPr>
          <w:rFonts w:asciiTheme="minorEastAsia" w:eastAsiaTheme="minorEastAsia" w:hAnsiTheme="minorEastAsia" w:cs="ＭＳ ゴシック" w:hint="eastAsia"/>
          <w:kern w:val="0"/>
          <w:sz w:val="24"/>
          <w:szCs w:val="24"/>
        </w:rPr>
        <w:t>た場合、無届伐採として</w:t>
      </w:r>
      <w:r w:rsidRPr="00C44029">
        <w:rPr>
          <w:rFonts w:asciiTheme="minorEastAsia" w:eastAsiaTheme="minorEastAsia" w:hAnsiTheme="minorEastAsia" w:cs="ＭＳ ゴシック" w:hint="eastAsia"/>
          <w:kern w:val="0"/>
          <w:sz w:val="24"/>
          <w:szCs w:val="24"/>
        </w:rPr>
        <w:t>法</w:t>
      </w:r>
      <w:r w:rsidR="00207194" w:rsidRPr="00C44029">
        <w:rPr>
          <w:rFonts w:asciiTheme="minorEastAsia" w:eastAsiaTheme="minorEastAsia" w:hAnsiTheme="minorEastAsia" w:cs="ＭＳ ゴシック" w:hint="eastAsia"/>
          <w:kern w:val="0"/>
          <w:sz w:val="24"/>
          <w:szCs w:val="24"/>
        </w:rPr>
        <w:t>第</w:t>
      </w:r>
      <w:r w:rsidR="00207194">
        <w:rPr>
          <w:rFonts w:asciiTheme="minorEastAsia" w:eastAsiaTheme="minorEastAsia" w:hAnsiTheme="minorEastAsia" w:cs="ＭＳ ゴシック" w:hint="eastAsia"/>
          <w:kern w:val="0"/>
          <w:sz w:val="24"/>
          <w:szCs w:val="24"/>
        </w:rPr>
        <w:t>208</w:t>
      </w:r>
      <w:r w:rsidRPr="00C44029">
        <w:rPr>
          <w:rFonts w:asciiTheme="minorEastAsia" w:eastAsiaTheme="minorEastAsia" w:hAnsiTheme="minorEastAsia" w:cs="ＭＳ ゴシック" w:hint="eastAsia"/>
          <w:kern w:val="0"/>
          <w:sz w:val="24"/>
          <w:szCs w:val="24"/>
        </w:rPr>
        <w:t>条第１号の罰</w:t>
      </w:r>
      <w:r w:rsidR="001644D4" w:rsidRPr="00C44029">
        <w:rPr>
          <w:rFonts w:asciiTheme="minorEastAsia" w:eastAsiaTheme="minorEastAsia" w:hAnsiTheme="minorEastAsia" w:cs="ＭＳ ゴシック" w:hint="eastAsia"/>
          <w:kern w:val="0"/>
          <w:sz w:val="24"/>
          <w:szCs w:val="24"/>
        </w:rPr>
        <w:t>則</w:t>
      </w:r>
      <w:r w:rsidRPr="00C44029">
        <w:rPr>
          <w:rFonts w:asciiTheme="minorEastAsia" w:eastAsiaTheme="minorEastAsia" w:hAnsiTheme="minorEastAsia" w:cs="ＭＳ ゴシック" w:hint="eastAsia"/>
          <w:kern w:val="0"/>
          <w:sz w:val="24"/>
          <w:szCs w:val="24"/>
        </w:rPr>
        <w:t>の対象となります。</w:t>
      </w:r>
    </w:p>
    <w:p w14:paraId="6B8B43C4"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7F783BF9" w14:textId="77777777" w:rsidTr="00521361">
        <w:tc>
          <w:tcPr>
            <w:tcW w:w="9035" w:type="dxa"/>
          </w:tcPr>
          <w:p w14:paraId="58B3A971" w14:textId="77777777" w:rsidR="004A5C28" w:rsidRPr="00C44029" w:rsidRDefault="0045502C" w:rsidP="00517B57">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cs="ＭＳ ゴシック" w:hint="eastAsia"/>
                <w:kern w:val="0"/>
                <w:sz w:val="24"/>
                <w:szCs w:val="24"/>
              </w:rPr>
              <w:t>問</w:t>
            </w:r>
            <w:r w:rsidR="001617CD" w:rsidRPr="00C44029">
              <w:rPr>
                <w:rFonts w:asciiTheme="majorEastAsia" w:eastAsiaTheme="majorEastAsia" w:hAnsiTheme="majorEastAsia" w:cs="ＭＳ ゴシック" w:hint="eastAsia"/>
                <w:kern w:val="0"/>
                <w:sz w:val="24"/>
                <w:szCs w:val="24"/>
              </w:rPr>
              <w:t>４</w:t>
            </w:r>
            <w:r w:rsidRPr="00C44029">
              <w:rPr>
                <w:rFonts w:asciiTheme="majorEastAsia" w:eastAsiaTheme="majorEastAsia" w:hAnsiTheme="majorEastAsia" w:cs="ＭＳ ゴシック" w:hint="eastAsia"/>
                <w:kern w:val="0"/>
                <w:sz w:val="24"/>
                <w:szCs w:val="24"/>
              </w:rPr>
              <w:t xml:space="preserve">　森林所有者が</w:t>
            </w:r>
            <w:r w:rsidR="001644D4" w:rsidRPr="00C44029">
              <w:rPr>
                <w:rFonts w:asciiTheme="majorEastAsia" w:eastAsiaTheme="majorEastAsia" w:hAnsiTheme="majorEastAsia" w:cs="ＭＳ ゴシック" w:hint="eastAsia"/>
                <w:kern w:val="0"/>
                <w:sz w:val="24"/>
                <w:szCs w:val="24"/>
              </w:rPr>
              <w:t>二</w:t>
            </w:r>
            <w:r w:rsidRPr="00C44029">
              <w:rPr>
                <w:rFonts w:asciiTheme="majorEastAsia" w:eastAsiaTheme="majorEastAsia" w:hAnsiTheme="majorEastAsia" w:cs="ＭＳ ゴシック" w:hint="eastAsia"/>
                <w:kern w:val="0"/>
                <w:sz w:val="24"/>
                <w:szCs w:val="24"/>
              </w:rPr>
              <w:t>転</w:t>
            </w:r>
            <w:r w:rsidR="001644D4" w:rsidRPr="00C44029">
              <w:rPr>
                <w:rFonts w:asciiTheme="majorEastAsia" w:eastAsiaTheme="majorEastAsia" w:hAnsiTheme="majorEastAsia" w:cs="ＭＳ ゴシック" w:hint="eastAsia"/>
                <w:kern w:val="0"/>
                <w:sz w:val="24"/>
                <w:szCs w:val="24"/>
              </w:rPr>
              <w:t>三</w:t>
            </w:r>
            <w:r w:rsidRPr="00C44029">
              <w:rPr>
                <w:rFonts w:asciiTheme="majorEastAsia" w:eastAsiaTheme="majorEastAsia" w:hAnsiTheme="majorEastAsia" w:cs="ＭＳ ゴシック" w:hint="eastAsia"/>
                <w:kern w:val="0"/>
                <w:sz w:val="24"/>
                <w:szCs w:val="24"/>
              </w:rPr>
              <w:t>転しているのですが、勧告や命令は可能ですか。</w:t>
            </w:r>
          </w:p>
        </w:tc>
      </w:tr>
    </w:tbl>
    <w:p w14:paraId="42A1BD30" w14:textId="77777777" w:rsidR="0045502C" w:rsidRPr="00C44029" w:rsidRDefault="0045502C" w:rsidP="00517B57">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lastRenderedPageBreak/>
        <w:t xml:space="preserve">  </w:t>
      </w:r>
      <w:r w:rsidRPr="00C44029">
        <w:rPr>
          <w:rFonts w:asciiTheme="majorEastAsia" w:eastAsiaTheme="majorEastAsia" w:hAnsiTheme="majorEastAsia" w:cs="ＭＳ ゴシック" w:hint="eastAsia"/>
          <w:kern w:val="0"/>
          <w:sz w:val="24"/>
          <w:szCs w:val="24"/>
        </w:rPr>
        <w:t>（答）</w:t>
      </w:r>
    </w:p>
    <w:p w14:paraId="51E3AC7C" w14:textId="3107C679" w:rsidR="009556A1" w:rsidRPr="00C44029" w:rsidRDefault="009556A1" w:rsidP="00517B57">
      <w:pPr>
        <w:overflowPunct w:val="0"/>
        <w:autoSpaceDE w:val="0"/>
        <w:autoSpaceDN w:val="0"/>
        <w:ind w:left="732" w:hanging="244"/>
        <w:textAlignment w:val="baseline"/>
        <w:rPr>
          <w:rFonts w:asciiTheme="minorEastAsia" w:eastAsiaTheme="minorEastAsia" w:hAnsiTheme="minorEastAsia" w:cs="ＭＳ ゴシック"/>
          <w:kern w:val="0"/>
          <w:sz w:val="24"/>
          <w:szCs w:val="24"/>
        </w:rPr>
      </w:pPr>
      <w:r w:rsidRPr="00C44029">
        <w:rPr>
          <w:rFonts w:asciiTheme="minorEastAsia" w:eastAsiaTheme="minorEastAsia" w:hAnsiTheme="minorEastAsia" w:cs="ＭＳ ゴシック" w:hint="eastAsia"/>
          <w:kern w:val="0"/>
          <w:sz w:val="24"/>
          <w:szCs w:val="24"/>
        </w:rPr>
        <w:t>１　森林所有者等は、</w:t>
      </w:r>
      <w:r w:rsidR="007C2B3E">
        <w:rPr>
          <w:rFonts w:asciiTheme="minorEastAsia" w:eastAsiaTheme="minorEastAsia" w:hAnsiTheme="minorEastAsia" w:cs="ＭＳ ゴシック" w:hint="eastAsia"/>
          <w:kern w:val="0"/>
          <w:sz w:val="24"/>
          <w:szCs w:val="24"/>
        </w:rPr>
        <w:t>森林</w:t>
      </w:r>
      <w:r w:rsidRPr="00C44029">
        <w:rPr>
          <w:rFonts w:asciiTheme="minorEastAsia" w:eastAsiaTheme="minorEastAsia" w:hAnsiTheme="minorEastAsia" w:cs="ＭＳ ゴシック" w:hint="eastAsia"/>
          <w:kern w:val="0"/>
          <w:sz w:val="24"/>
          <w:szCs w:val="24"/>
        </w:rPr>
        <w:t>法第10条の７により市町村森林整備計画を遵守すべき旨</w:t>
      </w:r>
      <w:r w:rsidR="00820F23" w:rsidRPr="00C44029">
        <w:rPr>
          <w:rFonts w:asciiTheme="minorEastAsia" w:eastAsiaTheme="minorEastAsia" w:hAnsiTheme="minorEastAsia" w:cs="ＭＳ ゴシック" w:hint="eastAsia"/>
          <w:kern w:val="0"/>
          <w:sz w:val="24"/>
          <w:szCs w:val="24"/>
        </w:rPr>
        <w:t>が</w:t>
      </w:r>
      <w:r w:rsidRPr="00C44029">
        <w:rPr>
          <w:rFonts w:asciiTheme="minorEastAsia" w:eastAsiaTheme="minorEastAsia" w:hAnsiTheme="minorEastAsia" w:cs="ＭＳ ゴシック" w:hint="eastAsia"/>
          <w:kern w:val="0"/>
          <w:sz w:val="24"/>
          <w:szCs w:val="24"/>
        </w:rPr>
        <w:t>規定されており、これを遵守していないと認められる場合には、これに従って施業すべき旨の勧告が可能です。</w:t>
      </w:r>
    </w:p>
    <w:p w14:paraId="265CE6EB" w14:textId="19DAF39D"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 xml:space="preserve">２　</w:t>
      </w:r>
      <w:r w:rsidR="009556A1" w:rsidRPr="00C44029">
        <w:rPr>
          <w:rFonts w:asciiTheme="minorEastAsia" w:eastAsiaTheme="minorEastAsia" w:hAnsiTheme="minorEastAsia" w:cs="ＭＳ ゴシック" w:hint="eastAsia"/>
          <w:kern w:val="0"/>
          <w:sz w:val="24"/>
          <w:szCs w:val="24"/>
        </w:rPr>
        <w:t>また、</w:t>
      </w:r>
      <w:r w:rsidR="007C2B3E">
        <w:rPr>
          <w:rFonts w:asciiTheme="minorEastAsia" w:eastAsiaTheme="minorEastAsia" w:hAnsiTheme="minorEastAsia" w:cs="ＭＳ ゴシック" w:hint="eastAsia"/>
          <w:kern w:val="0"/>
          <w:sz w:val="24"/>
          <w:szCs w:val="24"/>
        </w:rPr>
        <w:t>森林</w:t>
      </w:r>
      <w:r w:rsidR="00872211">
        <w:rPr>
          <w:rFonts w:asciiTheme="minorEastAsia" w:eastAsiaTheme="minorEastAsia" w:hAnsiTheme="minorEastAsia" w:cs="ＭＳ ゴシック" w:hint="eastAsia"/>
          <w:kern w:val="0"/>
          <w:sz w:val="24"/>
          <w:szCs w:val="24"/>
        </w:rPr>
        <w:t>法</w:t>
      </w:r>
      <w:r w:rsidRPr="00C44029">
        <w:rPr>
          <w:rFonts w:asciiTheme="minorEastAsia" w:eastAsiaTheme="minorEastAsia" w:hAnsiTheme="minorEastAsia" w:cs="ＭＳ ゴシック" w:hint="eastAsia"/>
          <w:kern w:val="0"/>
          <w:sz w:val="24"/>
          <w:szCs w:val="24"/>
        </w:rPr>
        <w:t>第３条において、本法又は本法に基づく</w:t>
      </w:r>
      <w:r w:rsidR="007C2B3E">
        <w:rPr>
          <w:rFonts w:asciiTheme="minorEastAsia" w:eastAsiaTheme="minorEastAsia" w:hAnsiTheme="minorEastAsia" w:cs="ＭＳ ゴシック" w:hint="eastAsia"/>
          <w:kern w:val="0"/>
          <w:sz w:val="24"/>
          <w:szCs w:val="24"/>
        </w:rPr>
        <w:t>命令の</w:t>
      </w:r>
      <w:r w:rsidRPr="00C44029">
        <w:rPr>
          <w:rFonts w:asciiTheme="minorEastAsia" w:eastAsiaTheme="minorEastAsia" w:hAnsiTheme="minorEastAsia" w:cs="ＭＳ ゴシック" w:hint="eastAsia"/>
          <w:kern w:val="0"/>
          <w:sz w:val="24"/>
          <w:szCs w:val="24"/>
        </w:rPr>
        <w:t>規定によって行った処分、手続その他の行為が、その処分</w:t>
      </w:r>
      <w:r w:rsidR="007C2B3E">
        <w:rPr>
          <w:rFonts w:asciiTheme="minorEastAsia" w:eastAsiaTheme="minorEastAsia" w:hAnsiTheme="minorEastAsia" w:cs="ＭＳ ゴシック" w:hint="eastAsia"/>
          <w:kern w:val="0"/>
          <w:sz w:val="24"/>
          <w:szCs w:val="24"/>
        </w:rPr>
        <w:t>、</w:t>
      </w:r>
      <w:r w:rsidRPr="00C44029">
        <w:rPr>
          <w:rFonts w:asciiTheme="minorEastAsia" w:eastAsiaTheme="minorEastAsia" w:hAnsiTheme="minorEastAsia" w:cs="ＭＳ ゴシック" w:hint="eastAsia"/>
          <w:kern w:val="0"/>
          <w:sz w:val="24"/>
          <w:szCs w:val="24"/>
        </w:rPr>
        <w:t>手続その他の行為に係る当事者の交代によってもそのまま継続して、その承継人について効力を有することが規定されています。この場合、承継前にそれらの処分、手続その他の行為について瑕疵があれば、承継人がこの瑕疵による効果をそのまま引き継ぐことになります。</w:t>
      </w:r>
    </w:p>
    <w:p w14:paraId="55137EFD" w14:textId="234A79D7" w:rsidR="0045502C" w:rsidRPr="00C44029" w:rsidRDefault="0045502C" w:rsidP="00517B57">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３　このため、</w:t>
      </w:r>
      <w:r w:rsidR="007C2B3E">
        <w:rPr>
          <w:rFonts w:asciiTheme="minorEastAsia" w:eastAsiaTheme="minorEastAsia" w:hAnsiTheme="minorEastAsia" w:cs="ＭＳ ゴシック" w:hint="eastAsia"/>
          <w:kern w:val="0"/>
          <w:sz w:val="24"/>
          <w:szCs w:val="24"/>
        </w:rPr>
        <w:t>森林</w:t>
      </w:r>
      <w:r w:rsidR="009556A1" w:rsidRPr="00C44029">
        <w:rPr>
          <w:rFonts w:asciiTheme="minorEastAsia" w:eastAsiaTheme="minorEastAsia" w:hAnsiTheme="minorEastAsia" w:cs="ＭＳ ゴシック" w:hint="eastAsia"/>
          <w:kern w:val="0"/>
          <w:sz w:val="24"/>
          <w:szCs w:val="24"/>
        </w:rPr>
        <w:t>法第10条の８第１項の届出書を提出した者</w:t>
      </w:r>
      <w:r w:rsidRPr="00C44029">
        <w:rPr>
          <w:rFonts w:asciiTheme="minorEastAsia" w:eastAsiaTheme="minorEastAsia" w:hAnsiTheme="minorEastAsia" w:cs="ＭＳ ゴシック" w:hint="eastAsia"/>
          <w:kern w:val="0"/>
          <w:sz w:val="24"/>
          <w:szCs w:val="24"/>
        </w:rPr>
        <w:t>の承継人に対して</w:t>
      </w:r>
      <w:r w:rsidR="009556A1" w:rsidRPr="00C44029">
        <w:rPr>
          <w:rFonts w:asciiTheme="minorEastAsia" w:eastAsiaTheme="minorEastAsia" w:hAnsiTheme="minorEastAsia" w:cs="ＭＳ ゴシック" w:hint="eastAsia"/>
          <w:kern w:val="0"/>
          <w:sz w:val="24"/>
          <w:szCs w:val="24"/>
        </w:rPr>
        <w:t>遵守</w:t>
      </w:r>
      <w:r w:rsidRPr="00C44029">
        <w:rPr>
          <w:rFonts w:asciiTheme="minorEastAsia" w:eastAsiaTheme="minorEastAsia" w:hAnsiTheme="minorEastAsia" w:cs="ＭＳ ゴシック" w:hint="eastAsia"/>
          <w:kern w:val="0"/>
          <w:sz w:val="24"/>
          <w:szCs w:val="24"/>
        </w:rPr>
        <w:t>命令が可能となっています。</w:t>
      </w:r>
    </w:p>
    <w:p w14:paraId="67FBA3E6" w14:textId="77777777" w:rsidR="0045502C" w:rsidRPr="00C44029" w:rsidRDefault="0045502C" w:rsidP="00517B57">
      <w:pPr>
        <w:autoSpaceDE w:val="0"/>
        <w:autoSpaceDN w:val="0"/>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C44029" w:rsidRPr="00C44029" w14:paraId="0B44D078" w14:textId="77777777" w:rsidTr="00A12BF6">
        <w:tc>
          <w:tcPr>
            <w:tcW w:w="9035" w:type="dxa"/>
          </w:tcPr>
          <w:p w14:paraId="3BCB8F4A" w14:textId="77777777" w:rsidR="00ED6A15" w:rsidRPr="00C44029" w:rsidRDefault="001617CD">
            <w:pPr>
              <w:autoSpaceDE w:val="0"/>
              <w:autoSpaceDN w:val="0"/>
              <w:ind w:left="240" w:hangingChars="100" w:hanging="240"/>
              <w:rPr>
                <w:rFonts w:asciiTheme="majorEastAsia" w:eastAsiaTheme="majorEastAsia" w:hAnsiTheme="majorEastAsia"/>
                <w:sz w:val="24"/>
                <w:szCs w:val="24"/>
              </w:rPr>
            </w:pPr>
            <w:r w:rsidRPr="00C44029">
              <w:rPr>
                <w:rFonts w:asciiTheme="majorEastAsia" w:eastAsiaTheme="majorEastAsia" w:hAnsiTheme="majorEastAsia" w:hint="eastAsia"/>
                <w:sz w:val="24"/>
                <w:szCs w:val="24"/>
              </w:rPr>
              <w:t>問５</w:t>
            </w:r>
            <w:r w:rsidR="00ED098B" w:rsidRPr="00C44029">
              <w:rPr>
                <w:rFonts w:asciiTheme="majorEastAsia" w:eastAsiaTheme="majorEastAsia" w:hAnsiTheme="majorEastAsia" w:hint="eastAsia"/>
                <w:sz w:val="24"/>
                <w:szCs w:val="24"/>
              </w:rPr>
              <w:t xml:space="preserve">　変更命令及び伐採の中止命令を行う場合</w:t>
            </w:r>
            <w:r w:rsidR="00BF53E1" w:rsidRPr="00C44029">
              <w:rPr>
                <w:rFonts w:asciiTheme="majorEastAsia" w:eastAsiaTheme="majorEastAsia" w:hAnsiTheme="majorEastAsia" w:hint="eastAsia"/>
                <w:sz w:val="24"/>
                <w:szCs w:val="24"/>
              </w:rPr>
              <w:t>の、「市町村森林整備計画に定める施業の方法と著しく異なり森林の有する公益的機能の発揮に支障を及ぼすおそれがある場合」とはどのような場合か。</w:t>
            </w:r>
          </w:p>
        </w:tc>
      </w:tr>
    </w:tbl>
    <w:p w14:paraId="69FE431D" w14:textId="77777777" w:rsidR="00ED6A15" w:rsidRPr="00C44029" w:rsidRDefault="00ED098B">
      <w:pPr>
        <w:autoSpaceDE w:val="0"/>
        <w:autoSpaceDN w:val="0"/>
        <w:ind w:leftChars="100" w:left="210"/>
        <w:rPr>
          <w:rFonts w:asciiTheme="majorEastAsia" w:eastAsiaTheme="majorEastAsia" w:hAnsiTheme="majorEastAsia"/>
          <w:sz w:val="24"/>
          <w:szCs w:val="24"/>
        </w:rPr>
      </w:pPr>
      <w:r w:rsidRPr="00C44029">
        <w:rPr>
          <w:rFonts w:asciiTheme="majorEastAsia" w:eastAsiaTheme="majorEastAsia" w:hAnsiTheme="majorEastAsia" w:hint="eastAsia"/>
          <w:sz w:val="24"/>
          <w:szCs w:val="24"/>
        </w:rPr>
        <w:t>（答）</w:t>
      </w:r>
    </w:p>
    <w:p w14:paraId="5A61A03A" w14:textId="77777777" w:rsidR="00ED6A15" w:rsidRPr="00C44029" w:rsidRDefault="001617CD">
      <w:pPr>
        <w:overflowPunct w:val="0"/>
        <w:autoSpaceDE w:val="0"/>
        <w:autoSpaceDN w:val="0"/>
        <w:ind w:left="732" w:hanging="244"/>
        <w:textAlignment w:val="baseline"/>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xml:space="preserve">１　</w:t>
      </w:r>
      <w:r w:rsidR="005B11C0" w:rsidRPr="00C44029">
        <w:rPr>
          <w:rFonts w:asciiTheme="minorEastAsia" w:eastAsiaTheme="minorEastAsia" w:hAnsiTheme="minorEastAsia" w:hint="eastAsia"/>
          <w:sz w:val="24"/>
          <w:szCs w:val="24"/>
        </w:rPr>
        <w:t>届出に係る</w:t>
      </w:r>
      <w:r w:rsidRPr="00C44029">
        <w:rPr>
          <w:rFonts w:asciiTheme="minorEastAsia" w:eastAsiaTheme="minorEastAsia" w:hAnsiTheme="minorEastAsia" w:hint="eastAsia"/>
          <w:sz w:val="24"/>
          <w:szCs w:val="24"/>
        </w:rPr>
        <w:t>森林の立地条件、地形条件及び自然条件等を勘案し、森林の有する公益的機能の発揮に</w:t>
      </w:r>
      <w:r w:rsidR="00A12BF6" w:rsidRPr="00C44029">
        <w:rPr>
          <w:rFonts w:asciiTheme="minorEastAsia" w:eastAsiaTheme="minorEastAsia" w:hAnsiTheme="minorEastAsia" w:hint="eastAsia"/>
          <w:sz w:val="24"/>
          <w:szCs w:val="24"/>
        </w:rPr>
        <w:t>支障を及ぼすおそれがあるか否かにつき、個別に判断すべき事項ですが</w:t>
      </w:r>
      <w:r w:rsidRPr="00C44029">
        <w:rPr>
          <w:rFonts w:asciiTheme="minorEastAsia" w:eastAsiaTheme="minorEastAsia" w:hAnsiTheme="minorEastAsia" w:hint="eastAsia"/>
          <w:sz w:val="24"/>
          <w:szCs w:val="24"/>
        </w:rPr>
        <w:t>、</w:t>
      </w:r>
    </w:p>
    <w:p w14:paraId="6E4CB21A" w14:textId="77777777" w:rsidR="00ED6A15" w:rsidRPr="00C44029" w:rsidRDefault="001617CD">
      <w:pPr>
        <w:autoSpaceDE w:val="0"/>
        <w:autoSpaceDN w:val="0"/>
        <w:ind w:firstLineChars="200" w:firstLine="48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xml:space="preserve">２　</w:t>
      </w:r>
      <w:r w:rsidR="00B35853" w:rsidRPr="00C44029">
        <w:rPr>
          <w:rFonts w:asciiTheme="minorEastAsia" w:eastAsiaTheme="minorEastAsia" w:hAnsiTheme="minorEastAsia" w:hint="eastAsia"/>
          <w:sz w:val="24"/>
          <w:szCs w:val="24"/>
        </w:rPr>
        <w:t>伐採の方法</w:t>
      </w:r>
      <w:r w:rsidRPr="00C44029">
        <w:rPr>
          <w:rFonts w:asciiTheme="minorEastAsia" w:eastAsiaTheme="minorEastAsia" w:hAnsiTheme="minorEastAsia" w:hint="eastAsia"/>
          <w:sz w:val="24"/>
          <w:szCs w:val="24"/>
        </w:rPr>
        <w:t>について、</w:t>
      </w:r>
    </w:p>
    <w:p w14:paraId="0F5971E8" w14:textId="77777777" w:rsidR="00ED6A15" w:rsidRPr="00C44029" w:rsidRDefault="00A246C2">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w:t>
      </w:r>
      <w:r w:rsidR="001617CD" w:rsidRPr="00C44029">
        <w:rPr>
          <w:rFonts w:asciiTheme="minorEastAsia" w:eastAsiaTheme="minorEastAsia" w:hAnsiTheme="minorEastAsia" w:hint="eastAsia"/>
          <w:sz w:val="24"/>
          <w:szCs w:val="24"/>
        </w:rPr>
        <w:t xml:space="preserve">　</w:t>
      </w:r>
      <w:r w:rsidR="00B64700" w:rsidRPr="00C44029">
        <w:rPr>
          <w:rFonts w:asciiTheme="minorEastAsia" w:eastAsiaTheme="minorEastAsia" w:hAnsiTheme="minorEastAsia" w:hint="eastAsia"/>
          <w:sz w:val="24"/>
          <w:szCs w:val="24"/>
        </w:rPr>
        <w:t>少なくともおおむね20ヘクタールごとに</w:t>
      </w:r>
      <w:r w:rsidRPr="00C44029">
        <w:rPr>
          <w:rFonts w:asciiTheme="minorEastAsia" w:eastAsiaTheme="minorEastAsia" w:hAnsiTheme="minorEastAsia" w:hint="eastAsia"/>
          <w:sz w:val="24"/>
          <w:szCs w:val="24"/>
        </w:rPr>
        <w:t>保残帯を</w:t>
      </w:r>
      <w:r w:rsidR="00B64700" w:rsidRPr="00C44029">
        <w:rPr>
          <w:rFonts w:asciiTheme="minorEastAsia" w:eastAsiaTheme="minorEastAsia" w:hAnsiTheme="minorEastAsia" w:hint="eastAsia"/>
          <w:sz w:val="24"/>
          <w:szCs w:val="24"/>
        </w:rPr>
        <w:t>設ける</w:t>
      </w:r>
      <w:r w:rsidRPr="00C44029">
        <w:rPr>
          <w:rFonts w:asciiTheme="minorEastAsia" w:eastAsiaTheme="minorEastAsia" w:hAnsiTheme="minorEastAsia" w:hint="eastAsia"/>
          <w:sz w:val="24"/>
          <w:szCs w:val="24"/>
        </w:rPr>
        <w:t>ことなく</w:t>
      </w:r>
      <w:r w:rsidR="00B35853" w:rsidRPr="00C44029">
        <w:rPr>
          <w:rFonts w:asciiTheme="minorEastAsia" w:eastAsiaTheme="minorEastAsia" w:hAnsiTheme="minorEastAsia" w:hint="eastAsia"/>
          <w:sz w:val="24"/>
          <w:szCs w:val="24"/>
        </w:rPr>
        <w:t>皆伐</w:t>
      </w:r>
      <w:r w:rsidRPr="00C44029">
        <w:rPr>
          <w:rFonts w:asciiTheme="minorEastAsia" w:eastAsiaTheme="minorEastAsia" w:hAnsiTheme="minorEastAsia" w:hint="eastAsia"/>
          <w:sz w:val="24"/>
          <w:szCs w:val="24"/>
        </w:rPr>
        <w:t>を計画している</w:t>
      </w:r>
      <w:r w:rsidR="009556A1" w:rsidRPr="00C44029">
        <w:rPr>
          <w:rFonts w:asciiTheme="minorEastAsia" w:eastAsiaTheme="minorEastAsia" w:hAnsiTheme="minorEastAsia" w:hint="eastAsia"/>
          <w:sz w:val="24"/>
          <w:szCs w:val="24"/>
        </w:rPr>
        <w:t>（変更命令に限る。）</w:t>
      </w:r>
      <w:r w:rsidR="00B35853" w:rsidRPr="00C44029">
        <w:rPr>
          <w:rFonts w:asciiTheme="minorEastAsia" w:eastAsiaTheme="minorEastAsia" w:hAnsiTheme="minorEastAsia" w:hint="eastAsia"/>
          <w:sz w:val="24"/>
          <w:szCs w:val="24"/>
        </w:rPr>
        <w:t>、又は現に伐採している</w:t>
      </w:r>
      <w:r w:rsidRPr="00C44029">
        <w:rPr>
          <w:rFonts w:asciiTheme="minorEastAsia" w:eastAsiaTheme="minorEastAsia" w:hAnsiTheme="minorEastAsia" w:hint="eastAsia"/>
          <w:sz w:val="24"/>
          <w:szCs w:val="24"/>
        </w:rPr>
        <w:t>ような場合</w:t>
      </w:r>
    </w:p>
    <w:p w14:paraId="75737877" w14:textId="77777777" w:rsidR="00ED6A15" w:rsidRPr="00C44029" w:rsidRDefault="00A246C2">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w:t>
      </w:r>
      <w:r w:rsidR="001617CD" w:rsidRPr="00C44029">
        <w:rPr>
          <w:rFonts w:asciiTheme="minorEastAsia" w:eastAsiaTheme="minorEastAsia" w:hAnsiTheme="minorEastAsia" w:hint="eastAsia"/>
          <w:sz w:val="24"/>
          <w:szCs w:val="24"/>
        </w:rPr>
        <w:t xml:space="preserve">　</w:t>
      </w:r>
      <w:r w:rsidR="00B8329F" w:rsidRPr="00C44029">
        <w:rPr>
          <w:rFonts w:asciiTheme="minorEastAsia" w:eastAsiaTheme="minorEastAsia" w:hAnsiTheme="minorEastAsia" w:hint="eastAsia"/>
          <w:sz w:val="24"/>
          <w:szCs w:val="24"/>
        </w:rPr>
        <w:t>林班が尾根や河川等の自然条件によって区分された小流域であることを踏まえ、</w:t>
      </w:r>
      <w:r w:rsidRPr="00C44029">
        <w:rPr>
          <w:rFonts w:asciiTheme="minorEastAsia" w:eastAsiaTheme="minorEastAsia" w:hAnsiTheme="minorEastAsia" w:hint="eastAsia"/>
          <w:sz w:val="24"/>
          <w:szCs w:val="24"/>
        </w:rPr>
        <w:t>林班</w:t>
      </w:r>
      <w:r w:rsidR="00B8329F" w:rsidRPr="00C44029">
        <w:rPr>
          <w:rFonts w:asciiTheme="minorEastAsia" w:eastAsiaTheme="minorEastAsia" w:hAnsiTheme="minorEastAsia" w:hint="eastAsia"/>
          <w:sz w:val="24"/>
          <w:szCs w:val="24"/>
        </w:rPr>
        <w:t>の</w:t>
      </w:r>
      <w:r w:rsidR="001617CD" w:rsidRPr="00C44029">
        <w:rPr>
          <w:rFonts w:asciiTheme="minorEastAsia" w:eastAsiaTheme="minorEastAsia" w:hAnsiTheme="minorEastAsia" w:hint="eastAsia"/>
          <w:sz w:val="24"/>
          <w:szCs w:val="24"/>
        </w:rPr>
        <w:t>区域の</w:t>
      </w:r>
      <w:r w:rsidR="00B8329F" w:rsidRPr="00C44029">
        <w:rPr>
          <w:rFonts w:asciiTheme="minorEastAsia" w:eastAsiaTheme="minorEastAsia" w:hAnsiTheme="minorEastAsia" w:hint="eastAsia"/>
          <w:sz w:val="24"/>
          <w:szCs w:val="24"/>
        </w:rPr>
        <w:t>全て</w:t>
      </w:r>
      <w:r w:rsidR="00B35853" w:rsidRPr="00C44029">
        <w:rPr>
          <w:rFonts w:asciiTheme="minorEastAsia" w:eastAsiaTheme="minorEastAsia" w:hAnsiTheme="minorEastAsia" w:hint="eastAsia"/>
          <w:sz w:val="24"/>
          <w:szCs w:val="24"/>
        </w:rPr>
        <w:t>を一斉</w:t>
      </w:r>
      <w:r w:rsidRPr="00C44029">
        <w:rPr>
          <w:rFonts w:asciiTheme="minorEastAsia" w:eastAsiaTheme="minorEastAsia" w:hAnsiTheme="minorEastAsia" w:hint="eastAsia"/>
          <w:sz w:val="24"/>
          <w:szCs w:val="24"/>
        </w:rPr>
        <w:t>に</w:t>
      </w:r>
      <w:r w:rsidR="00B35853" w:rsidRPr="00C44029">
        <w:rPr>
          <w:rFonts w:asciiTheme="minorEastAsia" w:eastAsiaTheme="minorEastAsia" w:hAnsiTheme="minorEastAsia" w:hint="eastAsia"/>
          <w:sz w:val="24"/>
          <w:szCs w:val="24"/>
        </w:rPr>
        <w:t>皆伐</w:t>
      </w:r>
      <w:r w:rsidRPr="00C44029">
        <w:rPr>
          <w:rFonts w:asciiTheme="minorEastAsia" w:eastAsiaTheme="minorEastAsia" w:hAnsiTheme="minorEastAsia" w:hint="eastAsia"/>
          <w:sz w:val="24"/>
          <w:szCs w:val="24"/>
        </w:rPr>
        <w:t>する</w:t>
      </w:r>
      <w:r w:rsidR="00B35853" w:rsidRPr="00C44029">
        <w:rPr>
          <w:rFonts w:asciiTheme="minorEastAsia" w:eastAsiaTheme="minorEastAsia" w:hAnsiTheme="minorEastAsia" w:hint="eastAsia"/>
          <w:sz w:val="24"/>
          <w:szCs w:val="24"/>
        </w:rPr>
        <w:t>計画をしている、又は現に伐採している</w:t>
      </w:r>
      <w:r w:rsidRPr="00C44029">
        <w:rPr>
          <w:rFonts w:asciiTheme="minorEastAsia" w:eastAsiaTheme="minorEastAsia" w:hAnsiTheme="minorEastAsia" w:hint="eastAsia"/>
          <w:sz w:val="24"/>
          <w:szCs w:val="24"/>
        </w:rPr>
        <w:t>ような場合</w:t>
      </w:r>
    </w:p>
    <w:p w14:paraId="69E16D5B"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高齢級の森林において、明らかにうっ閉し得ないような伐採率による間伐の実施を計画しているような場合</w:t>
      </w:r>
    </w:p>
    <w:p w14:paraId="082D2D47" w14:textId="77777777" w:rsidR="00ED6A15" w:rsidRPr="00C44029" w:rsidRDefault="001617CD">
      <w:pPr>
        <w:autoSpaceDE w:val="0"/>
        <w:autoSpaceDN w:val="0"/>
        <w:ind w:firstLineChars="200" w:firstLine="48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３</w:t>
      </w:r>
      <w:r w:rsidR="00B35853" w:rsidRPr="00C44029">
        <w:rPr>
          <w:rFonts w:asciiTheme="minorEastAsia" w:eastAsiaTheme="minorEastAsia" w:hAnsiTheme="minorEastAsia" w:hint="eastAsia"/>
          <w:sz w:val="24"/>
          <w:szCs w:val="24"/>
        </w:rPr>
        <w:t xml:space="preserve">　造林の方法</w:t>
      </w:r>
      <w:r w:rsidRPr="00C44029">
        <w:rPr>
          <w:rFonts w:asciiTheme="minorEastAsia" w:eastAsiaTheme="minorEastAsia" w:hAnsiTheme="minorEastAsia" w:hint="eastAsia"/>
          <w:sz w:val="24"/>
          <w:szCs w:val="24"/>
        </w:rPr>
        <w:t>について、</w:t>
      </w:r>
    </w:p>
    <w:p w14:paraId="482EC1E0"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植栽によらなければ適確な更新が困難な森林において、伐採の規模、労働力の確保及び資金調達の状況</w:t>
      </w:r>
      <w:r w:rsidR="00485BAC" w:rsidRPr="00C44029">
        <w:rPr>
          <w:rFonts w:asciiTheme="minorEastAsia" w:eastAsiaTheme="minorEastAsia" w:hAnsiTheme="minorEastAsia" w:hint="eastAsia"/>
          <w:sz w:val="24"/>
          <w:szCs w:val="24"/>
        </w:rPr>
        <w:t>等から見て</w:t>
      </w:r>
      <w:r w:rsidRPr="00C44029">
        <w:rPr>
          <w:rFonts w:asciiTheme="minorEastAsia" w:eastAsiaTheme="minorEastAsia" w:hAnsiTheme="minorEastAsia" w:hint="eastAsia"/>
          <w:sz w:val="24"/>
          <w:szCs w:val="24"/>
        </w:rPr>
        <w:t>、</w:t>
      </w:r>
      <w:r w:rsidR="00561D38" w:rsidRPr="00C44029">
        <w:rPr>
          <w:rFonts w:asciiTheme="minorEastAsia" w:eastAsiaTheme="minorEastAsia" w:hAnsiTheme="minorEastAsia" w:hint="eastAsia"/>
          <w:sz w:val="24"/>
          <w:szCs w:val="24"/>
        </w:rPr>
        <w:t>市町村森林整備計画に定める伐採跡地の人工造林をすべき期間</w:t>
      </w:r>
      <w:r w:rsidRPr="00C44029">
        <w:rPr>
          <w:rFonts w:asciiTheme="minorEastAsia" w:eastAsiaTheme="minorEastAsia" w:hAnsiTheme="minorEastAsia" w:hint="eastAsia"/>
          <w:sz w:val="24"/>
          <w:szCs w:val="24"/>
        </w:rPr>
        <w:t>内に植栽</w:t>
      </w:r>
      <w:r w:rsidR="00561D38" w:rsidRPr="00C44029">
        <w:rPr>
          <w:rFonts w:asciiTheme="minorEastAsia" w:eastAsiaTheme="minorEastAsia" w:hAnsiTheme="minorEastAsia" w:hint="eastAsia"/>
          <w:sz w:val="24"/>
          <w:szCs w:val="24"/>
        </w:rPr>
        <w:t>等</w:t>
      </w:r>
      <w:r w:rsidRPr="00C44029">
        <w:rPr>
          <w:rFonts w:asciiTheme="minorEastAsia" w:eastAsiaTheme="minorEastAsia" w:hAnsiTheme="minorEastAsia" w:hint="eastAsia"/>
          <w:sz w:val="24"/>
          <w:szCs w:val="24"/>
        </w:rPr>
        <w:t>を実行することが不可能であると認められる</w:t>
      </w:r>
      <w:r w:rsidR="00B64700" w:rsidRPr="00C44029">
        <w:rPr>
          <w:rFonts w:asciiTheme="minorEastAsia" w:eastAsiaTheme="minorEastAsia" w:hAnsiTheme="minorEastAsia" w:hint="eastAsia"/>
          <w:sz w:val="24"/>
          <w:szCs w:val="24"/>
        </w:rPr>
        <w:t>ような</w:t>
      </w:r>
      <w:r w:rsidR="00561D38" w:rsidRPr="00C44029">
        <w:rPr>
          <w:rFonts w:asciiTheme="minorEastAsia" w:eastAsiaTheme="minorEastAsia" w:hAnsiTheme="minorEastAsia" w:hint="eastAsia"/>
          <w:sz w:val="24"/>
          <w:szCs w:val="24"/>
        </w:rPr>
        <w:t>造林を計画している</w:t>
      </w:r>
      <w:r w:rsidRPr="00C44029">
        <w:rPr>
          <w:rFonts w:asciiTheme="minorEastAsia" w:eastAsiaTheme="minorEastAsia" w:hAnsiTheme="minorEastAsia" w:hint="eastAsia"/>
          <w:sz w:val="24"/>
          <w:szCs w:val="24"/>
        </w:rPr>
        <w:t>場合</w:t>
      </w:r>
    </w:p>
    <w:p w14:paraId="44D09A59" w14:textId="77777777" w:rsidR="00ED6A15" w:rsidRPr="00C44029" w:rsidRDefault="00B35853">
      <w:pPr>
        <w:autoSpaceDE w:val="0"/>
        <w:autoSpaceDN w:val="0"/>
        <w:ind w:leftChars="300" w:left="851" w:hangingChars="92" w:hanging="221"/>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　植栽によらなければ適確な更新が困難な森林以外の森林において、伐採の規模、前生樹の</w:t>
      </w:r>
      <w:r w:rsidR="00561D38" w:rsidRPr="00C44029">
        <w:rPr>
          <w:rFonts w:asciiTheme="minorEastAsia" w:eastAsiaTheme="minorEastAsia" w:hAnsiTheme="minorEastAsia" w:hint="eastAsia"/>
          <w:sz w:val="24"/>
          <w:szCs w:val="24"/>
        </w:rPr>
        <w:t>生育</w:t>
      </w:r>
      <w:r w:rsidRPr="00C44029">
        <w:rPr>
          <w:rFonts w:asciiTheme="minorEastAsia" w:eastAsiaTheme="minorEastAsia" w:hAnsiTheme="minorEastAsia" w:hint="eastAsia"/>
          <w:sz w:val="24"/>
          <w:szCs w:val="24"/>
        </w:rPr>
        <w:t>状況及び種子の供給源となる母樹の</w:t>
      </w:r>
      <w:r w:rsidR="00485BAC" w:rsidRPr="00C44029">
        <w:rPr>
          <w:rFonts w:asciiTheme="minorEastAsia" w:eastAsiaTheme="minorEastAsia" w:hAnsiTheme="minorEastAsia" w:hint="eastAsia"/>
          <w:sz w:val="24"/>
          <w:szCs w:val="24"/>
        </w:rPr>
        <w:t>配置</w:t>
      </w:r>
      <w:r w:rsidRPr="00C44029">
        <w:rPr>
          <w:rFonts w:asciiTheme="minorEastAsia" w:eastAsiaTheme="minorEastAsia" w:hAnsiTheme="minorEastAsia" w:hint="eastAsia"/>
          <w:sz w:val="24"/>
          <w:szCs w:val="24"/>
        </w:rPr>
        <w:t>の</w:t>
      </w:r>
      <w:r w:rsidR="00485BAC" w:rsidRPr="00C44029">
        <w:rPr>
          <w:rFonts w:asciiTheme="minorEastAsia" w:eastAsiaTheme="minorEastAsia" w:hAnsiTheme="minorEastAsia" w:hint="eastAsia"/>
          <w:sz w:val="24"/>
          <w:szCs w:val="24"/>
        </w:rPr>
        <w:t>状況等から見て</w:t>
      </w:r>
      <w:r w:rsidRPr="00C44029">
        <w:rPr>
          <w:rFonts w:asciiTheme="minorEastAsia" w:eastAsiaTheme="minorEastAsia" w:hAnsiTheme="minorEastAsia" w:hint="eastAsia"/>
          <w:sz w:val="24"/>
          <w:szCs w:val="24"/>
        </w:rPr>
        <w:t>、</w:t>
      </w:r>
      <w:r w:rsidR="00561D38" w:rsidRPr="00C44029">
        <w:rPr>
          <w:rFonts w:asciiTheme="minorEastAsia" w:eastAsiaTheme="minorEastAsia" w:hAnsiTheme="minorEastAsia" w:hint="eastAsia"/>
          <w:sz w:val="24"/>
          <w:szCs w:val="24"/>
        </w:rPr>
        <w:t>市町村森林整備計画に定める伐採跡地の天然更新をすべき期間内に</w:t>
      </w:r>
      <w:r w:rsidRPr="00C44029">
        <w:rPr>
          <w:rFonts w:asciiTheme="minorEastAsia" w:eastAsiaTheme="minorEastAsia" w:hAnsiTheme="minorEastAsia" w:hint="eastAsia"/>
          <w:sz w:val="24"/>
          <w:szCs w:val="24"/>
        </w:rPr>
        <w:t>天然更新</w:t>
      </w:r>
      <w:r w:rsidR="00561D38" w:rsidRPr="00C44029">
        <w:rPr>
          <w:rFonts w:asciiTheme="minorEastAsia" w:eastAsiaTheme="minorEastAsia" w:hAnsiTheme="minorEastAsia" w:hint="eastAsia"/>
          <w:sz w:val="24"/>
          <w:szCs w:val="24"/>
        </w:rPr>
        <w:t>すること</w:t>
      </w:r>
      <w:r w:rsidRPr="00C44029">
        <w:rPr>
          <w:rFonts w:asciiTheme="minorEastAsia" w:eastAsiaTheme="minorEastAsia" w:hAnsiTheme="minorEastAsia" w:hint="eastAsia"/>
          <w:sz w:val="24"/>
          <w:szCs w:val="24"/>
        </w:rPr>
        <w:t>が見込まれず、</w:t>
      </w:r>
      <w:r w:rsidR="00561D38" w:rsidRPr="00C44029">
        <w:rPr>
          <w:rFonts w:asciiTheme="minorEastAsia" w:eastAsiaTheme="minorEastAsia" w:hAnsiTheme="minorEastAsia" w:hint="eastAsia"/>
          <w:sz w:val="24"/>
          <w:szCs w:val="24"/>
        </w:rPr>
        <w:t>かつ植栽等を実行することが不可能</w:t>
      </w:r>
      <w:r w:rsidRPr="00C44029">
        <w:rPr>
          <w:rFonts w:asciiTheme="minorEastAsia" w:eastAsiaTheme="minorEastAsia" w:hAnsiTheme="minorEastAsia" w:hint="eastAsia"/>
          <w:sz w:val="24"/>
          <w:szCs w:val="24"/>
        </w:rPr>
        <w:t>であると認められる</w:t>
      </w:r>
      <w:r w:rsidR="007C4CBD" w:rsidRPr="00C44029">
        <w:rPr>
          <w:rFonts w:asciiTheme="minorEastAsia" w:eastAsiaTheme="minorEastAsia" w:hAnsiTheme="minorEastAsia" w:hint="eastAsia"/>
          <w:sz w:val="24"/>
          <w:szCs w:val="24"/>
        </w:rPr>
        <w:t>ような</w:t>
      </w:r>
      <w:r w:rsidR="00561D38" w:rsidRPr="00C44029">
        <w:rPr>
          <w:rFonts w:asciiTheme="minorEastAsia" w:eastAsiaTheme="minorEastAsia" w:hAnsiTheme="minorEastAsia" w:hint="eastAsia"/>
          <w:sz w:val="24"/>
          <w:szCs w:val="24"/>
        </w:rPr>
        <w:t>造林を計画している</w:t>
      </w:r>
      <w:r w:rsidRPr="00C44029">
        <w:rPr>
          <w:rFonts w:asciiTheme="minorEastAsia" w:eastAsiaTheme="minorEastAsia" w:hAnsiTheme="minorEastAsia" w:hint="eastAsia"/>
          <w:sz w:val="24"/>
          <w:szCs w:val="24"/>
        </w:rPr>
        <w:t>場合</w:t>
      </w:r>
    </w:p>
    <w:p w14:paraId="44B93499" w14:textId="586D4018" w:rsidR="00ED6A15" w:rsidRPr="00C44029" w:rsidRDefault="001617CD" w:rsidP="00B779D0">
      <w:pPr>
        <w:autoSpaceDE w:val="0"/>
        <w:autoSpaceDN w:val="0"/>
        <w:ind w:leftChars="300" w:left="63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等が考えられ</w:t>
      </w:r>
      <w:r w:rsidR="00A12BF6" w:rsidRPr="00C44029">
        <w:rPr>
          <w:rFonts w:asciiTheme="minorEastAsia" w:eastAsiaTheme="minorEastAsia" w:hAnsiTheme="minorEastAsia" w:hint="eastAsia"/>
          <w:sz w:val="24"/>
          <w:szCs w:val="24"/>
        </w:rPr>
        <w:t>ます</w:t>
      </w:r>
      <w:r w:rsidRPr="00C44029">
        <w:rPr>
          <w:rFonts w:asciiTheme="minorEastAsia" w:eastAsiaTheme="minorEastAsia" w:hAnsiTheme="minorEastAsia" w:hint="eastAsia"/>
          <w:sz w:val="24"/>
          <w:szCs w:val="24"/>
        </w:rPr>
        <w:t>。</w:t>
      </w:r>
    </w:p>
    <w:p w14:paraId="1023ADBF" w14:textId="77777777" w:rsidR="00095F85" w:rsidRDefault="00F57B40">
      <w:pPr>
        <w:autoSpaceDE w:val="0"/>
        <w:autoSpaceDN w:val="0"/>
        <w:ind w:leftChars="300" w:left="630" w:firstLineChars="100" w:firstLine="240"/>
        <w:rPr>
          <w:rFonts w:asciiTheme="minorEastAsia" w:eastAsiaTheme="minorEastAsia" w:hAnsiTheme="minorEastAsia"/>
          <w:sz w:val="24"/>
          <w:szCs w:val="24"/>
        </w:rPr>
      </w:pPr>
      <w:r w:rsidRPr="00C44029">
        <w:rPr>
          <w:rFonts w:asciiTheme="minorEastAsia" w:eastAsiaTheme="minorEastAsia" w:hAnsiTheme="minorEastAsia" w:hint="eastAsia"/>
          <w:sz w:val="24"/>
          <w:szCs w:val="24"/>
        </w:rPr>
        <w:t>なお、</w:t>
      </w:r>
      <w:r w:rsidR="00856063" w:rsidRPr="00C44029">
        <w:rPr>
          <w:rFonts w:asciiTheme="minorEastAsia" w:eastAsiaTheme="minorEastAsia" w:hAnsiTheme="minorEastAsia" w:hint="eastAsia"/>
          <w:sz w:val="24"/>
          <w:szCs w:val="24"/>
        </w:rPr>
        <w:t>市町村の長は、</w:t>
      </w:r>
      <w:r w:rsidR="0021442A" w:rsidRPr="00C44029">
        <w:rPr>
          <w:rFonts w:asciiTheme="minorEastAsia" w:eastAsiaTheme="minorEastAsia" w:hAnsiTheme="minorEastAsia" w:hint="eastAsia"/>
          <w:sz w:val="24"/>
          <w:szCs w:val="24"/>
        </w:rPr>
        <w:t>不利益処分をしようとする場合は、</w:t>
      </w:r>
      <w:r w:rsidR="00874112" w:rsidRPr="00C44029">
        <w:rPr>
          <w:rFonts w:asciiTheme="minorEastAsia" w:eastAsiaTheme="minorEastAsia" w:hAnsiTheme="minorEastAsia" w:hint="eastAsia"/>
          <w:sz w:val="24"/>
          <w:szCs w:val="24"/>
        </w:rPr>
        <w:t>行政手続法第12条第１項の規定により</w:t>
      </w:r>
      <w:r w:rsidR="0021442A" w:rsidRPr="00C44029">
        <w:rPr>
          <w:rFonts w:asciiTheme="minorEastAsia" w:eastAsiaTheme="minorEastAsia" w:hAnsiTheme="minorEastAsia" w:hint="eastAsia"/>
          <w:sz w:val="24"/>
          <w:szCs w:val="24"/>
        </w:rPr>
        <w:t>処分</w:t>
      </w:r>
      <w:r w:rsidRPr="00C44029">
        <w:rPr>
          <w:rFonts w:asciiTheme="minorEastAsia" w:eastAsiaTheme="minorEastAsia" w:hAnsiTheme="minorEastAsia" w:hint="eastAsia"/>
          <w:sz w:val="24"/>
          <w:szCs w:val="24"/>
        </w:rPr>
        <w:t>基準を</w:t>
      </w:r>
      <w:r w:rsidR="0021442A" w:rsidRPr="00C44029">
        <w:rPr>
          <w:rFonts w:asciiTheme="minorEastAsia" w:eastAsiaTheme="minorEastAsia" w:hAnsiTheme="minorEastAsia" w:hint="eastAsia"/>
          <w:sz w:val="24"/>
          <w:szCs w:val="24"/>
        </w:rPr>
        <w:t>定め、公にして</w:t>
      </w:r>
      <w:r w:rsidR="005305C2" w:rsidRPr="00C44029">
        <w:rPr>
          <w:rFonts w:asciiTheme="minorEastAsia" w:eastAsiaTheme="minorEastAsia" w:hAnsiTheme="minorEastAsia" w:hint="eastAsia"/>
          <w:sz w:val="24"/>
          <w:szCs w:val="24"/>
        </w:rPr>
        <w:t>おく</w:t>
      </w:r>
      <w:r w:rsidR="0021442A" w:rsidRPr="00C44029">
        <w:rPr>
          <w:rFonts w:asciiTheme="minorEastAsia" w:eastAsiaTheme="minorEastAsia" w:hAnsiTheme="minorEastAsia" w:hint="eastAsia"/>
          <w:sz w:val="24"/>
          <w:szCs w:val="24"/>
        </w:rPr>
        <w:t>よう努めなければな</w:t>
      </w:r>
      <w:r w:rsidR="00A86E63" w:rsidRPr="00C44029">
        <w:rPr>
          <w:rFonts w:asciiTheme="minorEastAsia" w:eastAsiaTheme="minorEastAsia" w:hAnsiTheme="minorEastAsia" w:hint="eastAsia"/>
          <w:sz w:val="24"/>
          <w:szCs w:val="24"/>
        </w:rPr>
        <w:t>りません</w:t>
      </w:r>
      <w:r w:rsidRPr="00C44029">
        <w:rPr>
          <w:rFonts w:asciiTheme="minorEastAsia" w:eastAsiaTheme="minorEastAsia" w:hAnsiTheme="minorEastAsia" w:hint="eastAsia"/>
          <w:sz w:val="24"/>
          <w:szCs w:val="24"/>
        </w:rPr>
        <w:t>が、</w:t>
      </w:r>
      <w:r w:rsidR="0021442A" w:rsidRPr="00C44029">
        <w:rPr>
          <w:rFonts w:asciiTheme="minorEastAsia" w:eastAsiaTheme="minorEastAsia" w:hAnsiTheme="minorEastAsia" w:hint="eastAsia"/>
          <w:sz w:val="24"/>
          <w:szCs w:val="24"/>
        </w:rPr>
        <w:t>「著しく異なる場合」の基準を</w:t>
      </w:r>
      <w:r w:rsidR="002D1E31" w:rsidRPr="00C44029">
        <w:rPr>
          <w:rFonts w:asciiTheme="minorEastAsia" w:eastAsiaTheme="minorEastAsia" w:hAnsiTheme="minorEastAsia" w:hint="eastAsia"/>
          <w:sz w:val="24"/>
          <w:szCs w:val="24"/>
        </w:rPr>
        <w:t>明示</w:t>
      </w:r>
      <w:r w:rsidR="00856063" w:rsidRPr="00C44029">
        <w:rPr>
          <w:rFonts w:asciiTheme="minorEastAsia" w:eastAsiaTheme="minorEastAsia" w:hAnsiTheme="minorEastAsia" w:hint="eastAsia"/>
          <w:sz w:val="24"/>
          <w:szCs w:val="24"/>
        </w:rPr>
        <w:t>することは困難であるため</w:t>
      </w:r>
      <w:r w:rsidRPr="00C44029">
        <w:rPr>
          <w:rFonts w:asciiTheme="minorEastAsia" w:eastAsiaTheme="minorEastAsia" w:hAnsiTheme="minorEastAsia" w:hint="eastAsia"/>
          <w:sz w:val="24"/>
          <w:szCs w:val="24"/>
        </w:rPr>
        <w:t>、</w:t>
      </w:r>
      <w:r w:rsidR="0021442A" w:rsidRPr="00C44029">
        <w:rPr>
          <w:rFonts w:asciiTheme="minorEastAsia" w:eastAsiaTheme="minorEastAsia" w:hAnsiTheme="minorEastAsia" w:hint="eastAsia"/>
          <w:sz w:val="24"/>
          <w:szCs w:val="24"/>
        </w:rPr>
        <w:t>必要に応じ、</w:t>
      </w:r>
      <w:r w:rsidR="00392A23" w:rsidRPr="00C44029">
        <w:rPr>
          <w:rFonts w:asciiTheme="minorEastAsia" w:eastAsiaTheme="minorEastAsia" w:hAnsiTheme="minorEastAsia" w:hint="eastAsia"/>
          <w:sz w:val="24"/>
          <w:szCs w:val="24"/>
        </w:rPr>
        <w:t>学識経験者</w:t>
      </w:r>
      <w:r w:rsidRPr="00C44029">
        <w:rPr>
          <w:rFonts w:asciiTheme="minorEastAsia" w:eastAsiaTheme="minorEastAsia" w:hAnsiTheme="minorEastAsia" w:hint="eastAsia"/>
          <w:sz w:val="24"/>
          <w:szCs w:val="24"/>
        </w:rPr>
        <w:t>に</w:t>
      </w:r>
      <w:r w:rsidR="00717072" w:rsidRPr="00C44029">
        <w:rPr>
          <w:rFonts w:asciiTheme="minorEastAsia" w:eastAsiaTheme="minorEastAsia" w:hAnsiTheme="minorEastAsia" w:hint="eastAsia"/>
          <w:sz w:val="24"/>
          <w:szCs w:val="24"/>
        </w:rPr>
        <w:t>よる検討会</w:t>
      </w:r>
      <w:r w:rsidR="000C362B" w:rsidRPr="00C44029">
        <w:rPr>
          <w:rFonts w:asciiTheme="minorEastAsia" w:eastAsiaTheme="minorEastAsia" w:hAnsiTheme="minorEastAsia" w:hint="eastAsia"/>
          <w:sz w:val="24"/>
          <w:szCs w:val="24"/>
        </w:rPr>
        <w:t>又は審議会等に諮る</w:t>
      </w:r>
      <w:r w:rsidR="00856063" w:rsidRPr="00C44029">
        <w:rPr>
          <w:rFonts w:asciiTheme="minorEastAsia" w:eastAsiaTheme="minorEastAsia" w:hAnsiTheme="minorEastAsia" w:hint="eastAsia"/>
          <w:sz w:val="24"/>
          <w:szCs w:val="24"/>
        </w:rPr>
        <w:t>等の方法により</w:t>
      </w:r>
      <w:r w:rsidR="00485BAC" w:rsidRPr="00C44029">
        <w:rPr>
          <w:rFonts w:asciiTheme="minorEastAsia" w:eastAsiaTheme="minorEastAsia" w:hAnsiTheme="minorEastAsia" w:hint="eastAsia"/>
          <w:sz w:val="24"/>
          <w:szCs w:val="24"/>
        </w:rPr>
        <w:t>判断する</w:t>
      </w:r>
      <w:r w:rsidR="0021442A" w:rsidRPr="00C44029">
        <w:rPr>
          <w:rFonts w:asciiTheme="minorEastAsia" w:eastAsiaTheme="minorEastAsia" w:hAnsiTheme="minorEastAsia" w:hint="eastAsia"/>
          <w:sz w:val="24"/>
          <w:szCs w:val="24"/>
        </w:rPr>
        <w:t>ことが望ましい</w:t>
      </w:r>
      <w:r w:rsidR="00A12BF6" w:rsidRPr="00C44029">
        <w:rPr>
          <w:rFonts w:asciiTheme="minorEastAsia" w:eastAsiaTheme="minorEastAsia" w:hAnsiTheme="minorEastAsia" w:hint="eastAsia"/>
          <w:sz w:val="24"/>
          <w:szCs w:val="24"/>
        </w:rPr>
        <w:t>と考えます</w:t>
      </w:r>
      <w:r w:rsidR="0021442A" w:rsidRPr="00C44029">
        <w:rPr>
          <w:rFonts w:asciiTheme="minorEastAsia" w:eastAsiaTheme="minorEastAsia" w:hAnsiTheme="minorEastAsia" w:hint="eastAsia"/>
          <w:sz w:val="24"/>
          <w:szCs w:val="24"/>
        </w:rPr>
        <w:t>。</w:t>
      </w:r>
    </w:p>
    <w:p w14:paraId="43CD3BE6" w14:textId="77777777" w:rsidR="00D0192A" w:rsidRDefault="00D0192A">
      <w:pPr>
        <w:autoSpaceDE w:val="0"/>
        <w:autoSpaceDN w:val="0"/>
        <w:ind w:leftChars="300" w:left="630" w:firstLineChars="100" w:firstLine="240"/>
        <w:rPr>
          <w:rFonts w:asciiTheme="minorEastAsia" w:eastAsiaTheme="minorEastAsia" w:hAnsiTheme="minorEastAsia"/>
          <w:sz w:val="24"/>
          <w:szCs w:val="24"/>
        </w:rPr>
      </w:pPr>
    </w:p>
    <w:p w14:paraId="337FB348" w14:textId="77777777" w:rsidR="00D0192A" w:rsidRPr="00C44029" w:rsidRDefault="00D0192A" w:rsidP="00D0192A">
      <w:pPr>
        <w:overflowPunct w:val="0"/>
        <w:autoSpaceDE w:val="0"/>
        <w:autoSpaceDN w:val="0"/>
        <w:textAlignment w:val="baseline"/>
        <w:rPr>
          <w:rFonts w:asciiTheme="majorEastAsia" w:eastAsiaTheme="majorEastAsia" w:hAnsiTheme="majorEastAsia"/>
          <w:spacing w:val="2"/>
          <w:kern w:val="0"/>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D0192A" w:rsidRPr="00C44029" w14:paraId="3865CA4F" w14:textId="77777777" w:rsidTr="00443D90">
        <w:tc>
          <w:tcPr>
            <w:tcW w:w="9035" w:type="dxa"/>
          </w:tcPr>
          <w:p w14:paraId="450DAAFF" w14:textId="77777777" w:rsidR="00D0192A" w:rsidRPr="00C44029" w:rsidRDefault="00D0192A">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Pr>
                <w:rFonts w:asciiTheme="majorEastAsia" w:eastAsiaTheme="majorEastAsia" w:hAnsiTheme="majorEastAsia" w:cs="ＭＳ ゴシック" w:hint="eastAsia"/>
                <w:kern w:val="0"/>
                <w:sz w:val="24"/>
                <w:szCs w:val="24"/>
              </w:rPr>
              <w:lastRenderedPageBreak/>
              <w:t>問６</w:t>
            </w:r>
            <w:r w:rsidRPr="00C44029">
              <w:rPr>
                <w:rFonts w:asciiTheme="majorEastAsia" w:eastAsiaTheme="majorEastAsia" w:hAnsiTheme="majorEastAsia" w:cs="ＭＳ ゴシック" w:hint="eastAsia"/>
                <w:kern w:val="0"/>
                <w:sz w:val="24"/>
                <w:szCs w:val="24"/>
              </w:rPr>
              <w:t xml:space="preserve">　伐採及び伐採後の造林</w:t>
            </w:r>
            <w:r>
              <w:rPr>
                <w:rFonts w:asciiTheme="majorEastAsia" w:eastAsiaTheme="majorEastAsia" w:hAnsiTheme="majorEastAsia" w:cs="ＭＳ ゴシック" w:hint="eastAsia"/>
                <w:kern w:val="0"/>
                <w:sz w:val="24"/>
                <w:szCs w:val="24"/>
              </w:rPr>
              <w:t>に</w:t>
            </w:r>
            <w:r>
              <w:rPr>
                <w:rFonts w:asciiTheme="majorEastAsia" w:eastAsiaTheme="majorEastAsia" w:hAnsiTheme="majorEastAsia" w:cs="ＭＳ ゴシック"/>
                <w:kern w:val="0"/>
                <w:sz w:val="24"/>
                <w:szCs w:val="24"/>
              </w:rPr>
              <w:t>係る</w:t>
            </w:r>
            <w:r>
              <w:rPr>
                <w:rFonts w:asciiTheme="majorEastAsia" w:eastAsiaTheme="majorEastAsia" w:hAnsiTheme="majorEastAsia" w:cs="ＭＳ ゴシック" w:hint="eastAsia"/>
                <w:kern w:val="0"/>
                <w:sz w:val="24"/>
                <w:szCs w:val="24"/>
              </w:rPr>
              <w:t>森林</w:t>
            </w:r>
            <w:r>
              <w:rPr>
                <w:rFonts w:asciiTheme="majorEastAsia" w:eastAsiaTheme="majorEastAsia" w:hAnsiTheme="majorEastAsia" w:cs="ＭＳ ゴシック"/>
                <w:kern w:val="0"/>
                <w:sz w:val="24"/>
                <w:szCs w:val="24"/>
              </w:rPr>
              <w:t>の状況の報告</w:t>
            </w:r>
            <w:r w:rsidRPr="00C44029">
              <w:rPr>
                <w:rFonts w:asciiTheme="majorEastAsia" w:eastAsiaTheme="majorEastAsia" w:hAnsiTheme="majorEastAsia" w:cs="ＭＳ ゴシック" w:hint="eastAsia"/>
                <w:kern w:val="0"/>
                <w:sz w:val="24"/>
                <w:szCs w:val="24"/>
              </w:rPr>
              <w:t>制度の目的は何ですか。</w:t>
            </w:r>
          </w:p>
        </w:tc>
      </w:tr>
    </w:tbl>
    <w:p w14:paraId="340F1217" w14:textId="77777777" w:rsidR="00D0192A" w:rsidRPr="00C44029" w:rsidRDefault="00D0192A" w:rsidP="00D0192A">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4135CA95" w14:textId="7F095B06" w:rsidR="00D0192A" w:rsidRPr="00C44029" w:rsidRDefault="00D0192A" w:rsidP="00B779D0">
      <w:pPr>
        <w:overflowPunct w:val="0"/>
        <w:autoSpaceDE w:val="0"/>
        <w:autoSpaceDN w:val="0"/>
        <w:ind w:left="732" w:hanging="244"/>
        <w:textAlignment w:val="baseline"/>
        <w:rPr>
          <w:rFonts w:asciiTheme="minorEastAsia" w:eastAsiaTheme="minorEastAsia" w:hAnsiTheme="minorEastAsia"/>
          <w:spacing w:val="2"/>
          <w:kern w:val="0"/>
          <w:sz w:val="24"/>
          <w:szCs w:val="24"/>
        </w:rPr>
      </w:pPr>
      <w:r w:rsidRPr="00C44029">
        <w:rPr>
          <w:rFonts w:asciiTheme="minorEastAsia" w:eastAsiaTheme="minorEastAsia" w:hAnsiTheme="minorEastAsia" w:cs="ＭＳ ゴシック" w:hint="eastAsia"/>
          <w:kern w:val="0"/>
          <w:sz w:val="24"/>
          <w:szCs w:val="24"/>
        </w:rPr>
        <w:t>１</w:t>
      </w:r>
      <w:r w:rsidR="00B779D0">
        <w:rPr>
          <w:rFonts w:asciiTheme="minorEastAsia" w:eastAsiaTheme="minorEastAsia" w:hAnsiTheme="minorEastAsia" w:cs="ＭＳ ゴシック" w:hint="eastAsia"/>
          <w:kern w:val="0"/>
          <w:sz w:val="24"/>
          <w:szCs w:val="24"/>
        </w:rPr>
        <w:t xml:space="preserve">　</w:t>
      </w:r>
      <w:r w:rsidRPr="00C44029">
        <w:rPr>
          <w:rFonts w:asciiTheme="minorEastAsia" w:eastAsiaTheme="minorEastAsia" w:hAnsiTheme="minorEastAsia" w:cs="ＭＳ ゴシック" w:hint="eastAsia"/>
          <w:kern w:val="0"/>
          <w:sz w:val="24"/>
          <w:szCs w:val="24"/>
        </w:rPr>
        <w:t>森林所有者等</w:t>
      </w:r>
      <w:r w:rsidR="00946798">
        <w:rPr>
          <w:rFonts w:asciiTheme="minorEastAsia" w:eastAsiaTheme="minorEastAsia" w:hAnsiTheme="minorEastAsia" w:cs="ＭＳ ゴシック" w:hint="eastAsia"/>
          <w:kern w:val="0"/>
          <w:sz w:val="24"/>
          <w:szCs w:val="24"/>
        </w:rPr>
        <w:t>は</w:t>
      </w:r>
      <w:r w:rsidRPr="00C44029">
        <w:rPr>
          <w:rFonts w:asciiTheme="minorEastAsia" w:eastAsiaTheme="minorEastAsia" w:hAnsiTheme="minorEastAsia" w:cs="ＭＳ ゴシック" w:hint="eastAsia"/>
          <w:kern w:val="0"/>
          <w:sz w:val="24"/>
          <w:szCs w:val="24"/>
        </w:rPr>
        <w:t>、「伐採及び伐採後の造林の届出」を提出し</w:t>
      </w:r>
      <w:r>
        <w:rPr>
          <w:rFonts w:asciiTheme="minorEastAsia" w:eastAsiaTheme="minorEastAsia" w:hAnsiTheme="minorEastAsia" w:cs="ＭＳ ゴシック" w:hint="eastAsia"/>
          <w:kern w:val="0"/>
          <w:sz w:val="24"/>
          <w:szCs w:val="24"/>
        </w:rPr>
        <w:t>て</w:t>
      </w:r>
      <w:r>
        <w:rPr>
          <w:rFonts w:asciiTheme="minorEastAsia" w:eastAsiaTheme="minorEastAsia" w:hAnsiTheme="minorEastAsia" w:cs="ＭＳ ゴシック"/>
          <w:kern w:val="0"/>
          <w:sz w:val="24"/>
          <w:szCs w:val="24"/>
        </w:rPr>
        <w:t>森林の伐採</w:t>
      </w:r>
      <w:r>
        <w:rPr>
          <w:rFonts w:asciiTheme="minorEastAsia" w:eastAsiaTheme="minorEastAsia" w:hAnsiTheme="minorEastAsia" w:cs="ＭＳ ゴシック" w:hint="eastAsia"/>
          <w:kern w:val="0"/>
          <w:sz w:val="24"/>
          <w:szCs w:val="24"/>
        </w:rPr>
        <w:t>及び</w:t>
      </w:r>
      <w:r>
        <w:rPr>
          <w:rFonts w:asciiTheme="minorEastAsia" w:eastAsiaTheme="minorEastAsia" w:hAnsiTheme="minorEastAsia" w:cs="ＭＳ ゴシック"/>
          <w:kern w:val="0"/>
          <w:sz w:val="24"/>
          <w:szCs w:val="24"/>
        </w:rPr>
        <w:t>伐採後の造林を行ったときは、</w:t>
      </w:r>
      <w:r>
        <w:rPr>
          <w:rFonts w:asciiTheme="minorEastAsia" w:eastAsiaTheme="minorEastAsia" w:hAnsiTheme="minorEastAsia" w:cs="ＭＳ ゴシック" w:hint="eastAsia"/>
          <w:kern w:val="0"/>
          <w:sz w:val="24"/>
          <w:szCs w:val="24"/>
        </w:rPr>
        <w:t>当該</w:t>
      </w:r>
      <w:r>
        <w:rPr>
          <w:rFonts w:asciiTheme="minorEastAsia" w:eastAsiaTheme="minorEastAsia" w:hAnsiTheme="minorEastAsia" w:cs="ＭＳ ゴシック"/>
          <w:kern w:val="0"/>
          <w:sz w:val="24"/>
          <w:szCs w:val="24"/>
        </w:rPr>
        <w:t>森林の状況について市町村長に報告しなければならない</w:t>
      </w:r>
      <w:r>
        <w:rPr>
          <w:rFonts w:asciiTheme="minorEastAsia" w:eastAsiaTheme="minorEastAsia" w:hAnsiTheme="minorEastAsia" w:cs="ＭＳ ゴシック" w:hint="eastAsia"/>
          <w:kern w:val="0"/>
          <w:sz w:val="24"/>
          <w:szCs w:val="24"/>
        </w:rPr>
        <w:t>こ</w:t>
      </w:r>
      <w:r w:rsidRPr="00C44029">
        <w:rPr>
          <w:rFonts w:asciiTheme="minorEastAsia" w:eastAsiaTheme="minorEastAsia" w:hAnsiTheme="minorEastAsia" w:cs="ＭＳ ゴシック" w:hint="eastAsia"/>
          <w:kern w:val="0"/>
          <w:sz w:val="24"/>
          <w:szCs w:val="24"/>
        </w:rPr>
        <w:t>ととされています。</w:t>
      </w:r>
    </w:p>
    <w:p w14:paraId="47A981E2" w14:textId="77777777" w:rsidR="00D0192A" w:rsidRDefault="00D0192A" w:rsidP="00B779D0">
      <w:pPr>
        <w:autoSpaceDE w:val="0"/>
        <w:autoSpaceDN w:val="0"/>
        <w:ind w:left="732" w:hanging="244"/>
        <w:rPr>
          <w:rFonts w:asciiTheme="minorEastAsia" w:eastAsiaTheme="minorEastAsia" w:hAnsiTheme="minorEastAsia"/>
          <w:sz w:val="24"/>
          <w:szCs w:val="24"/>
        </w:rPr>
      </w:pPr>
      <w:r w:rsidRPr="00C44029">
        <w:rPr>
          <w:rFonts w:asciiTheme="minorEastAsia" w:eastAsiaTheme="minorEastAsia" w:hAnsiTheme="minorEastAsia" w:cs="ＭＳ ゴシック" w:hint="eastAsia"/>
          <w:kern w:val="0"/>
          <w:sz w:val="24"/>
          <w:szCs w:val="24"/>
        </w:rPr>
        <w:t>２　この制度は、</w:t>
      </w:r>
      <w:r w:rsidR="00946798">
        <w:rPr>
          <w:rFonts w:asciiTheme="minorEastAsia" w:eastAsiaTheme="minorEastAsia" w:hAnsiTheme="minorEastAsia" w:cs="ＭＳ ゴシック"/>
          <w:kern w:val="0"/>
          <w:sz w:val="24"/>
          <w:szCs w:val="24"/>
        </w:rPr>
        <w:t>伐採及び伐採後の造林の届出書</w:t>
      </w:r>
      <w:r w:rsidR="00946798">
        <w:rPr>
          <w:rFonts w:asciiTheme="minorEastAsia" w:eastAsiaTheme="minorEastAsia" w:hAnsiTheme="minorEastAsia" w:cs="ＭＳ ゴシック" w:hint="eastAsia"/>
          <w:kern w:val="0"/>
          <w:sz w:val="24"/>
          <w:szCs w:val="24"/>
        </w:rPr>
        <w:t>に</w:t>
      </w:r>
      <w:r w:rsidR="00946798">
        <w:rPr>
          <w:rFonts w:asciiTheme="minorEastAsia" w:eastAsiaTheme="minorEastAsia" w:hAnsiTheme="minorEastAsia" w:cs="ＭＳ ゴシック"/>
          <w:kern w:val="0"/>
          <w:sz w:val="24"/>
          <w:szCs w:val="24"/>
        </w:rPr>
        <w:t>記載された伐採、造林</w:t>
      </w:r>
      <w:r w:rsidR="00946798">
        <w:rPr>
          <w:rFonts w:asciiTheme="minorEastAsia" w:eastAsiaTheme="minorEastAsia" w:hAnsiTheme="minorEastAsia" w:cs="ＭＳ ゴシック" w:hint="eastAsia"/>
          <w:kern w:val="0"/>
          <w:sz w:val="24"/>
          <w:szCs w:val="24"/>
        </w:rPr>
        <w:t>方法</w:t>
      </w:r>
      <w:r w:rsidR="00946798">
        <w:rPr>
          <w:rFonts w:asciiTheme="minorEastAsia" w:eastAsiaTheme="minorEastAsia" w:hAnsiTheme="minorEastAsia" w:cs="ＭＳ ゴシック"/>
          <w:kern w:val="0"/>
          <w:sz w:val="24"/>
          <w:szCs w:val="24"/>
        </w:rPr>
        <w:t>等に沿った適切な森林施業の実施を確保するため、</w:t>
      </w:r>
      <w:r w:rsidR="00946798">
        <w:rPr>
          <w:rFonts w:asciiTheme="minorEastAsia" w:eastAsiaTheme="minorEastAsia" w:hAnsiTheme="minorEastAsia" w:cs="ＭＳ ゴシック" w:hint="eastAsia"/>
          <w:kern w:val="0"/>
          <w:sz w:val="24"/>
          <w:szCs w:val="24"/>
        </w:rPr>
        <w:t>当該</w:t>
      </w:r>
      <w:r w:rsidR="00946798">
        <w:rPr>
          <w:rFonts w:asciiTheme="minorEastAsia" w:eastAsiaTheme="minorEastAsia" w:hAnsiTheme="minorEastAsia" w:cs="ＭＳ ゴシック"/>
          <w:kern w:val="0"/>
          <w:sz w:val="24"/>
          <w:szCs w:val="24"/>
        </w:rPr>
        <w:t>届出書に係る</w:t>
      </w:r>
      <w:r w:rsidR="00946798">
        <w:rPr>
          <w:rFonts w:asciiTheme="minorEastAsia" w:eastAsiaTheme="minorEastAsia" w:hAnsiTheme="minorEastAsia" w:cs="ＭＳ ゴシック" w:hint="eastAsia"/>
          <w:kern w:val="0"/>
          <w:sz w:val="24"/>
          <w:szCs w:val="24"/>
        </w:rPr>
        <w:t>伐採</w:t>
      </w:r>
      <w:r w:rsidR="00946798">
        <w:rPr>
          <w:rFonts w:asciiTheme="minorEastAsia" w:eastAsiaTheme="minorEastAsia" w:hAnsiTheme="minorEastAsia" w:cs="ＭＳ ゴシック"/>
          <w:kern w:val="0"/>
          <w:sz w:val="24"/>
          <w:szCs w:val="24"/>
        </w:rPr>
        <w:t>及び伐採後の造林が行われた森林の状況について</w:t>
      </w:r>
      <w:r w:rsidR="00946798">
        <w:rPr>
          <w:rFonts w:asciiTheme="minorEastAsia" w:eastAsiaTheme="minorEastAsia" w:hAnsiTheme="minorEastAsia" w:cs="ＭＳ ゴシック" w:hint="eastAsia"/>
          <w:kern w:val="0"/>
          <w:sz w:val="24"/>
          <w:szCs w:val="24"/>
        </w:rPr>
        <w:t>、市町村が効率的</w:t>
      </w:r>
      <w:r w:rsidR="00946798">
        <w:rPr>
          <w:rFonts w:asciiTheme="minorEastAsia" w:eastAsiaTheme="minorEastAsia" w:hAnsiTheme="minorEastAsia" w:cs="ＭＳ ゴシック"/>
          <w:kern w:val="0"/>
          <w:sz w:val="24"/>
          <w:szCs w:val="24"/>
        </w:rPr>
        <w:t>かつ</w:t>
      </w:r>
      <w:r w:rsidR="00946798">
        <w:rPr>
          <w:rFonts w:asciiTheme="minorEastAsia" w:eastAsiaTheme="minorEastAsia" w:hAnsiTheme="minorEastAsia" w:cs="ＭＳ ゴシック" w:hint="eastAsia"/>
          <w:kern w:val="0"/>
          <w:sz w:val="24"/>
          <w:szCs w:val="24"/>
        </w:rPr>
        <w:t>的確</w:t>
      </w:r>
      <w:r w:rsidR="00946798">
        <w:rPr>
          <w:rFonts w:asciiTheme="minorEastAsia" w:eastAsiaTheme="minorEastAsia" w:hAnsiTheme="minorEastAsia" w:cs="ＭＳ ゴシック"/>
          <w:kern w:val="0"/>
          <w:sz w:val="24"/>
          <w:szCs w:val="24"/>
        </w:rPr>
        <w:t>に把握</w:t>
      </w:r>
      <w:r w:rsidR="00946798">
        <w:rPr>
          <w:rFonts w:asciiTheme="minorEastAsia" w:eastAsiaTheme="minorEastAsia" w:hAnsiTheme="minorEastAsia" w:cs="ＭＳ ゴシック" w:hint="eastAsia"/>
          <w:kern w:val="0"/>
          <w:sz w:val="24"/>
          <w:szCs w:val="24"/>
        </w:rPr>
        <w:t>できるようにすることを</w:t>
      </w:r>
      <w:r w:rsidR="00946798">
        <w:rPr>
          <w:rFonts w:asciiTheme="minorEastAsia" w:eastAsiaTheme="minorEastAsia" w:hAnsiTheme="minorEastAsia" w:cs="ＭＳ ゴシック"/>
          <w:kern w:val="0"/>
          <w:sz w:val="24"/>
          <w:szCs w:val="24"/>
        </w:rPr>
        <w:t>目的として設けられたものです。</w:t>
      </w:r>
    </w:p>
    <w:p w14:paraId="4CE88714" w14:textId="77777777" w:rsidR="00D0192A" w:rsidRDefault="00D0192A">
      <w:pPr>
        <w:autoSpaceDE w:val="0"/>
        <w:autoSpaceDN w:val="0"/>
        <w:ind w:leftChars="300" w:left="630" w:firstLineChars="100" w:firstLine="240"/>
        <w:rPr>
          <w:rFonts w:asciiTheme="minorEastAsia" w:eastAsiaTheme="minorEastAsia" w:hAnsiTheme="minorEastAsia"/>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5"/>
      </w:tblGrid>
      <w:tr w:rsidR="00F23DBE" w:rsidRPr="00C44029" w14:paraId="3848E388" w14:textId="77777777" w:rsidTr="002D4EF6">
        <w:tc>
          <w:tcPr>
            <w:tcW w:w="9035" w:type="dxa"/>
          </w:tcPr>
          <w:p w14:paraId="78784055" w14:textId="77777777" w:rsidR="00F23DBE" w:rsidRPr="00C44029" w:rsidRDefault="00F23DBE" w:rsidP="002D4EF6">
            <w:pPr>
              <w:suppressAutoHyphens/>
              <w:kinsoku w:val="0"/>
              <w:overflowPunct w:val="0"/>
              <w:autoSpaceDE w:val="0"/>
              <w:autoSpaceDN w:val="0"/>
              <w:adjustRightInd w:val="0"/>
              <w:spacing w:line="268" w:lineRule="atLeast"/>
              <w:ind w:left="244" w:hanging="244"/>
              <w:jc w:val="left"/>
              <w:textAlignment w:val="baseline"/>
              <w:rPr>
                <w:rFonts w:asciiTheme="majorEastAsia" w:eastAsiaTheme="majorEastAsia" w:hAnsiTheme="majorEastAsia"/>
                <w:spacing w:val="2"/>
                <w:kern w:val="0"/>
                <w:sz w:val="24"/>
                <w:szCs w:val="24"/>
              </w:rPr>
            </w:pPr>
            <w:r>
              <w:rPr>
                <w:rFonts w:asciiTheme="majorEastAsia" w:eastAsiaTheme="majorEastAsia" w:hAnsiTheme="majorEastAsia" w:cs="ＭＳ ゴシック" w:hint="eastAsia"/>
                <w:kern w:val="0"/>
                <w:sz w:val="24"/>
                <w:szCs w:val="24"/>
              </w:rPr>
              <w:t>問７</w:t>
            </w:r>
            <w:r w:rsidRPr="00C44029">
              <w:rPr>
                <w:rFonts w:asciiTheme="majorEastAsia" w:eastAsiaTheme="majorEastAsia" w:hAnsiTheme="majorEastAsia" w:cs="ＭＳ ゴシック" w:hint="eastAsia"/>
                <w:kern w:val="0"/>
                <w:sz w:val="24"/>
                <w:szCs w:val="24"/>
              </w:rPr>
              <w:t xml:space="preserve">　</w:t>
            </w:r>
            <w:r>
              <w:rPr>
                <w:rFonts w:asciiTheme="majorEastAsia" w:eastAsiaTheme="majorEastAsia" w:hAnsiTheme="majorEastAsia" w:cs="ＭＳ ゴシック" w:hint="eastAsia"/>
                <w:kern w:val="0"/>
                <w:sz w:val="24"/>
                <w:szCs w:val="24"/>
              </w:rPr>
              <w:t>電子メールにより、</w:t>
            </w:r>
            <w:r w:rsidRPr="00C44029">
              <w:rPr>
                <w:rFonts w:asciiTheme="majorEastAsia" w:eastAsiaTheme="majorEastAsia" w:hAnsiTheme="majorEastAsia" w:cs="ＭＳ ゴシック" w:hint="eastAsia"/>
                <w:kern w:val="0"/>
                <w:sz w:val="24"/>
                <w:szCs w:val="24"/>
              </w:rPr>
              <w:t>伐採及び伐採後の造林</w:t>
            </w:r>
            <w:r>
              <w:rPr>
                <w:rFonts w:asciiTheme="majorEastAsia" w:eastAsiaTheme="majorEastAsia" w:hAnsiTheme="majorEastAsia" w:cs="ＭＳ ゴシック" w:hint="eastAsia"/>
                <w:kern w:val="0"/>
                <w:sz w:val="24"/>
                <w:szCs w:val="24"/>
              </w:rPr>
              <w:t>の届出、</w:t>
            </w:r>
            <w:r w:rsidRPr="00C44029">
              <w:rPr>
                <w:rFonts w:asciiTheme="majorEastAsia" w:eastAsiaTheme="majorEastAsia" w:hAnsiTheme="majorEastAsia" w:cs="ＭＳ ゴシック" w:hint="eastAsia"/>
                <w:kern w:val="0"/>
                <w:sz w:val="24"/>
                <w:szCs w:val="24"/>
              </w:rPr>
              <w:t>伐採及び伐採後の造林</w:t>
            </w:r>
            <w:r>
              <w:rPr>
                <w:rFonts w:asciiTheme="majorEastAsia" w:eastAsiaTheme="majorEastAsia" w:hAnsiTheme="majorEastAsia" w:cs="ＭＳ ゴシック" w:hint="eastAsia"/>
                <w:kern w:val="0"/>
                <w:sz w:val="24"/>
                <w:szCs w:val="24"/>
              </w:rPr>
              <w:t>に</w:t>
            </w:r>
            <w:r>
              <w:rPr>
                <w:rFonts w:asciiTheme="majorEastAsia" w:eastAsiaTheme="majorEastAsia" w:hAnsiTheme="majorEastAsia" w:cs="ＭＳ ゴシック"/>
                <w:kern w:val="0"/>
                <w:sz w:val="24"/>
                <w:szCs w:val="24"/>
              </w:rPr>
              <w:t>係る</w:t>
            </w:r>
            <w:r>
              <w:rPr>
                <w:rFonts w:asciiTheme="majorEastAsia" w:eastAsiaTheme="majorEastAsia" w:hAnsiTheme="majorEastAsia" w:cs="ＭＳ ゴシック" w:hint="eastAsia"/>
                <w:kern w:val="0"/>
                <w:sz w:val="24"/>
                <w:szCs w:val="24"/>
              </w:rPr>
              <w:t>森林</w:t>
            </w:r>
            <w:r>
              <w:rPr>
                <w:rFonts w:asciiTheme="majorEastAsia" w:eastAsiaTheme="majorEastAsia" w:hAnsiTheme="majorEastAsia" w:cs="ＭＳ ゴシック"/>
                <w:kern w:val="0"/>
                <w:sz w:val="24"/>
                <w:szCs w:val="24"/>
              </w:rPr>
              <w:t>の状況の報告</w:t>
            </w:r>
            <w:r>
              <w:rPr>
                <w:rFonts w:asciiTheme="majorEastAsia" w:eastAsiaTheme="majorEastAsia" w:hAnsiTheme="majorEastAsia" w:cs="ＭＳ ゴシック" w:hint="eastAsia"/>
                <w:kern w:val="0"/>
                <w:sz w:val="24"/>
                <w:szCs w:val="24"/>
              </w:rPr>
              <w:t>を受け付けることはできますか</w:t>
            </w:r>
            <w:r w:rsidRPr="00C44029">
              <w:rPr>
                <w:rFonts w:asciiTheme="majorEastAsia" w:eastAsiaTheme="majorEastAsia" w:hAnsiTheme="majorEastAsia" w:cs="ＭＳ ゴシック" w:hint="eastAsia"/>
                <w:kern w:val="0"/>
                <w:sz w:val="24"/>
                <w:szCs w:val="24"/>
              </w:rPr>
              <w:t>。</w:t>
            </w:r>
          </w:p>
        </w:tc>
      </w:tr>
    </w:tbl>
    <w:p w14:paraId="5F4DAC8D" w14:textId="77777777" w:rsidR="00F23DBE" w:rsidRPr="00C44029" w:rsidRDefault="00F23DBE" w:rsidP="00F23DBE">
      <w:pPr>
        <w:overflowPunct w:val="0"/>
        <w:autoSpaceDE w:val="0"/>
        <w:autoSpaceDN w:val="0"/>
        <w:textAlignment w:val="baseline"/>
        <w:rPr>
          <w:rFonts w:asciiTheme="majorEastAsia" w:eastAsiaTheme="majorEastAsia" w:hAnsiTheme="majorEastAsia"/>
          <w:spacing w:val="2"/>
          <w:kern w:val="0"/>
          <w:sz w:val="24"/>
          <w:szCs w:val="24"/>
        </w:rPr>
      </w:pPr>
      <w:r w:rsidRPr="00C44029">
        <w:rPr>
          <w:rFonts w:asciiTheme="majorEastAsia" w:eastAsiaTheme="majorEastAsia" w:hAnsiTheme="majorEastAsia"/>
          <w:kern w:val="0"/>
          <w:sz w:val="24"/>
          <w:szCs w:val="24"/>
        </w:rPr>
        <w:t xml:space="preserve">  </w:t>
      </w:r>
      <w:r w:rsidRPr="00C44029">
        <w:rPr>
          <w:rFonts w:asciiTheme="majorEastAsia" w:eastAsiaTheme="majorEastAsia" w:hAnsiTheme="majorEastAsia" w:cs="ＭＳ ゴシック" w:hint="eastAsia"/>
          <w:kern w:val="0"/>
          <w:sz w:val="24"/>
          <w:szCs w:val="24"/>
        </w:rPr>
        <w:t>（答）</w:t>
      </w:r>
    </w:p>
    <w:p w14:paraId="0F92EB27" w14:textId="12AD5118" w:rsidR="00D0192A" w:rsidRPr="00C44029" w:rsidRDefault="00F23DBE" w:rsidP="00B42D91">
      <w:pPr>
        <w:autoSpaceDE w:val="0"/>
        <w:autoSpaceDN w:val="0"/>
        <w:ind w:leftChars="300" w:left="630"/>
        <w:rPr>
          <w:rFonts w:asciiTheme="minorEastAsia" w:eastAsiaTheme="minorEastAsia" w:hAnsiTheme="minorEastAsia"/>
          <w:sz w:val="24"/>
          <w:szCs w:val="24"/>
        </w:rPr>
      </w:pPr>
      <w:r w:rsidRPr="00C44029">
        <w:rPr>
          <w:rFonts w:asciiTheme="minorEastAsia" w:eastAsiaTheme="minorEastAsia" w:hAnsiTheme="minorEastAsia" w:cs="ＭＳ ゴシック" w:hint="eastAsia"/>
          <w:kern w:val="0"/>
          <w:sz w:val="24"/>
          <w:szCs w:val="24"/>
        </w:rPr>
        <w:t xml:space="preserve">　</w:t>
      </w:r>
      <w:r w:rsidRPr="00630BB0">
        <w:rPr>
          <w:rFonts w:asciiTheme="minorEastAsia" w:eastAsiaTheme="minorEastAsia" w:hAnsiTheme="minorEastAsia" w:cs="ＭＳ ゴシック" w:hint="eastAsia"/>
          <w:kern w:val="0"/>
          <w:sz w:val="24"/>
          <w:szCs w:val="24"/>
        </w:rPr>
        <w:t>各市町村の文書管理に関する規程に従った上で、森林所有者情報の確認や林地台帳への反映に係る事務の実態に合わせた方法</w:t>
      </w:r>
      <w:r>
        <w:rPr>
          <w:rFonts w:asciiTheme="minorEastAsia" w:eastAsiaTheme="minorEastAsia" w:hAnsiTheme="minorEastAsia" w:cs="ＭＳ ゴシック" w:hint="eastAsia"/>
          <w:kern w:val="0"/>
          <w:sz w:val="24"/>
          <w:szCs w:val="24"/>
        </w:rPr>
        <w:t>により、電子メールでの届出を受け付けることが可能です</w:t>
      </w:r>
      <w:r w:rsidRPr="00630BB0">
        <w:rPr>
          <w:rFonts w:asciiTheme="minorEastAsia" w:eastAsiaTheme="minorEastAsia" w:hAnsiTheme="minorEastAsia" w:cs="ＭＳ ゴシック" w:hint="eastAsia"/>
          <w:kern w:val="0"/>
          <w:sz w:val="24"/>
          <w:szCs w:val="24"/>
        </w:rPr>
        <w:t>。電子メールによる届出書の提出に当たっては、届出様式のファイル形式（Word、Excel、PDF など） は</w:t>
      </w:r>
      <w:r>
        <w:rPr>
          <w:rFonts w:asciiTheme="minorEastAsia" w:eastAsiaTheme="minorEastAsia" w:hAnsiTheme="minorEastAsia" w:cs="ＭＳ ゴシック" w:hint="eastAsia"/>
          <w:kern w:val="0"/>
          <w:sz w:val="24"/>
          <w:szCs w:val="24"/>
        </w:rPr>
        <w:t>問いません。また、</w:t>
      </w:r>
      <w:r w:rsidRPr="00630BB0">
        <w:rPr>
          <w:rFonts w:asciiTheme="minorEastAsia" w:eastAsiaTheme="minorEastAsia" w:hAnsiTheme="minorEastAsia" w:cs="ＭＳ ゴシック" w:hint="eastAsia"/>
          <w:kern w:val="0"/>
          <w:sz w:val="24"/>
          <w:szCs w:val="24"/>
        </w:rPr>
        <w:t>様式のファイルや提出先のアドレスをあらかじめ市町村のホームページに掲載しておくことも、作業の効率化において効果的です。</w:t>
      </w:r>
    </w:p>
    <w:p w14:paraId="1253E554" w14:textId="77777777" w:rsidR="007E7A1A" w:rsidRPr="00C44029" w:rsidRDefault="007E7A1A" w:rsidP="00517B57">
      <w:pPr>
        <w:widowControl/>
        <w:autoSpaceDE w:val="0"/>
        <w:autoSpaceDN w:val="0"/>
        <w:jc w:val="left"/>
      </w:pPr>
      <w:r w:rsidRPr="00C44029">
        <w:br w:type="page"/>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8"/>
      </w:tblGrid>
      <w:tr w:rsidR="007E7A1A" w:rsidRPr="00C44029" w14:paraId="62873B30" w14:textId="77777777" w:rsidTr="00AF5136">
        <w:trPr>
          <w:trHeight w:val="567"/>
        </w:trPr>
        <w:tc>
          <w:tcPr>
            <w:tcW w:w="9638" w:type="dxa"/>
            <w:vAlign w:val="center"/>
          </w:tcPr>
          <w:p w14:paraId="379176CC" w14:textId="77777777" w:rsidR="007F7986" w:rsidRPr="00C44029" w:rsidRDefault="00AA1E56">
            <w:pPr>
              <w:pStyle w:val="1"/>
            </w:pPr>
            <w:bookmarkStart w:id="46" w:name="_Toc151410416"/>
            <w:r w:rsidRPr="00C44029">
              <w:rPr>
                <w:rFonts w:hint="eastAsia"/>
                <w:kern w:val="0"/>
              </w:rPr>
              <w:lastRenderedPageBreak/>
              <w:t>Ⅳ</w:t>
            </w:r>
            <w:r w:rsidR="007E7A1A" w:rsidRPr="00C44029">
              <w:rPr>
                <w:rFonts w:hint="eastAsia"/>
                <w:kern w:val="0"/>
              </w:rPr>
              <w:t xml:space="preserve"> </w:t>
            </w:r>
            <w:r w:rsidR="007E7A1A" w:rsidRPr="00C44029">
              <w:rPr>
                <w:rFonts w:hint="eastAsia"/>
                <w:kern w:val="0"/>
              </w:rPr>
              <w:t>参　考</w:t>
            </w:r>
            <w:bookmarkEnd w:id="46"/>
          </w:p>
        </w:tc>
      </w:tr>
    </w:tbl>
    <w:p w14:paraId="78F67A6C" w14:textId="77777777" w:rsidR="007E7A1A" w:rsidRPr="00C44029" w:rsidRDefault="007E7A1A" w:rsidP="00517B57">
      <w:pPr>
        <w:autoSpaceDE w:val="0"/>
        <w:autoSpaceDN w:val="0"/>
        <w:rPr>
          <w:rFonts w:asciiTheme="majorEastAsia" w:eastAsiaTheme="majorEastAsia" w:hAnsiTheme="majorEastAsia"/>
          <w:sz w:val="24"/>
        </w:rPr>
      </w:pPr>
    </w:p>
    <w:p w14:paraId="22C38735" w14:textId="77777777" w:rsidR="00092724" w:rsidRDefault="00BA12D8">
      <w:pPr>
        <w:pStyle w:val="2"/>
        <w:ind w:left="240" w:hanging="240"/>
      </w:pPr>
      <w:bookmarkStart w:id="47" w:name="_Toc151410417"/>
      <w:r>
        <w:rPr>
          <w:rFonts w:hint="eastAsia"/>
        </w:rPr>
        <w:t>①</w:t>
      </w:r>
      <w:r w:rsidR="007E7A1A" w:rsidRPr="00C44029">
        <w:rPr>
          <w:rFonts w:hint="eastAsia"/>
        </w:rPr>
        <w:t>森林法（抄）</w:t>
      </w:r>
      <w:bookmarkEnd w:id="47"/>
    </w:p>
    <w:p w14:paraId="4226CD67" w14:textId="77777777" w:rsidR="00095F85" w:rsidRPr="00092724" w:rsidRDefault="007E7A1A" w:rsidP="00092724">
      <w:pPr>
        <w:rPr>
          <w:rFonts w:asciiTheme="majorEastAsia" w:eastAsiaTheme="majorEastAsia" w:hAnsiTheme="majorEastAsia"/>
        </w:rPr>
      </w:pPr>
      <w:r w:rsidRPr="00092724">
        <w:rPr>
          <w:rFonts w:asciiTheme="majorEastAsia" w:eastAsiaTheme="majorEastAsia" w:hAnsiTheme="majorEastAsia" w:hint="eastAsia"/>
        </w:rPr>
        <w:t>（昭和26年法律第249号）</w:t>
      </w:r>
    </w:p>
    <w:p w14:paraId="65A2B764" w14:textId="77777777" w:rsidR="00A173DC" w:rsidRPr="00C44029" w:rsidRDefault="00A173DC">
      <w:pPr>
        <w:autoSpaceDE w:val="0"/>
        <w:autoSpaceDN w:val="0"/>
        <w:spacing w:line="240" w:lineRule="exact"/>
        <w:rPr>
          <w:rFonts w:asciiTheme="majorEastAsia" w:eastAsiaTheme="majorEastAsia" w:hAnsiTheme="majorEastAsia"/>
          <w:szCs w:val="21"/>
        </w:rPr>
      </w:pPr>
    </w:p>
    <w:p w14:paraId="2E626267"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（定義）</w:t>
      </w:r>
    </w:p>
    <w:p w14:paraId="0F65D28D"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第二条　この法律において「森林」とは、左に掲げるものをいう。但し、主として農地又は住宅地若しくはこれに準ずる土地として使用される土地及びこれらの上にある立木竹を除く。</w:t>
      </w:r>
    </w:p>
    <w:p w14:paraId="504B297D" w14:textId="519CC7A8"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木竹が集団して生育している土地及びその土地の上にある立木竹</w:t>
      </w:r>
    </w:p>
    <w:p w14:paraId="6E837813" w14:textId="6A7DD751"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前号の土地の外、木竹の集団的な生育に供される土地</w:t>
      </w:r>
    </w:p>
    <w:p w14:paraId="44A25EAC"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この法律において「森林所有者」とは、権原に基き森林の土地の上に木竹を所有し、及び育成することができる者をいう。</w:t>
      </w:r>
    </w:p>
    <w:p w14:paraId="2416CA5F"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この法律において「国有林」とは、国が森林所有者である森林及び国有林野の管理経営に関する法律 （昭和二十六年法律第二百四十六号）第十条第一号 に規定する分収林である森林をいい、「民有林」とは、国有林以外の森林をいう。</w:t>
      </w:r>
    </w:p>
    <w:p w14:paraId="195E68D8" w14:textId="77777777" w:rsidR="00FD1A82" w:rsidRPr="00C44029" w:rsidRDefault="00FD1A82" w:rsidP="00FD1A82">
      <w:pPr>
        <w:autoSpaceDE w:val="0"/>
        <w:autoSpaceDN w:val="0"/>
        <w:spacing w:line="240" w:lineRule="exact"/>
        <w:rPr>
          <w:rFonts w:asciiTheme="minorEastAsia" w:eastAsiaTheme="minorEastAsia" w:hAnsiTheme="minorEastAsia"/>
          <w:szCs w:val="21"/>
        </w:rPr>
      </w:pPr>
    </w:p>
    <w:p w14:paraId="55E8E123"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（承継人に対する効力）</w:t>
      </w:r>
    </w:p>
    <w:p w14:paraId="6211DE2B"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第三条　この法律又はこの法律に基く命令の規定によつてした処分、手続その他の行為は、森林所有者、権原に基き森林の立木竹の使用若しくは収益をする者又は土地の所有者若しくは占有者の承継人に対しても、その効力を有する。</w:t>
      </w:r>
    </w:p>
    <w:p w14:paraId="62850B62" w14:textId="77777777" w:rsidR="00FD1A82" w:rsidRPr="00C44029" w:rsidRDefault="00FD1A82" w:rsidP="00FD1A82">
      <w:pPr>
        <w:autoSpaceDE w:val="0"/>
        <w:autoSpaceDN w:val="0"/>
        <w:spacing w:line="240" w:lineRule="exact"/>
        <w:rPr>
          <w:rFonts w:asciiTheme="minorEastAsia" w:eastAsiaTheme="minorEastAsia" w:hAnsiTheme="minorEastAsia"/>
          <w:szCs w:val="21"/>
        </w:rPr>
      </w:pPr>
    </w:p>
    <w:p w14:paraId="2512A0CB"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（地域森林計画）</w:t>
      </w:r>
    </w:p>
    <w:p w14:paraId="56AF5EB1"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第五条　都道府県知事は、全国森林計画に即して、森林計画区別に、その森林計画区に係る民有林（その自然的経済的社会的諸条件及びその周辺の地域における土地の利用の動向からみて、森林として利用することが相当でないと認められる民有林を除く。）につき、五年ごとに、その計画をたてる年の翌年四月一日以降十年を一期とする地域森林計画をたてなければならない。</w:t>
      </w:r>
    </w:p>
    <w:p w14:paraId="20D08910" w14:textId="77777777" w:rsidR="00FD1A82" w:rsidRPr="00C44029" w:rsidRDefault="00FD1A82" w:rsidP="00FD1A82">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２　地域森林計画においては、次に掲げる事項を定めるものとする。</w:t>
      </w:r>
    </w:p>
    <w:p w14:paraId="7B26FFB4" w14:textId="1A7A89C0"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その対象とする森林の区域 </w:t>
      </w:r>
    </w:p>
    <w:p w14:paraId="222C94E1" w14:textId="1CEC60EA" w:rsidR="002F30EA" w:rsidRPr="00C44029" w:rsidRDefault="00FD1A82">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森林の有する機能別の森林の整備及び保全の目標その他森林の整備及び保全に関する基本的な事項</w:t>
      </w:r>
    </w:p>
    <w:p w14:paraId="23583237" w14:textId="6A79412F"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伐採立木材積その他森林の立木竹の伐採に関する事項（間伐に関する事項を除く。）</w:t>
      </w:r>
    </w:p>
    <w:p w14:paraId="098B1D7C" w14:textId="0483A7E3"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四</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造林面積その他造林に関する事項</w:t>
      </w:r>
    </w:p>
    <w:p w14:paraId="38F6C5AF" w14:textId="42443A7B"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五</w:t>
      </w:r>
      <w:r w:rsidR="00DB7602">
        <w:rPr>
          <w:rFonts w:asciiTheme="minorEastAsia" w:eastAsiaTheme="minorEastAsia" w:hAnsiTheme="minorEastAsia" w:hint="eastAsia"/>
          <w:szCs w:val="21"/>
        </w:rPr>
        <w:t xml:space="preserve"> </w:t>
      </w:r>
      <w:r w:rsidR="00FD1A82" w:rsidRPr="00C44029">
        <w:rPr>
          <w:rFonts w:asciiTheme="minorEastAsia" w:eastAsiaTheme="minorEastAsia" w:hAnsiTheme="minorEastAsia" w:hint="eastAsia"/>
          <w:szCs w:val="21"/>
        </w:rPr>
        <w:t>間伐立木材積その他間伐及び保育に関する事項</w:t>
      </w:r>
    </w:p>
    <w:p w14:paraId="6E0AA7C8"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六</w:t>
      </w:r>
      <w:r w:rsidR="00FD1A82" w:rsidRPr="00C44029">
        <w:rPr>
          <w:rFonts w:asciiTheme="minorEastAsia" w:eastAsiaTheme="minorEastAsia" w:hAnsiTheme="minorEastAsia" w:hint="eastAsia"/>
          <w:szCs w:val="21"/>
        </w:rPr>
        <w:t xml:space="preserve">　公益的機能別施業森林の区域（以下「公益的機能別施業森林区域」という。）の基準その他公益的機能別施業森林の整備に関する事項</w:t>
      </w:r>
    </w:p>
    <w:p w14:paraId="29D3A25D"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七</w:t>
      </w:r>
      <w:r w:rsidR="00FD1A82" w:rsidRPr="00C44029">
        <w:rPr>
          <w:rFonts w:asciiTheme="minorEastAsia" w:eastAsiaTheme="minorEastAsia" w:hAnsiTheme="minorEastAsia" w:hint="eastAsia"/>
          <w:szCs w:val="21"/>
        </w:rPr>
        <w:t xml:space="preserve">　林道の開設及び改良に関する計画、搬出方法を特定する必要のある森林の所在及びその搬出方法その他林産物の搬出に関する事項</w:t>
      </w:r>
    </w:p>
    <w:p w14:paraId="37088342" w14:textId="77777777" w:rsidR="002F30EA" w:rsidRPr="00C44029" w:rsidRDefault="00804B99">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FD1A82" w:rsidRPr="00C44029">
        <w:rPr>
          <w:rFonts w:asciiTheme="minorEastAsia" w:eastAsiaTheme="minorEastAsia" w:hAnsiTheme="minorEastAsia" w:hint="eastAsia"/>
          <w:szCs w:val="21"/>
        </w:rPr>
        <w:t xml:space="preserve">　委託を受けて行う森林の施業又は経営の実施、森林施業の共同化その他森林施業の合理化に関する事項</w:t>
      </w:r>
    </w:p>
    <w:p w14:paraId="5CA03AAA" w14:textId="77777777" w:rsidR="00804B99" w:rsidRDefault="00804B99" w:rsidP="00563784">
      <w:pPr>
        <w:autoSpaceDE w:val="0"/>
        <w:autoSpaceDN w:val="0"/>
        <w:spacing w:line="240" w:lineRule="exact"/>
        <w:ind w:leftChars="100" w:left="424" w:hangingChars="102" w:hanging="214"/>
        <w:rPr>
          <w:rFonts w:asciiTheme="minorEastAsia" w:eastAsiaTheme="minorEastAsia" w:hAnsiTheme="minorEastAsia"/>
          <w:szCs w:val="21"/>
        </w:rPr>
      </w:pPr>
      <w:r>
        <w:rPr>
          <w:rFonts w:asciiTheme="minorEastAsia" w:eastAsiaTheme="minorEastAsia" w:hAnsiTheme="minorEastAsia" w:hint="eastAsia"/>
          <w:szCs w:val="21"/>
        </w:rPr>
        <w:t>九</w:t>
      </w:r>
      <w:r>
        <w:rPr>
          <w:rFonts w:asciiTheme="minorEastAsia" w:eastAsiaTheme="minorEastAsia" w:hAnsiTheme="minorEastAsia"/>
          <w:szCs w:val="21"/>
        </w:rPr>
        <w:t xml:space="preserve">　鳥獣害を防止するための措置を実施</w:t>
      </w:r>
      <w:r>
        <w:rPr>
          <w:rFonts w:asciiTheme="minorEastAsia" w:eastAsiaTheme="minorEastAsia" w:hAnsiTheme="minorEastAsia" w:hint="eastAsia"/>
          <w:szCs w:val="21"/>
        </w:rPr>
        <w:t>すべき</w:t>
      </w:r>
      <w:r>
        <w:rPr>
          <w:rFonts w:asciiTheme="minorEastAsia" w:eastAsiaTheme="minorEastAsia" w:hAnsiTheme="minorEastAsia"/>
          <w:szCs w:val="21"/>
        </w:rPr>
        <w:t>森林の区域（以下「鳥獣害防止森林区域</w:t>
      </w:r>
      <w:r>
        <w:rPr>
          <w:rFonts w:asciiTheme="minorEastAsia" w:eastAsiaTheme="minorEastAsia" w:hAnsiTheme="minorEastAsia" w:hint="eastAsia"/>
          <w:szCs w:val="21"/>
        </w:rPr>
        <w:t>」</w:t>
      </w:r>
      <w:r>
        <w:rPr>
          <w:rFonts w:asciiTheme="minorEastAsia" w:eastAsiaTheme="minorEastAsia" w:hAnsiTheme="minorEastAsia"/>
          <w:szCs w:val="21"/>
        </w:rPr>
        <w:t>という。）の</w:t>
      </w:r>
      <w:r>
        <w:rPr>
          <w:rFonts w:asciiTheme="minorEastAsia" w:eastAsiaTheme="minorEastAsia" w:hAnsiTheme="minorEastAsia" w:hint="eastAsia"/>
          <w:szCs w:val="21"/>
        </w:rPr>
        <w:t>基準</w:t>
      </w:r>
      <w:r>
        <w:rPr>
          <w:rFonts w:asciiTheme="minorEastAsia" w:eastAsiaTheme="minorEastAsia" w:hAnsiTheme="minorEastAsia"/>
          <w:szCs w:val="21"/>
        </w:rPr>
        <w:t>その他の鳥獣害の防止に関する事項</w:t>
      </w:r>
    </w:p>
    <w:p w14:paraId="09F774BC" w14:textId="4516296C" w:rsidR="002F30EA" w:rsidRPr="00C44029" w:rsidRDefault="00804B99" w:rsidP="00563784">
      <w:pPr>
        <w:autoSpaceDE w:val="0"/>
        <w:autoSpaceDN w:val="0"/>
        <w:spacing w:line="240" w:lineRule="exact"/>
        <w:ind w:leftChars="100" w:left="424" w:hangingChars="102" w:hanging="214"/>
        <w:rPr>
          <w:rFonts w:asciiTheme="minorEastAsia" w:eastAsiaTheme="minorEastAsia" w:hAnsiTheme="minorEastAsia"/>
          <w:szCs w:val="21"/>
        </w:rPr>
      </w:pPr>
      <w:r>
        <w:rPr>
          <w:rFonts w:asciiTheme="minorEastAsia" w:eastAsiaTheme="minorEastAsia" w:hAnsiTheme="minorEastAsia" w:hint="eastAsia"/>
          <w:szCs w:val="21"/>
        </w:rPr>
        <w:t>十</w:t>
      </w:r>
      <w:r w:rsidR="00DB7602">
        <w:rPr>
          <w:rFonts w:asciiTheme="minorEastAsia" w:eastAsiaTheme="minorEastAsia" w:hAnsiTheme="minorEastAsia" w:hint="eastAsia"/>
          <w:szCs w:val="21"/>
        </w:rPr>
        <w:t xml:space="preserve"> </w:t>
      </w:r>
      <w:r w:rsidR="00FD1A82" w:rsidRPr="00C44029">
        <w:rPr>
          <w:rFonts w:asciiTheme="minorEastAsia" w:eastAsiaTheme="minorEastAsia" w:hAnsiTheme="minorEastAsia" w:hint="eastAsia"/>
          <w:szCs w:val="21"/>
        </w:rPr>
        <w:t>森林病害虫の駆除及び予防</w:t>
      </w:r>
      <w:r w:rsidR="009127EA">
        <w:rPr>
          <w:rFonts w:asciiTheme="minorEastAsia" w:eastAsiaTheme="minorEastAsia" w:hAnsiTheme="minorEastAsia" w:hint="eastAsia"/>
          <w:szCs w:val="21"/>
        </w:rPr>
        <w:t>その他</w:t>
      </w:r>
      <w:r w:rsidR="009127EA">
        <w:rPr>
          <w:rFonts w:asciiTheme="minorEastAsia" w:eastAsiaTheme="minorEastAsia" w:hAnsiTheme="minorEastAsia"/>
          <w:szCs w:val="21"/>
        </w:rPr>
        <w:t>の</w:t>
      </w:r>
      <w:r w:rsidR="00FD1A82" w:rsidRPr="00C44029">
        <w:rPr>
          <w:rFonts w:asciiTheme="minorEastAsia" w:eastAsiaTheme="minorEastAsia" w:hAnsiTheme="minorEastAsia" w:hint="eastAsia"/>
          <w:szCs w:val="21"/>
        </w:rPr>
        <w:t>森林の保護に関する事項</w:t>
      </w:r>
      <w:r>
        <w:rPr>
          <w:rFonts w:asciiTheme="minorEastAsia" w:eastAsiaTheme="minorEastAsia" w:hAnsiTheme="minorEastAsia" w:hint="eastAsia"/>
          <w:szCs w:val="21"/>
        </w:rPr>
        <w:t>（</w:t>
      </w:r>
      <w:r>
        <w:rPr>
          <w:rFonts w:asciiTheme="minorEastAsia" w:eastAsiaTheme="minorEastAsia" w:hAnsiTheme="minorEastAsia"/>
          <w:szCs w:val="21"/>
        </w:rPr>
        <w:t>前号に掲げる事項を除く。）</w:t>
      </w:r>
    </w:p>
    <w:p w14:paraId="75461621" w14:textId="76945573"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十一</w:t>
      </w:r>
      <w:r w:rsidR="00DB7602">
        <w:rPr>
          <w:rFonts w:asciiTheme="minorEastAsia" w:eastAsiaTheme="minorEastAsia" w:hAnsiTheme="minorEastAsia" w:hint="eastAsia"/>
          <w:szCs w:val="21"/>
        </w:rPr>
        <w:t xml:space="preserve"> </w:t>
      </w:r>
      <w:r w:rsidR="00FD1A82" w:rsidRPr="00C44029">
        <w:rPr>
          <w:rFonts w:asciiTheme="minorEastAsia" w:eastAsiaTheme="minorEastAsia" w:hAnsiTheme="minorEastAsia" w:hint="eastAsia"/>
          <w:szCs w:val="21"/>
        </w:rPr>
        <w:t>樹根及び表土の保全その他森林の土地の保全に関する事項</w:t>
      </w:r>
    </w:p>
    <w:p w14:paraId="1CCBD4EB" w14:textId="78B7AB7B" w:rsidR="002F30EA" w:rsidRPr="00C44029" w:rsidRDefault="00804B99">
      <w:pPr>
        <w:autoSpaceDE w:val="0"/>
        <w:autoSpaceDN w:val="0"/>
        <w:spacing w:line="24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十二</w:t>
      </w:r>
      <w:r w:rsidR="00DB7602">
        <w:rPr>
          <w:rFonts w:asciiTheme="minorEastAsia" w:eastAsiaTheme="minorEastAsia" w:hAnsiTheme="minorEastAsia" w:hint="eastAsia"/>
          <w:szCs w:val="21"/>
        </w:rPr>
        <w:t xml:space="preserve"> </w:t>
      </w:r>
      <w:r w:rsidR="00FD1A82" w:rsidRPr="00C44029">
        <w:rPr>
          <w:rFonts w:asciiTheme="minorEastAsia" w:eastAsiaTheme="minorEastAsia" w:hAnsiTheme="minorEastAsia" w:hint="eastAsia"/>
          <w:szCs w:val="21"/>
        </w:rPr>
        <w:t xml:space="preserve">保安林の整備、第四十一条の保安施設事業に関する計画その他保安施設に関する事項 </w:t>
      </w:r>
    </w:p>
    <w:p w14:paraId="52B4089F"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地域森林計画においては、前項各号に掲げる事項のほか、森林の整備及び保全のために必要な事項を定めるよう努めるものとする。</w:t>
      </w:r>
    </w:p>
    <w:p w14:paraId="5FBBA004" w14:textId="21AA5555" w:rsidR="00FD1A82" w:rsidRPr="00C44029" w:rsidRDefault="00FD1A82" w:rsidP="00FD1A82">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４ 第四条第三項の規定は、地域森林計画に準用する。</w:t>
      </w:r>
    </w:p>
    <w:p w14:paraId="3BF694A4"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５　都道府県知事は、森林の現況、経済事情等に変動があつたため必要と認めるときは、地域森林計画を変更することができる。</w:t>
      </w:r>
    </w:p>
    <w:p w14:paraId="7DB13396" w14:textId="77777777" w:rsidR="00FD1A82" w:rsidRPr="00C44029" w:rsidRDefault="00FD1A82">
      <w:pPr>
        <w:autoSpaceDE w:val="0"/>
        <w:autoSpaceDN w:val="0"/>
        <w:spacing w:line="240" w:lineRule="exact"/>
        <w:rPr>
          <w:rFonts w:asciiTheme="minorEastAsia" w:eastAsiaTheme="minorEastAsia" w:hAnsiTheme="minorEastAsia"/>
          <w:szCs w:val="21"/>
        </w:rPr>
      </w:pPr>
    </w:p>
    <w:p w14:paraId="121503CC"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（市町村森林整備計画の遵守）</w:t>
      </w:r>
    </w:p>
    <w:p w14:paraId="4B3F57CA"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第十条の七　森林所有者その他権原に基づき森林の立木竹の使用又は収益をする者（以下「森林所有者等」という。）は、市町村森林整備計画に従つて森林の施業及び保護を実施することを旨としなければならない。</w:t>
      </w:r>
    </w:p>
    <w:p w14:paraId="5817C071" w14:textId="77777777" w:rsidR="00FD1A82" w:rsidRPr="00C44029" w:rsidRDefault="00FD1A82">
      <w:pPr>
        <w:autoSpaceDE w:val="0"/>
        <w:autoSpaceDN w:val="0"/>
        <w:spacing w:line="240" w:lineRule="exact"/>
        <w:rPr>
          <w:rFonts w:asciiTheme="minorEastAsia" w:eastAsiaTheme="minorEastAsia" w:hAnsiTheme="minorEastAsia"/>
          <w:szCs w:val="21"/>
        </w:rPr>
      </w:pPr>
    </w:p>
    <w:p w14:paraId="223E83A6"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（伐採及び伐採後の造林の</w:t>
      </w:r>
      <w:r w:rsidR="009127EA">
        <w:rPr>
          <w:rFonts w:asciiTheme="minorEastAsia" w:eastAsiaTheme="minorEastAsia" w:hAnsiTheme="minorEastAsia" w:hint="eastAsia"/>
          <w:szCs w:val="21"/>
        </w:rPr>
        <w:t>届出等</w:t>
      </w:r>
      <w:r w:rsidRPr="00C44029">
        <w:rPr>
          <w:rFonts w:asciiTheme="minorEastAsia" w:eastAsiaTheme="minorEastAsia" w:hAnsiTheme="minorEastAsia" w:hint="eastAsia"/>
          <w:szCs w:val="21"/>
        </w:rPr>
        <w:t>）</w:t>
      </w:r>
    </w:p>
    <w:p w14:paraId="534D2D8D"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lastRenderedPageBreak/>
        <w:t>第十条の八　森林所有者等は、地域森林計画の対象となつている民有林（第二十五条又は第二十五条の二の規定により指定された保安林及び第四十一条の規定により指定された保安施設地区の区域内の森林を除く。）の立木を伐採するには、農林水産省令で定める</w:t>
      </w:r>
      <w:r w:rsidR="00787054">
        <w:rPr>
          <w:rFonts w:asciiTheme="minorEastAsia" w:eastAsiaTheme="minorEastAsia" w:hAnsiTheme="minorEastAsia" w:hint="eastAsia"/>
          <w:szCs w:val="21"/>
        </w:rPr>
        <w:t>ところにより</w:t>
      </w:r>
      <w:r w:rsidRPr="00C44029">
        <w:rPr>
          <w:rFonts w:asciiTheme="minorEastAsia" w:eastAsiaTheme="minorEastAsia" w:hAnsiTheme="minorEastAsia" w:hint="eastAsia"/>
          <w:szCs w:val="21"/>
        </w:rPr>
        <w:t>、あらかじめ、市町村の長に森林の所在場所、伐採面積、伐採方法、伐採齢、伐採後の造林の方法、期間及び樹種その他農林水産省令で定める事項を記載した伐採及び伐採後の造林の届出書を提出しなければならない。ただし、次の各号のいずれかに該当する場合は、この限りでない。</w:t>
      </w:r>
    </w:p>
    <w:p w14:paraId="52D9678B" w14:textId="54EE9C4C"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法令又はこれに基づく処分により伐採の義務のある者がその履行として伐採する場合</w:t>
      </w:r>
    </w:p>
    <w:p w14:paraId="5CFAE902" w14:textId="4B3C12E5"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第十条の二第一項の許可を受けた者が当該許可に係る同項の開発行為をするために伐採する場合</w:t>
      </w:r>
    </w:p>
    <w:p w14:paraId="20C9D4B6" w14:textId="53BF1452" w:rsidR="00355506" w:rsidRPr="00C44029" w:rsidRDefault="003F3695" w:rsidP="00355506">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sidR="00355506" w:rsidRPr="00C44029">
        <w:rPr>
          <w:rFonts w:asciiTheme="minorEastAsia" w:eastAsiaTheme="minorEastAsia" w:hAnsiTheme="minorEastAsia" w:hint="eastAsia"/>
          <w:szCs w:val="21"/>
        </w:rPr>
        <w:t>第十条の十七第一項の規定による公告に係る第十条の十五第一項に規定する公益的機能維持増進協定（その変更につき第十条の十八において準用する第十条の十七第一項の規定による公告があったときは、その変更後のもの）に基づいて伐採する場合</w:t>
      </w:r>
    </w:p>
    <w:p w14:paraId="79F1FB91" w14:textId="64030D9D"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四</w:t>
      </w:r>
      <w:r w:rsidR="00355506" w:rsidRPr="00C44029">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第十一条第五項の認定に係る森林経営計画（その変更につき第十二条第三項において読み替えて準用する第十一条第五項の規定による認定があつたときは、その変更後のもの）において定められている伐採をする場合</w:t>
      </w:r>
    </w:p>
    <w:p w14:paraId="534CE562" w14:textId="6E9C4DA3"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五</w:t>
      </w:r>
      <w:r w:rsidR="00DB7602">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森林所有者等が第四十九条第一項の許可を受けて伐採する場合</w:t>
      </w:r>
      <w:r w:rsidR="0070306B" w:rsidRPr="00C44029">
        <w:rPr>
          <w:rFonts w:asciiTheme="minorEastAsia" w:eastAsiaTheme="minorEastAsia" w:hAnsiTheme="minorEastAsia"/>
          <w:szCs w:val="21"/>
        </w:rPr>
        <w:t xml:space="preserve"> </w:t>
      </w:r>
    </w:p>
    <w:p w14:paraId="4808B63F" w14:textId="3704A227"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六</w:t>
      </w:r>
      <w:r w:rsidR="00DB7602">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第百八十八条第三項の規定に基づいて伐採する場合</w:t>
      </w:r>
    </w:p>
    <w:p w14:paraId="114459F8" w14:textId="0604C39A"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七</w:t>
      </w:r>
      <w:r w:rsidR="00DB7602">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法令によりその立木の伐採につき制限がある森林で農林水産省令で定めるもの以外の森林（次号において「普通林」という。）であつて、立木の果実の採取その他農林水産省令で定める用途に主として供されるものとして市町村の長が当該森林所有者の申請に基づき指定したものにつき伐採する場合</w:t>
      </w:r>
    </w:p>
    <w:p w14:paraId="063C32B9" w14:textId="7FD092F4" w:rsidR="00A173DC" w:rsidRPr="00C44029" w:rsidRDefault="003F3695">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70306B" w:rsidRPr="00C44029">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普通林であつて、自家の生活の用に充てるため必要な木材その他の林産物の採取の目的に供すべきもののうち、市町村の長が当該森林所有者の申請に基づき農林水産省令で定める基準に従い指定したものにつき伐採する場合</w:t>
      </w:r>
      <w:r w:rsidR="0070306B" w:rsidRPr="00C44029">
        <w:rPr>
          <w:rFonts w:asciiTheme="minorEastAsia" w:eastAsiaTheme="minorEastAsia" w:hAnsiTheme="minorEastAsia"/>
          <w:szCs w:val="21"/>
        </w:rPr>
        <w:t xml:space="preserve"> </w:t>
      </w:r>
    </w:p>
    <w:p w14:paraId="4E729C74" w14:textId="7FA29AB1" w:rsidR="00A173DC" w:rsidRPr="00C44029" w:rsidRDefault="003F3695">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九</w:t>
      </w:r>
      <w:r w:rsidR="0070306B" w:rsidRPr="00C44029">
        <w:rPr>
          <w:rFonts w:asciiTheme="minorEastAsia" w:eastAsiaTheme="minorEastAsia" w:hAnsiTheme="minorEastAsia"/>
          <w:szCs w:val="21"/>
        </w:rPr>
        <w:t xml:space="preserve"> </w:t>
      </w:r>
      <w:r w:rsidR="0070306B" w:rsidRPr="00C44029">
        <w:rPr>
          <w:rFonts w:asciiTheme="minorEastAsia" w:eastAsiaTheme="minorEastAsia" w:hAnsiTheme="minorEastAsia" w:hint="eastAsia"/>
          <w:szCs w:val="21"/>
        </w:rPr>
        <w:t>火災、風水害その他の非常災害に際し緊急の用に供する必要がある場合</w:t>
      </w:r>
      <w:r w:rsidR="0070306B" w:rsidRPr="00C44029">
        <w:rPr>
          <w:rFonts w:asciiTheme="minorEastAsia" w:eastAsiaTheme="minorEastAsia" w:hAnsiTheme="minorEastAsia"/>
          <w:szCs w:val="21"/>
        </w:rPr>
        <w:t xml:space="preserve"> </w:t>
      </w:r>
    </w:p>
    <w:p w14:paraId="1DE8DF4A" w14:textId="1C15627A"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十</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除伐する場合</w:t>
      </w:r>
      <w:r w:rsidRPr="00C44029">
        <w:rPr>
          <w:rFonts w:asciiTheme="minorEastAsia" w:eastAsiaTheme="minorEastAsia" w:hAnsiTheme="minorEastAsia"/>
          <w:szCs w:val="21"/>
        </w:rPr>
        <w:t xml:space="preserve"> </w:t>
      </w:r>
    </w:p>
    <w:p w14:paraId="09CAE8DC" w14:textId="050BAB2E" w:rsidR="00A173DC" w:rsidRPr="00C44029" w:rsidRDefault="00355506">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十</w:t>
      </w:r>
      <w:r w:rsidR="003F3695">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その他農林水産省令で定める場合</w:t>
      </w:r>
      <w:r w:rsidR="0070306B" w:rsidRPr="00C44029">
        <w:rPr>
          <w:rFonts w:asciiTheme="minorEastAsia" w:eastAsiaTheme="minorEastAsia" w:hAnsiTheme="minorEastAsia"/>
          <w:szCs w:val="21"/>
        </w:rPr>
        <w:t xml:space="preserve"> </w:t>
      </w:r>
    </w:p>
    <w:p w14:paraId="485404A2" w14:textId="77777777" w:rsidR="00804B99" w:rsidRDefault="00804B99" w:rsidP="00563784">
      <w:pPr>
        <w:overflowPunct w:val="0"/>
        <w:autoSpaceDE w:val="0"/>
        <w:autoSpaceDN w:val="0"/>
        <w:spacing w:line="240" w:lineRule="exact"/>
        <w:ind w:left="210" w:hangingChars="100" w:hanging="210"/>
        <w:textAlignment w:val="baseline"/>
        <w:rPr>
          <w:rFonts w:asciiTheme="minorEastAsia" w:eastAsiaTheme="minorEastAsia" w:hAnsiTheme="minorEastAsia"/>
          <w:szCs w:val="21"/>
        </w:rPr>
      </w:pPr>
      <w:r w:rsidRPr="00C44029">
        <w:rPr>
          <w:rFonts w:asciiTheme="minorEastAsia" w:eastAsiaTheme="minorEastAsia" w:hAnsiTheme="minorEastAsia" w:hint="eastAsia"/>
          <w:kern w:val="0"/>
          <w:szCs w:val="21"/>
        </w:rPr>
        <w:t>２</w:t>
      </w:r>
      <w:r>
        <w:rPr>
          <w:rFonts w:asciiTheme="minorEastAsia" w:eastAsiaTheme="minorEastAsia" w:hAnsiTheme="minorEastAsia" w:hint="eastAsia"/>
          <w:kern w:val="0"/>
          <w:szCs w:val="21"/>
        </w:rPr>
        <w:t xml:space="preserve">　森林所有者等</w:t>
      </w:r>
      <w:r>
        <w:rPr>
          <w:rFonts w:asciiTheme="minorEastAsia" w:eastAsiaTheme="minorEastAsia" w:hAnsiTheme="minorEastAsia"/>
          <w:kern w:val="0"/>
          <w:szCs w:val="21"/>
        </w:rPr>
        <w:t>は、</w:t>
      </w:r>
      <w:r>
        <w:rPr>
          <w:rFonts w:asciiTheme="minorEastAsia" w:eastAsiaTheme="minorEastAsia" w:hAnsiTheme="minorEastAsia" w:hint="eastAsia"/>
          <w:kern w:val="0"/>
          <w:szCs w:val="21"/>
        </w:rPr>
        <w:t>農林水産省令</w:t>
      </w:r>
      <w:r>
        <w:rPr>
          <w:rFonts w:asciiTheme="minorEastAsia" w:eastAsiaTheme="minorEastAsia" w:hAnsiTheme="minorEastAsia"/>
          <w:kern w:val="0"/>
          <w:szCs w:val="21"/>
        </w:rPr>
        <w:t>で定める</w:t>
      </w:r>
      <w:r>
        <w:rPr>
          <w:rFonts w:asciiTheme="minorEastAsia" w:eastAsiaTheme="minorEastAsia" w:hAnsiTheme="minorEastAsia" w:hint="eastAsia"/>
          <w:kern w:val="0"/>
          <w:szCs w:val="21"/>
        </w:rPr>
        <w:t>ところにより、</w:t>
      </w:r>
      <w:r>
        <w:rPr>
          <w:rFonts w:asciiTheme="minorEastAsia" w:eastAsiaTheme="minorEastAsia" w:hAnsiTheme="minorEastAsia"/>
          <w:kern w:val="0"/>
          <w:szCs w:val="21"/>
        </w:rPr>
        <w:t>前項の規定により提出された届出書に記載</w:t>
      </w:r>
      <w:r>
        <w:rPr>
          <w:rFonts w:asciiTheme="minorEastAsia" w:eastAsiaTheme="minorEastAsia" w:hAnsiTheme="minorEastAsia" w:hint="eastAsia"/>
          <w:kern w:val="0"/>
          <w:szCs w:val="21"/>
        </w:rPr>
        <w:t>された</w:t>
      </w:r>
      <w:r>
        <w:rPr>
          <w:rFonts w:asciiTheme="minorEastAsia" w:eastAsiaTheme="minorEastAsia" w:hAnsiTheme="minorEastAsia"/>
          <w:kern w:val="0"/>
          <w:szCs w:val="21"/>
        </w:rPr>
        <w:t>伐採及び伐採後の造林に係る森林の状況について、市町村</w:t>
      </w:r>
      <w:r>
        <w:rPr>
          <w:rFonts w:asciiTheme="minorEastAsia" w:eastAsiaTheme="minorEastAsia" w:hAnsiTheme="minorEastAsia" w:hint="eastAsia"/>
          <w:kern w:val="0"/>
          <w:szCs w:val="21"/>
        </w:rPr>
        <w:t>の</w:t>
      </w:r>
      <w:r>
        <w:rPr>
          <w:rFonts w:asciiTheme="minorEastAsia" w:eastAsiaTheme="minorEastAsia" w:hAnsiTheme="minorEastAsia"/>
          <w:kern w:val="0"/>
          <w:szCs w:val="21"/>
        </w:rPr>
        <w:t>長に報告しなければ</w:t>
      </w:r>
      <w:r>
        <w:rPr>
          <w:rFonts w:asciiTheme="minorEastAsia" w:eastAsiaTheme="minorEastAsia" w:hAnsiTheme="minorEastAsia" w:hint="eastAsia"/>
          <w:kern w:val="0"/>
          <w:szCs w:val="21"/>
        </w:rPr>
        <w:t>ならない</w:t>
      </w:r>
      <w:r>
        <w:rPr>
          <w:rFonts w:asciiTheme="minorEastAsia" w:eastAsiaTheme="minorEastAsia" w:hAnsiTheme="minorEastAsia"/>
          <w:kern w:val="0"/>
          <w:szCs w:val="21"/>
        </w:rPr>
        <w:t>。</w:t>
      </w:r>
    </w:p>
    <w:p w14:paraId="5A4283FB" w14:textId="3D9FC118" w:rsidR="00A173DC" w:rsidRPr="00C44029" w:rsidRDefault="00804B99">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632592" w:rsidRPr="00C44029">
        <w:rPr>
          <w:rFonts w:asciiTheme="minorEastAsia" w:eastAsiaTheme="minorEastAsia" w:hAnsiTheme="minorEastAsia" w:hint="eastAsia"/>
          <w:szCs w:val="21"/>
        </w:rPr>
        <w:t xml:space="preserve">　</w:t>
      </w:r>
      <w:r w:rsidR="00991803">
        <w:rPr>
          <w:rFonts w:asciiTheme="minorEastAsia" w:eastAsiaTheme="minorEastAsia" w:hAnsiTheme="minorEastAsia" w:hint="eastAsia"/>
          <w:szCs w:val="21"/>
        </w:rPr>
        <w:t>第</w:t>
      </w:r>
      <w:r w:rsidR="00991803">
        <w:rPr>
          <w:rFonts w:asciiTheme="minorEastAsia" w:eastAsiaTheme="minorEastAsia" w:hAnsiTheme="minorEastAsia"/>
          <w:szCs w:val="21"/>
        </w:rPr>
        <w:t>一項</w:t>
      </w:r>
      <w:r w:rsidR="009127EA">
        <w:rPr>
          <w:rFonts w:asciiTheme="minorEastAsia" w:eastAsiaTheme="minorEastAsia" w:hAnsiTheme="minorEastAsia" w:hint="eastAsia"/>
          <w:szCs w:val="21"/>
        </w:rPr>
        <w:t>第</w:t>
      </w:r>
      <w:r w:rsidR="00C86F9F">
        <w:rPr>
          <w:rFonts w:asciiTheme="minorEastAsia" w:eastAsiaTheme="minorEastAsia" w:hAnsiTheme="minorEastAsia" w:hint="eastAsia"/>
          <w:szCs w:val="21"/>
        </w:rPr>
        <w:t>九</w:t>
      </w:r>
      <w:r w:rsidR="009127EA">
        <w:rPr>
          <w:rFonts w:asciiTheme="minorEastAsia" w:eastAsiaTheme="minorEastAsia" w:hAnsiTheme="minorEastAsia" w:hint="eastAsia"/>
          <w:szCs w:val="21"/>
        </w:rPr>
        <w:t>号</w:t>
      </w:r>
      <w:r w:rsidR="0070306B" w:rsidRPr="00C44029">
        <w:rPr>
          <w:rFonts w:asciiTheme="minorEastAsia" w:eastAsiaTheme="minorEastAsia" w:hAnsiTheme="minorEastAsia" w:hint="eastAsia"/>
          <w:szCs w:val="21"/>
        </w:rPr>
        <w:t>に掲げる場合に該当して森林の立木を伐採した森林所有者等は、農林水産省令で定める</w:t>
      </w:r>
      <w:r w:rsidR="00991803">
        <w:rPr>
          <w:rFonts w:asciiTheme="minorEastAsia" w:eastAsiaTheme="minorEastAsia" w:hAnsiTheme="minorEastAsia" w:hint="eastAsia"/>
          <w:szCs w:val="21"/>
        </w:rPr>
        <w:t>ところにより</w:t>
      </w:r>
      <w:r w:rsidR="0070306B" w:rsidRPr="00C44029">
        <w:rPr>
          <w:rFonts w:asciiTheme="minorEastAsia" w:eastAsiaTheme="minorEastAsia" w:hAnsiTheme="minorEastAsia" w:hint="eastAsia"/>
          <w:szCs w:val="21"/>
        </w:rPr>
        <w:t>、市町村の長に伐採の届出書を提出しなければならない。</w:t>
      </w:r>
    </w:p>
    <w:p w14:paraId="44CE18D0" w14:textId="77777777" w:rsidR="00A173DC" w:rsidRPr="00C44029" w:rsidRDefault="00A173DC">
      <w:pPr>
        <w:autoSpaceDE w:val="0"/>
        <w:autoSpaceDN w:val="0"/>
        <w:spacing w:line="240" w:lineRule="exact"/>
        <w:rPr>
          <w:rFonts w:asciiTheme="minorEastAsia" w:eastAsiaTheme="minorEastAsia" w:hAnsiTheme="minorEastAsia"/>
          <w:szCs w:val="21"/>
        </w:rPr>
      </w:pPr>
    </w:p>
    <w:p w14:paraId="319ABB3B"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（伐採及び伐採後の造林の計画の変更命令等）</w:t>
      </w:r>
    </w:p>
    <w:p w14:paraId="180D8DD8"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第十条の九　市町村の長は、前条第一項の規定により提出された届出書に記載された伐採面積、伐採方法若しくは伐採齢又は伐採後の造林の方法、期間若しくは樹種に関する計画が市町村森林整備計画に適合しないと認めるときは、当該届出書を提出した者に対し、その伐採及び伐採後の造林の計画を変更すべき旨を命ずることができる。</w:t>
      </w:r>
    </w:p>
    <w:p w14:paraId="5B074EEA"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前項の命令があつたときは、その命令があつた後に行われる立木の伐採については、同項の届出書の提出はなかつたものとみなす。</w:t>
      </w:r>
      <w:r w:rsidRPr="00C44029">
        <w:rPr>
          <w:rFonts w:asciiTheme="minorEastAsia" w:eastAsiaTheme="minorEastAsia" w:hAnsiTheme="minorEastAsia"/>
          <w:szCs w:val="21"/>
        </w:rPr>
        <w:t xml:space="preserve"> </w:t>
      </w:r>
    </w:p>
    <w:p w14:paraId="426B50BB"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３　市町村の長は、前条第一項の規定により届出書を提出した者の行つている伐採又は伐採後の造林が当該届出書に記載された伐採面積、伐採方法若しくは伐採齢又は伐採後の造林の方法、期間若しくは樹種に関する計画に従つていないと認めるときは、その者に対し、その伐採及び伐採後の造林の計画に従つて伐採し、又は伐採後の造林をすべき旨を命ずることができる。</w:t>
      </w:r>
    </w:p>
    <w:p w14:paraId="2A04FB17" w14:textId="77777777"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４　市町村の長は、前条第一項の規定に違反して届出書の提出をしないで立木を伐採した者が引き続き伐採をしたならば次の各号のいずれかに該当すると認められる場合又はその者が伐採後の造林をしておらず、かつ、引き続き伐採後の造林をしないとしたならば次の各号のいずれかに該当すると認められる場合において、伐採の中止をすること又は伐採後の造林をすることが当該各号に規定する事態の発生を防止するために必要かつ適当であると認めるときは、その者に対し、伐採の中止を命じ、又は当該伐採跡地につき、期間、方法及び樹種を定めて伐採後の造林をすべき旨を命ずることができる。</w:t>
      </w:r>
    </w:p>
    <w:p w14:paraId="1C215D13" w14:textId="008C90BD"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当該伐採跡地の周辺の地域における土砂の流出又は崩壊その他の災害を発生させるおそれがあること。</w:t>
      </w:r>
    </w:p>
    <w:p w14:paraId="46FC72D3" w14:textId="316B325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伐採前の森林が有していた水害の防止の機能に依存する地域における水害を発生させるおそれがあること。</w:t>
      </w:r>
    </w:p>
    <w:p w14:paraId="5DCDE915" w14:textId="0B2A6611"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伐採前の森林が有していた水源の涵養の機能に依存する地域における水の確保に著しい支障を及ぼすおそれがあること。</w:t>
      </w:r>
    </w:p>
    <w:p w14:paraId="3F73C211" w14:textId="5F93467A"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四</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当該伐採跡地の周辺の地域における環境を著しく悪化させるおそれがあること。</w:t>
      </w:r>
    </w:p>
    <w:p w14:paraId="56E8CE2E" w14:textId="77777777" w:rsidR="00A173DC" w:rsidRPr="00DB7602" w:rsidRDefault="00A173DC">
      <w:pPr>
        <w:autoSpaceDE w:val="0"/>
        <w:autoSpaceDN w:val="0"/>
        <w:spacing w:line="240" w:lineRule="exact"/>
        <w:rPr>
          <w:rFonts w:asciiTheme="minorEastAsia" w:eastAsiaTheme="minorEastAsia" w:hAnsiTheme="minorEastAsia"/>
          <w:szCs w:val="21"/>
        </w:rPr>
      </w:pPr>
    </w:p>
    <w:p w14:paraId="14E0AFC1" w14:textId="77777777" w:rsidR="00EF2D6D" w:rsidRPr="00C44029" w:rsidRDefault="00EF2D6D">
      <w:pPr>
        <w:autoSpaceDE w:val="0"/>
        <w:autoSpaceDN w:val="0"/>
        <w:spacing w:line="240" w:lineRule="exact"/>
        <w:rPr>
          <w:rFonts w:asciiTheme="minorEastAsia" w:eastAsiaTheme="minorEastAsia" w:hAnsiTheme="minorEastAsia"/>
          <w:szCs w:val="21"/>
        </w:rPr>
      </w:pPr>
    </w:p>
    <w:p w14:paraId="3C3AA9E8" w14:textId="34BF7974"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（施業の勧告）</w:t>
      </w:r>
    </w:p>
    <w:p w14:paraId="13A9FD7C" w14:textId="0AC32A33" w:rsidR="00A173DC" w:rsidRPr="00C44029" w:rsidRDefault="0070306B">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lastRenderedPageBreak/>
        <w:t>第十条の十　市町村の長は、森林所有者等がその森林の施業につき市町村森林整備計画を遵守していないと認める場合において、市町村森林整備計画の達成上必要があるとき（次項に規定する場合を除く。）は、当該森林所有者等に対し、遵守すべき事項を示して、これに従つて施業すべき旨を勧告することができる。</w:t>
      </w:r>
    </w:p>
    <w:p w14:paraId="7B6E3903" w14:textId="77777777" w:rsidR="00A173DC" w:rsidRPr="00C44029" w:rsidRDefault="00A173DC">
      <w:pPr>
        <w:autoSpaceDE w:val="0"/>
        <w:autoSpaceDN w:val="0"/>
        <w:spacing w:line="240" w:lineRule="exact"/>
        <w:rPr>
          <w:rFonts w:asciiTheme="minorEastAsia" w:eastAsiaTheme="minorEastAsia" w:hAnsiTheme="minorEastAsia"/>
          <w:szCs w:val="21"/>
        </w:rPr>
      </w:pPr>
    </w:p>
    <w:p w14:paraId="4E8E266B" w14:textId="77777777" w:rsidR="002F30EA" w:rsidRPr="00C44029" w:rsidRDefault="00FD1A82">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（森林経営計画に係る森林の伐採等の届出）</w:t>
      </w:r>
    </w:p>
    <w:p w14:paraId="3E64BA4D" w14:textId="77777777" w:rsidR="002F30EA" w:rsidRPr="00C44029" w:rsidRDefault="00FD1A8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第十五条　認定森林所有者等は、当該森林経営計画の対象とする森林につき当該森林経営計画において定められている立木の伐採又は造林をした場合その他農林水産省令で定める場合には、農林水産省令で定めるところにより、市町村の長にその届出書を提出しなければならない</w:t>
      </w:r>
    </w:p>
    <w:p w14:paraId="394BF73C" w14:textId="77777777" w:rsidR="00FD1A82" w:rsidRPr="00C44029" w:rsidRDefault="00FD1A82">
      <w:pPr>
        <w:autoSpaceDE w:val="0"/>
        <w:autoSpaceDN w:val="0"/>
        <w:spacing w:line="240" w:lineRule="exact"/>
        <w:rPr>
          <w:rFonts w:asciiTheme="minorEastAsia" w:eastAsiaTheme="minorEastAsia" w:hAnsiTheme="minorEastAsia"/>
          <w:szCs w:val="21"/>
        </w:rPr>
      </w:pPr>
    </w:p>
    <w:p w14:paraId="32589BC7" w14:textId="77777777" w:rsidR="00A173DC" w:rsidRPr="00C44029" w:rsidRDefault="008412D4">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第二百八</w:t>
      </w:r>
      <w:r>
        <w:rPr>
          <w:rFonts w:asciiTheme="minorEastAsia" w:eastAsiaTheme="minorEastAsia" w:hAnsiTheme="minorEastAsia"/>
          <w:szCs w:val="21"/>
        </w:rPr>
        <w:t>条</w:t>
      </w:r>
      <w:r w:rsidR="0070306B" w:rsidRPr="00C44029">
        <w:rPr>
          <w:rFonts w:asciiTheme="minorEastAsia" w:eastAsiaTheme="minorEastAsia" w:hAnsiTheme="minorEastAsia" w:hint="eastAsia"/>
          <w:szCs w:val="21"/>
        </w:rPr>
        <w:t xml:space="preserve">　次の各号のいずれかに該当する者は、百万円以下の罰金に処する。</w:t>
      </w:r>
    </w:p>
    <w:p w14:paraId="0C5CF91D" w14:textId="139048A3"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第十条の八第一項の規定に違反し、届出書の提出をしないで立木を伐採した者</w:t>
      </w:r>
      <w:r w:rsidRPr="00C44029">
        <w:rPr>
          <w:rFonts w:asciiTheme="minorEastAsia" w:eastAsiaTheme="minorEastAsia" w:hAnsiTheme="minorEastAsia"/>
          <w:szCs w:val="21"/>
        </w:rPr>
        <w:t xml:space="preserve"> </w:t>
      </w:r>
    </w:p>
    <w:p w14:paraId="65CD7C83" w14:textId="17E51129"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第十条の九第三項又は第四項の規定による命令に違反した者</w:t>
      </w:r>
    </w:p>
    <w:p w14:paraId="172EA986"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三　第三十一条（第四十四条において準用する場合を含む。）の規定による禁止命令に違反し、立木竹の伐採又は土石若しくは樹根の採掘、開墾その他の土地の形質を変更する行為をした者</w:t>
      </w:r>
    </w:p>
    <w:p w14:paraId="742A3DC9"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四　第三十四条の二第一項（第四十四条において準用する場合を含む。）の規定に違反し、届出書の提出をしないで択伐による立木の伐採をした者</w:t>
      </w:r>
    </w:p>
    <w:p w14:paraId="13914C7F" w14:textId="77777777" w:rsidR="00A173DC" w:rsidRPr="00C44029" w:rsidRDefault="0070306B">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五　第三十四条の三第一項（第四十四条において準用する場合を含む。）の規定に違反し、届出書の提出をしないで間伐のため立木を伐採した者</w:t>
      </w:r>
    </w:p>
    <w:p w14:paraId="48305D02" w14:textId="77777777" w:rsidR="00A173DC" w:rsidRPr="00C44029" w:rsidRDefault="00A173DC">
      <w:pPr>
        <w:autoSpaceDE w:val="0"/>
        <w:autoSpaceDN w:val="0"/>
        <w:spacing w:line="240" w:lineRule="exact"/>
        <w:rPr>
          <w:rFonts w:asciiTheme="minorEastAsia" w:eastAsiaTheme="minorEastAsia" w:hAnsiTheme="minorEastAsia"/>
          <w:szCs w:val="21"/>
        </w:rPr>
      </w:pPr>
    </w:p>
    <w:p w14:paraId="026CEA66" w14:textId="77777777" w:rsidR="00A173DC" w:rsidRPr="00C44029" w:rsidRDefault="008412D4">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第</w:t>
      </w:r>
      <w:r>
        <w:rPr>
          <w:rFonts w:asciiTheme="minorEastAsia" w:eastAsiaTheme="minorEastAsia" w:hAnsiTheme="minorEastAsia"/>
          <w:szCs w:val="21"/>
        </w:rPr>
        <w:t>二百十条</w:t>
      </w:r>
      <w:r w:rsidR="0070306B" w:rsidRPr="00C44029">
        <w:rPr>
          <w:rFonts w:asciiTheme="minorEastAsia" w:eastAsiaTheme="minorEastAsia" w:hAnsiTheme="minorEastAsia" w:hint="eastAsia"/>
          <w:szCs w:val="21"/>
        </w:rPr>
        <w:t xml:space="preserve">　次の各号のいずれかに該当する者は、三十万円以下の罰金に処する。</w:t>
      </w:r>
    </w:p>
    <w:p w14:paraId="27690846" w14:textId="4D005875" w:rsidR="00991803" w:rsidRPr="00C44029" w:rsidRDefault="00991803" w:rsidP="00991803">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第十条の八第二項の規定に違反して、</w:t>
      </w:r>
      <w:r>
        <w:rPr>
          <w:rFonts w:asciiTheme="minorEastAsia" w:eastAsiaTheme="minorEastAsia" w:hAnsiTheme="minorEastAsia" w:hint="eastAsia"/>
          <w:szCs w:val="21"/>
        </w:rPr>
        <w:t>報告</w:t>
      </w:r>
      <w:r>
        <w:rPr>
          <w:rFonts w:asciiTheme="minorEastAsia" w:eastAsiaTheme="minorEastAsia" w:hAnsiTheme="minorEastAsia"/>
          <w:szCs w:val="21"/>
        </w:rPr>
        <w:t>をせず、又は虚偽の報告をした</w:t>
      </w:r>
      <w:r w:rsidRPr="00C44029">
        <w:rPr>
          <w:rFonts w:asciiTheme="minorEastAsia" w:eastAsiaTheme="minorEastAsia" w:hAnsiTheme="minorEastAsia" w:hint="eastAsia"/>
          <w:szCs w:val="21"/>
        </w:rPr>
        <w:t>者</w:t>
      </w:r>
    </w:p>
    <w:p w14:paraId="036F2846" w14:textId="77777777" w:rsidR="00A173DC" w:rsidRPr="00C44029" w:rsidRDefault="00991803">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二</w:t>
      </w:r>
      <w:r w:rsidR="0070306B" w:rsidRPr="00C44029">
        <w:rPr>
          <w:rFonts w:asciiTheme="minorEastAsia" w:eastAsiaTheme="minorEastAsia" w:hAnsiTheme="minorEastAsia" w:hint="eastAsia"/>
          <w:szCs w:val="21"/>
        </w:rPr>
        <w:t xml:space="preserve">　</w:t>
      </w:r>
      <w:r w:rsidR="008412D4" w:rsidRPr="00C44029">
        <w:rPr>
          <w:rFonts w:asciiTheme="minorEastAsia" w:eastAsiaTheme="minorEastAsia" w:hAnsiTheme="minorEastAsia" w:hint="eastAsia"/>
          <w:szCs w:val="21"/>
        </w:rPr>
        <w:t>第十条の八項</w:t>
      </w:r>
      <w:r w:rsidR="008412D4">
        <w:rPr>
          <w:rFonts w:asciiTheme="minorEastAsia" w:eastAsiaTheme="minorEastAsia" w:hAnsiTheme="minorEastAsia" w:hint="eastAsia"/>
          <w:szCs w:val="21"/>
        </w:rPr>
        <w:t>第</w:t>
      </w:r>
      <w:r w:rsidR="008412D4">
        <w:rPr>
          <w:rFonts w:asciiTheme="minorEastAsia" w:eastAsiaTheme="minorEastAsia" w:hAnsiTheme="minorEastAsia"/>
          <w:szCs w:val="21"/>
        </w:rPr>
        <w:t>三項</w:t>
      </w:r>
      <w:r w:rsidR="0070306B" w:rsidRPr="00C44029">
        <w:rPr>
          <w:rFonts w:asciiTheme="minorEastAsia" w:eastAsiaTheme="minorEastAsia" w:hAnsiTheme="minorEastAsia" w:hint="eastAsia"/>
          <w:szCs w:val="21"/>
        </w:rPr>
        <w:t>又は第三十四条第九項（第四十四条において準用する場合を含む。）の規定に違反して、届出書の提出をしない者</w:t>
      </w:r>
    </w:p>
    <w:p w14:paraId="5A68AA71" w14:textId="77777777" w:rsidR="00A173DC" w:rsidRPr="00C44029" w:rsidRDefault="00991803" w:rsidP="00092724">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三</w:t>
      </w:r>
      <w:r w:rsidR="0070306B" w:rsidRPr="00C44029">
        <w:rPr>
          <w:rFonts w:asciiTheme="minorEastAsia" w:eastAsiaTheme="minorEastAsia" w:hAnsiTheme="minorEastAsia" w:hint="eastAsia"/>
          <w:szCs w:val="21"/>
        </w:rPr>
        <w:t xml:space="preserve">　第三十四条第八項（第四十四条において準用する場合を含む。）の規定に違反して、都道府県知事に届け出ない者</w:t>
      </w:r>
    </w:p>
    <w:p w14:paraId="7C5FA6E9" w14:textId="77777777" w:rsidR="00AD0D8A" w:rsidRDefault="00AD0D8A">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7C932E21" w14:textId="77777777" w:rsidR="00092724" w:rsidRDefault="00BA12D8">
      <w:pPr>
        <w:pStyle w:val="2"/>
        <w:ind w:left="240" w:hanging="240"/>
      </w:pPr>
      <w:bookmarkStart w:id="48" w:name="_Toc151410418"/>
      <w:r>
        <w:rPr>
          <w:rFonts w:hint="eastAsia"/>
        </w:rPr>
        <w:lastRenderedPageBreak/>
        <w:t>②</w:t>
      </w:r>
      <w:r w:rsidR="0070306B" w:rsidRPr="00C44029">
        <w:rPr>
          <w:rFonts w:hint="eastAsia"/>
        </w:rPr>
        <w:t>森林法施行規則（抄）</w:t>
      </w:r>
      <w:bookmarkEnd w:id="48"/>
    </w:p>
    <w:p w14:paraId="355DA100" w14:textId="77777777" w:rsidR="00095F85" w:rsidRPr="00092724" w:rsidRDefault="0070306B" w:rsidP="00092724">
      <w:pPr>
        <w:rPr>
          <w:rFonts w:asciiTheme="majorEastAsia" w:eastAsiaTheme="majorEastAsia" w:hAnsiTheme="majorEastAsia"/>
        </w:rPr>
      </w:pPr>
      <w:r w:rsidRPr="00092724">
        <w:rPr>
          <w:rFonts w:asciiTheme="majorEastAsia" w:eastAsiaTheme="majorEastAsia" w:hAnsiTheme="majorEastAsia" w:hint="eastAsia"/>
        </w:rPr>
        <w:t>（昭和26年農林省令第54号）</w:t>
      </w:r>
    </w:p>
    <w:p w14:paraId="63F63DF6" w14:textId="77777777" w:rsidR="00A173DC" w:rsidRPr="00C44029" w:rsidRDefault="00A173DC">
      <w:pPr>
        <w:autoSpaceDE w:val="0"/>
        <w:autoSpaceDN w:val="0"/>
        <w:spacing w:line="240" w:lineRule="exact"/>
        <w:rPr>
          <w:rFonts w:asciiTheme="majorEastAsia" w:eastAsiaTheme="majorEastAsia" w:hAnsiTheme="majorEastAsia"/>
          <w:szCs w:val="21"/>
        </w:rPr>
      </w:pPr>
    </w:p>
    <w:p w14:paraId="78B3F2B6" w14:textId="77777777" w:rsidR="00A173DC" w:rsidRPr="00C44029" w:rsidRDefault="0070306B">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（伐採及び伐採後の造林の届出書の記載事項） </w:t>
      </w:r>
    </w:p>
    <w:p w14:paraId="2A7322FC" w14:textId="77777777" w:rsidR="00A173DC" w:rsidRPr="00C44029" w:rsidRDefault="00355506">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第八</w:t>
      </w:r>
      <w:r w:rsidR="0070306B" w:rsidRPr="00C44029">
        <w:rPr>
          <w:rFonts w:asciiTheme="minorEastAsia" w:eastAsiaTheme="minorEastAsia" w:hAnsiTheme="minorEastAsia" w:hint="eastAsia"/>
          <w:szCs w:val="21"/>
        </w:rPr>
        <w:t xml:space="preserve">条　法第十条の八第一項 の農林水産省令で定める事項は、次のとおりとする。 </w:t>
      </w:r>
    </w:p>
    <w:p w14:paraId="1E11E28F" w14:textId="04ACF7F8" w:rsidR="00A173DC" w:rsidRPr="00C44029"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伐採樹種 </w:t>
      </w:r>
    </w:p>
    <w:p w14:paraId="2F2D4697" w14:textId="7AB19A11" w:rsidR="00A173DC" w:rsidRDefault="0070306B">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伐採の期間 </w:t>
      </w:r>
    </w:p>
    <w:p w14:paraId="10D92AD0" w14:textId="0A706821" w:rsidR="006B3D28"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Pr>
          <w:rFonts w:asciiTheme="minorEastAsia" w:eastAsiaTheme="minorEastAsia" w:hAnsiTheme="minorEastAsia" w:hint="eastAsia"/>
          <w:szCs w:val="21"/>
        </w:rPr>
        <w:t>集材の方法</w:t>
      </w:r>
    </w:p>
    <w:p w14:paraId="4C3E2197" w14:textId="15576779" w:rsidR="006B3D28"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四</w:t>
      </w:r>
      <w:r w:rsidR="00DB7602">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伐採又は伐採後の造林を委託する場合にあつては、その委託先</w:t>
      </w:r>
    </w:p>
    <w:p w14:paraId="76F9E2FF" w14:textId="55294A3F" w:rsidR="00A173DC"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五</w:t>
      </w:r>
      <w:r w:rsidR="00DB7602">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 xml:space="preserve">伐採後の造林の方法別及び樹種別の造林面積 </w:t>
      </w:r>
    </w:p>
    <w:p w14:paraId="6B86502A" w14:textId="2C12430E" w:rsidR="00A173DC"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六</w:t>
      </w:r>
      <w:r w:rsidR="00DB7602">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 xml:space="preserve">伐採後に植栽する樹種別の植栽本数 </w:t>
      </w:r>
    </w:p>
    <w:p w14:paraId="33E131A7" w14:textId="53A346B4" w:rsidR="006B3D28" w:rsidRPr="00C44029" w:rsidRDefault="006B3D28">
      <w:pPr>
        <w:autoSpaceDE w:val="0"/>
        <w:autoSpaceDN w:val="0"/>
        <w:spacing w:line="240" w:lineRule="exact"/>
        <w:ind w:leftChars="100" w:left="210"/>
        <w:rPr>
          <w:rFonts w:asciiTheme="minorEastAsia" w:eastAsiaTheme="minorEastAsia" w:hAnsiTheme="minorEastAsia"/>
          <w:szCs w:val="21"/>
        </w:rPr>
      </w:pPr>
      <w:r>
        <w:rPr>
          <w:rFonts w:asciiTheme="minorEastAsia" w:eastAsiaTheme="minorEastAsia" w:hAnsiTheme="minorEastAsia" w:hint="eastAsia"/>
          <w:szCs w:val="21"/>
        </w:rPr>
        <w:t>七</w:t>
      </w:r>
      <w:r w:rsidR="00DB7602">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伐採後の造林に係る鳥獣害の防止の方法</w:t>
      </w:r>
    </w:p>
    <w:p w14:paraId="1ABE3B18" w14:textId="713DBE91" w:rsidR="00A173DC" w:rsidRPr="00C44029" w:rsidRDefault="006B3D28">
      <w:pPr>
        <w:autoSpaceDE w:val="0"/>
        <w:autoSpaceDN w:val="0"/>
        <w:spacing w:line="240" w:lineRule="exact"/>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八</w:t>
      </w:r>
      <w:r w:rsidR="00385319">
        <w:rPr>
          <w:rFonts w:asciiTheme="minorEastAsia" w:eastAsiaTheme="minorEastAsia" w:hAnsiTheme="minorEastAsia" w:hint="eastAsia"/>
          <w:szCs w:val="21"/>
        </w:rPr>
        <w:t xml:space="preserve">　</w:t>
      </w:r>
      <w:r w:rsidR="0070306B" w:rsidRPr="00C44029">
        <w:rPr>
          <w:rFonts w:asciiTheme="minorEastAsia" w:eastAsiaTheme="minorEastAsia" w:hAnsiTheme="minorEastAsia" w:hint="eastAsia"/>
          <w:szCs w:val="21"/>
        </w:rPr>
        <w:t>伐採後において当該伐採跡地が森林以外の用途に供されることとなる場合にあつては、その供されることとなる用途</w:t>
      </w:r>
    </w:p>
    <w:p w14:paraId="0EEDC77C" w14:textId="77777777" w:rsidR="00A173DC" w:rsidRPr="00C44029" w:rsidRDefault="00A173DC">
      <w:pPr>
        <w:autoSpaceDE w:val="0"/>
        <w:autoSpaceDN w:val="0"/>
        <w:spacing w:line="240" w:lineRule="exact"/>
        <w:rPr>
          <w:rFonts w:asciiTheme="minorEastAsia" w:eastAsiaTheme="minorEastAsia" w:hAnsiTheme="minorEastAsia"/>
          <w:szCs w:val="21"/>
        </w:rPr>
      </w:pPr>
    </w:p>
    <w:p w14:paraId="530AA9A0" w14:textId="77777777" w:rsidR="00A173DC" w:rsidRPr="00C44029" w:rsidRDefault="0070306B">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（伐採及び伐採後の造林の届出） </w:t>
      </w:r>
    </w:p>
    <w:p w14:paraId="5B1A4733" w14:textId="77777777"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第九</w:t>
      </w:r>
      <w:r w:rsidR="0070306B" w:rsidRPr="00C44029">
        <w:rPr>
          <w:rFonts w:asciiTheme="minorEastAsia" w:eastAsiaTheme="minorEastAsia" w:hAnsiTheme="minorEastAsia" w:hint="eastAsia"/>
          <w:szCs w:val="21"/>
        </w:rPr>
        <w:t xml:space="preserve">条　法第十条の八第一項 の届出書は、伐採を開始する日前九十日から三十日までの間に提出しなければならない。 </w:t>
      </w:r>
    </w:p>
    <w:p w14:paraId="65053908" w14:textId="18AFA693" w:rsidR="00DD04EC" w:rsidRPr="00C44029" w:rsidRDefault="006B3D28" w:rsidP="0056378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w:t>
      </w:r>
      <w:r w:rsidR="00DD04EC">
        <w:rPr>
          <w:rFonts w:asciiTheme="minorEastAsia" w:eastAsiaTheme="minorEastAsia" w:hAnsiTheme="minorEastAsia"/>
          <w:szCs w:val="21"/>
        </w:rPr>
        <w:t xml:space="preserve">　</w:t>
      </w:r>
      <w:r>
        <w:rPr>
          <w:rFonts w:asciiTheme="minorEastAsia" w:eastAsiaTheme="minorEastAsia" w:hAnsiTheme="minorEastAsia" w:hint="eastAsia"/>
          <w:szCs w:val="21"/>
        </w:rPr>
        <w:t>前項</w:t>
      </w:r>
      <w:r w:rsidR="00DD04EC">
        <w:rPr>
          <w:rFonts w:asciiTheme="minorEastAsia" w:eastAsiaTheme="minorEastAsia" w:hAnsiTheme="minorEastAsia"/>
          <w:szCs w:val="21"/>
        </w:rPr>
        <w:t>の届出書は、伐採をする者と伐採後の造林をする者とが異なる</w:t>
      </w:r>
      <w:r w:rsidR="00DD04EC">
        <w:rPr>
          <w:rFonts w:asciiTheme="minorEastAsia" w:eastAsiaTheme="minorEastAsia" w:hAnsiTheme="minorEastAsia" w:hint="eastAsia"/>
          <w:szCs w:val="21"/>
        </w:rPr>
        <w:t>場合には</w:t>
      </w:r>
      <w:r w:rsidR="00DD04EC">
        <w:rPr>
          <w:rFonts w:asciiTheme="minorEastAsia" w:eastAsiaTheme="minorEastAsia" w:hAnsiTheme="minorEastAsia"/>
          <w:szCs w:val="21"/>
        </w:rPr>
        <w:t>、</w:t>
      </w:r>
      <w:r w:rsidR="00D66C75">
        <w:rPr>
          <w:rFonts w:asciiTheme="minorEastAsia" w:eastAsiaTheme="minorEastAsia" w:hAnsiTheme="minorEastAsia" w:hint="eastAsia"/>
          <w:szCs w:val="21"/>
        </w:rPr>
        <w:t>これらの</w:t>
      </w:r>
      <w:r w:rsidR="00D66C75">
        <w:rPr>
          <w:rFonts w:asciiTheme="minorEastAsia" w:eastAsiaTheme="minorEastAsia" w:hAnsiTheme="minorEastAsia"/>
          <w:szCs w:val="21"/>
        </w:rPr>
        <w:t>者が共同</w:t>
      </w:r>
      <w:r w:rsidR="00D66C75">
        <w:rPr>
          <w:rFonts w:asciiTheme="minorEastAsia" w:eastAsiaTheme="minorEastAsia" w:hAnsiTheme="minorEastAsia" w:hint="eastAsia"/>
          <w:szCs w:val="21"/>
        </w:rPr>
        <w:t>して</w:t>
      </w:r>
      <w:r w:rsidR="00DD04EC">
        <w:rPr>
          <w:rFonts w:asciiTheme="minorEastAsia" w:eastAsiaTheme="minorEastAsia" w:hAnsiTheme="minorEastAsia"/>
          <w:szCs w:val="21"/>
        </w:rPr>
        <w:t>提出しなければならない。</w:t>
      </w:r>
    </w:p>
    <w:p w14:paraId="23E353F8" w14:textId="77777777" w:rsidR="00872211" w:rsidRPr="003B68AC" w:rsidRDefault="00872211" w:rsidP="00872211">
      <w:pPr>
        <w:autoSpaceDE w:val="0"/>
        <w:autoSpaceDN w:val="0"/>
        <w:spacing w:line="240" w:lineRule="exact"/>
        <w:ind w:left="21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３</w:t>
      </w:r>
      <w:r>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第一項の届出書には、次に掲げる書類を添付しなければならない。</w:t>
      </w:r>
    </w:p>
    <w:p w14:paraId="63190910" w14:textId="4109AEE0"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届出の対象となる森林の位置図及び区域図</w:t>
      </w:r>
    </w:p>
    <w:p w14:paraId="527D9EF3" w14:textId="77777777"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二</w:t>
      </w:r>
      <w:r>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届出者（</w:t>
      </w:r>
      <w:r>
        <w:rPr>
          <w:rFonts w:asciiTheme="minorEastAsia" w:eastAsiaTheme="minorEastAsia" w:hAnsiTheme="minorEastAsia" w:hint="eastAsia"/>
          <w:szCs w:val="21"/>
        </w:rPr>
        <w:t>国、地方公共団体及び</w:t>
      </w:r>
      <w:r w:rsidRPr="003B68AC">
        <w:rPr>
          <w:rFonts w:asciiTheme="minorEastAsia" w:eastAsiaTheme="minorEastAsia" w:hAnsiTheme="minorEastAsia" w:hint="eastAsia"/>
          <w:szCs w:val="21"/>
        </w:rPr>
        <w:t>独立行政法人等登記令第一条に規定する独立行政法人等を除く。）が、法人である場合には当該法人の登記事項証明書（これに準ずるものを含む。）、法人でない団体である場合には代表者の氏名並びに規約その他当該団体の組織及び運営に関する定めを記載した書類、個人の場合にはその住民票の写し若しくは個人番号カードの写し又はこれらに類するものであって、氏名及び住所を証する書類</w:t>
      </w:r>
    </w:p>
    <w:p w14:paraId="3847BEF2" w14:textId="77777777"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三　届出の対象となる森林の伐採に関し、他の行政庁の免許、許可、認可その他の処分を必要とする場合には、当該処分に係る申請の状況を記載した書類（既に処分があったものについては、当該処分があったことを証する書類）</w:t>
      </w:r>
    </w:p>
    <w:p w14:paraId="33752E9E" w14:textId="65681DB9"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四</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届出の対象となる森林の土地の登記事項証明書（これに準ずるものを含む。）</w:t>
      </w:r>
    </w:p>
    <w:p w14:paraId="318A4209" w14:textId="77777777"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五　届出者が届出の対象となる森林の土地の所有者でない場合には、当該森林を伐採する権原を有することを証する書類</w:t>
      </w:r>
    </w:p>
    <w:p w14:paraId="2014168F" w14:textId="1EBCFEE9"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六</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届出者が届出の対象となる森林の土地に隣接する森林の土地の所有者と境界の確認を行ったことを証する書類</w:t>
      </w:r>
    </w:p>
    <w:p w14:paraId="3DB223C5" w14:textId="3D0B1946"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七</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前各号に掲げるもののほか、市町村の長が必要と認める書類</w:t>
      </w:r>
    </w:p>
    <w:p w14:paraId="761322C4" w14:textId="77777777" w:rsidR="00872211" w:rsidRPr="003B68AC" w:rsidRDefault="00872211" w:rsidP="00872211">
      <w:pPr>
        <w:autoSpaceDE w:val="0"/>
        <w:autoSpaceDN w:val="0"/>
        <w:spacing w:line="240" w:lineRule="exact"/>
        <w:ind w:left="21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４</w:t>
      </w:r>
      <w:r>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前項第六号に掲げる書類については、次の各号のいずれかに該当する場合には、その添付を省略することができる。</w:t>
      </w:r>
    </w:p>
    <w:p w14:paraId="5729B01D" w14:textId="2E263612"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届出の対象となる森林の土地が隣接する森林の土地との境界に接していないことが明らかな場合</w:t>
      </w:r>
    </w:p>
    <w:p w14:paraId="75562C90" w14:textId="77777777" w:rsidR="00872211" w:rsidRPr="003B68AC"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二　地形、地物その他の土地の範囲を明示するのに適当なものにより届出の対象となる森林の土地が隣接する森林の土地との境界が明らかな場合</w:t>
      </w:r>
    </w:p>
    <w:p w14:paraId="05F87CF6" w14:textId="76DB45C6" w:rsidR="00872211" w:rsidRPr="00C44029" w:rsidRDefault="00872211" w:rsidP="00872211">
      <w:pPr>
        <w:autoSpaceDE w:val="0"/>
        <w:autoSpaceDN w:val="0"/>
        <w:spacing w:line="240" w:lineRule="exact"/>
        <w:ind w:leftChars="100" w:left="420" w:hangingChars="100" w:hanging="210"/>
        <w:rPr>
          <w:rFonts w:asciiTheme="minorEastAsia" w:eastAsiaTheme="minorEastAsia" w:hAnsiTheme="minorEastAsia"/>
          <w:szCs w:val="21"/>
        </w:rPr>
      </w:pPr>
      <w:r w:rsidRPr="003B68AC">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sidRPr="003B68AC">
        <w:rPr>
          <w:rFonts w:asciiTheme="minorEastAsia" w:eastAsiaTheme="minorEastAsia" w:hAnsiTheme="minorEastAsia" w:hint="eastAsia"/>
          <w:szCs w:val="21"/>
        </w:rPr>
        <w:t>届出の対象となる森林の土地に隣接する森林の土地の所有者と境界の確認を確実に行うと認められる場合</w:t>
      </w:r>
    </w:p>
    <w:p w14:paraId="1469D6F4" w14:textId="77777777" w:rsidR="00A173DC" w:rsidRPr="00500B4F" w:rsidRDefault="00A173DC">
      <w:pPr>
        <w:autoSpaceDE w:val="0"/>
        <w:autoSpaceDN w:val="0"/>
        <w:spacing w:line="240" w:lineRule="exact"/>
        <w:rPr>
          <w:rFonts w:asciiTheme="minorEastAsia" w:eastAsiaTheme="minorEastAsia" w:hAnsiTheme="minorEastAsia"/>
          <w:szCs w:val="21"/>
        </w:rPr>
      </w:pPr>
    </w:p>
    <w:p w14:paraId="3B680976" w14:textId="77777777" w:rsidR="00A173DC" w:rsidRPr="00C44029" w:rsidRDefault="0070306B">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（法令により立木の伐採につき制限がある森林）</w:t>
      </w:r>
    </w:p>
    <w:p w14:paraId="213FBDE6" w14:textId="45979C4D" w:rsidR="00A173DC" w:rsidRPr="00C44029" w:rsidRDefault="00355506">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第十条</w:t>
      </w:r>
      <w:r w:rsidR="005B5D44" w:rsidRPr="00C44029">
        <w:rPr>
          <w:rFonts w:asciiTheme="minorEastAsia" w:eastAsiaTheme="minorEastAsia" w:hAnsiTheme="minorEastAsia" w:hint="eastAsia"/>
          <w:szCs w:val="21"/>
        </w:rPr>
        <w:t xml:space="preserve">　法第十条の八第一項第</w:t>
      </w:r>
      <w:r w:rsidR="003F3695">
        <w:rPr>
          <w:rFonts w:asciiTheme="minorEastAsia" w:eastAsiaTheme="minorEastAsia" w:hAnsiTheme="minorEastAsia" w:hint="eastAsia"/>
          <w:szCs w:val="21"/>
        </w:rPr>
        <w:t>七</w:t>
      </w:r>
      <w:r w:rsidR="0070306B" w:rsidRPr="00C44029">
        <w:rPr>
          <w:rFonts w:asciiTheme="minorEastAsia" w:eastAsiaTheme="minorEastAsia" w:hAnsiTheme="minorEastAsia" w:hint="eastAsia"/>
          <w:szCs w:val="21"/>
        </w:rPr>
        <w:t>号の農林水産省令で定める森林は、次のとおりとする。</w:t>
      </w:r>
    </w:p>
    <w:p w14:paraId="2564E5B7" w14:textId="1F8226C2"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砂防法（明治三十年法律第二十九号）第二条の規定により指定された土地に係る森林 </w:t>
      </w:r>
    </w:p>
    <w:p w14:paraId="2ACD6A0F"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二　鳥獣の保護及び</w:t>
      </w:r>
      <w:r w:rsidR="005B5D44" w:rsidRPr="00C44029">
        <w:rPr>
          <w:rFonts w:asciiTheme="minorEastAsia" w:eastAsiaTheme="minorEastAsia" w:hAnsiTheme="minorEastAsia" w:hint="eastAsia"/>
          <w:szCs w:val="21"/>
        </w:rPr>
        <w:t>管理並びに</w:t>
      </w:r>
      <w:r w:rsidRPr="00C44029">
        <w:rPr>
          <w:rFonts w:asciiTheme="minorEastAsia" w:eastAsiaTheme="minorEastAsia" w:hAnsiTheme="minorEastAsia" w:hint="eastAsia"/>
          <w:szCs w:val="21"/>
        </w:rPr>
        <w:t xml:space="preserve">狩猟の適正化に関する法律（平成十四年法律第八十八号）第二十九条第一項の規定により指定された特別保護地区内の森林 </w:t>
      </w:r>
    </w:p>
    <w:p w14:paraId="256A8D5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三　漁業法（昭和二十四年法律第二百六十七号）第百二十条の規定により除去を制限された立木に係る森林 </w:t>
      </w:r>
    </w:p>
    <w:p w14:paraId="03BD8F9D"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四　文化財保護法（昭和二十五年法律第二百十四号）第百九条第一項の規定により指定された史跡名勝天然記念物に係る森林及び同法第百二十八条第一項の規定により定められた史跡名勝天然記念物の保存のための地域内の森林 </w:t>
      </w:r>
    </w:p>
    <w:p w14:paraId="1A3B2C51"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五　自然公園法（昭和三十二年法律第百六十一号）第二十条第一項又は第七十三条第一項の規定により指定された特別地域内の森林 </w:t>
      </w:r>
    </w:p>
    <w:p w14:paraId="6B1FCE54"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六　地すべり等防止法（昭和三十三年法律第三十号）第四条第一項の規定により指定されたぼた山崩壊</w:t>
      </w:r>
      <w:r w:rsidRPr="00C44029">
        <w:rPr>
          <w:rFonts w:asciiTheme="minorEastAsia" w:eastAsiaTheme="minorEastAsia" w:hAnsiTheme="minorEastAsia" w:hint="eastAsia"/>
          <w:szCs w:val="21"/>
        </w:rPr>
        <w:lastRenderedPageBreak/>
        <w:t xml:space="preserve">防止区域内の森林 </w:t>
      </w:r>
    </w:p>
    <w:p w14:paraId="3E3B617B" w14:textId="59B74ADD"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七</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古都における歴史的風土の保存に関する特別措置法（昭和四十一年法律第一号）第六条第一項 の規定により指定された歴史的風土特別保存地区内の森林 </w:t>
      </w:r>
    </w:p>
    <w:p w14:paraId="071773FE" w14:textId="47B7FCEF"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八</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都市計画法第八条第一項第七号の風致地区として定められた地区内の森林 </w:t>
      </w:r>
    </w:p>
    <w:p w14:paraId="29C9959E" w14:textId="5C09FB04"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九</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急傾斜地の崩壊による災害の防止に関する法律（昭和四十四年法律第五十七号）第三条第一項 の規定により指定された急傾斜地崩壊危険区域内の森林 </w:t>
      </w:r>
    </w:p>
    <w:p w14:paraId="357D86AC"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　林業種苗法（昭和四十五年法律第八十九号）第四条第一項の規定により指定された特別母樹又は特別母樹林に係る森林 </w:t>
      </w:r>
    </w:p>
    <w:p w14:paraId="2BA437C6"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十一　自然環境保全法（昭和四十七年法律第八十五号）第二十五条第一項又は第四十六条第一項の規定により指定された特別地区内の森林 </w:t>
      </w:r>
    </w:p>
    <w:p w14:paraId="55FC5EC0"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十二　都市緑地法（昭和四十八年法律第七十二号）第十二条の規定により定められた特別緑地保全地区内の森林 </w:t>
      </w:r>
    </w:p>
    <w:p w14:paraId="4DCBD1F4"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 xml:space="preserve">十三　明日香村における歴史的風土の保存及び生活環境の整備等に関する特別措置法（昭和五十五年法律第六十号）第三条第一項の規定により定められた第一種歴史的風土保存地区内の森林及び同項 の規定により定められた第二種歴史的風土保存地区内の森林 </w:t>
      </w:r>
    </w:p>
    <w:p w14:paraId="1F424E31"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十四　絶滅のおそれのある野生動植物の種の保存に関する法律（平成四年法律第七十五号）第三十七条第一項の規定により指定された管理地区内の森林</w:t>
      </w:r>
    </w:p>
    <w:p w14:paraId="4DBE6B64"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1D2AC102"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（果実の採取以外の用途）</w:t>
      </w:r>
    </w:p>
    <w:p w14:paraId="0C3B2FDD" w14:textId="64541102"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第十一条　法第十条の八第一項第</w:t>
      </w:r>
      <w:r w:rsidR="003F3695">
        <w:rPr>
          <w:rFonts w:asciiTheme="minorEastAsia" w:eastAsiaTheme="minorEastAsia" w:hAnsiTheme="minorEastAsia" w:hint="eastAsia"/>
          <w:szCs w:val="21"/>
        </w:rPr>
        <w:t>七</w:t>
      </w:r>
      <w:r w:rsidR="00B15EB7" w:rsidRPr="00C44029">
        <w:rPr>
          <w:rFonts w:asciiTheme="minorEastAsia" w:eastAsiaTheme="minorEastAsia" w:hAnsiTheme="minorEastAsia" w:hint="eastAsia"/>
          <w:szCs w:val="21"/>
        </w:rPr>
        <w:t>号の農林水産省令で定める用途は、樹液、樹皮又は葉の採取とする。</w:t>
      </w:r>
    </w:p>
    <w:p w14:paraId="55A7E55C"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2516DD7B"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（果実の採取その他の用途に供される森林の指定）</w:t>
      </w:r>
    </w:p>
    <w:p w14:paraId="793B701A" w14:textId="25962773"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第十二条　法第十条の八第一項第</w:t>
      </w:r>
      <w:r w:rsidR="003F3695">
        <w:rPr>
          <w:rFonts w:asciiTheme="minorEastAsia" w:eastAsiaTheme="minorEastAsia" w:hAnsiTheme="minorEastAsia" w:hint="eastAsia"/>
          <w:szCs w:val="21"/>
        </w:rPr>
        <w:t>七</w:t>
      </w:r>
      <w:r w:rsidR="00B15EB7" w:rsidRPr="00C44029">
        <w:rPr>
          <w:rFonts w:asciiTheme="minorEastAsia" w:eastAsiaTheme="minorEastAsia" w:hAnsiTheme="minorEastAsia" w:hint="eastAsia"/>
          <w:szCs w:val="21"/>
        </w:rPr>
        <w:t>号の申請は、申請書に図面を添え、市町村の長に提出してしなければならない。</w:t>
      </w:r>
    </w:p>
    <w:p w14:paraId="78488D07"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125741DA"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（自家の生活の用に供すべき森林の指定）</w:t>
      </w:r>
    </w:p>
    <w:p w14:paraId="388608DC" w14:textId="6C18256F"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第十三条　法第十条の八第一項第</w:t>
      </w:r>
      <w:r w:rsidR="003F3695">
        <w:rPr>
          <w:rFonts w:asciiTheme="minorEastAsia" w:eastAsiaTheme="minorEastAsia" w:hAnsiTheme="minorEastAsia" w:hint="eastAsia"/>
          <w:szCs w:val="21"/>
        </w:rPr>
        <w:t>八</w:t>
      </w:r>
      <w:r w:rsidR="00B15EB7" w:rsidRPr="00C44029">
        <w:rPr>
          <w:rFonts w:asciiTheme="minorEastAsia" w:eastAsiaTheme="minorEastAsia" w:hAnsiTheme="minorEastAsia" w:hint="eastAsia"/>
          <w:szCs w:val="21"/>
        </w:rPr>
        <w:t>号の農林水産省令で定める基準は、一森林所有者に対し同号の規定により指定する森林の面積が北海道にあつては二ヘクタール、都府県にあつては一ヘクタールを超えないこととする。</w:t>
      </w:r>
    </w:p>
    <w:p w14:paraId="090EB066" w14:textId="75610DE7" w:rsidR="00A173DC" w:rsidRPr="00C44029" w:rsidRDefault="00355506">
      <w:pPr>
        <w:autoSpaceDE w:val="0"/>
        <w:autoSpaceDN w:val="0"/>
        <w:spacing w:line="240" w:lineRule="exact"/>
        <w:ind w:left="18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２　法第十条の八第一項第</w:t>
      </w:r>
      <w:r w:rsidR="003F3695">
        <w:rPr>
          <w:rFonts w:asciiTheme="minorEastAsia" w:eastAsiaTheme="minorEastAsia" w:hAnsiTheme="minorEastAsia" w:hint="eastAsia"/>
          <w:szCs w:val="21"/>
        </w:rPr>
        <w:t>八</w:t>
      </w:r>
      <w:r w:rsidR="00B15EB7" w:rsidRPr="00C44029">
        <w:rPr>
          <w:rFonts w:asciiTheme="minorEastAsia" w:eastAsiaTheme="minorEastAsia" w:hAnsiTheme="minorEastAsia" w:hint="eastAsia"/>
          <w:szCs w:val="21"/>
        </w:rPr>
        <w:t>号の申請及び同号の規定による指定については、前条の規定を準用する。</w:t>
      </w:r>
    </w:p>
    <w:p w14:paraId="1391EFAE" w14:textId="77777777" w:rsidR="00A173DC" w:rsidRPr="00C44029" w:rsidRDefault="00A173DC">
      <w:pPr>
        <w:autoSpaceDE w:val="0"/>
        <w:autoSpaceDN w:val="0"/>
        <w:spacing w:line="240" w:lineRule="exact"/>
        <w:ind w:leftChars="100" w:left="399" w:hangingChars="90" w:hanging="189"/>
        <w:rPr>
          <w:rFonts w:asciiTheme="minorEastAsia" w:eastAsiaTheme="minorEastAsia" w:hAnsiTheme="minorEastAsia"/>
          <w:szCs w:val="21"/>
        </w:rPr>
      </w:pPr>
    </w:p>
    <w:p w14:paraId="60A4A9A5" w14:textId="77777777" w:rsidR="00A173DC" w:rsidRPr="00C44029"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（伐採及び伐採後の造林の届出を要しない場合）</w:t>
      </w:r>
    </w:p>
    <w:p w14:paraId="280D0B11" w14:textId="275F5D6B"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第十四条　法第十条の八第一項第十</w:t>
      </w:r>
      <w:r w:rsidR="003F3695">
        <w:rPr>
          <w:rFonts w:asciiTheme="minorEastAsia" w:eastAsiaTheme="minorEastAsia" w:hAnsiTheme="minorEastAsia" w:hint="eastAsia"/>
          <w:szCs w:val="21"/>
        </w:rPr>
        <w:t>一</w:t>
      </w:r>
      <w:r w:rsidR="00B15EB7" w:rsidRPr="00C44029">
        <w:rPr>
          <w:rFonts w:asciiTheme="minorEastAsia" w:eastAsiaTheme="minorEastAsia" w:hAnsiTheme="minorEastAsia" w:hint="eastAsia"/>
          <w:szCs w:val="21"/>
        </w:rPr>
        <w:t>号の農林水産省令で定める場合は、次のとおりとする。</w:t>
      </w:r>
    </w:p>
    <w:p w14:paraId="176E42C6" w14:textId="5AB7EC88" w:rsidR="00A173DC" w:rsidRDefault="00B15EB7">
      <w:pPr>
        <w:autoSpaceDE w:val="0"/>
        <w:autoSpaceDN w:val="0"/>
        <w:spacing w:line="240" w:lineRule="exact"/>
        <w:ind w:leftChars="100" w:left="399" w:hangingChars="90" w:hanging="189"/>
        <w:rPr>
          <w:rFonts w:asciiTheme="minorEastAsia" w:eastAsiaTheme="minorEastAsia" w:hAnsiTheme="minorEastAsia"/>
          <w:szCs w:val="21"/>
        </w:rPr>
      </w:pPr>
      <w:r w:rsidRPr="00C44029">
        <w:rPr>
          <w:rFonts w:asciiTheme="minorEastAsia" w:eastAsiaTheme="minorEastAsia" w:hAnsiTheme="minorEastAsia" w:hint="eastAsia"/>
          <w:szCs w:val="21"/>
        </w:rPr>
        <w:t>一</w:t>
      </w:r>
      <w:r w:rsidR="006256E7" w:rsidRPr="00C44029">
        <w:rPr>
          <w:rFonts w:asciiTheme="minorEastAsia" w:eastAsiaTheme="minorEastAsia" w:hAnsiTheme="minorEastAsia" w:hint="eastAsia"/>
          <w:szCs w:val="21"/>
        </w:rPr>
        <w:t xml:space="preserve">　国又は都道府県が法第四十一条第三項に規定する保安施設事業（第七十七条</w:t>
      </w:r>
      <w:r w:rsidRPr="00C44029">
        <w:rPr>
          <w:rFonts w:asciiTheme="minorEastAsia" w:eastAsiaTheme="minorEastAsia" w:hAnsiTheme="minorEastAsia" w:hint="eastAsia"/>
          <w:szCs w:val="21"/>
        </w:rPr>
        <w:t>を除き、以下「保安施設事業」という。）、砂防法第一条の砂防工事又は地すべり等防止法による地すべり防止工事若しくはぼた山崩壊防止工事を実施するため立木を伐採する場合</w:t>
      </w:r>
    </w:p>
    <w:p w14:paraId="5CFA0628" w14:textId="16C110F9" w:rsidR="00254BD6" w:rsidRPr="00C44029" w:rsidRDefault="00254BD6">
      <w:pPr>
        <w:autoSpaceDE w:val="0"/>
        <w:autoSpaceDN w:val="0"/>
        <w:spacing w:line="240" w:lineRule="exact"/>
        <w:ind w:leftChars="100" w:left="399" w:hangingChars="90" w:hanging="189"/>
        <w:rPr>
          <w:rFonts w:asciiTheme="minorEastAsia" w:eastAsiaTheme="minorEastAsia" w:hAnsiTheme="minorEastAsia"/>
          <w:szCs w:val="21"/>
        </w:rPr>
      </w:pPr>
      <w:r>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254BD6">
        <w:rPr>
          <w:rFonts w:asciiTheme="minorEastAsia" w:eastAsiaTheme="minorEastAsia" w:hAnsiTheme="minorEastAsia" w:hint="eastAsia"/>
          <w:szCs w:val="21"/>
        </w:rPr>
        <w:t>電気事業法第三十八条第四項各号に掲げる事業の用に供する電気工作物を設置する電気事業者が当該事業の用に供する電線路を同法第三十九条第一項</w:t>
      </w:r>
      <w:r w:rsidR="007625E9">
        <w:rPr>
          <w:rFonts w:asciiTheme="minorEastAsia" w:eastAsiaTheme="minorEastAsia" w:hAnsiTheme="minorEastAsia" w:hint="eastAsia"/>
          <w:szCs w:val="21"/>
        </w:rPr>
        <w:t>の</w:t>
      </w:r>
      <w:r w:rsidRPr="00254BD6">
        <w:rPr>
          <w:rFonts w:asciiTheme="minorEastAsia" w:eastAsiaTheme="minorEastAsia" w:hAnsiTheme="minorEastAsia" w:hint="eastAsia"/>
          <w:szCs w:val="21"/>
        </w:rPr>
        <w:t>技術基準に適合するよう維持するため当該維持の支障となる立木を伐採する場合</w:t>
      </w:r>
    </w:p>
    <w:p w14:paraId="7C047739" w14:textId="63B34EAA" w:rsidR="00A173DC" w:rsidRPr="00C44029" w:rsidRDefault="00254BD6">
      <w:pPr>
        <w:autoSpaceDE w:val="0"/>
        <w:autoSpaceDN w:val="0"/>
        <w:spacing w:line="240" w:lineRule="exact"/>
        <w:ind w:leftChars="100" w:left="399" w:hangingChars="90" w:hanging="189"/>
        <w:rPr>
          <w:rFonts w:asciiTheme="minorEastAsia" w:eastAsiaTheme="minorEastAsia" w:hAnsiTheme="minorEastAsia"/>
          <w:szCs w:val="21"/>
        </w:rPr>
      </w:pPr>
      <w:r>
        <w:rPr>
          <w:rFonts w:asciiTheme="minorEastAsia" w:eastAsiaTheme="minorEastAsia" w:hAnsiTheme="minorEastAsia" w:hint="eastAsia"/>
          <w:szCs w:val="21"/>
        </w:rPr>
        <w:t>三</w:t>
      </w:r>
      <w:r w:rsidR="00DB7602">
        <w:rPr>
          <w:rFonts w:asciiTheme="minorEastAsia" w:eastAsiaTheme="minorEastAsia" w:hAnsiTheme="minorEastAsia" w:hint="eastAsia"/>
          <w:szCs w:val="21"/>
        </w:rPr>
        <w:t xml:space="preserve">　</w:t>
      </w:r>
      <w:r w:rsidR="00B15EB7" w:rsidRPr="00C44029">
        <w:rPr>
          <w:rFonts w:asciiTheme="minorEastAsia" w:eastAsiaTheme="minorEastAsia" w:hAnsiTheme="minorEastAsia" w:hint="eastAsia"/>
          <w:szCs w:val="21"/>
        </w:rPr>
        <w:t xml:space="preserve">法令又はこれに基づく処分により測量、実地調査又は施設の保守の支障となる立木を伐採する場合 </w:t>
      </w:r>
    </w:p>
    <w:p w14:paraId="525EC8FB" w14:textId="4224679D" w:rsidR="00A173DC" w:rsidRPr="00C44029" w:rsidRDefault="00254BD6">
      <w:pPr>
        <w:autoSpaceDE w:val="0"/>
        <w:autoSpaceDN w:val="0"/>
        <w:spacing w:line="240" w:lineRule="exact"/>
        <w:ind w:leftChars="100" w:left="399" w:hangingChars="90" w:hanging="189"/>
        <w:rPr>
          <w:rFonts w:asciiTheme="minorEastAsia" w:eastAsiaTheme="minorEastAsia" w:hAnsiTheme="minorEastAsia"/>
          <w:szCs w:val="21"/>
        </w:rPr>
      </w:pPr>
      <w:r>
        <w:rPr>
          <w:rFonts w:asciiTheme="minorEastAsia" w:eastAsiaTheme="minorEastAsia" w:hAnsiTheme="minorEastAsia" w:hint="eastAsia"/>
          <w:szCs w:val="21"/>
        </w:rPr>
        <w:t>四</w:t>
      </w:r>
      <w:r w:rsidR="00DB7602">
        <w:rPr>
          <w:rFonts w:asciiTheme="minorEastAsia" w:eastAsiaTheme="minorEastAsia" w:hAnsiTheme="minorEastAsia" w:hint="eastAsia"/>
          <w:szCs w:val="21"/>
        </w:rPr>
        <w:t xml:space="preserve"> </w:t>
      </w:r>
      <w:r w:rsidR="00B15EB7" w:rsidRPr="00C44029">
        <w:rPr>
          <w:rFonts w:asciiTheme="minorEastAsia" w:eastAsiaTheme="minorEastAsia" w:hAnsiTheme="minorEastAsia" w:hint="eastAsia"/>
          <w:szCs w:val="21"/>
        </w:rPr>
        <w:t xml:space="preserve">倒木、枯死木又は著しく損傷した立木を伐採する場合 </w:t>
      </w:r>
    </w:p>
    <w:p w14:paraId="19512804" w14:textId="045F2C66" w:rsidR="00A173DC" w:rsidRPr="00C44029" w:rsidRDefault="00254BD6">
      <w:pPr>
        <w:autoSpaceDE w:val="0"/>
        <w:autoSpaceDN w:val="0"/>
        <w:spacing w:line="240" w:lineRule="exact"/>
        <w:ind w:leftChars="100" w:left="399" w:hangingChars="90" w:hanging="189"/>
        <w:rPr>
          <w:rFonts w:asciiTheme="minorEastAsia" w:eastAsiaTheme="minorEastAsia" w:hAnsiTheme="minorEastAsia"/>
          <w:szCs w:val="21"/>
        </w:rPr>
      </w:pPr>
      <w:r>
        <w:rPr>
          <w:rFonts w:asciiTheme="minorEastAsia" w:eastAsiaTheme="minorEastAsia" w:hAnsiTheme="minorEastAsia" w:hint="eastAsia"/>
          <w:szCs w:val="21"/>
        </w:rPr>
        <w:t>五</w:t>
      </w:r>
      <w:r w:rsidR="00DB7602">
        <w:rPr>
          <w:rFonts w:asciiTheme="minorEastAsia" w:eastAsiaTheme="minorEastAsia" w:hAnsiTheme="minorEastAsia" w:hint="eastAsia"/>
          <w:szCs w:val="21"/>
        </w:rPr>
        <w:t xml:space="preserve"> </w:t>
      </w:r>
      <w:r w:rsidR="00B15EB7" w:rsidRPr="00C44029">
        <w:rPr>
          <w:rFonts w:asciiTheme="minorEastAsia" w:eastAsiaTheme="minorEastAsia" w:hAnsiTheme="minorEastAsia" w:hint="eastAsia"/>
          <w:szCs w:val="21"/>
        </w:rPr>
        <w:t>こうぞ、みつまたその他農林水産大臣が定めるかん木を伐採する場合</w:t>
      </w:r>
    </w:p>
    <w:p w14:paraId="5978EB55" w14:textId="77777777" w:rsidR="00A173DC" w:rsidRDefault="00A173DC">
      <w:pPr>
        <w:autoSpaceDE w:val="0"/>
        <w:autoSpaceDN w:val="0"/>
        <w:spacing w:line="240" w:lineRule="exact"/>
        <w:rPr>
          <w:rFonts w:asciiTheme="minorEastAsia" w:eastAsiaTheme="minorEastAsia" w:hAnsiTheme="minorEastAsia"/>
          <w:szCs w:val="21"/>
        </w:rPr>
      </w:pPr>
    </w:p>
    <w:p w14:paraId="0EE8F978" w14:textId="77777777" w:rsidR="00DD04EC" w:rsidRDefault="00DD04EC">
      <w:pPr>
        <w:autoSpaceDE w:val="0"/>
        <w:autoSpaceDN w:val="0"/>
        <w:spacing w:line="24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（伐採</w:t>
      </w:r>
      <w:r>
        <w:rPr>
          <w:rFonts w:asciiTheme="minorEastAsia" w:eastAsiaTheme="minorEastAsia" w:hAnsiTheme="minorEastAsia" w:hint="eastAsia"/>
          <w:szCs w:val="21"/>
        </w:rPr>
        <w:t>及び</w:t>
      </w:r>
      <w:r>
        <w:rPr>
          <w:rFonts w:asciiTheme="minorEastAsia" w:eastAsiaTheme="minorEastAsia" w:hAnsiTheme="minorEastAsia"/>
          <w:szCs w:val="21"/>
        </w:rPr>
        <w:t>伐採後の造林</w:t>
      </w:r>
      <w:r>
        <w:rPr>
          <w:rFonts w:asciiTheme="minorEastAsia" w:eastAsiaTheme="minorEastAsia" w:hAnsiTheme="minorEastAsia" w:hint="eastAsia"/>
          <w:szCs w:val="21"/>
        </w:rPr>
        <w:t>に</w:t>
      </w:r>
      <w:r>
        <w:rPr>
          <w:rFonts w:asciiTheme="minorEastAsia" w:eastAsiaTheme="minorEastAsia" w:hAnsiTheme="minorEastAsia"/>
          <w:szCs w:val="21"/>
        </w:rPr>
        <w:t>係る森林の状況の報告</w:t>
      </w:r>
      <w:r>
        <w:rPr>
          <w:rFonts w:asciiTheme="minorEastAsia" w:eastAsiaTheme="minorEastAsia" w:hAnsiTheme="minorEastAsia" w:hint="eastAsia"/>
          <w:szCs w:val="21"/>
        </w:rPr>
        <w:t>）</w:t>
      </w:r>
    </w:p>
    <w:p w14:paraId="1AB71F0D" w14:textId="5106EE5F" w:rsidR="00DD04EC" w:rsidRPr="00DD04EC" w:rsidRDefault="00DD04EC" w:rsidP="0056378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w:t>
      </w:r>
      <w:r>
        <w:rPr>
          <w:rFonts w:asciiTheme="minorEastAsia" w:eastAsiaTheme="minorEastAsia" w:hAnsiTheme="minorEastAsia"/>
          <w:szCs w:val="21"/>
        </w:rPr>
        <w:t>十四条の</w:t>
      </w:r>
      <w:r>
        <w:rPr>
          <w:rFonts w:asciiTheme="minorEastAsia" w:eastAsiaTheme="minorEastAsia" w:hAnsiTheme="minorEastAsia" w:hint="eastAsia"/>
          <w:szCs w:val="21"/>
        </w:rPr>
        <w:t>二</w:t>
      </w:r>
      <w:r>
        <w:rPr>
          <w:rFonts w:asciiTheme="minorEastAsia" w:eastAsiaTheme="minorEastAsia" w:hAnsiTheme="minorEastAsia"/>
          <w:szCs w:val="21"/>
        </w:rPr>
        <w:t xml:space="preserve">　法第十条の八第</w:t>
      </w:r>
      <w:r>
        <w:rPr>
          <w:rFonts w:asciiTheme="minorEastAsia" w:eastAsiaTheme="minorEastAsia" w:hAnsiTheme="minorEastAsia" w:hint="eastAsia"/>
          <w:szCs w:val="21"/>
        </w:rPr>
        <w:t>二</w:t>
      </w:r>
      <w:r w:rsidR="00D66C75">
        <w:rPr>
          <w:rFonts w:asciiTheme="minorEastAsia" w:eastAsiaTheme="minorEastAsia" w:hAnsiTheme="minorEastAsia"/>
          <w:szCs w:val="21"/>
        </w:rPr>
        <w:t>項の報告は、</w:t>
      </w:r>
      <w:r w:rsidR="006B3D28">
        <w:rPr>
          <w:rFonts w:asciiTheme="minorEastAsia" w:eastAsiaTheme="minorEastAsia" w:hAnsiTheme="minorEastAsia" w:hint="eastAsia"/>
          <w:szCs w:val="21"/>
        </w:rPr>
        <w:t>伐採（間伐を除く。以下この条において同じ。）の終わつた日及び</w:t>
      </w:r>
      <w:r>
        <w:rPr>
          <w:rFonts w:asciiTheme="minorEastAsia" w:eastAsiaTheme="minorEastAsia" w:hAnsiTheme="minorEastAsia"/>
          <w:szCs w:val="21"/>
        </w:rPr>
        <w:t>伐採後の造林の終わ</w:t>
      </w:r>
      <w:r>
        <w:rPr>
          <w:rFonts w:asciiTheme="minorEastAsia" w:eastAsiaTheme="minorEastAsia" w:hAnsiTheme="minorEastAsia" w:hint="eastAsia"/>
          <w:szCs w:val="21"/>
        </w:rPr>
        <w:t>つた日</w:t>
      </w:r>
      <w:r w:rsidR="00D66C75">
        <w:rPr>
          <w:rFonts w:asciiTheme="minorEastAsia" w:eastAsiaTheme="minorEastAsia" w:hAnsiTheme="minorEastAsia"/>
          <w:szCs w:val="21"/>
        </w:rPr>
        <w:t>から</w:t>
      </w:r>
      <w:r w:rsidR="006B3D28">
        <w:rPr>
          <w:rFonts w:asciiTheme="minorEastAsia" w:eastAsiaTheme="minorEastAsia" w:hAnsiTheme="minorEastAsia" w:hint="eastAsia"/>
          <w:szCs w:val="21"/>
        </w:rPr>
        <w:t>それぞれ</w:t>
      </w:r>
      <w:r w:rsidR="00D66C75">
        <w:rPr>
          <w:rFonts w:asciiTheme="minorEastAsia" w:eastAsiaTheme="minorEastAsia" w:hAnsiTheme="minorEastAsia"/>
          <w:szCs w:val="21"/>
        </w:rPr>
        <w:t>三十日以内に</w:t>
      </w:r>
      <w:r w:rsidR="006B3D28">
        <w:rPr>
          <w:rFonts w:asciiTheme="minorEastAsia" w:eastAsiaTheme="minorEastAsia" w:hAnsiTheme="minorEastAsia" w:hint="eastAsia"/>
          <w:szCs w:val="21"/>
        </w:rPr>
        <w:t>当該伐採の終わつた日及び</w:t>
      </w:r>
      <w:r>
        <w:rPr>
          <w:rFonts w:asciiTheme="minorEastAsia" w:eastAsiaTheme="minorEastAsia" w:hAnsiTheme="minorEastAsia"/>
          <w:szCs w:val="21"/>
        </w:rPr>
        <w:t>当該</w:t>
      </w:r>
      <w:r>
        <w:rPr>
          <w:rFonts w:asciiTheme="minorEastAsia" w:eastAsiaTheme="minorEastAsia" w:hAnsiTheme="minorEastAsia" w:hint="eastAsia"/>
          <w:szCs w:val="21"/>
        </w:rPr>
        <w:t>伐採後</w:t>
      </w:r>
      <w:r>
        <w:rPr>
          <w:rFonts w:asciiTheme="minorEastAsia" w:eastAsiaTheme="minorEastAsia" w:hAnsiTheme="minorEastAsia"/>
          <w:szCs w:val="21"/>
        </w:rPr>
        <w:t>の</w:t>
      </w:r>
      <w:r>
        <w:rPr>
          <w:rFonts w:asciiTheme="minorEastAsia" w:eastAsiaTheme="minorEastAsia" w:hAnsiTheme="minorEastAsia" w:hint="eastAsia"/>
          <w:szCs w:val="21"/>
        </w:rPr>
        <w:t>造林</w:t>
      </w:r>
      <w:r>
        <w:rPr>
          <w:rFonts w:asciiTheme="minorEastAsia" w:eastAsiaTheme="minorEastAsia" w:hAnsiTheme="minorEastAsia"/>
          <w:szCs w:val="21"/>
        </w:rPr>
        <w:t>の終わ</w:t>
      </w:r>
      <w:r>
        <w:rPr>
          <w:rFonts w:asciiTheme="minorEastAsia" w:eastAsiaTheme="minorEastAsia" w:hAnsiTheme="minorEastAsia" w:hint="eastAsia"/>
          <w:szCs w:val="21"/>
        </w:rPr>
        <w:t>つた</w:t>
      </w:r>
      <w:r>
        <w:rPr>
          <w:rFonts w:asciiTheme="minorEastAsia" w:eastAsiaTheme="minorEastAsia" w:hAnsiTheme="minorEastAsia"/>
          <w:szCs w:val="21"/>
        </w:rPr>
        <w:t>日の状況を記載した</w:t>
      </w:r>
      <w:r>
        <w:rPr>
          <w:rFonts w:asciiTheme="minorEastAsia" w:eastAsiaTheme="minorEastAsia" w:hAnsiTheme="minorEastAsia" w:hint="eastAsia"/>
          <w:szCs w:val="21"/>
        </w:rPr>
        <w:t>報告書</w:t>
      </w:r>
      <w:r>
        <w:rPr>
          <w:rFonts w:asciiTheme="minorEastAsia" w:eastAsiaTheme="minorEastAsia" w:hAnsiTheme="minorEastAsia"/>
          <w:szCs w:val="21"/>
        </w:rPr>
        <w:t>を提出してしなければならない。</w:t>
      </w:r>
    </w:p>
    <w:p w14:paraId="7E2F00DF" w14:textId="77777777" w:rsidR="00DD04EC" w:rsidRPr="00C44029" w:rsidRDefault="00DD04EC">
      <w:pPr>
        <w:autoSpaceDE w:val="0"/>
        <w:autoSpaceDN w:val="0"/>
        <w:spacing w:line="240" w:lineRule="exact"/>
        <w:rPr>
          <w:rFonts w:asciiTheme="minorEastAsia" w:eastAsiaTheme="minorEastAsia" w:hAnsiTheme="minorEastAsia"/>
          <w:szCs w:val="21"/>
        </w:rPr>
      </w:pPr>
    </w:p>
    <w:p w14:paraId="6C417254" w14:textId="77777777" w:rsidR="00095F85" w:rsidRPr="00C44029" w:rsidRDefault="00B15EB7">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（緊急伐採の届出） </w:t>
      </w:r>
    </w:p>
    <w:p w14:paraId="25CC0285" w14:textId="77777777" w:rsidR="00A173DC" w:rsidRPr="00C44029" w:rsidRDefault="003555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第十五条</w:t>
      </w:r>
      <w:r w:rsidR="00B15EB7" w:rsidRPr="00C44029">
        <w:rPr>
          <w:rFonts w:asciiTheme="minorEastAsia" w:eastAsiaTheme="minorEastAsia" w:hAnsiTheme="minorEastAsia" w:hint="eastAsia"/>
          <w:szCs w:val="21"/>
        </w:rPr>
        <w:t xml:space="preserve">　法</w:t>
      </w:r>
      <w:r w:rsidR="00207194">
        <w:rPr>
          <w:rFonts w:asciiTheme="minorEastAsia" w:eastAsiaTheme="minorEastAsia" w:hAnsiTheme="minorEastAsia" w:hint="eastAsia"/>
          <w:szCs w:val="21"/>
        </w:rPr>
        <w:t>第十条の八第三</w:t>
      </w:r>
      <w:r w:rsidR="00207194" w:rsidRPr="00C44029">
        <w:rPr>
          <w:rFonts w:asciiTheme="minorEastAsia" w:eastAsiaTheme="minorEastAsia" w:hAnsiTheme="minorEastAsia" w:hint="eastAsia"/>
          <w:szCs w:val="21"/>
        </w:rPr>
        <w:t>項</w:t>
      </w:r>
      <w:r w:rsidR="00B15EB7" w:rsidRPr="00C44029">
        <w:rPr>
          <w:rFonts w:asciiTheme="minorEastAsia" w:eastAsiaTheme="minorEastAsia" w:hAnsiTheme="minorEastAsia" w:hint="eastAsia"/>
          <w:szCs w:val="21"/>
        </w:rPr>
        <w:t>の届出書は、伐採の終</w:t>
      </w:r>
      <w:r w:rsidR="00E60808">
        <w:rPr>
          <w:rFonts w:asciiTheme="minorEastAsia" w:eastAsiaTheme="minorEastAsia" w:hAnsiTheme="minorEastAsia" w:hint="eastAsia"/>
          <w:szCs w:val="21"/>
        </w:rPr>
        <w:t>わ</w:t>
      </w:r>
      <w:r w:rsidR="00B15EB7" w:rsidRPr="00C44029">
        <w:rPr>
          <w:rFonts w:asciiTheme="minorEastAsia" w:eastAsiaTheme="minorEastAsia" w:hAnsiTheme="minorEastAsia" w:hint="eastAsia"/>
          <w:szCs w:val="21"/>
        </w:rPr>
        <w:t>つた日から三十日以内に提出しなければならない。</w:t>
      </w:r>
    </w:p>
    <w:p w14:paraId="176DC298" w14:textId="77777777" w:rsidR="00A173DC" w:rsidRPr="00C44029" w:rsidRDefault="00A173DC">
      <w:pPr>
        <w:autoSpaceDE w:val="0"/>
        <w:autoSpaceDN w:val="0"/>
        <w:spacing w:line="240" w:lineRule="exact"/>
        <w:rPr>
          <w:rFonts w:asciiTheme="majorEastAsia" w:eastAsiaTheme="majorEastAsia" w:hAnsiTheme="majorEastAsia"/>
          <w:szCs w:val="21"/>
        </w:rPr>
      </w:pPr>
    </w:p>
    <w:p w14:paraId="68CEEDF3" w14:textId="77777777" w:rsidR="002F30EA" w:rsidRPr="00C44029" w:rsidRDefault="00267C5F">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（森林経営計画に係る森林の伐採等の届出）</w:t>
      </w:r>
    </w:p>
    <w:p w14:paraId="658B6DF9" w14:textId="77777777" w:rsidR="00267C5F" w:rsidRPr="00C44029" w:rsidRDefault="00355506" w:rsidP="00267C5F">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第四十四条</w:t>
      </w:r>
      <w:r w:rsidR="00267C5F" w:rsidRPr="00C44029">
        <w:rPr>
          <w:rFonts w:asciiTheme="minorEastAsia" w:eastAsiaTheme="minorEastAsia" w:hAnsiTheme="minorEastAsia" w:hint="eastAsia"/>
          <w:szCs w:val="21"/>
        </w:rPr>
        <w:t xml:space="preserve">　法第十五条の農林水産省令で定める場合は、次に掲げる場合とする。</w:t>
      </w:r>
    </w:p>
    <w:p w14:paraId="3106DC79" w14:textId="77777777" w:rsidR="002F30EA" w:rsidRPr="00C44029" w:rsidRDefault="00267C5F">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　認定森林所有者等（法第十二条第一項に規定する認定森林所有者等をいう。以下同じ。）が当該森林経営計画の対象とする森林につき立木の譲渡をした場合</w:t>
      </w:r>
    </w:p>
    <w:p w14:paraId="6F44E0D3" w14:textId="6A477D84" w:rsidR="002F30EA" w:rsidRPr="00C44029" w:rsidRDefault="00267C5F">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二</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認定森林所有者等以外の者が当該森林経営計画の対象とする森林につき立木の伐採又は造林をした場合</w:t>
      </w:r>
    </w:p>
    <w:p w14:paraId="4071FACF" w14:textId="4C66C79F" w:rsidR="002F30EA" w:rsidRPr="00C44029" w:rsidRDefault="00267C5F">
      <w:pPr>
        <w:autoSpaceDE w:val="0"/>
        <w:autoSpaceDN w:val="0"/>
        <w:spacing w:line="240" w:lineRule="exact"/>
        <w:ind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lastRenderedPageBreak/>
        <w:t>三</w:t>
      </w:r>
      <w:r w:rsidR="00DB7602">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認定森林所有者等が当該森林経営計画の対象とする森林において作業路網の設置をした場合</w:t>
      </w:r>
    </w:p>
    <w:p w14:paraId="6FAFB049" w14:textId="78CBD861" w:rsidR="002F30EA" w:rsidRDefault="00267C5F">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法第十五条の届出書は、当該立木の譲渡をした日又は当該立木の伐採若しくは造林若しくは当該作業路網の設置が終わつた日から三十日以内に提出しなければならない。</w:t>
      </w:r>
    </w:p>
    <w:p w14:paraId="3F38ED0F" w14:textId="77777777" w:rsidR="00254BD6" w:rsidRPr="00C44029" w:rsidRDefault="00254BD6">
      <w:pPr>
        <w:autoSpaceDE w:val="0"/>
        <w:autoSpaceDN w:val="0"/>
        <w:spacing w:line="240" w:lineRule="exact"/>
        <w:ind w:left="210" w:hangingChars="100" w:hanging="210"/>
        <w:rPr>
          <w:rFonts w:asciiTheme="minorEastAsia" w:eastAsiaTheme="minorEastAsia" w:hAnsiTheme="minorEastAsia"/>
          <w:szCs w:val="21"/>
        </w:rPr>
      </w:pPr>
    </w:p>
    <w:p w14:paraId="53D39632" w14:textId="7C88F682" w:rsidR="00207194" w:rsidRDefault="00BA12D8">
      <w:pPr>
        <w:pStyle w:val="2"/>
        <w:ind w:left="240" w:hanging="240"/>
      </w:pPr>
      <w:bookmarkStart w:id="49" w:name="_Toc151410419"/>
      <w:r>
        <w:rPr>
          <w:rFonts w:hint="eastAsia"/>
        </w:rPr>
        <w:t>③</w:t>
      </w:r>
      <w:r w:rsidR="00B15EB7" w:rsidRPr="00C44029">
        <w:rPr>
          <w:rFonts w:hint="eastAsia"/>
        </w:rPr>
        <w:t>行政手続法</w:t>
      </w:r>
      <w:r w:rsidR="00561D38" w:rsidRPr="00C44029">
        <w:rPr>
          <w:rFonts w:hint="eastAsia"/>
        </w:rPr>
        <w:t>（抄）</w:t>
      </w:r>
      <w:bookmarkEnd w:id="49"/>
    </w:p>
    <w:p w14:paraId="7735F0AD" w14:textId="77777777" w:rsidR="00095F85" w:rsidRPr="00207194" w:rsidRDefault="00B15EB7" w:rsidP="00207194">
      <w:pPr>
        <w:rPr>
          <w:rFonts w:asciiTheme="majorEastAsia" w:eastAsiaTheme="majorEastAsia" w:hAnsiTheme="majorEastAsia"/>
        </w:rPr>
      </w:pPr>
      <w:r w:rsidRPr="00207194">
        <w:rPr>
          <w:rFonts w:asciiTheme="majorEastAsia" w:eastAsiaTheme="majorEastAsia" w:hAnsiTheme="majorEastAsia" w:hint="eastAsia"/>
        </w:rPr>
        <w:t>（平成５年法律第88号）</w:t>
      </w:r>
    </w:p>
    <w:p w14:paraId="6B5F07FE" w14:textId="77777777" w:rsidR="00A173DC" w:rsidRPr="00C44029" w:rsidRDefault="00A173DC">
      <w:pPr>
        <w:autoSpaceDE w:val="0"/>
        <w:autoSpaceDN w:val="0"/>
        <w:spacing w:line="240" w:lineRule="exact"/>
        <w:rPr>
          <w:rFonts w:asciiTheme="minorEastAsia" w:eastAsiaTheme="minorEastAsia" w:hAnsiTheme="minorEastAsia"/>
          <w:szCs w:val="21"/>
        </w:rPr>
      </w:pPr>
    </w:p>
    <w:p w14:paraId="37C291E3" w14:textId="77777777" w:rsidR="00095F85" w:rsidRPr="00C44029" w:rsidRDefault="00B15EB7">
      <w:pPr>
        <w:autoSpaceDE w:val="0"/>
        <w:autoSpaceDN w:val="0"/>
        <w:spacing w:line="240" w:lineRule="exact"/>
        <w:ind w:leftChars="100" w:left="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（届出） </w:t>
      </w:r>
    </w:p>
    <w:p w14:paraId="3E63799F" w14:textId="77777777" w:rsidR="00A173DC" w:rsidRPr="00C44029" w:rsidRDefault="00B15EB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第三十七条　届出が届出書の記載事項に不備がないこと、届出書に必要な書類が添付されていることその他の法令に定められた届出の形式上の要件に適合している場合は、当該届出が法令により当該届出の提出先とされている機関の事務所に到達したときに、当該届出をすべき手続上の義務が履行されたものとする。</w:t>
      </w:r>
    </w:p>
    <w:p w14:paraId="093D9F88"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C1DE4EC" w14:textId="77777777" w:rsidR="008D35A5" w:rsidRDefault="008D35A5">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1E3F445" w14:textId="77777777" w:rsidR="00092724" w:rsidRDefault="00BA12D8">
      <w:pPr>
        <w:pStyle w:val="2"/>
        <w:ind w:left="240" w:hanging="240"/>
      </w:pPr>
      <w:bookmarkStart w:id="50" w:name="_Toc151410420"/>
      <w:r>
        <w:rPr>
          <w:rFonts w:hint="eastAsia"/>
        </w:rPr>
        <w:lastRenderedPageBreak/>
        <w:t>④</w:t>
      </w:r>
      <w:r w:rsidR="00B15EB7" w:rsidRPr="00C44029">
        <w:rPr>
          <w:rFonts w:hint="eastAsia"/>
        </w:rPr>
        <w:t>森林法施行規則の規定に基づき</w:t>
      </w:r>
      <w:r w:rsidR="00D5114E" w:rsidRPr="00C44029">
        <w:rPr>
          <w:rFonts w:hint="eastAsia"/>
        </w:rPr>
        <w:t>、</w:t>
      </w:r>
      <w:r w:rsidR="00B15EB7" w:rsidRPr="00C44029">
        <w:rPr>
          <w:rFonts w:hint="eastAsia"/>
        </w:rPr>
        <w:t>申請書等の様式を定める件（抄）</w:t>
      </w:r>
      <w:bookmarkEnd w:id="50"/>
    </w:p>
    <w:p w14:paraId="611EE04B" w14:textId="77777777" w:rsidR="00ED6A15" w:rsidRPr="00092724" w:rsidRDefault="00B15EB7" w:rsidP="00092724">
      <w:pPr>
        <w:rPr>
          <w:rFonts w:asciiTheme="majorEastAsia" w:eastAsiaTheme="majorEastAsia" w:hAnsiTheme="majorEastAsia"/>
        </w:rPr>
      </w:pPr>
      <w:r w:rsidRPr="00092724">
        <w:rPr>
          <w:rFonts w:asciiTheme="majorEastAsia" w:eastAsiaTheme="majorEastAsia" w:hAnsiTheme="majorEastAsia" w:hint="eastAsia"/>
        </w:rPr>
        <w:t>（昭和37年農林省告示</w:t>
      </w:r>
      <w:r w:rsidR="006225D6" w:rsidRPr="00092724">
        <w:rPr>
          <w:rFonts w:asciiTheme="majorEastAsia" w:eastAsiaTheme="majorEastAsia" w:hAnsiTheme="majorEastAsia" w:hint="eastAsia"/>
        </w:rPr>
        <w:t>第</w:t>
      </w:r>
      <w:r w:rsidRPr="00092724">
        <w:rPr>
          <w:rFonts w:asciiTheme="majorEastAsia" w:eastAsiaTheme="majorEastAsia" w:hAnsiTheme="majorEastAsia" w:hint="eastAsia"/>
        </w:rPr>
        <w:t>851号）</w:t>
      </w:r>
    </w:p>
    <w:p w14:paraId="788F864B"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351FDE69" w14:textId="77777777" w:rsidR="00A173DC" w:rsidRPr="00C44029" w:rsidRDefault="00355506">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４　規則第９</w:t>
      </w:r>
      <w:r w:rsidR="0077770A" w:rsidRPr="00C44029">
        <w:rPr>
          <w:rFonts w:asciiTheme="majorEastAsia" w:eastAsiaTheme="majorEastAsia" w:hAnsiTheme="majorEastAsia" w:hint="eastAsia"/>
          <w:szCs w:val="21"/>
        </w:rPr>
        <w:t>条第１項の届出書の様式</w:t>
      </w:r>
    </w:p>
    <w:p w14:paraId="22A44307"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2AC3811" w14:textId="34DAE82C"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採</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及</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び</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採</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後</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の</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林</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の</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届</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出</w:t>
      </w:r>
      <w:r w:rsidR="008F0BC4">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書</w:t>
      </w:r>
    </w:p>
    <w:p w14:paraId="73EF9374" w14:textId="77777777" w:rsidR="00A173DC" w:rsidRPr="00C44029" w:rsidRDefault="0077770A" w:rsidP="00AD0D8A">
      <w:pPr>
        <w:autoSpaceDE w:val="0"/>
        <w:autoSpaceDN w:val="0"/>
        <w:spacing w:line="240" w:lineRule="exact"/>
        <w:ind w:leftChars="100" w:left="210" w:firstLineChars="3410" w:firstLine="7161"/>
        <w:rPr>
          <w:rFonts w:asciiTheme="minorEastAsia" w:eastAsiaTheme="minorEastAsia" w:hAnsiTheme="minorEastAsia"/>
          <w:szCs w:val="21"/>
        </w:rPr>
      </w:pPr>
      <w:r w:rsidRPr="00C44029">
        <w:rPr>
          <w:rFonts w:asciiTheme="minorEastAsia" w:eastAsiaTheme="minorEastAsia" w:hAnsiTheme="minorEastAsia" w:hint="eastAsia"/>
          <w:szCs w:val="21"/>
        </w:rPr>
        <w:t xml:space="preserve">年　月　日　</w:t>
      </w:r>
    </w:p>
    <w:p w14:paraId="48F8BA95"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　殿</w:t>
      </w:r>
    </w:p>
    <w:p w14:paraId="091AC045" w14:textId="77777777" w:rsidR="00A173DC" w:rsidRPr="00C44029" w:rsidRDefault="00EB1DB0">
      <w:pPr>
        <w:autoSpaceDE w:val="0"/>
        <w:autoSpaceDN w:val="0"/>
        <w:spacing w:line="240" w:lineRule="exact"/>
        <w:ind w:firstLineChars="2000" w:firstLine="420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61472" behindDoc="0" locked="0" layoutInCell="1" allowOverlap="1" wp14:anchorId="6E6FF1A1" wp14:editId="3B5C0659">
                <wp:simplePos x="0" y="0"/>
                <wp:positionH relativeFrom="column">
                  <wp:posOffset>3561715</wp:posOffset>
                </wp:positionH>
                <wp:positionV relativeFrom="paragraph">
                  <wp:posOffset>46355</wp:posOffset>
                </wp:positionV>
                <wp:extent cx="1440180" cy="396240"/>
                <wp:effectExtent l="8890" t="8255" r="8255" b="5080"/>
                <wp:wrapNone/>
                <wp:docPr id="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F0BD34" w14:textId="77777777" w:rsidR="003D4F4A" w:rsidRDefault="003D4F4A" w:rsidP="001E0ED4">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F1A1" id="AutoShape 131" o:spid="_x0000_s1168" type="#_x0000_t185" style="position:absolute;left:0;text-align:left;margin-left:280.45pt;margin-top:3.65pt;width:113.4pt;height:31.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">
                <v:textbox inset="1mm,.7pt,1mm,.7pt">
                  <w:txbxContent>
                    <w:p w14:paraId="05F0BD34" w14:textId="77777777" w:rsidR="003D4F4A" w:rsidRDefault="003D4F4A" w:rsidP="001E0ED4">
                      <w:pPr>
                        <w:spacing w:line="240" w:lineRule="exact"/>
                      </w:pPr>
                      <w:r>
                        <w:rPr>
                          <w:rFonts w:hint="eastAsia"/>
                        </w:rPr>
                        <w:t>法人にあつては、名称及び代表者の氏名</w:t>
                      </w:r>
                    </w:p>
                  </w:txbxContent>
                </v:textbox>
              </v:shape>
            </w:pict>
          </mc:Fallback>
        </mc:AlternateContent>
      </w:r>
      <w:r w:rsidR="0077770A" w:rsidRPr="00C44029">
        <w:rPr>
          <w:rFonts w:asciiTheme="minorEastAsia" w:eastAsiaTheme="minorEastAsia" w:hAnsiTheme="minorEastAsia" w:hint="eastAsia"/>
          <w:szCs w:val="21"/>
        </w:rPr>
        <w:t>住</w:t>
      </w:r>
      <w:r w:rsidR="001E0ED4"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所</w:t>
      </w:r>
    </w:p>
    <w:p w14:paraId="624EDE3F" w14:textId="3DF021B3" w:rsidR="00A173DC" w:rsidRPr="00C44029" w:rsidRDefault="0077770A">
      <w:pPr>
        <w:autoSpaceDE w:val="0"/>
        <w:autoSpaceDN w:val="0"/>
        <w:spacing w:line="240" w:lineRule="exact"/>
        <w:ind w:firstLineChars="2000" w:firstLine="420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001E0ED4" w:rsidRPr="00C44029">
        <w:rPr>
          <w:rFonts w:asciiTheme="minorEastAsia" w:eastAsiaTheme="minorEastAsia" w:hAnsiTheme="minorEastAsia" w:hint="eastAsia"/>
          <w:szCs w:val="21"/>
        </w:rPr>
        <w:t xml:space="preserve">　　</w:t>
      </w:r>
    </w:p>
    <w:p w14:paraId="06B1062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45FC41" w14:textId="14738082" w:rsidR="00A173DC" w:rsidRDefault="00385319" w:rsidP="0038531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次のとおり森林の立木を伐採したいので、森林法第</w:t>
      </w:r>
      <w:r w:rsidR="0077770A" w:rsidRPr="00C44029">
        <w:rPr>
          <w:rFonts w:asciiTheme="minorEastAsia" w:eastAsiaTheme="minorEastAsia" w:hAnsiTheme="minorEastAsia"/>
          <w:szCs w:val="21"/>
        </w:rPr>
        <w:t>10</w:t>
      </w:r>
      <w:r w:rsidR="0077770A" w:rsidRPr="00C44029">
        <w:rPr>
          <w:rFonts w:asciiTheme="minorEastAsia" w:eastAsiaTheme="minorEastAsia" w:hAnsiTheme="minorEastAsia" w:hint="eastAsia"/>
          <w:szCs w:val="21"/>
        </w:rPr>
        <w:t>条の８第１項の規定により届け出ます。</w:t>
      </w:r>
    </w:p>
    <w:p w14:paraId="0553918F" w14:textId="432F9BA9" w:rsidR="008F0BC4" w:rsidRPr="00C44029" w:rsidRDefault="00385319" w:rsidP="0038531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8F0BC4">
        <w:rPr>
          <w:rFonts w:asciiTheme="minorEastAsia" w:eastAsiaTheme="minorEastAsia" w:hAnsiTheme="minorEastAsia" w:hint="eastAsia"/>
          <w:szCs w:val="21"/>
        </w:rPr>
        <w:t>本伐採は届出者である（のうち）○○が所有する立木（又は長期受委託契約に基づき△△が所有する立木）を伐採するものです。</w:t>
      </w:r>
    </w:p>
    <w:p w14:paraId="27EB2D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442D93A"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77770A" w:rsidRPr="00C44029" w14:paraId="034082AD" w14:textId="77777777" w:rsidTr="008F1806">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14:paraId="13944816" w14:textId="77777777" w:rsidR="00A173DC" w:rsidRPr="00C44029" w:rsidRDefault="0077770A">
            <w:pPr>
              <w:autoSpaceDE w:val="0"/>
              <w:autoSpaceDN w:val="0"/>
              <w:spacing w:line="200" w:lineRule="exact"/>
              <w:ind w:firstLineChars="600" w:firstLine="1260"/>
              <w:rPr>
                <w:rFonts w:asciiTheme="minorEastAsia" w:eastAsiaTheme="minorEastAsia" w:hAnsiTheme="minorEastAsia"/>
                <w:szCs w:val="21"/>
              </w:rPr>
            </w:pPr>
            <w:r w:rsidRPr="00C44029">
              <w:rPr>
                <w:rFonts w:asciiTheme="minorEastAsia" w:eastAsiaTheme="minorEastAsia" w:hAnsiTheme="minorEastAsia" w:hint="eastAsia"/>
                <w:szCs w:val="21"/>
              </w:rPr>
              <w:t>市</w:t>
            </w:r>
            <w:r w:rsidR="005E7F3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町</w:t>
            </w:r>
          </w:p>
          <w:p w14:paraId="3A9E2871" w14:textId="77777777" w:rsidR="00A173DC" w:rsidRPr="00C44029" w:rsidRDefault="005E7F39">
            <w:pPr>
              <w:autoSpaceDE w:val="0"/>
              <w:autoSpaceDN w:val="0"/>
              <w:spacing w:line="200" w:lineRule="exact"/>
              <w:ind w:left="210" w:firstLineChars="1300" w:firstLine="2730"/>
              <w:rPr>
                <w:rFonts w:asciiTheme="minorEastAsia" w:eastAsiaTheme="minorEastAsia" w:hAnsiTheme="minorEastAsia"/>
                <w:szCs w:val="21"/>
              </w:rPr>
            </w:pPr>
            <w:r w:rsidRPr="00C44029">
              <w:rPr>
                <w:rFonts w:asciiTheme="minorEastAsia" w:eastAsiaTheme="minorEastAsia" w:hAnsiTheme="minorEastAsia" w:hint="eastAsia"/>
                <w:szCs w:val="21"/>
              </w:rPr>
              <w:t xml:space="preserve">大字　　　　</w:t>
            </w:r>
            <w:r w:rsidR="0077770A" w:rsidRPr="00C44029">
              <w:rPr>
                <w:rFonts w:asciiTheme="minorEastAsia" w:eastAsiaTheme="minorEastAsia" w:hAnsiTheme="minorEastAsia" w:hint="eastAsia"/>
                <w:szCs w:val="21"/>
              </w:rPr>
              <w:t>字</w:t>
            </w:r>
            <w:r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hint="eastAsia"/>
                <w:szCs w:val="21"/>
              </w:rPr>
              <w:t>地番</w:t>
            </w:r>
          </w:p>
          <w:p w14:paraId="60825695" w14:textId="77777777" w:rsidR="00A173DC" w:rsidRPr="00C44029" w:rsidRDefault="005E7F39">
            <w:pPr>
              <w:autoSpaceDE w:val="0"/>
              <w:autoSpaceDN w:val="0"/>
              <w:spacing w:line="200" w:lineRule="exact"/>
              <w:ind w:left="210" w:firstLineChars="500" w:firstLine="1050"/>
              <w:rPr>
                <w:rFonts w:asciiTheme="minorEastAsia" w:eastAsiaTheme="minorEastAsia" w:hAnsiTheme="minorEastAsia"/>
                <w:szCs w:val="21"/>
              </w:rPr>
            </w:pPr>
            <w:r w:rsidRPr="00C44029">
              <w:rPr>
                <w:rFonts w:asciiTheme="minorEastAsia" w:eastAsiaTheme="minorEastAsia" w:hAnsiTheme="minorEastAsia" w:hint="eastAsia"/>
                <w:szCs w:val="21"/>
              </w:rPr>
              <w:t xml:space="preserve">郡　　　　　</w:t>
            </w:r>
            <w:r w:rsidR="0077770A" w:rsidRPr="00C44029">
              <w:rPr>
                <w:rFonts w:asciiTheme="minorEastAsia" w:eastAsiaTheme="minorEastAsia" w:hAnsiTheme="minorEastAsia" w:hint="eastAsia"/>
                <w:szCs w:val="21"/>
              </w:rPr>
              <w:t>村</w:t>
            </w:r>
          </w:p>
        </w:tc>
      </w:tr>
    </w:tbl>
    <w:p w14:paraId="5CE1D39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E7EBF77" w14:textId="5F2C3168" w:rsidR="00A173DC"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sidR="008F0BC4">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14:paraId="3D7049CF" w14:textId="0A034551" w:rsidR="008F0BC4" w:rsidRPr="00C44029" w:rsidRDefault="008F0BC4" w:rsidP="00B42D91">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14:paraId="660D4F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AD2486" w14:textId="5C638144"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36E4F8E1" w14:textId="77777777" w:rsidR="008F0BC4" w:rsidRPr="00C44029" w:rsidRDefault="008F0BC4">
      <w:pPr>
        <w:autoSpaceDE w:val="0"/>
        <w:autoSpaceDN w:val="0"/>
        <w:spacing w:line="240" w:lineRule="exact"/>
        <w:ind w:left="210" w:hangingChars="100" w:hanging="210"/>
        <w:rPr>
          <w:rFonts w:asciiTheme="minorEastAsia" w:eastAsiaTheme="minorEastAsia" w:hAnsiTheme="minorEastAsia"/>
          <w:szCs w:val="21"/>
        </w:rPr>
      </w:pPr>
    </w:p>
    <w:p w14:paraId="385F024B" w14:textId="1DA744AE"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1B9725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63C67F" w14:textId="400ECB39"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6679B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FCC8003" w14:textId="4C1BB972"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E2BB7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359BFE" w14:textId="5EA61544" w:rsidR="00A173DC" w:rsidRPr="00C44029" w:rsidRDefault="008F0BC4">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77770A"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C44029" w:rsidRPr="00C44029" w14:paraId="68D5419B" w14:textId="77777777" w:rsidTr="00385319">
        <w:trPr>
          <w:trHeight w:val="454"/>
        </w:trPr>
        <w:tc>
          <w:tcPr>
            <w:tcW w:w="7253" w:type="dxa"/>
            <w:tcBorders>
              <w:top w:val="single" w:sz="4" w:space="0" w:color="000000"/>
              <w:left w:val="single" w:sz="4" w:space="0" w:color="000000"/>
              <w:bottom w:val="single" w:sz="4" w:space="0" w:color="000000"/>
              <w:right w:val="single" w:sz="4" w:space="0" w:color="000000"/>
            </w:tcBorders>
          </w:tcPr>
          <w:p w14:paraId="39AE25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1AD1E616" w14:textId="77777777" w:rsidR="00385319" w:rsidRDefault="00385319"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14:paraId="72DC3E4D" w14:textId="77777777" w:rsidR="00385319" w:rsidRDefault="00385319"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14:paraId="5842C6BA" w14:textId="0174A4A0" w:rsidR="00A173DC" w:rsidRPr="00C44029" w:rsidRDefault="0077770A" w:rsidP="00385319">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14CEAB3C" w14:textId="77777777" w:rsidR="00A173DC" w:rsidRPr="00C44029" w:rsidRDefault="0077770A" w:rsidP="00385319">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14:paraId="578BD238" w14:textId="798746C6" w:rsidR="00A173DC" w:rsidRPr="00C44029" w:rsidRDefault="0077770A" w:rsidP="00385319">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0099647D"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0099647D"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sidR="008F0BC4">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14:paraId="40BF82FE" w14:textId="7BD3BB37" w:rsidR="00A173DC" w:rsidRPr="00C44029" w:rsidRDefault="00521480" w:rsidP="00385319">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77770A" w:rsidRPr="00C44029">
        <w:rPr>
          <w:rFonts w:asciiTheme="minorEastAsia" w:eastAsiaTheme="minorEastAsia" w:hAnsiTheme="minorEastAsia" w:hint="eastAsia"/>
          <w:szCs w:val="21"/>
        </w:rPr>
        <w:t xml:space="preserve">　</w:t>
      </w:r>
      <w:r w:rsidR="008F0BC4">
        <w:rPr>
          <w:rFonts w:asciiTheme="minorEastAsia" w:eastAsiaTheme="minorEastAsia" w:hAnsiTheme="minorEastAsia" w:hint="eastAsia"/>
          <w:szCs w:val="21"/>
        </w:rPr>
        <w:t>伐採及び伐採後の造林の計画は、</w:t>
      </w:r>
      <w:r w:rsidR="0077770A" w:rsidRPr="00C44029">
        <w:rPr>
          <w:rFonts w:asciiTheme="minorEastAsia" w:eastAsiaTheme="minorEastAsia" w:hAnsiTheme="minorEastAsia" w:hint="eastAsia"/>
          <w:szCs w:val="21"/>
        </w:rPr>
        <w:t>森林の所在場所ごとに記載すること</w:t>
      </w:r>
      <w:r w:rsidR="008F0BC4">
        <w:rPr>
          <w:rFonts w:asciiTheme="minorEastAsia" w:eastAsiaTheme="minorEastAsia" w:hAnsiTheme="minorEastAsia" w:hint="eastAsia"/>
          <w:szCs w:val="21"/>
        </w:rPr>
        <w:t>とし、</w:t>
      </w:r>
      <w:r w:rsidR="008F0BC4" w:rsidRPr="008F0BC4">
        <w:rPr>
          <w:rFonts w:asciiTheme="minorEastAsia" w:eastAsiaTheme="minorEastAsia" w:hAnsiTheme="minorEastAsia" w:hint="eastAsia"/>
          <w:szCs w:val="21"/>
        </w:rPr>
        <w:t>面積は、小数第２位まで記載し、第３位を四捨五入すること</w:t>
      </w:r>
      <w:r w:rsidR="0077770A" w:rsidRPr="00C44029">
        <w:rPr>
          <w:rFonts w:asciiTheme="minorEastAsia" w:eastAsiaTheme="minorEastAsia" w:hAnsiTheme="minorEastAsia" w:hint="eastAsia"/>
          <w:szCs w:val="21"/>
        </w:rPr>
        <w:t>。</w:t>
      </w:r>
    </w:p>
    <w:p w14:paraId="7C0A7B37" w14:textId="12AFC830" w:rsidR="008F0BC4" w:rsidRDefault="008F0BC4" w:rsidP="00385319">
      <w:pPr>
        <w:widowControl/>
        <w:ind w:rightChars="593" w:right="1245"/>
        <w:jc w:val="left"/>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14:paraId="7C9F83B2" w14:textId="512BCC90" w:rsidR="008D35A5" w:rsidRPr="00A2423D" w:rsidRDefault="008F0BC4" w:rsidP="008D35A5">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14:paraId="18538A9B" w14:textId="68D02542" w:rsidR="008F0BC4" w:rsidRPr="00A2423D" w:rsidRDefault="008F0BC4" w:rsidP="00B42D91">
      <w:pPr>
        <w:autoSpaceDE w:val="0"/>
        <w:autoSpaceDN w:val="0"/>
        <w:spacing w:line="240" w:lineRule="exact"/>
        <w:ind w:left="210" w:hangingChars="100" w:hanging="210"/>
        <w:jc w:val="center"/>
        <w:rPr>
          <w:rFonts w:asciiTheme="majorEastAsia" w:eastAsiaTheme="majorEastAsia" w:hAnsiTheme="majorEastAsia"/>
          <w:szCs w:val="21"/>
        </w:rPr>
      </w:pPr>
      <w:r w:rsidRPr="00A2423D">
        <w:rPr>
          <w:rFonts w:asciiTheme="majorEastAsia" w:eastAsiaTheme="majorEastAsia" w:hAnsiTheme="majorEastAsia" w:hint="eastAsia"/>
          <w:szCs w:val="21"/>
        </w:rPr>
        <w:t>伐 採 計 画 書</w:t>
      </w:r>
    </w:p>
    <w:p w14:paraId="3925DD86" w14:textId="77777777" w:rsidR="008D35A5" w:rsidRPr="00A2423D" w:rsidRDefault="008D35A5" w:rsidP="008D35A5">
      <w:pPr>
        <w:autoSpaceDE w:val="0"/>
        <w:autoSpaceDN w:val="0"/>
        <w:spacing w:line="240" w:lineRule="exact"/>
        <w:ind w:left="210" w:hangingChars="100" w:hanging="210"/>
        <w:rPr>
          <w:rFonts w:asciiTheme="majorEastAsia" w:eastAsiaTheme="majorEastAsia" w:hAnsiTheme="majorEastAsia"/>
          <w:szCs w:val="21"/>
        </w:rPr>
      </w:pPr>
    </w:p>
    <w:p w14:paraId="7CB030EC" w14:textId="005DC903" w:rsidR="00612F2E" w:rsidRPr="00A2423D" w:rsidRDefault="008F0BC4" w:rsidP="00385319">
      <w:pPr>
        <w:autoSpaceDE w:val="0"/>
        <w:autoSpaceDN w:val="0"/>
        <w:spacing w:line="240" w:lineRule="exact"/>
        <w:ind w:left="210" w:rightChars="390" w:right="819" w:hangingChars="100" w:hanging="210"/>
        <w:jc w:val="right"/>
        <w:rPr>
          <w:rFonts w:asciiTheme="majorEastAsia" w:eastAsiaTheme="majorEastAsia" w:hAnsiTheme="majorEastAsia"/>
          <w:szCs w:val="21"/>
        </w:rPr>
      </w:pPr>
      <w:r w:rsidRPr="00A2423D">
        <w:rPr>
          <w:rFonts w:asciiTheme="majorEastAsia" w:eastAsiaTheme="majorEastAsia" w:hAnsiTheme="majorEastAsia" w:hint="eastAsia"/>
          <w:szCs w:val="21"/>
        </w:rPr>
        <w:t>（伐採する者の住所・氏名）</w:t>
      </w:r>
    </w:p>
    <w:p w14:paraId="28F523B3" w14:textId="77777777" w:rsidR="008F0BC4" w:rsidRPr="00A2423D" w:rsidRDefault="008F0BC4" w:rsidP="00B42D91">
      <w:pPr>
        <w:autoSpaceDE w:val="0"/>
        <w:autoSpaceDN w:val="0"/>
        <w:spacing w:line="240" w:lineRule="exact"/>
        <w:ind w:left="210" w:hangingChars="100" w:hanging="210"/>
        <w:jc w:val="right"/>
        <w:rPr>
          <w:rFonts w:asciiTheme="majorEastAsia" w:eastAsiaTheme="majorEastAsia" w:hAnsiTheme="majorEastAsia"/>
          <w:szCs w:val="21"/>
        </w:rPr>
      </w:pPr>
    </w:p>
    <w:p w14:paraId="78E43329" w14:textId="075FC6E4" w:rsidR="008F0BC4" w:rsidRPr="008F0BC4" w:rsidRDefault="008F0BC4" w:rsidP="008F0BC4">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8F0BC4" w:rsidRPr="008F0BC4" w14:paraId="635A7CC5"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658B9C0F"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6"/>
              </w:rPr>
              <w:t>伐採面</w:t>
            </w:r>
            <w:r w:rsidRPr="00403BC8">
              <w:rPr>
                <w:rFonts w:hAnsi="Times New Roman" w:hint="eastAsia"/>
                <w:kern w:val="0"/>
                <w:sz w:val="20"/>
                <w:fitText w:val="1400" w:id="-1684348416"/>
              </w:rPr>
              <w:t>積</w:t>
            </w:r>
          </w:p>
        </w:tc>
        <w:tc>
          <w:tcPr>
            <w:tcW w:w="6095" w:type="dxa"/>
            <w:gridSpan w:val="3"/>
            <w:tcBorders>
              <w:top w:val="single" w:sz="4" w:space="0" w:color="000000"/>
              <w:left w:val="single" w:sz="4" w:space="0" w:color="000000"/>
              <w:bottom w:val="nil"/>
              <w:right w:val="single" w:sz="4" w:space="0" w:color="000000"/>
            </w:tcBorders>
            <w:vAlign w:val="center"/>
          </w:tcPr>
          <w:p w14:paraId="37EEE881" w14:textId="77777777" w:rsidR="008F0BC4" w:rsidRPr="008F0BC4" w:rsidRDefault="008F0BC4" w:rsidP="008F0BC4">
            <w:pPr>
              <w:suppressAutoHyphens/>
              <w:kinsoku w:val="0"/>
              <w:wordWrap w:val="0"/>
              <w:autoSpaceDE w:val="0"/>
              <w:autoSpaceDN w:val="0"/>
              <w:jc w:val="right"/>
              <w:rPr>
                <w:rFonts w:hAnsi="Times New Roman"/>
                <w:sz w:val="20"/>
              </w:rPr>
            </w:pPr>
            <w:r w:rsidRPr="008F0BC4">
              <w:rPr>
                <w:rFonts w:hAnsi="Times New Roman"/>
                <w:sz w:val="20"/>
              </w:rPr>
              <w:t>ha</w:t>
            </w:r>
            <w:r w:rsidRPr="008F0BC4">
              <w:rPr>
                <w:rFonts w:hAnsi="Times New Roman" w:hint="eastAsia"/>
                <w:sz w:val="20"/>
              </w:rPr>
              <w:t>（うち人工林　　h</w:t>
            </w:r>
            <w:r w:rsidRPr="008F0BC4">
              <w:rPr>
                <w:rFonts w:hAnsi="Times New Roman"/>
                <w:sz w:val="20"/>
              </w:rPr>
              <w:t>a</w:t>
            </w:r>
            <w:r w:rsidRPr="008F0BC4">
              <w:rPr>
                <w:rFonts w:hAnsi="Times New Roman" w:hint="eastAsia"/>
                <w:sz w:val="20"/>
              </w:rPr>
              <w:t>、天然林　　h</w:t>
            </w:r>
            <w:r w:rsidRPr="008F0BC4">
              <w:rPr>
                <w:rFonts w:hAnsi="Times New Roman"/>
                <w:sz w:val="20"/>
              </w:rPr>
              <w:t>a</w:t>
            </w:r>
            <w:r w:rsidRPr="008F0BC4">
              <w:rPr>
                <w:rFonts w:hAnsi="Times New Roman" w:hint="eastAsia"/>
                <w:sz w:val="20"/>
              </w:rPr>
              <w:t>）</w:t>
            </w:r>
          </w:p>
        </w:tc>
      </w:tr>
      <w:tr w:rsidR="008F0BC4" w:rsidRPr="008F0BC4" w14:paraId="11FB3512"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21717E97"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5"/>
              </w:rPr>
              <w:t>伐採方</w:t>
            </w:r>
            <w:r w:rsidRPr="00403BC8">
              <w:rPr>
                <w:rFonts w:hAnsi="Times New Roman" w:hint="eastAsia"/>
                <w:kern w:val="0"/>
                <w:sz w:val="20"/>
                <w:fitText w:val="1400" w:id="-1684348415"/>
              </w:rPr>
              <w:t>法</w:t>
            </w:r>
          </w:p>
        </w:tc>
        <w:tc>
          <w:tcPr>
            <w:tcW w:w="3544" w:type="dxa"/>
            <w:tcBorders>
              <w:top w:val="single" w:sz="4" w:space="0" w:color="000000"/>
              <w:left w:val="single" w:sz="4" w:space="0" w:color="000000"/>
              <w:bottom w:val="nil"/>
              <w:right w:val="single" w:sz="4" w:space="0" w:color="000000"/>
            </w:tcBorders>
            <w:vAlign w:val="center"/>
          </w:tcPr>
          <w:p w14:paraId="1A122559" w14:textId="77777777" w:rsidR="008F0BC4" w:rsidRPr="008F0BC4" w:rsidRDefault="008F0BC4" w:rsidP="008F0BC4">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14:paraId="452F8D8A" w14:textId="3D6C8A29" w:rsidR="008F0BC4" w:rsidRPr="008F0BC4" w:rsidRDefault="008F0BC4">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14:paraId="4C55C88A" w14:textId="77777777" w:rsidR="008F0BC4" w:rsidRPr="008F0BC4" w:rsidRDefault="008F0BC4" w:rsidP="00B42D91">
            <w:pPr>
              <w:suppressAutoHyphens/>
              <w:kinsoku w:val="0"/>
              <w:autoSpaceDE w:val="0"/>
              <w:autoSpaceDN w:val="0"/>
              <w:jc w:val="right"/>
              <w:rPr>
                <w:rFonts w:hAnsi="Times New Roman"/>
                <w:sz w:val="20"/>
              </w:rPr>
            </w:pPr>
            <w:r w:rsidRPr="008F0BC4">
              <w:rPr>
                <w:rFonts w:hAnsi="Times New Roman" w:hint="eastAsia"/>
                <w:sz w:val="20"/>
              </w:rPr>
              <w:t>％</w:t>
            </w:r>
          </w:p>
        </w:tc>
      </w:tr>
      <w:tr w:rsidR="008F0BC4" w:rsidRPr="008F0BC4" w14:paraId="04100155"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6D2FAC55" w14:textId="77777777" w:rsidR="008F0BC4" w:rsidRPr="008F0BC4" w:rsidRDefault="008F0BC4" w:rsidP="008F0BC4">
            <w:pPr>
              <w:suppressAutoHyphens/>
              <w:kinsoku w:val="0"/>
              <w:autoSpaceDE w:val="0"/>
              <w:autoSpaceDN w:val="0"/>
              <w:jc w:val="center"/>
              <w:rPr>
                <w:rFonts w:hAnsi="Times New Roman"/>
                <w:kern w:val="0"/>
                <w:sz w:val="20"/>
              </w:rPr>
            </w:pPr>
            <w:r w:rsidRPr="008F0BC4">
              <w:rPr>
                <w:rFonts w:hAnsi="Times New Roman" w:hint="eastAsia"/>
                <w:kern w:val="0"/>
                <w:sz w:val="20"/>
              </w:rPr>
              <w:t>作 業 委 託 先</w:t>
            </w:r>
          </w:p>
        </w:tc>
        <w:tc>
          <w:tcPr>
            <w:tcW w:w="6095" w:type="dxa"/>
            <w:gridSpan w:val="3"/>
            <w:tcBorders>
              <w:top w:val="single" w:sz="4" w:space="0" w:color="000000"/>
              <w:left w:val="single" w:sz="4" w:space="0" w:color="000000"/>
              <w:bottom w:val="nil"/>
              <w:right w:val="single" w:sz="4" w:space="0" w:color="000000"/>
            </w:tcBorders>
            <w:vAlign w:val="center"/>
          </w:tcPr>
          <w:p w14:paraId="58F32CF1" w14:textId="77777777" w:rsidR="008F0BC4" w:rsidRPr="008F0BC4" w:rsidRDefault="008F0BC4" w:rsidP="008F0BC4">
            <w:pPr>
              <w:suppressAutoHyphens/>
              <w:kinsoku w:val="0"/>
              <w:autoSpaceDE w:val="0"/>
              <w:autoSpaceDN w:val="0"/>
              <w:jc w:val="left"/>
              <w:rPr>
                <w:rFonts w:hAnsi="Times New Roman"/>
                <w:sz w:val="20"/>
              </w:rPr>
            </w:pPr>
          </w:p>
        </w:tc>
      </w:tr>
      <w:tr w:rsidR="008F0BC4" w:rsidRPr="008F0BC4" w14:paraId="11816259"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750FBCF1"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200"/>
                <w:kern w:val="0"/>
                <w:sz w:val="20"/>
                <w:fitText w:val="1400" w:id="-1684348414"/>
              </w:rPr>
              <w:t>伐採樹</w:t>
            </w:r>
            <w:r w:rsidRPr="00403BC8">
              <w:rPr>
                <w:rFonts w:hAnsi="Times New Roman" w:hint="eastAsia"/>
                <w:kern w:val="0"/>
                <w:sz w:val="20"/>
                <w:fitText w:val="1400" w:id="-1684348414"/>
              </w:rPr>
              <w:t>種</w:t>
            </w:r>
          </w:p>
        </w:tc>
        <w:tc>
          <w:tcPr>
            <w:tcW w:w="6095" w:type="dxa"/>
            <w:gridSpan w:val="3"/>
            <w:tcBorders>
              <w:top w:val="single" w:sz="4" w:space="0" w:color="000000"/>
              <w:left w:val="single" w:sz="4" w:space="0" w:color="000000"/>
              <w:bottom w:val="nil"/>
              <w:right w:val="single" w:sz="4" w:space="0" w:color="000000"/>
            </w:tcBorders>
            <w:vAlign w:val="center"/>
          </w:tcPr>
          <w:p w14:paraId="77D06A0D" w14:textId="77777777" w:rsidR="008F0BC4" w:rsidRPr="008F0BC4" w:rsidRDefault="008F0BC4" w:rsidP="008F0BC4">
            <w:pPr>
              <w:suppressAutoHyphens/>
              <w:kinsoku w:val="0"/>
              <w:autoSpaceDE w:val="0"/>
              <w:autoSpaceDN w:val="0"/>
              <w:jc w:val="left"/>
              <w:rPr>
                <w:rFonts w:hAnsi="Times New Roman"/>
                <w:sz w:val="20"/>
              </w:rPr>
            </w:pPr>
          </w:p>
        </w:tc>
      </w:tr>
      <w:tr w:rsidR="008F0BC4" w:rsidRPr="008F0BC4" w14:paraId="08BD63D6" w14:textId="77777777" w:rsidTr="00385319">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14:paraId="2BA699EB"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400"/>
                <w:kern w:val="0"/>
                <w:sz w:val="20"/>
                <w:fitText w:val="1400" w:id="-1684348413"/>
              </w:rPr>
              <w:t>伐採</w:t>
            </w:r>
            <w:r w:rsidRPr="00403BC8">
              <w:rPr>
                <w:rFonts w:hAnsi="Times New Roman" w:hint="eastAsia"/>
                <w:kern w:val="0"/>
                <w:sz w:val="20"/>
                <w:fitText w:val="1400" w:id="-1684348413"/>
              </w:rPr>
              <w:t>齢</w:t>
            </w:r>
          </w:p>
        </w:tc>
        <w:tc>
          <w:tcPr>
            <w:tcW w:w="6095" w:type="dxa"/>
            <w:gridSpan w:val="3"/>
            <w:tcBorders>
              <w:top w:val="single" w:sz="4" w:space="0" w:color="000000"/>
              <w:left w:val="single" w:sz="4" w:space="0" w:color="000000"/>
              <w:bottom w:val="nil"/>
              <w:right w:val="single" w:sz="4" w:space="0" w:color="000000"/>
            </w:tcBorders>
            <w:vAlign w:val="center"/>
          </w:tcPr>
          <w:p w14:paraId="316B9EF1" w14:textId="77777777" w:rsidR="008F0BC4" w:rsidRPr="008F0BC4" w:rsidRDefault="008F0BC4" w:rsidP="008F0BC4">
            <w:pPr>
              <w:suppressAutoHyphens/>
              <w:kinsoku w:val="0"/>
              <w:autoSpaceDE w:val="0"/>
              <w:autoSpaceDN w:val="0"/>
              <w:rPr>
                <w:rFonts w:hAnsi="Times New Roman"/>
                <w:sz w:val="20"/>
              </w:rPr>
            </w:pPr>
          </w:p>
        </w:tc>
      </w:tr>
      <w:tr w:rsidR="008F0BC4" w:rsidRPr="008F0BC4" w14:paraId="37E51FFE" w14:textId="77777777" w:rsidTr="00385319">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4ABCBE0" w14:textId="77777777" w:rsidR="008F0BC4" w:rsidRPr="008F0BC4" w:rsidRDefault="008F0BC4" w:rsidP="008F0BC4">
            <w:pPr>
              <w:suppressAutoHyphens/>
              <w:kinsoku w:val="0"/>
              <w:autoSpaceDE w:val="0"/>
              <w:autoSpaceDN w:val="0"/>
              <w:jc w:val="center"/>
              <w:rPr>
                <w:rFonts w:hAnsi="Times New Roman"/>
                <w:sz w:val="20"/>
              </w:rPr>
            </w:pPr>
            <w:r w:rsidRPr="00403BC8">
              <w:rPr>
                <w:rFonts w:hAnsi="Times New Roman" w:hint="eastAsia"/>
                <w:spacing w:val="100"/>
                <w:kern w:val="0"/>
                <w:sz w:val="20"/>
                <w:fitText w:val="1400" w:id="-1684348412"/>
              </w:rPr>
              <w:t>伐採の期</w:t>
            </w:r>
            <w:r w:rsidRPr="00403BC8">
              <w:rPr>
                <w:rFonts w:hAnsi="Times New Roman" w:hint="eastAsia"/>
                <w:kern w:val="0"/>
                <w:sz w:val="20"/>
                <w:fitText w:val="1400" w:id="-1684348412"/>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2DB946FD" w14:textId="77777777" w:rsidR="008F0BC4" w:rsidRPr="008F0BC4" w:rsidRDefault="008F0BC4" w:rsidP="008F0BC4">
            <w:pPr>
              <w:suppressAutoHyphens/>
              <w:kinsoku w:val="0"/>
              <w:autoSpaceDE w:val="0"/>
              <w:autoSpaceDN w:val="0"/>
              <w:rPr>
                <w:rFonts w:hAnsi="Times New Roman"/>
                <w:sz w:val="20"/>
              </w:rPr>
            </w:pPr>
          </w:p>
        </w:tc>
      </w:tr>
      <w:tr w:rsidR="008F0BC4" w:rsidRPr="008F0BC4" w14:paraId="701EF44B" w14:textId="77777777" w:rsidTr="00385319">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14:paraId="6C092312" w14:textId="77777777" w:rsidR="008F0BC4" w:rsidRPr="008F0BC4" w:rsidRDefault="008F0BC4" w:rsidP="008F0BC4">
            <w:pPr>
              <w:suppressAutoHyphens/>
              <w:kinsoku w:val="0"/>
              <w:autoSpaceDE w:val="0"/>
              <w:autoSpaceDN w:val="0"/>
              <w:jc w:val="center"/>
              <w:rPr>
                <w:rFonts w:hAnsi="Times New Roman"/>
                <w:kern w:val="0"/>
                <w:sz w:val="20"/>
              </w:rPr>
            </w:pPr>
            <w:r w:rsidRPr="00403BC8">
              <w:rPr>
                <w:rFonts w:hAnsi="Times New Roman" w:hint="eastAsia"/>
                <w:spacing w:val="200"/>
                <w:kern w:val="0"/>
                <w:sz w:val="20"/>
                <w:fitText w:val="1400" w:id="-1684348411"/>
              </w:rPr>
              <w:t>集材方</w:t>
            </w:r>
            <w:r w:rsidRPr="00403BC8">
              <w:rPr>
                <w:rFonts w:hAnsi="Times New Roman" w:hint="eastAsia"/>
                <w:kern w:val="0"/>
                <w:sz w:val="20"/>
                <w:fitText w:val="1400" w:id="-1684348411"/>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3593548A" w14:textId="77777777" w:rsidR="008F0BC4" w:rsidRPr="008F0BC4" w:rsidRDefault="008F0BC4" w:rsidP="008F0BC4">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8F0BC4" w:rsidRPr="008F0BC4" w14:paraId="0E29BB97" w14:textId="77777777" w:rsidTr="00385319">
        <w:trPr>
          <w:trHeight w:hRule="exact" w:val="654"/>
        </w:trPr>
        <w:tc>
          <w:tcPr>
            <w:tcW w:w="124" w:type="dxa"/>
            <w:tcBorders>
              <w:top w:val="nil"/>
              <w:left w:val="single" w:sz="4" w:space="0" w:color="auto"/>
              <w:bottom w:val="single" w:sz="4" w:space="0" w:color="000000"/>
              <w:right w:val="single" w:sz="4" w:space="0" w:color="auto"/>
            </w:tcBorders>
            <w:vAlign w:val="center"/>
          </w:tcPr>
          <w:p w14:paraId="6E8EC9FE" w14:textId="77777777" w:rsidR="008F0BC4" w:rsidRPr="008F0BC4" w:rsidRDefault="008F0BC4" w:rsidP="008F0BC4">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14:paraId="76E81313" w14:textId="77777777" w:rsidR="008F0BC4" w:rsidRPr="008F0BC4" w:rsidRDefault="008F0BC4" w:rsidP="008F0BC4">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14:paraId="4030BF35" w14:textId="77777777" w:rsidR="008F0BC4" w:rsidRPr="008F0BC4" w:rsidRDefault="008F0BC4" w:rsidP="008F0BC4">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14:paraId="69CA3A41" w14:textId="129B13EC" w:rsidR="008F0BC4" w:rsidRPr="008F0BC4" w:rsidRDefault="008F0BC4" w:rsidP="00B42D91">
            <w:pPr>
              <w:widowControl/>
              <w:spacing w:beforeLines="50" w:before="120"/>
              <w:jc w:val="center"/>
              <w:rPr>
                <w:rFonts w:hAnsi="Times New Roman"/>
                <w:sz w:val="20"/>
              </w:rPr>
            </w:pPr>
            <w:r w:rsidRPr="008F0BC4">
              <w:rPr>
                <w:rFonts w:hAnsi="Times New Roman" w:hint="eastAsia"/>
                <w:sz w:val="20"/>
              </w:rPr>
              <w:t>幅員　　ｍ　・　延長　　ｍ</w:t>
            </w:r>
          </w:p>
        </w:tc>
      </w:tr>
    </w:tbl>
    <w:p w14:paraId="720E3983" w14:textId="77777777" w:rsidR="008F0BC4" w:rsidRPr="008F0BC4" w:rsidRDefault="008F0BC4" w:rsidP="008F0BC4">
      <w:pPr>
        <w:autoSpaceDE w:val="0"/>
        <w:autoSpaceDN w:val="0"/>
      </w:pPr>
    </w:p>
    <w:p w14:paraId="26C1567F" w14:textId="77777777" w:rsidR="008F0BC4" w:rsidRPr="008F0BC4" w:rsidRDefault="008F0BC4" w:rsidP="008F0BC4">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8F0BC4" w:rsidRPr="008F0BC4" w14:paraId="0013C993" w14:textId="77777777" w:rsidTr="00B42D91">
        <w:trPr>
          <w:trHeight w:val="540"/>
        </w:trPr>
        <w:tc>
          <w:tcPr>
            <w:tcW w:w="7508" w:type="dxa"/>
          </w:tcPr>
          <w:p w14:paraId="621FFC02" w14:textId="77777777" w:rsidR="008F0BC4" w:rsidRPr="008F0BC4" w:rsidRDefault="008F0BC4" w:rsidP="008F0BC4">
            <w:pPr>
              <w:autoSpaceDE w:val="0"/>
              <w:autoSpaceDN w:val="0"/>
              <w:ind w:left="-9"/>
            </w:pPr>
          </w:p>
        </w:tc>
      </w:tr>
    </w:tbl>
    <w:p w14:paraId="1228AEA6" w14:textId="77777777" w:rsidR="008F0BC4" w:rsidRPr="008F0BC4" w:rsidRDefault="008F0BC4" w:rsidP="008F0BC4">
      <w:pPr>
        <w:autoSpaceDE w:val="0"/>
        <w:autoSpaceDN w:val="0"/>
      </w:pPr>
    </w:p>
    <w:p w14:paraId="3DC0CA28" w14:textId="77777777" w:rsidR="008F0BC4" w:rsidRPr="008F0BC4" w:rsidRDefault="008F0BC4" w:rsidP="008F0BC4">
      <w:pPr>
        <w:autoSpaceDE w:val="0"/>
        <w:autoSpaceDN w:val="0"/>
      </w:pPr>
    </w:p>
    <w:p w14:paraId="28183C57" w14:textId="77777777" w:rsidR="008F0BC4" w:rsidRPr="008F0BC4" w:rsidRDefault="008F0BC4" w:rsidP="008F0BC4">
      <w:pPr>
        <w:autoSpaceDE w:val="0"/>
        <w:autoSpaceDN w:val="0"/>
      </w:pPr>
    </w:p>
    <w:p w14:paraId="44CF94C5" w14:textId="77777777" w:rsidR="008F0BC4" w:rsidRPr="008F0BC4" w:rsidRDefault="008F0BC4" w:rsidP="008F0BC4">
      <w:pPr>
        <w:autoSpaceDE w:val="0"/>
        <w:autoSpaceDN w:val="0"/>
      </w:pPr>
    </w:p>
    <w:p w14:paraId="6A8B2820" w14:textId="77777777" w:rsidR="008F0BC4" w:rsidRPr="008F0BC4" w:rsidRDefault="008F0BC4" w:rsidP="008F0BC4">
      <w:pPr>
        <w:autoSpaceDE w:val="0"/>
        <w:autoSpaceDN w:val="0"/>
        <w:ind w:leftChars="100" w:left="210"/>
      </w:pPr>
      <w:r w:rsidRPr="008F0BC4">
        <w:rPr>
          <w:rFonts w:hint="eastAsia"/>
        </w:rPr>
        <w:t>注意事項</w:t>
      </w:r>
    </w:p>
    <w:p w14:paraId="778F364D" w14:textId="77777777" w:rsidR="008F0BC4" w:rsidRPr="008F0BC4" w:rsidRDefault="008F0BC4" w:rsidP="008F0BC4">
      <w:pPr>
        <w:autoSpaceDE w:val="0"/>
        <w:autoSpaceDN w:val="0"/>
        <w:ind w:leftChars="200" w:left="611" w:hangingChars="91" w:hanging="191"/>
        <w:jc w:val="left"/>
      </w:pPr>
      <w:r w:rsidRPr="008F0BC4">
        <w:rPr>
          <w:rFonts w:hint="eastAsia"/>
        </w:rPr>
        <w:t>１　伐採率欄には、立木材積による伐採率を記載すること。</w:t>
      </w:r>
    </w:p>
    <w:p w14:paraId="4C2330A4" w14:textId="75AECD5A" w:rsidR="008F0BC4" w:rsidRPr="008F0BC4" w:rsidRDefault="008F0BC4" w:rsidP="008F0BC4">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sidR="00EA7E76">
        <w:rPr>
          <w:rFonts w:hint="eastAsia"/>
        </w:rPr>
        <w:t>の</w:t>
      </w:r>
      <w:r w:rsidRPr="008F0BC4">
        <w:rPr>
          <w:rFonts w:hint="eastAsia"/>
        </w:rPr>
        <w:t>針葉樹、ぶな、くぬぎ及びその他の広葉樹の別に区分して記載すること。</w:t>
      </w:r>
    </w:p>
    <w:p w14:paraId="7D0DE967" w14:textId="77777777" w:rsidR="008F0BC4" w:rsidRPr="008F0BC4" w:rsidRDefault="008F0BC4" w:rsidP="008F0BC4">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14:paraId="19C00EDA" w14:textId="77777777" w:rsidR="008F0BC4" w:rsidRPr="008F0BC4" w:rsidRDefault="008F0BC4" w:rsidP="008F0BC4">
      <w:pPr>
        <w:autoSpaceDE w:val="0"/>
        <w:autoSpaceDN w:val="0"/>
        <w:ind w:leftChars="200" w:left="611" w:hangingChars="91" w:hanging="191"/>
        <w:jc w:val="left"/>
      </w:pPr>
      <w:r w:rsidRPr="008F0BC4">
        <w:rPr>
          <w:rFonts w:hint="eastAsia"/>
        </w:rPr>
        <w:t>４　伐採の期間が１年を超える場合においては、年次別に記載すること。</w:t>
      </w:r>
    </w:p>
    <w:p w14:paraId="607CA602" w14:textId="30B9E264" w:rsidR="008F0BC4" w:rsidRDefault="008F0BC4">
      <w:pPr>
        <w:widowControl/>
        <w:jc w:val="left"/>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14:paraId="372350B1" w14:textId="77777777" w:rsidR="008F0BC4" w:rsidRPr="008F0BC4" w:rsidRDefault="008F0BC4" w:rsidP="008F0BC4">
      <w:pPr>
        <w:autoSpaceDE w:val="0"/>
        <w:autoSpaceDN w:val="0"/>
      </w:pPr>
      <w:r w:rsidRPr="008F0BC4">
        <w:rPr>
          <w:rFonts w:hint="eastAsia"/>
        </w:rPr>
        <w:lastRenderedPageBreak/>
        <w:t>（別添）</w:t>
      </w:r>
    </w:p>
    <w:p w14:paraId="60DB6E57" w14:textId="77777777" w:rsidR="008F0BC4" w:rsidRPr="008F0BC4" w:rsidRDefault="008F0BC4" w:rsidP="008F0BC4">
      <w:pPr>
        <w:autoSpaceDE w:val="0"/>
        <w:autoSpaceDN w:val="0"/>
        <w:jc w:val="center"/>
      </w:pPr>
      <w:r w:rsidRPr="008F0BC4">
        <w:rPr>
          <w:rFonts w:hint="eastAsia"/>
        </w:rPr>
        <w:t>造 林 計 画 書</w:t>
      </w:r>
    </w:p>
    <w:p w14:paraId="5D24E9DA" w14:textId="77777777" w:rsidR="008F0BC4" w:rsidRPr="008F0BC4" w:rsidRDefault="008F0BC4" w:rsidP="008F0BC4">
      <w:pPr>
        <w:autoSpaceDE w:val="0"/>
        <w:autoSpaceDN w:val="0"/>
      </w:pPr>
    </w:p>
    <w:p w14:paraId="6C2C3FC3" w14:textId="77777777" w:rsidR="008F0BC4" w:rsidRPr="008F0BC4" w:rsidRDefault="008F0BC4" w:rsidP="00385319">
      <w:pPr>
        <w:tabs>
          <w:tab w:val="left" w:pos="6521"/>
        </w:tabs>
        <w:autoSpaceDE w:val="0"/>
        <w:autoSpaceDN w:val="0"/>
        <w:ind w:rightChars="458" w:right="962"/>
        <w:jc w:val="right"/>
      </w:pPr>
      <w:r w:rsidRPr="008F0BC4">
        <w:rPr>
          <w:rFonts w:hint="eastAsia"/>
        </w:rPr>
        <w:t>（造林をする者の住所・氏名）</w:t>
      </w:r>
    </w:p>
    <w:p w14:paraId="7897076F" w14:textId="77777777" w:rsidR="008F0BC4" w:rsidRPr="008F0BC4" w:rsidRDefault="008F0BC4" w:rsidP="008F0BC4">
      <w:pPr>
        <w:autoSpaceDE w:val="0"/>
        <w:autoSpaceDN w:val="0"/>
      </w:pPr>
    </w:p>
    <w:p w14:paraId="5505273B" w14:textId="77777777" w:rsidR="008F0BC4" w:rsidRPr="008F0BC4" w:rsidRDefault="008F0BC4" w:rsidP="008F0BC4">
      <w:pPr>
        <w:autoSpaceDE w:val="0"/>
        <w:autoSpaceDN w:val="0"/>
      </w:pPr>
      <w:r w:rsidRPr="008F0BC4">
        <w:rPr>
          <w:rFonts w:hint="eastAsia"/>
        </w:rPr>
        <w:t>１　伐採後の造林の計画</w:t>
      </w:r>
    </w:p>
    <w:p w14:paraId="41BEF0A7" w14:textId="20FCFA3F" w:rsidR="008F0BC4" w:rsidRPr="008F0BC4" w:rsidRDefault="008F0BC4" w:rsidP="008F0BC4">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8F0BC4" w:rsidRPr="008F0BC4" w14:paraId="11C5701F" w14:textId="77777777" w:rsidTr="00385319">
        <w:trPr>
          <w:trHeight w:val="454"/>
        </w:trPr>
        <w:tc>
          <w:tcPr>
            <w:tcW w:w="3539" w:type="dxa"/>
            <w:gridSpan w:val="4"/>
            <w:tcBorders>
              <w:top w:val="single" w:sz="4" w:space="0" w:color="000000"/>
              <w:left w:val="single" w:sz="4" w:space="0" w:color="000000"/>
              <w:bottom w:val="nil"/>
              <w:right w:val="single" w:sz="4" w:space="0" w:color="000000"/>
            </w:tcBorders>
            <w:vAlign w:val="center"/>
          </w:tcPr>
          <w:p w14:paraId="552317ED"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14:paraId="3E59B018" w14:textId="3E7686B2"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3E39943C" w14:textId="77777777" w:rsidTr="00385319">
        <w:trPr>
          <w:trHeight w:val="454"/>
        </w:trPr>
        <w:tc>
          <w:tcPr>
            <w:tcW w:w="209" w:type="dxa"/>
            <w:vMerge w:val="restart"/>
            <w:tcBorders>
              <w:top w:val="nil"/>
              <w:left w:val="single" w:sz="4" w:space="0" w:color="000000"/>
              <w:right w:val="nil"/>
            </w:tcBorders>
            <w:vAlign w:val="center"/>
          </w:tcPr>
          <w:p w14:paraId="5E6B2236"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4F0C605C"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14:paraId="28D99518" w14:textId="42E435A1"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66D3CE7E" w14:textId="77777777" w:rsidTr="00385319">
        <w:trPr>
          <w:trHeight w:val="454"/>
        </w:trPr>
        <w:tc>
          <w:tcPr>
            <w:tcW w:w="209" w:type="dxa"/>
            <w:vMerge/>
            <w:tcBorders>
              <w:left w:val="single" w:sz="4" w:space="0" w:color="000000"/>
              <w:right w:val="single" w:sz="4" w:space="0" w:color="000000"/>
            </w:tcBorders>
            <w:vAlign w:val="center"/>
          </w:tcPr>
          <w:p w14:paraId="41F88575" w14:textId="77777777" w:rsidR="008F0BC4" w:rsidRPr="008F0BC4" w:rsidRDefault="008F0BC4" w:rsidP="008F0BC4">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7624B42A"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7920A737"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14:paraId="74BBE1D6" w14:textId="7312ADE7"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0A2668D9" w14:textId="77777777" w:rsidTr="00385319">
        <w:trPr>
          <w:trHeight w:val="454"/>
        </w:trPr>
        <w:tc>
          <w:tcPr>
            <w:tcW w:w="209" w:type="dxa"/>
            <w:vMerge/>
            <w:tcBorders>
              <w:left w:val="single" w:sz="4" w:space="0" w:color="000000"/>
              <w:right w:val="single" w:sz="4" w:space="0" w:color="000000"/>
            </w:tcBorders>
            <w:vAlign w:val="center"/>
          </w:tcPr>
          <w:p w14:paraId="66A5AC6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7CD51768" w14:textId="77777777" w:rsidR="008F0BC4" w:rsidRPr="008F0BC4" w:rsidRDefault="008F0BC4" w:rsidP="008F0BC4">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15EFDF01"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14:paraId="2E4AE455" w14:textId="6EB8DD06"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2BEC6EB1" w14:textId="77777777" w:rsidTr="00385319">
        <w:trPr>
          <w:trHeight w:val="454"/>
        </w:trPr>
        <w:tc>
          <w:tcPr>
            <w:tcW w:w="209" w:type="dxa"/>
            <w:vMerge/>
            <w:tcBorders>
              <w:left w:val="single" w:sz="4" w:space="0" w:color="000000"/>
              <w:right w:val="single" w:sz="4" w:space="0" w:color="000000"/>
            </w:tcBorders>
            <w:vAlign w:val="center"/>
          </w:tcPr>
          <w:p w14:paraId="7E9109BF" w14:textId="77777777" w:rsidR="008F0BC4" w:rsidRPr="008F0BC4" w:rsidRDefault="008F0BC4" w:rsidP="008F0BC4">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14:paraId="1D2FD814"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14:paraId="4F813C20" w14:textId="3B90642E"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09B19882" w14:textId="77777777" w:rsidTr="00385319">
        <w:trPr>
          <w:trHeight w:val="454"/>
        </w:trPr>
        <w:tc>
          <w:tcPr>
            <w:tcW w:w="209" w:type="dxa"/>
            <w:vMerge/>
            <w:tcBorders>
              <w:left w:val="single" w:sz="4" w:space="0" w:color="000000"/>
              <w:right w:val="single" w:sz="4" w:space="0" w:color="000000"/>
            </w:tcBorders>
            <w:vAlign w:val="center"/>
          </w:tcPr>
          <w:p w14:paraId="285F58B0" w14:textId="77777777" w:rsidR="008F0BC4" w:rsidRPr="008F0BC4" w:rsidRDefault="008F0BC4" w:rsidP="008F0BC4">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14:paraId="6CDA305A"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097DD36D"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14:paraId="3B24B146" w14:textId="32659B35"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8F0BC4" w:rsidRPr="008F0BC4" w14:paraId="1E16E524" w14:textId="77777777" w:rsidTr="00385319">
        <w:trPr>
          <w:trHeight w:val="454"/>
        </w:trPr>
        <w:tc>
          <w:tcPr>
            <w:tcW w:w="209" w:type="dxa"/>
            <w:vMerge/>
            <w:tcBorders>
              <w:left w:val="single" w:sz="4" w:space="0" w:color="000000"/>
              <w:right w:val="single" w:sz="4" w:space="0" w:color="000000"/>
            </w:tcBorders>
            <w:vAlign w:val="center"/>
          </w:tcPr>
          <w:p w14:paraId="7D34710A"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5FE18737" w14:textId="77777777" w:rsidR="008F0BC4" w:rsidRPr="008F0BC4" w:rsidRDefault="008F0BC4" w:rsidP="008F0BC4">
            <w:pPr>
              <w:adjustRightInd w:val="0"/>
              <w:snapToGrid w:val="0"/>
              <w:rPr>
                <w:rFonts w:hAnsi="Times New Roman"/>
                <w:szCs w:val="21"/>
              </w:rPr>
            </w:pPr>
          </w:p>
        </w:tc>
        <w:tc>
          <w:tcPr>
            <w:tcW w:w="209" w:type="dxa"/>
            <w:tcBorders>
              <w:top w:val="nil"/>
              <w:left w:val="single" w:sz="4" w:space="0" w:color="000000"/>
              <w:bottom w:val="nil"/>
              <w:right w:val="nil"/>
            </w:tcBorders>
            <w:vAlign w:val="center"/>
          </w:tcPr>
          <w:p w14:paraId="6A0D291C"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14:paraId="15EF191A"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14:paraId="10A2AC93"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14:paraId="4BC34ABC"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8F0BC4" w:rsidRPr="008F0BC4" w14:paraId="5420870A" w14:textId="77777777" w:rsidTr="00385319">
        <w:trPr>
          <w:trHeight w:val="454"/>
        </w:trPr>
        <w:tc>
          <w:tcPr>
            <w:tcW w:w="209" w:type="dxa"/>
            <w:vMerge/>
            <w:tcBorders>
              <w:left w:val="single" w:sz="4" w:space="0" w:color="000000"/>
              <w:right w:val="single" w:sz="4" w:space="0" w:color="000000"/>
            </w:tcBorders>
            <w:vAlign w:val="center"/>
          </w:tcPr>
          <w:p w14:paraId="6F615D8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14:paraId="054F1BBB" w14:textId="77777777" w:rsidR="008F0BC4" w:rsidRPr="008F0BC4" w:rsidRDefault="008F0BC4" w:rsidP="008F0BC4">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14:paraId="46E7943F"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14:paraId="3D2F2162"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8F0BC4" w:rsidRPr="008F0BC4" w14:paraId="7AB6526D" w14:textId="77777777" w:rsidTr="00385319">
        <w:trPr>
          <w:trHeight w:val="454"/>
        </w:trPr>
        <w:tc>
          <w:tcPr>
            <w:tcW w:w="209" w:type="dxa"/>
            <w:vMerge/>
            <w:tcBorders>
              <w:left w:val="single" w:sz="4" w:space="0" w:color="000000"/>
              <w:bottom w:val="single" w:sz="4" w:space="0" w:color="000000"/>
              <w:right w:val="single" w:sz="4" w:space="0" w:color="000000"/>
            </w:tcBorders>
            <w:vAlign w:val="center"/>
          </w:tcPr>
          <w:p w14:paraId="7EE96DAF" w14:textId="77777777" w:rsidR="008F0BC4" w:rsidRPr="008F0BC4" w:rsidRDefault="008F0BC4" w:rsidP="008F0BC4">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14:paraId="5C21D7B8" w14:textId="77777777" w:rsidR="008F0BC4" w:rsidRPr="008F0BC4" w:rsidRDefault="008F0BC4" w:rsidP="008F0BC4">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14:paraId="195DA582"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14:paraId="38A322C6" w14:textId="77777777" w:rsidR="008F0BC4" w:rsidRPr="008F0BC4" w:rsidRDefault="008F0BC4" w:rsidP="008F0BC4">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14:paraId="6579E8C2"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14:paraId="10E34AB9"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14:paraId="3F851AC8" w14:textId="477217FD" w:rsidR="008F0BC4" w:rsidRPr="008F0BC4" w:rsidRDefault="008F0BC4" w:rsidP="008F0BC4">
      <w:pPr>
        <w:autoSpaceDE w:val="0"/>
        <w:autoSpaceDN w:val="0"/>
      </w:pPr>
    </w:p>
    <w:p w14:paraId="706135CF" w14:textId="77777777" w:rsidR="008F0BC4" w:rsidRPr="008F0BC4" w:rsidRDefault="008F0BC4" w:rsidP="008F0BC4">
      <w:pPr>
        <w:autoSpaceDE w:val="0"/>
        <w:autoSpaceDN w:val="0"/>
      </w:pPr>
    </w:p>
    <w:p w14:paraId="5C5A2728" w14:textId="77777777" w:rsidR="008F0BC4" w:rsidRPr="008F0BC4" w:rsidRDefault="008F0BC4" w:rsidP="008F0BC4">
      <w:pPr>
        <w:autoSpaceDE w:val="0"/>
        <w:autoSpaceDN w:val="0"/>
      </w:pPr>
    </w:p>
    <w:p w14:paraId="099D052C" w14:textId="7F0F29E9" w:rsidR="008F0BC4" w:rsidRPr="008F0BC4" w:rsidRDefault="008F0BC4" w:rsidP="008F0BC4">
      <w:pPr>
        <w:autoSpaceDE w:val="0"/>
        <w:autoSpaceDN w:val="0"/>
        <w:ind w:firstLineChars="40" w:firstLine="84"/>
      </w:pPr>
    </w:p>
    <w:p w14:paraId="67DC2214" w14:textId="77777777" w:rsidR="008F0BC4" w:rsidRPr="008F0BC4" w:rsidRDefault="008F0BC4" w:rsidP="008F0BC4">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8F0BC4" w:rsidRPr="008F0BC4" w14:paraId="5DEE4FD0" w14:textId="77777777" w:rsidTr="00375BB1">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031442D8" w14:textId="77777777" w:rsidR="008F0BC4" w:rsidRPr="008F0BC4" w:rsidRDefault="008F0BC4" w:rsidP="008F0BC4">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14:paraId="3B550953"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14:paraId="4853791D"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14:paraId="455A34B6"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14:paraId="30A50887"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14:paraId="4644F7C9"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14:paraId="5EE2C491"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14:paraId="3C9BD3C1"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14:paraId="41176E3A"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14:paraId="3AEC7C1D"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14:paraId="1D624498" w14:textId="77777777" w:rsidR="008F0BC4" w:rsidRPr="008F0BC4" w:rsidRDefault="008F0BC4" w:rsidP="008F0BC4">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8F0BC4" w:rsidRPr="008F0BC4" w14:paraId="09CF9B78" w14:textId="77777777" w:rsidTr="00375BB1">
        <w:trPr>
          <w:trHeight w:val="857"/>
        </w:trPr>
        <w:tc>
          <w:tcPr>
            <w:tcW w:w="1954" w:type="dxa"/>
            <w:gridSpan w:val="2"/>
            <w:tcBorders>
              <w:top w:val="single" w:sz="4" w:space="0" w:color="000000"/>
              <w:left w:val="single" w:sz="4" w:space="0" w:color="000000"/>
              <w:bottom w:val="nil"/>
              <w:right w:val="single" w:sz="4" w:space="0" w:color="000000"/>
            </w:tcBorders>
            <w:vAlign w:val="center"/>
          </w:tcPr>
          <w:p w14:paraId="1A78BB2D"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290"/>
                <w:kern w:val="0"/>
                <w:szCs w:val="21"/>
                <w:fitText w:val="1712" w:id="-1684347392"/>
              </w:rPr>
              <w:t>人工造</w:t>
            </w:r>
            <w:r w:rsidRPr="00403BC8">
              <w:rPr>
                <w:rFonts w:hAnsi="Times New Roman" w:hint="eastAsia"/>
                <w:spacing w:val="2"/>
                <w:kern w:val="0"/>
                <w:szCs w:val="21"/>
                <w:fitText w:val="1712" w:id="-1684347392"/>
              </w:rPr>
              <w:t>林</w:t>
            </w:r>
          </w:p>
          <w:p w14:paraId="24B1744F" w14:textId="77777777" w:rsidR="008F0BC4" w:rsidRPr="008F0BC4" w:rsidRDefault="008F0BC4" w:rsidP="008F0BC4">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14:paraId="46C7AEB3"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585E51C"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2CB36C71" w14:textId="77777777"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14:paraId="7A53FBE5" w14:textId="03C7CA28" w:rsidR="008F0BC4" w:rsidRPr="008F0BC4" w:rsidRDefault="008F0BC4" w:rsidP="008F0BC4">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14:paraId="02F38006" w14:textId="77777777" w:rsidR="008F0BC4" w:rsidRPr="008F0BC4" w:rsidRDefault="008F0BC4" w:rsidP="008F0BC4">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14:paraId="52831529" w14:textId="77777777" w:rsidR="008F0BC4" w:rsidRPr="008F0BC4" w:rsidRDefault="008F0BC4" w:rsidP="008F0BC4">
            <w:pPr>
              <w:suppressAutoHyphens/>
              <w:kinsoku w:val="0"/>
              <w:overflowPunct w:val="0"/>
              <w:adjustRightInd w:val="0"/>
              <w:snapToGrid w:val="0"/>
              <w:jc w:val="right"/>
              <w:textAlignment w:val="baseline"/>
              <w:rPr>
                <w:rFonts w:hAnsi="ＭＳ 明朝" w:cs="ＭＳ 明朝"/>
                <w:szCs w:val="21"/>
              </w:rPr>
            </w:pPr>
          </w:p>
        </w:tc>
      </w:tr>
      <w:tr w:rsidR="008F0BC4" w:rsidRPr="008F0BC4" w14:paraId="4442548C" w14:textId="77777777" w:rsidTr="00375BB1">
        <w:trPr>
          <w:trHeight w:val="454"/>
        </w:trPr>
        <w:tc>
          <w:tcPr>
            <w:tcW w:w="1954" w:type="dxa"/>
            <w:gridSpan w:val="2"/>
            <w:tcBorders>
              <w:top w:val="single" w:sz="4" w:space="0" w:color="000000"/>
              <w:left w:val="single" w:sz="4" w:space="0" w:color="000000"/>
              <w:bottom w:val="nil"/>
              <w:right w:val="single" w:sz="4" w:space="0" w:color="000000"/>
            </w:tcBorders>
            <w:vAlign w:val="center"/>
          </w:tcPr>
          <w:p w14:paraId="7C8BFF57"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290"/>
                <w:kern w:val="0"/>
                <w:szCs w:val="21"/>
                <w:fitText w:val="1712" w:id="-1684347391"/>
              </w:rPr>
              <w:t>天然更</w:t>
            </w:r>
            <w:r w:rsidRPr="00403BC8">
              <w:rPr>
                <w:rFonts w:hAnsi="Times New Roman" w:hint="eastAsia"/>
                <w:spacing w:val="2"/>
                <w:kern w:val="0"/>
                <w:szCs w:val="21"/>
                <w:fitText w:val="1712" w:id="-1684347391"/>
              </w:rPr>
              <w:t>新</w:t>
            </w:r>
          </w:p>
          <w:p w14:paraId="21CFA804" w14:textId="77777777" w:rsidR="008F0BC4" w:rsidRPr="008F0BC4" w:rsidRDefault="008F0BC4" w:rsidP="008F0BC4">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14:paraId="366D5B39" w14:textId="77777777" w:rsidR="008F0BC4" w:rsidRPr="008F0BC4" w:rsidRDefault="008F0BC4" w:rsidP="008F0BC4">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14:paraId="1C517546"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7C0CB08E"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14:paraId="0DDE2549"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14:paraId="1E491200" w14:textId="22A31369"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7444517B"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14:paraId="7BF6C075"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r>
      <w:tr w:rsidR="008F0BC4" w:rsidRPr="008F0BC4" w14:paraId="4B02CDD9" w14:textId="77777777" w:rsidTr="00375BB1">
        <w:trPr>
          <w:trHeight w:val="454"/>
        </w:trPr>
        <w:tc>
          <w:tcPr>
            <w:tcW w:w="125" w:type="dxa"/>
            <w:tcBorders>
              <w:top w:val="nil"/>
              <w:left w:val="single" w:sz="4" w:space="0" w:color="000000"/>
              <w:bottom w:val="single" w:sz="4" w:space="0" w:color="000000"/>
              <w:right w:val="single" w:sz="4" w:space="0" w:color="000000"/>
            </w:tcBorders>
            <w:vAlign w:val="center"/>
          </w:tcPr>
          <w:p w14:paraId="3FB24511"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14:paraId="35107E95"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14:paraId="54D4F910" w14:textId="77777777"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403BC8">
              <w:rPr>
                <w:rFonts w:hAnsi="Times New Roman" w:hint="eastAsia"/>
                <w:spacing w:val="47"/>
                <w:szCs w:val="21"/>
                <w:fitText w:val="1498" w:id="-1684347390"/>
              </w:rPr>
              <w:t>適確な更新</w:t>
            </w:r>
            <w:r w:rsidRPr="00403BC8">
              <w:rPr>
                <w:rFonts w:hAnsi="Times New Roman" w:hint="eastAsia"/>
                <w:spacing w:val="3"/>
                <w:szCs w:val="21"/>
                <w:fitText w:val="1498" w:id="-1684347390"/>
              </w:rPr>
              <w:t>が</w:t>
            </w:r>
          </w:p>
          <w:p w14:paraId="0963B9FA" w14:textId="00BDB762" w:rsidR="008F0BC4" w:rsidRPr="008F0BC4" w:rsidRDefault="008F0BC4" w:rsidP="008F0BC4">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14:paraId="51E25328"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29D0D3B"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0E117943"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4F65B750"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14:paraId="0C3645D7"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14:paraId="1922116A" w14:textId="77777777" w:rsidR="008F0BC4" w:rsidRPr="008F0BC4" w:rsidRDefault="008F0BC4" w:rsidP="008F0BC4">
            <w:pPr>
              <w:suppressAutoHyphens/>
              <w:kinsoku w:val="0"/>
              <w:overflowPunct w:val="0"/>
              <w:adjustRightInd w:val="0"/>
              <w:snapToGrid w:val="0"/>
              <w:jc w:val="left"/>
              <w:textAlignment w:val="baseline"/>
              <w:rPr>
                <w:rFonts w:hAnsi="Times New Roman"/>
                <w:szCs w:val="21"/>
              </w:rPr>
            </w:pPr>
          </w:p>
        </w:tc>
      </w:tr>
    </w:tbl>
    <w:p w14:paraId="459FDC77" w14:textId="77777777" w:rsidR="008F0BC4" w:rsidRPr="008F0BC4" w:rsidRDefault="008F0BC4" w:rsidP="008F0BC4">
      <w:pPr>
        <w:autoSpaceDE w:val="0"/>
        <w:autoSpaceDN w:val="0"/>
        <w:spacing w:line="220" w:lineRule="exact"/>
      </w:pPr>
    </w:p>
    <w:p w14:paraId="20D9AAE2" w14:textId="77777777" w:rsidR="008F0BC4" w:rsidRPr="008F0BC4" w:rsidRDefault="008F0BC4" w:rsidP="008F0BC4">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8F0BC4" w:rsidRPr="008F0BC4" w14:paraId="38A2DEF0" w14:textId="77777777" w:rsidTr="00375BB1">
        <w:trPr>
          <w:trHeight w:val="567"/>
        </w:trPr>
        <w:tc>
          <w:tcPr>
            <w:tcW w:w="6799" w:type="dxa"/>
            <w:tcBorders>
              <w:top w:val="single" w:sz="4" w:space="0" w:color="000000"/>
              <w:left w:val="single" w:sz="4" w:space="0" w:color="000000"/>
              <w:bottom w:val="single" w:sz="4" w:space="0" w:color="000000"/>
              <w:right w:val="single" w:sz="4" w:space="0" w:color="000000"/>
            </w:tcBorders>
          </w:tcPr>
          <w:p w14:paraId="597D57EC" w14:textId="652C636E" w:rsidR="008F0BC4" w:rsidRPr="008F0BC4" w:rsidRDefault="008F0BC4" w:rsidP="008F0BC4">
            <w:pPr>
              <w:suppressAutoHyphens/>
              <w:kinsoku w:val="0"/>
              <w:autoSpaceDE w:val="0"/>
              <w:autoSpaceDN w:val="0"/>
              <w:jc w:val="left"/>
              <w:rPr>
                <w:rFonts w:hAnsi="Times New Roman"/>
              </w:rPr>
            </w:pPr>
          </w:p>
        </w:tc>
      </w:tr>
    </w:tbl>
    <w:p w14:paraId="5B4F6DBC" w14:textId="77777777" w:rsidR="008F0BC4" w:rsidRPr="008F0BC4" w:rsidRDefault="008F0BC4" w:rsidP="008F0BC4">
      <w:pPr>
        <w:autoSpaceDE w:val="0"/>
        <w:autoSpaceDN w:val="0"/>
        <w:spacing w:line="220" w:lineRule="exact"/>
        <w:jc w:val="left"/>
      </w:pPr>
    </w:p>
    <w:p w14:paraId="1131A941" w14:textId="77777777" w:rsidR="008F0BC4" w:rsidRPr="008F0BC4" w:rsidRDefault="008F0BC4" w:rsidP="008F0BC4">
      <w:pPr>
        <w:autoSpaceDE w:val="0"/>
        <w:autoSpaceDN w:val="0"/>
        <w:jc w:val="left"/>
        <w:rPr>
          <w:rFonts w:hAnsi="Times New Roman"/>
        </w:rPr>
      </w:pPr>
      <w:r w:rsidRPr="008F0BC4">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8F0BC4" w:rsidRPr="008F0BC4" w14:paraId="09862D99" w14:textId="77777777" w:rsidTr="00375BB1">
        <w:trPr>
          <w:trHeight w:val="567"/>
        </w:trPr>
        <w:tc>
          <w:tcPr>
            <w:tcW w:w="6969" w:type="dxa"/>
            <w:tcBorders>
              <w:top w:val="single" w:sz="4" w:space="0" w:color="000000"/>
              <w:left w:val="single" w:sz="4" w:space="0" w:color="000000"/>
              <w:bottom w:val="single" w:sz="4" w:space="0" w:color="000000"/>
              <w:right w:val="single" w:sz="4" w:space="0" w:color="000000"/>
            </w:tcBorders>
            <w:vAlign w:val="center"/>
          </w:tcPr>
          <w:p w14:paraId="3936E1EE" w14:textId="77777777" w:rsidR="008F0BC4" w:rsidRPr="008F0BC4" w:rsidRDefault="008F0BC4" w:rsidP="008F0BC4">
            <w:pPr>
              <w:suppressAutoHyphens/>
              <w:kinsoku w:val="0"/>
              <w:autoSpaceDE w:val="0"/>
              <w:autoSpaceDN w:val="0"/>
              <w:rPr>
                <w:rFonts w:hAnsi="Times New Roman"/>
              </w:rPr>
            </w:pPr>
          </w:p>
        </w:tc>
      </w:tr>
    </w:tbl>
    <w:p w14:paraId="7B8FFAA7" w14:textId="77777777" w:rsidR="008F0BC4" w:rsidRPr="008F0BC4" w:rsidRDefault="008F0BC4" w:rsidP="008F0BC4">
      <w:pPr>
        <w:autoSpaceDE w:val="0"/>
        <w:autoSpaceDN w:val="0"/>
        <w:spacing w:line="220" w:lineRule="exact"/>
        <w:jc w:val="left"/>
      </w:pPr>
    </w:p>
    <w:p w14:paraId="5D8FE216" w14:textId="77777777" w:rsidR="008F0BC4" w:rsidRPr="008F0BC4" w:rsidRDefault="008F0BC4" w:rsidP="008F0BC4">
      <w:pPr>
        <w:autoSpaceDE w:val="0"/>
        <w:autoSpaceDN w:val="0"/>
        <w:spacing w:line="220" w:lineRule="exact"/>
        <w:jc w:val="left"/>
      </w:pPr>
    </w:p>
    <w:p w14:paraId="73E144EC" w14:textId="77777777" w:rsidR="008F0BC4" w:rsidRPr="008F0BC4" w:rsidRDefault="008F0BC4" w:rsidP="008F0BC4">
      <w:pPr>
        <w:autoSpaceDE w:val="0"/>
        <w:autoSpaceDN w:val="0"/>
        <w:spacing w:line="220" w:lineRule="exact"/>
        <w:jc w:val="left"/>
      </w:pPr>
    </w:p>
    <w:p w14:paraId="241E1742" w14:textId="77777777" w:rsidR="008F0BC4" w:rsidRPr="008F0BC4" w:rsidRDefault="008F0BC4" w:rsidP="008F0BC4">
      <w:pPr>
        <w:autoSpaceDE w:val="0"/>
        <w:autoSpaceDN w:val="0"/>
        <w:spacing w:line="220" w:lineRule="exact"/>
        <w:jc w:val="left"/>
      </w:pPr>
    </w:p>
    <w:p w14:paraId="316F0CD4" w14:textId="77777777" w:rsidR="008F0BC4" w:rsidRPr="008F0BC4" w:rsidRDefault="008F0BC4" w:rsidP="008F0BC4">
      <w:pPr>
        <w:overflowPunct w:val="0"/>
        <w:adjustRightInd w:val="0"/>
        <w:snapToGrid w:val="0"/>
        <w:ind w:leftChars="100" w:left="210"/>
        <w:jc w:val="left"/>
        <w:textAlignment w:val="baseline"/>
        <w:rPr>
          <w:rFonts w:hAnsi="ＭＳ 明朝" w:cs="ＭＳ 明朝"/>
          <w:kern w:val="0"/>
          <w:szCs w:val="21"/>
        </w:rPr>
      </w:pPr>
      <w:r w:rsidRPr="008F0BC4">
        <w:rPr>
          <w:rFonts w:hAnsi="ＭＳ 明朝" w:cs="ＭＳ 明朝" w:hint="eastAsia"/>
          <w:kern w:val="0"/>
          <w:szCs w:val="21"/>
        </w:rPr>
        <w:lastRenderedPageBreak/>
        <w:t>注意事項</w:t>
      </w:r>
    </w:p>
    <w:p w14:paraId="0C4BF04B"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14:paraId="584E2777"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14:paraId="494CDF3D" w14:textId="77777777" w:rsidR="008F0BC4" w:rsidRPr="008F0BC4" w:rsidRDefault="008F0BC4" w:rsidP="008F0BC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14:paraId="251D0D4A" w14:textId="77777777" w:rsidR="008F0BC4" w:rsidRPr="008F0BC4" w:rsidRDefault="008F0BC4" w:rsidP="008F0BC4">
      <w:pPr>
        <w:overflowPunct w:val="0"/>
        <w:adjustRightInd w:val="0"/>
        <w:snapToGrid w:val="0"/>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14:paraId="66939976" w14:textId="77777777" w:rsidR="008F0BC4" w:rsidRPr="008F0BC4" w:rsidRDefault="008F0BC4" w:rsidP="008F0BC4">
      <w:pPr>
        <w:overflowPunct w:val="0"/>
        <w:adjustRightInd w:val="0"/>
        <w:snapToGrid w:val="0"/>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14:paraId="47732BF1"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14:paraId="2869A1DB"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14:paraId="77731836"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14:paraId="1574BEAA" w14:textId="77777777" w:rsidR="008F0BC4" w:rsidRPr="008F0BC4" w:rsidRDefault="008F0BC4" w:rsidP="008F0BC4">
      <w:pPr>
        <w:overflowPunct w:val="0"/>
        <w:adjustRightInd w:val="0"/>
        <w:snapToGrid w:val="0"/>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14:paraId="662EEF31" w14:textId="77777777" w:rsidR="008F0BC4" w:rsidRPr="008F0BC4" w:rsidRDefault="008F0BC4" w:rsidP="008D35A5">
      <w:pPr>
        <w:autoSpaceDE w:val="0"/>
        <w:autoSpaceDN w:val="0"/>
        <w:spacing w:line="240" w:lineRule="exact"/>
        <w:ind w:left="210" w:hangingChars="100" w:hanging="210"/>
        <w:rPr>
          <w:rFonts w:asciiTheme="majorEastAsia" w:eastAsiaTheme="majorEastAsia" w:hAnsiTheme="majorEastAsia"/>
          <w:color w:val="FF0000"/>
          <w:szCs w:val="21"/>
        </w:rPr>
      </w:pPr>
    </w:p>
    <w:p w14:paraId="0E51C65F" w14:textId="77777777" w:rsidR="0058614C" w:rsidRDefault="0058614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6FACA567" w14:textId="77777777" w:rsidR="00672550" w:rsidRPr="004B0A58" w:rsidRDefault="00672550" w:rsidP="00672550">
      <w:pPr>
        <w:autoSpaceDE w:val="0"/>
        <w:autoSpaceDN w:val="0"/>
        <w:spacing w:line="240" w:lineRule="exact"/>
        <w:ind w:left="210" w:hangingChars="100" w:hanging="210"/>
        <w:rPr>
          <w:rFonts w:asciiTheme="majorEastAsia" w:eastAsiaTheme="majorEastAsia" w:hAnsiTheme="majorEastAsia"/>
          <w:szCs w:val="21"/>
        </w:rPr>
      </w:pPr>
      <w:r w:rsidRPr="004B0A58">
        <w:rPr>
          <w:rFonts w:asciiTheme="majorEastAsia" w:eastAsiaTheme="majorEastAsia" w:hAnsiTheme="majorEastAsia" w:hint="eastAsia"/>
          <w:szCs w:val="21"/>
        </w:rPr>
        <w:lastRenderedPageBreak/>
        <w:t>６</w:t>
      </w:r>
      <w:r w:rsidRPr="004B0A58">
        <w:rPr>
          <w:rFonts w:asciiTheme="majorEastAsia" w:eastAsiaTheme="majorEastAsia" w:hAnsiTheme="majorEastAsia"/>
          <w:szCs w:val="21"/>
        </w:rPr>
        <w:t>の２</w:t>
      </w:r>
      <w:r w:rsidRPr="004B0A58">
        <w:rPr>
          <w:rFonts w:asciiTheme="majorEastAsia" w:eastAsiaTheme="majorEastAsia" w:hAnsiTheme="majorEastAsia" w:hint="eastAsia"/>
          <w:szCs w:val="21"/>
        </w:rPr>
        <w:t xml:space="preserve">　規則第14条の</w:t>
      </w:r>
      <w:r w:rsidRPr="004B0A58">
        <w:rPr>
          <w:rFonts w:asciiTheme="majorEastAsia" w:eastAsiaTheme="majorEastAsia" w:hAnsiTheme="majorEastAsia"/>
          <w:szCs w:val="21"/>
        </w:rPr>
        <w:t>２</w:t>
      </w:r>
      <w:r w:rsidRPr="004B0A58">
        <w:rPr>
          <w:rFonts w:asciiTheme="majorEastAsia" w:eastAsiaTheme="majorEastAsia" w:hAnsiTheme="majorEastAsia" w:hint="eastAsia"/>
          <w:szCs w:val="21"/>
        </w:rPr>
        <w:t>の</w:t>
      </w:r>
      <w:r w:rsidRPr="004B0A58">
        <w:rPr>
          <w:rFonts w:asciiTheme="majorEastAsia" w:eastAsiaTheme="majorEastAsia" w:hAnsiTheme="majorEastAsia"/>
          <w:szCs w:val="21"/>
        </w:rPr>
        <w:t>報告書</w:t>
      </w:r>
      <w:r w:rsidRPr="004B0A58">
        <w:rPr>
          <w:rFonts w:asciiTheme="majorEastAsia" w:eastAsiaTheme="majorEastAsia" w:hAnsiTheme="majorEastAsia" w:hint="eastAsia"/>
          <w:szCs w:val="21"/>
        </w:rPr>
        <w:t>の様式</w:t>
      </w:r>
    </w:p>
    <w:p w14:paraId="59BBE519" w14:textId="77777777" w:rsidR="00672550" w:rsidRPr="00672550" w:rsidRDefault="00672550" w:rsidP="00672550">
      <w:pPr>
        <w:autoSpaceDE w:val="0"/>
        <w:autoSpaceDN w:val="0"/>
        <w:spacing w:line="240" w:lineRule="exact"/>
        <w:jc w:val="center"/>
      </w:pPr>
    </w:p>
    <w:p w14:paraId="08E71A46" w14:textId="4D1C8234" w:rsidR="00672550" w:rsidRPr="00672550" w:rsidRDefault="00672550" w:rsidP="00672550">
      <w:pPr>
        <w:autoSpaceDE w:val="0"/>
        <w:autoSpaceDN w:val="0"/>
        <w:spacing w:line="240" w:lineRule="exact"/>
        <w:jc w:val="center"/>
        <w:rPr>
          <w:rFonts w:hAnsi="Times New Roman"/>
          <w:sz w:val="22"/>
        </w:rPr>
      </w:pPr>
      <w:r w:rsidRPr="00672550">
        <w:rPr>
          <w:rFonts w:hint="eastAsia"/>
        </w:rPr>
        <w:t>伐</w:t>
      </w:r>
      <w:r w:rsidRPr="00672550">
        <w:t xml:space="preserve"> </w:t>
      </w:r>
      <w:r w:rsidRPr="00672550">
        <w:rPr>
          <w:rFonts w:hint="eastAsia"/>
        </w:rPr>
        <w:t>採 に 係 る 森 林 の 状 況 報 告 書</w:t>
      </w:r>
    </w:p>
    <w:p w14:paraId="24E7B0B2" w14:textId="0D7A5D30" w:rsidR="00672550" w:rsidRPr="00672550" w:rsidRDefault="00672550" w:rsidP="00672550">
      <w:pPr>
        <w:wordWrap w:val="0"/>
        <w:autoSpaceDE w:val="0"/>
        <w:autoSpaceDN w:val="0"/>
        <w:spacing w:line="240" w:lineRule="exact"/>
        <w:ind w:rightChars="390" w:right="819"/>
        <w:jc w:val="right"/>
        <w:rPr>
          <w:rFonts w:hAnsi="Times New Roman"/>
        </w:rPr>
      </w:pPr>
      <w:r w:rsidRPr="00672550">
        <w:rPr>
          <w:rFonts w:hint="eastAsia"/>
        </w:rPr>
        <w:t xml:space="preserve">　</w:t>
      </w:r>
      <w:r w:rsidRPr="00672550">
        <w:t xml:space="preserve">　</w:t>
      </w:r>
      <w:r w:rsidRPr="00672550">
        <w:rPr>
          <w:rFonts w:hint="eastAsia"/>
        </w:rPr>
        <w:t>年　　月　　日</w:t>
      </w:r>
      <w:r w:rsidR="00D831B4">
        <w:rPr>
          <w:rFonts w:hint="eastAsia"/>
        </w:rPr>
        <w:t xml:space="preserve">　</w:t>
      </w:r>
    </w:p>
    <w:p w14:paraId="67725828" w14:textId="2ECD1F1A" w:rsidR="00672550" w:rsidRPr="00672550" w:rsidRDefault="00672550" w:rsidP="00672550">
      <w:pPr>
        <w:autoSpaceDE w:val="0"/>
        <w:autoSpaceDN w:val="0"/>
        <w:spacing w:line="240" w:lineRule="exact"/>
        <w:rPr>
          <w:rFonts w:hAnsi="Times New Roman"/>
        </w:rPr>
      </w:pPr>
      <w:r w:rsidRPr="00672550">
        <w:t xml:space="preserve"> </w:t>
      </w:r>
      <w:r w:rsidRPr="00672550">
        <w:rPr>
          <w:rFonts w:hint="eastAsia"/>
        </w:rPr>
        <w:t xml:space="preserve">　　　市町村長　殿</w:t>
      </w:r>
    </w:p>
    <w:p w14:paraId="28ACD8EA" w14:textId="6B359C48" w:rsidR="00672550" w:rsidRPr="00672550" w:rsidRDefault="00672550" w:rsidP="00672550">
      <w:pPr>
        <w:autoSpaceDE w:val="0"/>
        <w:autoSpaceDN w:val="0"/>
        <w:spacing w:line="240" w:lineRule="exact"/>
        <w:ind w:firstLineChars="2630" w:firstLine="5523"/>
        <w:rPr>
          <w:rFonts w:hAnsi="Times New Roman"/>
        </w:rPr>
      </w:pPr>
      <w:r w:rsidRPr="00672550">
        <w:rPr>
          <w:noProof/>
        </w:rPr>
        <mc:AlternateContent>
          <mc:Choice Requires="wps">
            <w:drawing>
              <wp:anchor distT="0" distB="0" distL="114300" distR="114300" simplePos="0" relativeHeight="251709952" behindDoc="0" locked="0" layoutInCell="1" allowOverlap="1" wp14:anchorId="46435365" wp14:editId="411C20D6">
                <wp:simplePos x="0" y="0"/>
                <wp:positionH relativeFrom="column">
                  <wp:posOffset>4305515</wp:posOffset>
                </wp:positionH>
                <wp:positionV relativeFrom="paragraph">
                  <wp:posOffset>49530</wp:posOffset>
                </wp:positionV>
                <wp:extent cx="1274400" cy="337820"/>
                <wp:effectExtent l="0" t="0" r="21590" b="24130"/>
                <wp:wrapNone/>
                <wp:docPr id="90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00" cy="3378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A542EC" w14:textId="77777777" w:rsidR="00672550" w:rsidRDefault="00672550" w:rsidP="00672550">
                            <w:pPr>
                              <w:spacing w:line="240" w:lineRule="exact"/>
                              <w:rPr>
                                <w:sz w:val="20"/>
                              </w:rPr>
                            </w:pPr>
                            <w:r w:rsidRPr="00C64F11">
                              <w:rPr>
                                <w:rFonts w:hint="eastAsia"/>
                                <w:sz w:val="20"/>
                              </w:rPr>
                              <w:t>法人にあつては、名</w:t>
                            </w:r>
                          </w:p>
                          <w:p w14:paraId="42052283" w14:textId="77777777" w:rsidR="00672550" w:rsidRPr="00C64F11" w:rsidRDefault="00672550" w:rsidP="00672550">
                            <w:pPr>
                              <w:spacing w:line="240" w:lineRule="exact"/>
                              <w:rPr>
                                <w:sz w:val="20"/>
                              </w:rPr>
                            </w:pPr>
                            <w:r w:rsidRPr="00C64F11">
                              <w:rPr>
                                <w:rFonts w:hint="eastAsia"/>
                                <w:sz w:val="20"/>
                              </w:rPr>
                              <w:t>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5365" id="_x0000_s1169" type="#_x0000_t185" style="position:absolute;left:0;text-align:left;margin-left:339pt;margin-top:3.9pt;width:100.35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">
                <v:textbox inset="1mm,0,1mm,0">
                  <w:txbxContent>
                    <w:p w14:paraId="3FA542EC" w14:textId="77777777" w:rsidR="00672550" w:rsidRDefault="00672550" w:rsidP="00672550">
                      <w:pPr>
                        <w:spacing w:line="240" w:lineRule="exact"/>
                        <w:rPr>
                          <w:sz w:val="20"/>
                        </w:rPr>
                      </w:pPr>
                      <w:r w:rsidRPr="00C64F11">
                        <w:rPr>
                          <w:rFonts w:hint="eastAsia"/>
                          <w:sz w:val="20"/>
                        </w:rPr>
                        <w:t>法人にあつては、名</w:t>
                      </w:r>
                    </w:p>
                    <w:p w14:paraId="42052283" w14:textId="77777777" w:rsidR="00672550" w:rsidRPr="00C64F11" w:rsidRDefault="00672550" w:rsidP="00672550">
                      <w:pPr>
                        <w:spacing w:line="240" w:lineRule="exact"/>
                        <w:rPr>
                          <w:sz w:val="20"/>
                        </w:rPr>
                      </w:pPr>
                      <w:r w:rsidRPr="00C64F11">
                        <w:rPr>
                          <w:rFonts w:hint="eastAsia"/>
                          <w:sz w:val="20"/>
                        </w:rPr>
                        <w:t>称及び代表者の氏名</w:t>
                      </w:r>
                    </w:p>
                  </w:txbxContent>
                </v:textbox>
              </v:shape>
            </w:pict>
          </mc:Fallback>
        </mc:AlternateContent>
      </w:r>
      <w:r w:rsidRPr="00672550">
        <w:rPr>
          <w:rFonts w:hint="eastAsia"/>
        </w:rPr>
        <w:t>住　所</w:t>
      </w:r>
    </w:p>
    <w:p w14:paraId="0A0A4F72" w14:textId="77777777" w:rsidR="00672550" w:rsidRPr="00672550" w:rsidRDefault="00672550" w:rsidP="00672550">
      <w:pPr>
        <w:autoSpaceDE w:val="0"/>
        <w:autoSpaceDN w:val="0"/>
        <w:spacing w:line="240" w:lineRule="exact"/>
        <w:ind w:firstLineChars="2630" w:firstLine="5523"/>
        <w:rPr>
          <w:rFonts w:hAnsi="Times New Roman"/>
        </w:rPr>
      </w:pPr>
      <w:r w:rsidRPr="00672550">
        <w:rPr>
          <w:rFonts w:hint="eastAsia"/>
        </w:rPr>
        <w:t>報告者</w:t>
      </w:r>
      <w:r w:rsidRPr="00672550">
        <w:t xml:space="preserve">  </w:t>
      </w:r>
      <w:r w:rsidRPr="00672550">
        <w:rPr>
          <w:rFonts w:hint="eastAsia"/>
        </w:rPr>
        <w:t xml:space="preserve">氏名　</w:t>
      </w:r>
      <w:r w:rsidRPr="00672550">
        <w:t xml:space="preserve">　　　　　　　　　</w:t>
      </w:r>
    </w:p>
    <w:p w14:paraId="48967200" w14:textId="77777777" w:rsidR="00672550" w:rsidRPr="00672550" w:rsidRDefault="00672550" w:rsidP="00672550">
      <w:pPr>
        <w:autoSpaceDE w:val="0"/>
        <w:autoSpaceDN w:val="0"/>
        <w:spacing w:line="240" w:lineRule="exact"/>
        <w:rPr>
          <w:rFonts w:hAnsi="Times New Roman"/>
        </w:rPr>
      </w:pPr>
    </w:p>
    <w:p w14:paraId="4EA03C92" w14:textId="31A23198" w:rsidR="00672550" w:rsidRPr="00672550" w:rsidRDefault="00672550" w:rsidP="00D831B4">
      <w:pPr>
        <w:autoSpaceDE w:val="0"/>
        <w:autoSpaceDN w:val="0"/>
        <w:spacing w:line="240" w:lineRule="exact"/>
        <w:ind w:rightChars="390" w:right="819"/>
        <w:jc w:val="left"/>
        <w:rPr>
          <w:rFonts w:hAnsi="Times New Roman"/>
        </w:rPr>
      </w:pPr>
      <w:r w:rsidRPr="00672550">
        <w:t xml:space="preserve">  </w:t>
      </w:r>
      <w:r w:rsidRPr="00672550">
        <w:rPr>
          <w:rFonts w:hint="eastAsia"/>
        </w:rPr>
        <w:t xml:space="preserve">　年　月　日に提出した伐採及び伐採後の造林の届出書に係る森林につき次のとおり伐採を実施したので、森林法第10条の８第２項の規定により報告します。</w:t>
      </w:r>
    </w:p>
    <w:p w14:paraId="74408D52" w14:textId="3AC84F97" w:rsidR="00672550" w:rsidRPr="00672550" w:rsidRDefault="00672550" w:rsidP="00672550">
      <w:pPr>
        <w:autoSpaceDE w:val="0"/>
        <w:autoSpaceDN w:val="0"/>
        <w:spacing w:line="240" w:lineRule="exact"/>
        <w:jc w:val="left"/>
      </w:pPr>
    </w:p>
    <w:p w14:paraId="6B7A6C49" w14:textId="2F417A9F" w:rsidR="00672550" w:rsidRPr="00672550" w:rsidRDefault="00672550" w:rsidP="00672550">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672550" w:rsidRPr="00672550" w14:paraId="6EB4F326" w14:textId="77777777" w:rsidTr="00375BB1">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14:paraId="52992321" w14:textId="77777777" w:rsidR="00672550" w:rsidRPr="00672550" w:rsidRDefault="00672550" w:rsidP="00672550">
            <w:pPr>
              <w:suppressAutoHyphens/>
              <w:kinsoku w:val="0"/>
              <w:autoSpaceDE w:val="0"/>
              <w:autoSpaceDN w:val="0"/>
              <w:spacing w:line="200" w:lineRule="exact"/>
              <w:jc w:val="left"/>
              <w:rPr>
                <w:szCs w:val="24"/>
              </w:rPr>
            </w:pPr>
            <w:r w:rsidRPr="00672550">
              <w:rPr>
                <w:sz w:val="22"/>
                <w:szCs w:val="24"/>
              </w:rPr>
              <w:t xml:space="preserve"> </w:t>
            </w:r>
            <w:r w:rsidRPr="00672550">
              <w:rPr>
                <w:szCs w:val="24"/>
              </w:rPr>
              <w:t xml:space="preserve"> </w:t>
            </w:r>
            <w:r w:rsidRPr="00672550">
              <w:rPr>
                <w:rFonts w:hint="eastAsia"/>
                <w:szCs w:val="24"/>
              </w:rPr>
              <w:t xml:space="preserve">　　　市　</w:t>
            </w:r>
            <w:r w:rsidRPr="00672550">
              <w:rPr>
                <w:szCs w:val="24"/>
              </w:rPr>
              <w:t xml:space="preserve">　　　</w:t>
            </w:r>
            <w:r w:rsidRPr="00672550">
              <w:rPr>
                <w:rFonts w:hint="eastAsia"/>
                <w:szCs w:val="24"/>
              </w:rPr>
              <w:t>町</w:t>
            </w:r>
          </w:p>
          <w:p w14:paraId="57E59782" w14:textId="3655509D" w:rsidR="00672550" w:rsidRPr="00672550" w:rsidRDefault="00672550" w:rsidP="00672550">
            <w:pPr>
              <w:suppressAutoHyphens/>
              <w:kinsoku w:val="0"/>
              <w:autoSpaceDE w:val="0"/>
              <w:autoSpaceDN w:val="0"/>
              <w:spacing w:line="200" w:lineRule="exact"/>
              <w:ind w:firstLineChars="100" w:firstLine="210"/>
              <w:jc w:val="left"/>
              <w:rPr>
                <w:rFonts w:hAnsi="Times New Roman"/>
                <w:szCs w:val="24"/>
              </w:rPr>
            </w:pPr>
            <w:r w:rsidRPr="00672550">
              <w:rPr>
                <w:rFonts w:hAnsi="Times New Roman" w:hint="eastAsia"/>
                <w:szCs w:val="24"/>
              </w:rPr>
              <w:t xml:space="preserve">　　　　　　　　　　大字　　　字　　　地番</w:t>
            </w:r>
          </w:p>
          <w:p w14:paraId="1DF22CFF" w14:textId="77777777" w:rsidR="00672550" w:rsidRPr="00672550" w:rsidRDefault="00672550" w:rsidP="00672550">
            <w:pPr>
              <w:suppressAutoHyphens/>
              <w:kinsoku w:val="0"/>
              <w:autoSpaceDE w:val="0"/>
              <w:autoSpaceDN w:val="0"/>
              <w:spacing w:line="200" w:lineRule="exact"/>
              <w:jc w:val="left"/>
              <w:rPr>
                <w:rFonts w:hAnsi="ＭＳ 明朝" w:cs="ＭＳ 明朝"/>
                <w:sz w:val="22"/>
                <w:szCs w:val="24"/>
              </w:rPr>
            </w:pPr>
            <w:r w:rsidRPr="00672550">
              <w:rPr>
                <w:szCs w:val="24"/>
              </w:rPr>
              <w:t xml:space="preserve">  </w:t>
            </w:r>
            <w:r w:rsidRPr="00672550">
              <w:rPr>
                <w:rFonts w:hint="eastAsia"/>
                <w:szCs w:val="24"/>
              </w:rPr>
              <w:t xml:space="preserve">　　　郡　　　　村</w:t>
            </w:r>
          </w:p>
        </w:tc>
      </w:tr>
    </w:tbl>
    <w:p w14:paraId="2EE0E1B5" w14:textId="77777777" w:rsidR="00672550" w:rsidRPr="00672550" w:rsidRDefault="00672550" w:rsidP="00672550">
      <w:pPr>
        <w:autoSpaceDE w:val="0"/>
        <w:autoSpaceDN w:val="0"/>
        <w:spacing w:line="240" w:lineRule="exact"/>
        <w:rPr>
          <w:sz w:val="22"/>
          <w:szCs w:val="24"/>
        </w:rPr>
      </w:pPr>
    </w:p>
    <w:p w14:paraId="043F9B9F" w14:textId="77777777" w:rsidR="00672550" w:rsidRPr="00672550" w:rsidRDefault="00672550" w:rsidP="00672550">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672550" w:rsidRPr="00672550" w14:paraId="2E09C393"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1741E573"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4"/>
              </w:rPr>
              <w:t>伐採面</w:t>
            </w:r>
            <w:r w:rsidRPr="00403BC8">
              <w:rPr>
                <w:rFonts w:hAnsi="Times New Roman" w:hint="eastAsia"/>
                <w:spacing w:val="2"/>
                <w:kern w:val="0"/>
                <w:szCs w:val="24"/>
                <w:fitText w:val="1600" w:id="-1684346624"/>
              </w:rPr>
              <w:t>積</w:t>
            </w:r>
          </w:p>
        </w:tc>
        <w:tc>
          <w:tcPr>
            <w:tcW w:w="6379" w:type="dxa"/>
            <w:gridSpan w:val="3"/>
            <w:tcBorders>
              <w:top w:val="single" w:sz="4" w:space="0" w:color="000000"/>
              <w:left w:val="single" w:sz="4" w:space="0" w:color="000000"/>
              <w:bottom w:val="nil"/>
              <w:right w:val="single" w:sz="4" w:space="0" w:color="000000"/>
            </w:tcBorders>
            <w:vAlign w:val="center"/>
          </w:tcPr>
          <w:p w14:paraId="560C3994" w14:textId="77777777" w:rsidR="00672550" w:rsidRPr="00672550" w:rsidRDefault="00672550" w:rsidP="00672550">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672550" w:rsidRPr="00672550" w14:paraId="7C6492AB"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7A0ABF4"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3"/>
              </w:rPr>
              <w:t>伐採方</w:t>
            </w:r>
            <w:r w:rsidRPr="00403BC8">
              <w:rPr>
                <w:rFonts w:hAnsi="Times New Roman" w:hint="eastAsia"/>
                <w:spacing w:val="2"/>
                <w:kern w:val="0"/>
                <w:szCs w:val="24"/>
                <w:fitText w:val="1600" w:id="-1684346623"/>
              </w:rPr>
              <w:t>法</w:t>
            </w:r>
          </w:p>
        </w:tc>
        <w:tc>
          <w:tcPr>
            <w:tcW w:w="1900" w:type="dxa"/>
            <w:tcBorders>
              <w:top w:val="single" w:sz="4" w:space="0" w:color="000000"/>
              <w:left w:val="single" w:sz="4" w:space="0" w:color="000000"/>
              <w:bottom w:val="nil"/>
              <w:right w:val="single" w:sz="4" w:space="0" w:color="000000"/>
            </w:tcBorders>
            <w:vAlign w:val="center"/>
          </w:tcPr>
          <w:p w14:paraId="79F18967" w14:textId="77777777" w:rsidR="00672550" w:rsidRPr="00672550" w:rsidRDefault="00672550" w:rsidP="00672550">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14:paraId="4231257C"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14:paraId="7277E3A1" w14:textId="77777777" w:rsidR="00672550" w:rsidRPr="00672550" w:rsidRDefault="00672550" w:rsidP="00672550">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672550" w:rsidRPr="00672550" w14:paraId="404A695F" w14:textId="77777777" w:rsidTr="00375BB1">
        <w:trPr>
          <w:trHeight w:hRule="exact" w:val="816"/>
        </w:trPr>
        <w:tc>
          <w:tcPr>
            <w:tcW w:w="135" w:type="dxa"/>
            <w:tcBorders>
              <w:top w:val="nil"/>
              <w:left w:val="single" w:sz="4" w:space="0" w:color="000000"/>
              <w:bottom w:val="nil"/>
              <w:right w:val="single" w:sz="4" w:space="0" w:color="auto"/>
            </w:tcBorders>
            <w:vAlign w:val="center"/>
          </w:tcPr>
          <w:p w14:paraId="395B9BA3" w14:textId="77777777" w:rsidR="00672550" w:rsidRPr="00672550" w:rsidRDefault="00672550" w:rsidP="00672550">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14:paraId="0A6E9D40" w14:textId="77777777" w:rsidR="00672550" w:rsidRPr="00672550" w:rsidRDefault="00672550" w:rsidP="00672550">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14:paraId="50935C58" w14:textId="020259F3"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有　・　無</w:t>
            </w:r>
          </w:p>
        </w:tc>
      </w:tr>
      <w:tr w:rsidR="00672550" w:rsidRPr="00672550" w14:paraId="6DCC3EFC"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01B92D58"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137"/>
                <w:kern w:val="0"/>
                <w:szCs w:val="24"/>
                <w:fitText w:val="1600" w:id="-1684346622"/>
              </w:rPr>
              <w:t>作業委託</w:t>
            </w:r>
            <w:r w:rsidRPr="00403BC8">
              <w:rPr>
                <w:rFonts w:hAnsi="Times New Roman" w:hint="eastAsia"/>
                <w:spacing w:val="2"/>
                <w:kern w:val="0"/>
                <w:szCs w:val="24"/>
                <w:fitText w:val="1600" w:id="-1684346622"/>
              </w:rPr>
              <w:t>先</w:t>
            </w:r>
          </w:p>
        </w:tc>
        <w:tc>
          <w:tcPr>
            <w:tcW w:w="6379" w:type="dxa"/>
            <w:gridSpan w:val="3"/>
            <w:tcBorders>
              <w:top w:val="single" w:sz="4" w:space="0" w:color="000000"/>
              <w:left w:val="single" w:sz="4" w:space="0" w:color="000000"/>
              <w:bottom w:val="nil"/>
              <w:right w:val="single" w:sz="4" w:space="0" w:color="000000"/>
            </w:tcBorders>
            <w:vAlign w:val="center"/>
          </w:tcPr>
          <w:p w14:paraId="380D358D" w14:textId="77777777" w:rsidR="00672550" w:rsidRPr="00672550" w:rsidRDefault="00672550" w:rsidP="00672550">
            <w:pPr>
              <w:suppressAutoHyphens/>
              <w:kinsoku w:val="0"/>
              <w:autoSpaceDE w:val="0"/>
              <w:autoSpaceDN w:val="0"/>
              <w:jc w:val="left"/>
              <w:rPr>
                <w:rFonts w:hAnsi="Times New Roman"/>
                <w:szCs w:val="24"/>
              </w:rPr>
            </w:pPr>
          </w:p>
        </w:tc>
      </w:tr>
      <w:tr w:rsidR="00672550" w:rsidRPr="00672550" w14:paraId="0A581C42"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4F993571"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253"/>
                <w:kern w:val="0"/>
                <w:szCs w:val="24"/>
                <w:fitText w:val="1600" w:id="-1684346621"/>
              </w:rPr>
              <w:t>伐採樹</w:t>
            </w:r>
            <w:r w:rsidRPr="00403BC8">
              <w:rPr>
                <w:rFonts w:hAnsi="Times New Roman" w:hint="eastAsia"/>
                <w:spacing w:val="2"/>
                <w:kern w:val="0"/>
                <w:szCs w:val="24"/>
                <w:fitText w:val="1600" w:id="-1684346621"/>
              </w:rPr>
              <w:t>種</w:t>
            </w:r>
          </w:p>
        </w:tc>
        <w:tc>
          <w:tcPr>
            <w:tcW w:w="6379" w:type="dxa"/>
            <w:gridSpan w:val="3"/>
            <w:tcBorders>
              <w:top w:val="single" w:sz="4" w:space="0" w:color="000000"/>
              <w:left w:val="single" w:sz="4" w:space="0" w:color="000000"/>
              <w:bottom w:val="nil"/>
              <w:right w:val="single" w:sz="4" w:space="0" w:color="000000"/>
            </w:tcBorders>
            <w:vAlign w:val="center"/>
          </w:tcPr>
          <w:p w14:paraId="43A41F78" w14:textId="77777777" w:rsidR="00672550" w:rsidRPr="00672550" w:rsidRDefault="00672550" w:rsidP="00672550">
            <w:pPr>
              <w:suppressAutoHyphens/>
              <w:kinsoku w:val="0"/>
              <w:autoSpaceDE w:val="0"/>
              <w:autoSpaceDN w:val="0"/>
              <w:jc w:val="left"/>
              <w:rPr>
                <w:rFonts w:hAnsi="Times New Roman"/>
                <w:szCs w:val="24"/>
              </w:rPr>
            </w:pPr>
          </w:p>
        </w:tc>
      </w:tr>
      <w:tr w:rsidR="00672550" w:rsidRPr="00672550" w14:paraId="5CAD681C" w14:textId="77777777" w:rsidTr="00375BB1">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7140C566"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485"/>
                <w:kern w:val="0"/>
                <w:szCs w:val="24"/>
                <w:fitText w:val="1600" w:id="-1684346620"/>
              </w:rPr>
              <w:t>伐採</w:t>
            </w:r>
            <w:r w:rsidRPr="00403BC8">
              <w:rPr>
                <w:rFonts w:hAnsi="Times New Roman" w:hint="eastAsia"/>
                <w:kern w:val="0"/>
                <w:szCs w:val="24"/>
                <w:fitText w:val="1600" w:id="-1684346620"/>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CE1C773" w14:textId="77777777" w:rsidR="00672550" w:rsidRPr="00672550" w:rsidRDefault="00672550" w:rsidP="00672550">
            <w:pPr>
              <w:suppressAutoHyphens/>
              <w:kinsoku w:val="0"/>
              <w:autoSpaceDE w:val="0"/>
              <w:autoSpaceDN w:val="0"/>
              <w:rPr>
                <w:rFonts w:hAnsi="Times New Roman"/>
                <w:szCs w:val="24"/>
              </w:rPr>
            </w:pPr>
          </w:p>
        </w:tc>
      </w:tr>
      <w:tr w:rsidR="00672550" w:rsidRPr="00672550" w14:paraId="6D14E2F6" w14:textId="77777777" w:rsidTr="00375BB1">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14:paraId="037FD224" w14:textId="77777777" w:rsidR="00672550" w:rsidRPr="00672550" w:rsidRDefault="00672550" w:rsidP="00672550">
            <w:pPr>
              <w:suppressAutoHyphens/>
              <w:kinsoku w:val="0"/>
              <w:autoSpaceDE w:val="0"/>
              <w:autoSpaceDN w:val="0"/>
              <w:jc w:val="center"/>
              <w:rPr>
                <w:rFonts w:hAnsi="Times New Roman"/>
                <w:szCs w:val="24"/>
              </w:rPr>
            </w:pPr>
            <w:r w:rsidRPr="00403BC8">
              <w:rPr>
                <w:rFonts w:hAnsi="Times New Roman" w:hint="eastAsia"/>
                <w:spacing w:val="137"/>
                <w:kern w:val="0"/>
                <w:szCs w:val="24"/>
                <w:fitText w:val="1600" w:id="-1684346619"/>
              </w:rPr>
              <w:t>伐採の期</w:t>
            </w:r>
            <w:r w:rsidRPr="00403BC8">
              <w:rPr>
                <w:rFonts w:hAnsi="Times New Roman" w:hint="eastAsia"/>
                <w:spacing w:val="2"/>
                <w:kern w:val="0"/>
                <w:szCs w:val="24"/>
                <w:fitText w:val="1600" w:id="-1684346619"/>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59AD6BFE" w14:textId="7E09FA34" w:rsidR="00672550" w:rsidRPr="00672550" w:rsidRDefault="00672550" w:rsidP="00672550">
            <w:pPr>
              <w:suppressAutoHyphens/>
              <w:kinsoku w:val="0"/>
              <w:autoSpaceDE w:val="0"/>
              <w:autoSpaceDN w:val="0"/>
              <w:rPr>
                <w:rFonts w:hAnsi="Times New Roman"/>
                <w:szCs w:val="24"/>
              </w:rPr>
            </w:pPr>
          </w:p>
        </w:tc>
      </w:tr>
      <w:tr w:rsidR="00672550" w:rsidRPr="00672550" w14:paraId="4575C6FE" w14:textId="77777777" w:rsidTr="00375BB1">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14:paraId="5553E297" w14:textId="77777777" w:rsidR="00672550" w:rsidRPr="00672550" w:rsidRDefault="00672550" w:rsidP="00672550">
            <w:pPr>
              <w:suppressAutoHyphens/>
              <w:kinsoku w:val="0"/>
              <w:autoSpaceDE w:val="0"/>
              <w:autoSpaceDN w:val="0"/>
              <w:jc w:val="center"/>
              <w:rPr>
                <w:rFonts w:hAnsi="Times New Roman"/>
                <w:kern w:val="0"/>
                <w:szCs w:val="24"/>
              </w:rPr>
            </w:pPr>
            <w:r w:rsidRPr="00403BC8">
              <w:rPr>
                <w:rFonts w:hAnsi="Times New Roman" w:hint="eastAsia"/>
                <w:spacing w:val="253"/>
                <w:kern w:val="0"/>
                <w:szCs w:val="24"/>
                <w:fitText w:val="1600" w:id="-1684346618"/>
              </w:rPr>
              <w:t>集材方</w:t>
            </w:r>
            <w:r w:rsidRPr="00403BC8">
              <w:rPr>
                <w:rFonts w:hAnsi="Times New Roman" w:hint="eastAsia"/>
                <w:spacing w:val="2"/>
                <w:kern w:val="0"/>
                <w:szCs w:val="24"/>
                <w:fitText w:val="1600" w:id="-1684346618"/>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0E289200"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672550" w:rsidRPr="00672550" w14:paraId="5ABAED29" w14:textId="77777777" w:rsidTr="00375BB1">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14:paraId="525FD291" w14:textId="77777777" w:rsidR="00672550" w:rsidRPr="00672550" w:rsidRDefault="00672550" w:rsidP="00672550">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14:paraId="411DEBC7" w14:textId="77777777" w:rsidR="00672550" w:rsidRPr="00672550" w:rsidRDefault="00672550" w:rsidP="00672550">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33EB08BC" w14:textId="77777777" w:rsidR="00672550" w:rsidRPr="00672550" w:rsidRDefault="00672550" w:rsidP="00672550">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14:paraId="50292811" w14:textId="77777777" w:rsidR="00672550" w:rsidRPr="00672550" w:rsidRDefault="00672550" w:rsidP="00672550">
      <w:pPr>
        <w:autoSpaceDE w:val="0"/>
        <w:autoSpaceDN w:val="0"/>
        <w:spacing w:line="240" w:lineRule="exact"/>
        <w:jc w:val="left"/>
      </w:pPr>
    </w:p>
    <w:p w14:paraId="55F2FCC6" w14:textId="5FD0A8EE" w:rsidR="00672550" w:rsidRPr="00672550" w:rsidRDefault="00672550" w:rsidP="00672550">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672550" w:rsidRPr="00672550" w14:paraId="3075DE7A" w14:textId="77777777" w:rsidTr="00375BB1">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14:paraId="65D827A5" w14:textId="77777777" w:rsidR="00672550" w:rsidRPr="00672550" w:rsidRDefault="00672550" w:rsidP="00672550">
            <w:pPr>
              <w:suppressAutoHyphens/>
              <w:kinsoku w:val="0"/>
              <w:autoSpaceDE w:val="0"/>
              <w:autoSpaceDN w:val="0"/>
              <w:spacing w:line="240" w:lineRule="exact"/>
              <w:rPr>
                <w:rFonts w:hAnsi="Times New Roman"/>
              </w:rPr>
            </w:pPr>
          </w:p>
        </w:tc>
      </w:tr>
    </w:tbl>
    <w:p w14:paraId="34E4B9A0" w14:textId="77777777" w:rsidR="00672550" w:rsidRPr="00672550" w:rsidRDefault="00672550" w:rsidP="00672550">
      <w:pPr>
        <w:autoSpaceDE w:val="0"/>
        <w:autoSpaceDN w:val="0"/>
        <w:spacing w:line="220" w:lineRule="exact"/>
        <w:jc w:val="left"/>
      </w:pPr>
    </w:p>
    <w:p w14:paraId="45B1F7A8" w14:textId="77777777" w:rsidR="00672550" w:rsidRPr="00672550" w:rsidRDefault="00672550" w:rsidP="00672550">
      <w:pPr>
        <w:overflowPunct w:val="0"/>
        <w:snapToGrid w:val="0"/>
        <w:textAlignment w:val="baseline"/>
        <w:rPr>
          <w:rFonts w:hAnsi="ＭＳ 明朝" w:cs="ＭＳ 明朝"/>
          <w:szCs w:val="20"/>
        </w:rPr>
      </w:pPr>
      <w:r w:rsidRPr="00672550">
        <w:rPr>
          <w:rFonts w:hAnsi="ＭＳ 明朝" w:cs="ＭＳ 明朝"/>
          <w:szCs w:val="20"/>
        </w:rPr>
        <w:t>注意事項</w:t>
      </w:r>
    </w:p>
    <w:p w14:paraId="5776BB47"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14:paraId="00FB6512"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14:paraId="47610196"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14:paraId="6F86AB1C" w14:textId="77777777" w:rsidR="00672550" w:rsidRPr="00672550" w:rsidRDefault="00672550" w:rsidP="00AC3E53">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14:paraId="1C5F51C0" w14:textId="77777777" w:rsidR="00672550" w:rsidRPr="00672550" w:rsidRDefault="00672550" w:rsidP="00AC3E53">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14:paraId="0FD000E7" w14:textId="77777777" w:rsidR="00672550" w:rsidRPr="00672550" w:rsidRDefault="00672550" w:rsidP="00AC3E53">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14:paraId="39BF62B4" w14:textId="77777777" w:rsidR="00672550" w:rsidRPr="00672550" w:rsidRDefault="00672550" w:rsidP="00672550">
      <w:pPr>
        <w:widowControl/>
        <w:ind w:rightChars="185" w:right="388"/>
        <w:jc w:val="left"/>
        <w:rPr>
          <w:sz w:val="20"/>
          <w:szCs w:val="20"/>
        </w:rPr>
      </w:pPr>
      <w:r w:rsidRPr="00672550">
        <w:rPr>
          <w:sz w:val="20"/>
          <w:szCs w:val="20"/>
        </w:rPr>
        <w:br w:type="page"/>
      </w:r>
    </w:p>
    <w:p w14:paraId="7E3A637C" w14:textId="4222F6FF" w:rsidR="00672550" w:rsidRPr="00672550" w:rsidRDefault="00672550" w:rsidP="00672550">
      <w:pPr>
        <w:autoSpaceDE w:val="0"/>
        <w:autoSpaceDN w:val="0"/>
        <w:spacing w:line="240" w:lineRule="exact"/>
        <w:rPr>
          <w:rFonts w:hAnsi="Times New Roman"/>
        </w:rPr>
      </w:pPr>
    </w:p>
    <w:p w14:paraId="210792EC" w14:textId="77777777" w:rsidR="00672550" w:rsidRPr="00672550" w:rsidRDefault="00672550" w:rsidP="00672550">
      <w:pPr>
        <w:autoSpaceDE w:val="0"/>
        <w:autoSpaceDN w:val="0"/>
        <w:spacing w:line="240" w:lineRule="exact"/>
        <w:jc w:val="center"/>
        <w:rPr>
          <w:rFonts w:hAnsi="Times New Roman"/>
          <w:sz w:val="22"/>
        </w:rPr>
      </w:pPr>
      <w:r w:rsidRPr="00672550">
        <w:rPr>
          <w:rFonts w:hint="eastAsia"/>
        </w:rPr>
        <w:t>伐 採 後 の 造 林 に 係 る 森 林 の 状 況 報 告 書</w:t>
      </w:r>
    </w:p>
    <w:p w14:paraId="3A9C196A" w14:textId="77777777" w:rsidR="00672550" w:rsidRPr="00672550" w:rsidRDefault="00672550" w:rsidP="00672550">
      <w:pPr>
        <w:wordWrap w:val="0"/>
        <w:autoSpaceDE w:val="0"/>
        <w:autoSpaceDN w:val="0"/>
        <w:spacing w:line="240" w:lineRule="exact"/>
        <w:jc w:val="right"/>
        <w:rPr>
          <w:rFonts w:hAnsi="Times New Roman"/>
        </w:rPr>
      </w:pPr>
      <w:r w:rsidRPr="00672550">
        <w:rPr>
          <w:rFonts w:hint="eastAsia"/>
        </w:rPr>
        <w:t xml:space="preserve">　</w:t>
      </w:r>
      <w:r w:rsidRPr="00672550">
        <w:t xml:space="preserve">　</w:t>
      </w:r>
      <w:r w:rsidRPr="00672550">
        <w:rPr>
          <w:rFonts w:hint="eastAsia"/>
        </w:rPr>
        <w:t xml:space="preserve">年　　月　　日　</w:t>
      </w:r>
      <w:r w:rsidRPr="00672550">
        <w:t xml:space="preserve">　</w:t>
      </w:r>
    </w:p>
    <w:p w14:paraId="1187BB65" w14:textId="526A73CB" w:rsidR="00672550" w:rsidRPr="00672550" w:rsidRDefault="00672550" w:rsidP="00672550">
      <w:pPr>
        <w:autoSpaceDE w:val="0"/>
        <w:autoSpaceDN w:val="0"/>
        <w:spacing w:line="240" w:lineRule="exact"/>
        <w:rPr>
          <w:rFonts w:hAnsi="Times New Roman"/>
        </w:rPr>
      </w:pPr>
      <w:r w:rsidRPr="00672550">
        <w:t xml:space="preserve"> </w:t>
      </w:r>
      <w:r w:rsidRPr="00672550">
        <w:rPr>
          <w:rFonts w:hint="eastAsia"/>
        </w:rPr>
        <w:t xml:space="preserve">　　　市町村長　殿</w:t>
      </w:r>
    </w:p>
    <w:p w14:paraId="1F2CDAE6" w14:textId="50FAD750" w:rsidR="00672550" w:rsidRPr="00672550" w:rsidRDefault="00672550" w:rsidP="00672550">
      <w:pPr>
        <w:autoSpaceDE w:val="0"/>
        <w:autoSpaceDN w:val="0"/>
        <w:spacing w:line="240" w:lineRule="exact"/>
        <w:ind w:firstLineChars="2700" w:firstLine="5670"/>
        <w:rPr>
          <w:rFonts w:hAnsi="Times New Roman"/>
        </w:rPr>
      </w:pPr>
      <w:r w:rsidRPr="00672550">
        <w:rPr>
          <w:noProof/>
        </w:rPr>
        <mc:AlternateContent>
          <mc:Choice Requires="wps">
            <w:drawing>
              <wp:anchor distT="0" distB="0" distL="114300" distR="114300" simplePos="0" relativeHeight="251710976" behindDoc="0" locked="0" layoutInCell="1" allowOverlap="1" wp14:anchorId="760E6C11" wp14:editId="6F247F71">
                <wp:simplePos x="0" y="0"/>
                <wp:positionH relativeFrom="column">
                  <wp:posOffset>4462145</wp:posOffset>
                </wp:positionH>
                <wp:positionV relativeFrom="paragraph">
                  <wp:posOffset>40005</wp:posOffset>
                </wp:positionV>
                <wp:extent cx="1440180" cy="337930"/>
                <wp:effectExtent l="0" t="0" r="26670" b="24130"/>
                <wp:wrapNone/>
                <wp:docPr id="71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379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E98DCB" w14:textId="77777777" w:rsidR="00672550" w:rsidRPr="00C64F11" w:rsidRDefault="00672550" w:rsidP="00672550">
                            <w:pPr>
                              <w:spacing w:line="240" w:lineRule="exact"/>
                              <w:rPr>
                                <w:sz w:val="20"/>
                              </w:rPr>
                            </w:pPr>
                            <w:r w:rsidRPr="00C64F11">
                              <w:rPr>
                                <w:rFonts w:hint="eastAsia"/>
                                <w:sz w:val="20"/>
                              </w:rPr>
                              <w:t>法人にあつては、名称及び代表者の氏名</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6C11" id="_x0000_s1170" type="#_x0000_t185" style="position:absolute;left:0;text-align:left;margin-left:351.35pt;margin-top:3.15pt;width:113.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">
                <v:textbox inset="1mm,0,1mm,0">
                  <w:txbxContent>
                    <w:p w14:paraId="70E98DCB" w14:textId="77777777" w:rsidR="00672550" w:rsidRPr="00C64F11" w:rsidRDefault="00672550" w:rsidP="00672550">
                      <w:pPr>
                        <w:spacing w:line="240" w:lineRule="exact"/>
                        <w:rPr>
                          <w:sz w:val="20"/>
                        </w:rPr>
                      </w:pPr>
                      <w:r w:rsidRPr="00C64F11">
                        <w:rPr>
                          <w:rFonts w:hint="eastAsia"/>
                          <w:sz w:val="20"/>
                        </w:rPr>
                        <w:t>法人にあつては、名称及び代表者の氏名</w:t>
                      </w:r>
                    </w:p>
                  </w:txbxContent>
                </v:textbox>
              </v:shape>
            </w:pict>
          </mc:Fallback>
        </mc:AlternateContent>
      </w:r>
      <w:r w:rsidRPr="00672550">
        <w:rPr>
          <w:rFonts w:hint="eastAsia"/>
        </w:rPr>
        <w:t>住　所</w:t>
      </w:r>
    </w:p>
    <w:p w14:paraId="16D66ECB" w14:textId="77777777" w:rsidR="00672550" w:rsidRPr="00672550" w:rsidRDefault="00672550" w:rsidP="00672550">
      <w:pPr>
        <w:autoSpaceDE w:val="0"/>
        <w:autoSpaceDN w:val="0"/>
        <w:spacing w:line="240" w:lineRule="exact"/>
        <w:ind w:firstLineChars="2700" w:firstLine="5670"/>
        <w:rPr>
          <w:rFonts w:hAnsi="Times New Roman"/>
        </w:rPr>
      </w:pPr>
      <w:r w:rsidRPr="00672550">
        <w:rPr>
          <w:rFonts w:hint="eastAsia"/>
        </w:rPr>
        <w:t>報告者</w:t>
      </w:r>
      <w:r w:rsidRPr="00672550">
        <w:t xml:space="preserve">  </w:t>
      </w:r>
      <w:r w:rsidRPr="00672550">
        <w:rPr>
          <w:rFonts w:hint="eastAsia"/>
        </w:rPr>
        <w:t xml:space="preserve">氏名　</w:t>
      </w:r>
      <w:r w:rsidRPr="00672550">
        <w:t xml:space="preserve">　　　　　　　　　　　</w:t>
      </w:r>
    </w:p>
    <w:p w14:paraId="3B650EEE" w14:textId="77777777" w:rsidR="00672550" w:rsidRPr="00672550" w:rsidRDefault="00672550" w:rsidP="00672550">
      <w:pPr>
        <w:autoSpaceDE w:val="0"/>
        <w:autoSpaceDN w:val="0"/>
        <w:spacing w:line="240" w:lineRule="exact"/>
        <w:rPr>
          <w:rFonts w:hAnsi="Times New Roman"/>
        </w:rPr>
      </w:pPr>
    </w:p>
    <w:p w14:paraId="2EFA883E" w14:textId="58E926CF" w:rsidR="00672550" w:rsidRPr="00672550" w:rsidRDefault="00672550" w:rsidP="00672550">
      <w:pPr>
        <w:autoSpaceDE w:val="0"/>
        <w:autoSpaceDN w:val="0"/>
        <w:spacing w:line="240" w:lineRule="exact"/>
        <w:ind w:rightChars="118" w:right="248"/>
        <w:rPr>
          <w:rFonts w:hAnsi="Times New Roman"/>
        </w:rPr>
      </w:pPr>
      <w:r w:rsidRPr="00672550">
        <w:t xml:space="preserve">  </w:t>
      </w:r>
      <w:r w:rsidRPr="00672550">
        <w:rPr>
          <w:rFonts w:hint="eastAsia"/>
        </w:rPr>
        <w:t xml:space="preserve">　年　月　日に提出した伐採及び伐採後の造林の届出書に係る森林につき次のとおり伐採後の造林を実施したので、森林法第10条の８第２項の規定により報告します。</w:t>
      </w:r>
    </w:p>
    <w:p w14:paraId="5C498CD0" w14:textId="0382BAE7" w:rsidR="00672550" w:rsidRPr="00672550" w:rsidRDefault="00672550" w:rsidP="00672550">
      <w:pPr>
        <w:autoSpaceDE w:val="0"/>
        <w:autoSpaceDN w:val="0"/>
        <w:spacing w:line="240" w:lineRule="exact"/>
        <w:jc w:val="left"/>
      </w:pPr>
    </w:p>
    <w:p w14:paraId="0CABDCAF" w14:textId="77777777" w:rsidR="00672550" w:rsidRPr="00672550" w:rsidRDefault="00672550" w:rsidP="00672550">
      <w:pPr>
        <w:autoSpaceDE w:val="0"/>
        <w:autoSpaceDN w:val="0"/>
        <w:spacing w:line="240" w:lineRule="exact"/>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672550" w:rsidRPr="00672550" w14:paraId="0722C48B" w14:textId="77777777" w:rsidTr="00375BB1">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14:paraId="383DE63D" w14:textId="77777777" w:rsidR="00672550" w:rsidRPr="00672550" w:rsidRDefault="00672550" w:rsidP="00672550">
            <w:pPr>
              <w:suppressAutoHyphens/>
              <w:kinsoku w:val="0"/>
              <w:autoSpaceDE w:val="0"/>
              <w:autoSpaceDN w:val="0"/>
              <w:spacing w:line="200" w:lineRule="exact"/>
              <w:jc w:val="left"/>
              <w:rPr>
                <w:szCs w:val="21"/>
              </w:rPr>
            </w:pPr>
            <w:r w:rsidRPr="00672550">
              <w:rPr>
                <w:szCs w:val="21"/>
              </w:rPr>
              <w:t xml:space="preserve">  </w:t>
            </w:r>
            <w:r w:rsidRPr="00672550">
              <w:rPr>
                <w:rFonts w:hint="eastAsia"/>
                <w:szCs w:val="21"/>
              </w:rPr>
              <w:t xml:space="preserve">　　　市　</w:t>
            </w:r>
            <w:r w:rsidRPr="00672550">
              <w:rPr>
                <w:szCs w:val="21"/>
              </w:rPr>
              <w:t xml:space="preserve">　　　</w:t>
            </w:r>
            <w:r w:rsidRPr="00672550">
              <w:rPr>
                <w:rFonts w:hint="eastAsia"/>
                <w:szCs w:val="21"/>
              </w:rPr>
              <w:t>町</w:t>
            </w:r>
          </w:p>
          <w:p w14:paraId="39B682A2" w14:textId="77777777" w:rsidR="00672550" w:rsidRPr="00672550" w:rsidRDefault="00672550" w:rsidP="00672550">
            <w:pPr>
              <w:suppressAutoHyphens/>
              <w:kinsoku w:val="0"/>
              <w:autoSpaceDE w:val="0"/>
              <w:autoSpaceDN w:val="0"/>
              <w:spacing w:line="200" w:lineRule="exact"/>
              <w:ind w:firstLineChars="100" w:firstLine="210"/>
              <w:jc w:val="left"/>
              <w:rPr>
                <w:rFonts w:hAnsi="Times New Roman"/>
                <w:szCs w:val="21"/>
              </w:rPr>
            </w:pPr>
            <w:r w:rsidRPr="00672550">
              <w:rPr>
                <w:rFonts w:hAnsi="Times New Roman" w:hint="eastAsia"/>
                <w:szCs w:val="21"/>
              </w:rPr>
              <w:t xml:space="preserve">　　　　　　　　　　大字　　　字　　　地番</w:t>
            </w:r>
          </w:p>
          <w:p w14:paraId="29BE5DD7" w14:textId="4948F261" w:rsidR="00672550" w:rsidRPr="00672550" w:rsidRDefault="00672550" w:rsidP="00672550">
            <w:pPr>
              <w:suppressAutoHyphens/>
              <w:kinsoku w:val="0"/>
              <w:autoSpaceDE w:val="0"/>
              <w:autoSpaceDN w:val="0"/>
              <w:spacing w:line="200" w:lineRule="exact"/>
              <w:jc w:val="left"/>
              <w:rPr>
                <w:rFonts w:hAnsi="ＭＳ 明朝" w:cs="ＭＳ 明朝"/>
              </w:rPr>
            </w:pPr>
            <w:r w:rsidRPr="00672550">
              <w:rPr>
                <w:szCs w:val="21"/>
              </w:rPr>
              <w:t xml:space="preserve">  </w:t>
            </w:r>
            <w:r w:rsidRPr="00672550">
              <w:rPr>
                <w:rFonts w:hint="eastAsia"/>
                <w:szCs w:val="21"/>
              </w:rPr>
              <w:t xml:space="preserve">　　　郡　　　　村</w:t>
            </w:r>
          </w:p>
        </w:tc>
      </w:tr>
    </w:tbl>
    <w:p w14:paraId="5BDACE41" w14:textId="77777777" w:rsidR="00672550" w:rsidRPr="00672550" w:rsidRDefault="00672550" w:rsidP="00672550">
      <w:pPr>
        <w:autoSpaceDE w:val="0"/>
        <w:autoSpaceDN w:val="0"/>
        <w:spacing w:line="240" w:lineRule="exact"/>
        <w:jc w:val="left"/>
      </w:pPr>
    </w:p>
    <w:p w14:paraId="74277192" w14:textId="784E624E" w:rsidR="00672550" w:rsidRPr="00672550" w:rsidRDefault="00672550" w:rsidP="00672550">
      <w:pPr>
        <w:autoSpaceDE w:val="0"/>
        <w:autoSpaceDN w:val="0"/>
        <w:spacing w:line="240" w:lineRule="exact"/>
        <w:jc w:val="left"/>
      </w:pPr>
      <w:r w:rsidRPr="00672550">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672550" w:rsidRPr="00672550" w14:paraId="03F31121" w14:textId="77777777" w:rsidTr="00375BB1">
        <w:trPr>
          <w:trHeight w:val="540"/>
        </w:trPr>
        <w:tc>
          <w:tcPr>
            <w:tcW w:w="998" w:type="dxa"/>
            <w:tcMar>
              <w:left w:w="0" w:type="dxa"/>
              <w:right w:w="0" w:type="dxa"/>
            </w:tcMar>
            <w:vAlign w:val="center"/>
          </w:tcPr>
          <w:p w14:paraId="283CE5B4" w14:textId="77777777" w:rsidR="00672550" w:rsidRPr="00672550" w:rsidRDefault="00672550" w:rsidP="00672550">
            <w:pPr>
              <w:autoSpaceDE w:val="0"/>
              <w:autoSpaceDN w:val="0"/>
              <w:jc w:val="left"/>
            </w:pPr>
          </w:p>
        </w:tc>
        <w:tc>
          <w:tcPr>
            <w:tcW w:w="992" w:type="dxa"/>
            <w:vAlign w:val="center"/>
          </w:tcPr>
          <w:p w14:paraId="4344E103" w14:textId="77777777" w:rsidR="00672550" w:rsidRPr="00672550" w:rsidRDefault="00672550" w:rsidP="00672550">
            <w:pPr>
              <w:autoSpaceDE w:val="0"/>
              <w:autoSpaceDN w:val="0"/>
              <w:spacing w:line="240" w:lineRule="exact"/>
              <w:jc w:val="center"/>
            </w:pPr>
            <w:r w:rsidRPr="00672550">
              <w:rPr>
                <w:rFonts w:hint="eastAsia"/>
              </w:rPr>
              <w:t>造林の</w:t>
            </w:r>
          </w:p>
          <w:p w14:paraId="447919E3" w14:textId="77777777" w:rsidR="00672550" w:rsidRPr="00672550" w:rsidRDefault="00672550" w:rsidP="00672550">
            <w:pPr>
              <w:autoSpaceDE w:val="0"/>
              <w:autoSpaceDN w:val="0"/>
              <w:spacing w:line="240" w:lineRule="exact"/>
              <w:jc w:val="center"/>
            </w:pPr>
            <w:r w:rsidRPr="00672550">
              <w:t>方</w:t>
            </w:r>
            <w:r w:rsidRPr="00672550">
              <w:rPr>
                <w:rFonts w:hint="eastAsia"/>
              </w:rPr>
              <w:t xml:space="preserve">　</w:t>
            </w:r>
            <w:r w:rsidRPr="00672550">
              <w:t>法</w:t>
            </w:r>
          </w:p>
        </w:tc>
        <w:tc>
          <w:tcPr>
            <w:tcW w:w="1276" w:type="dxa"/>
            <w:vAlign w:val="center"/>
          </w:tcPr>
          <w:p w14:paraId="74E30595" w14:textId="77777777" w:rsidR="00672550" w:rsidRPr="00672550" w:rsidRDefault="00672550" w:rsidP="00672550">
            <w:pPr>
              <w:autoSpaceDE w:val="0"/>
              <w:autoSpaceDN w:val="0"/>
              <w:spacing w:line="240" w:lineRule="exact"/>
              <w:jc w:val="center"/>
            </w:pPr>
            <w:r w:rsidRPr="00672550">
              <w:rPr>
                <w:rFonts w:hint="eastAsia"/>
              </w:rPr>
              <w:t>造林</w:t>
            </w:r>
            <w:r w:rsidRPr="00672550">
              <w:t>の</w:t>
            </w:r>
          </w:p>
          <w:p w14:paraId="445A2974" w14:textId="77777777" w:rsidR="00672550" w:rsidRPr="00672550" w:rsidRDefault="00672550" w:rsidP="00672550">
            <w:pPr>
              <w:autoSpaceDE w:val="0"/>
              <w:autoSpaceDN w:val="0"/>
              <w:spacing w:line="240" w:lineRule="exact"/>
              <w:jc w:val="center"/>
            </w:pPr>
            <w:r w:rsidRPr="00672550">
              <w:rPr>
                <w:rFonts w:hint="eastAsia"/>
              </w:rPr>
              <w:t>期　間</w:t>
            </w:r>
          </w:p>
        </w:tc>
        <w:tc>
          <w:tcPr>
            <w:tcW w:w="1134" w:type="dxa"/>
            <w:vAlign w:val="center"/>
          </w:tcPr>
          <w:p w14:paraId="51F51896" w14:textId="77777777" w:rsidR="00672550" w:rsidRPr="00672550" w:rsidRDefault="00672550" w:rsidP="00672550">
            <w:pPr>
              <w:autoSpaceDE w:val="0"/>
              <w:autoSpaceDN w:val="0"/>
              <w:spacing w:line="240" w:lineRule="exact"/>
              <w:jc w:val="center"/>
            </w:pPr>
            <w:r w:rsidRPr="00672550">
              <w:rPr>
                <w:rFonts w:hint="eastAsia"/>
              </w:rPr>
              <w:t>造　林</w:t>
            </w:r>
          </w:p>
          <w:p w14:paraId="42BD1D57" w14:textId="77777777" w:rsidR="00672550" w:rsidRPr="00672550" w:rsidRDefault="00672550" w:rsidP="00672550">
            <w:pPr>
              <w:autoSpaceDE w:val="0"/>
              <w:autoSpaceDN w:val="0"/>
              <w:spacing w:line="240" w:lineRule="exact"/>
              <w:jc w:val="center"/>
            </w:pPr>
            <w:r w:rsidRPr="00672550">
              <w:t>樹</w:t>
            </w:r>
            <w:r w:rsidRPr="00672550">
              <w:rPr>
                <w:rFonts w:hint="eastAsia"/>
              </w:rPr>
              <w:t xml:space="preserve">　</w:t>
            </w:r>
            <w:r w:rsidRPr="00672550">
              <w:t>種</w:t>
            </w:r>
          </w:p>
        </w:tc>
        <w:tc>
          <w:tcPr>
            <w:tcW w:w="1134" w:type="dxa"/>
            <w:vAlign w:val="center"/>
          </w:tcPr>
          <w:p w14:paraId="6C1B6D31" w14:textId="77777777" w:rsidR="00672550" w:rsidRPr="00672550" w:rsidRDefault="00672550" w:rsidP="00672550">
            <w:pPr>
              <w:autoSpaceDE w:val="0"/>
              <w:autoSpaceDN w:val="0"/>
              <w:spacing w:line="240" w:lineRule="exact"/>
              <w:jc w:val="center"/>
            </w:pPr>
            <w:r w:rsidRPr="00672550">
              <w:rPr>
                <w:rFonts w:hint="eastAsia"/>
              </w:rPr>
              <w:t>樹種別</w:t>
            </w:r>
            <w:r w:rsidRPr="00672550">
              <w:t>の</w:t>
            </w:r>
            <w:r w:rsidRPr="00672550">
              <w:rPr>
                <w:rFonts w:hint="eastAsia"/>
              </w:rPr>
              <w:t>造林</w:t>
            </w:r>
            <w:r w:rsidRPr="00672550">
              <w:t>面積</w:t>
            </w:r>
          </w:p>
        </w:tc>
        <w:tc>
          <w:tcPr>
            <w:tcW w:w="1134" w:type="dxa"/>
            <w:vAlign w:val="center"/>
          </w:tcPr>
          <w:p w14:paraId="7338E1CA" w14:textId="77777777" w:rsidR="00672550" w:rsidRPr="00672550" w:rsidRDefault="00672550" w:rsidP="00672550">
            <w:pPr>
              <w:autoSpaceDE w:val="0"/>
              <w:autoSpaceDN w:val="0"/>
              <w:spacing w:line="240" w:lineRule="exact"/>
              <w:jc w:val="center"/>
            </w:pPr>
            <w:r w:rsidRPr="00672550">
              <w:rPr>
                <w:rFonts w:hint="eastAsia"/>
              </w:rPr>
              <w:t>樹種別</w:t>
            </w:r>
            <w:r w:rsidRPr="00672550">
              <w:t>の造林</w:t>
            </w:r>
            <w:r w:rsidRPr="00672550">
              <w:rPr>
                <w:rFonts w:hint="eastAsia"/>
              </w:rPr>
              <w:t>本数</w:t>
            </w:r>
          </w:p>
        </w:tc>
        <w:tc>
          <w:tcPr>
            <w:tcW w:w="1134" w:type="dxa"/>
            <w:vAlign w:val="center"/>
          </w:tcPr>
          <w:p w14:paraId="683AFF49" w14:textId="77777777" w:rsidR="00672550" w:rsidRPr="00672550" w:rsidRDefault="00672550" w:rsidP="00672550">
            <w:pPr>
              <w:autoSpaceDE w:val="0"/>
              <w:autoSpaceDN w:val="0"/>
              <w:spacing w:line="240" w:lineRule="exact"/>
              <w:jc w:val="center"/>
            </w:pPr>
            <w:r w:rsidRPr="00672550">
              <w:rPr>
                <w:rFonts w:hint="eastAsia"/>
              </w:rPr>
              <w:t>作　業</w:t>
            </w:r>
          </w:p>
          <w:p w14:paraId="3A608BEE" w14:textId="77777777" w:rsidR="00672550" w:rsidRPr="00672550" w:rsidRDefault="00672550" w:rsidP="00672550">
            <w:pPr>
              <w:autoSpaceDE w:val="0"/>
              <w:autoSpaceDN w:val="0"/>
              <w:spacing w:line="240" w:lineRule="exact"/>
              <w:jc w:val="center"/>
            </w:pPr>
            <w:r w:rsidRPr="00672550">
              <w:rPr>
                <w:rFonts w:hint="eastAsia"/>
              </w:rPr>
              <w:t>委託先</w:t>
            </w:r>
          </w:p>
        </w:tc>
        <w:tc>
          <w:tcPr>
            <w:tcW w:w="1134" w:type="dxa"/>
            <w:vAlign w:val="center"/>
          </w:tcPr>
          <w:p w14:paraId="24E4FF55" w14:textId="77777777" w:rsidR="00672550" w:rsidRPr="00672550" w:rsidRDefault="00672550" w:rsidP="00672550">
            <w:pPr>
              <w:autoSpaceDE w:val="0"/>
              <w:autoSpaceDN w:val="0"/>
              <w:spacing w:line="240" w:lineRule="exact"/>
              <w:jc w:val="center"/>
            </w:pPr>
            <w:r w:rsidRPr="00672550">
              <w:rPr>
                <w:rFonts w:hint="eastAsia"/>
              </w:rPr>
              <w:t>鳥獣害</w:t>
            </w:r>
          </w:p>
          <w:p w14:paraId="00241981" w14:textId="54654BDF" w:rsidR="00672550" w:rsidRPr="00672550" w:rsidRDefault="00672550" w:rsidP="00672550">
            <w:pPr>
              <w:autoSpaceDE w:val="0"/>
              <w:autoSpaceDN w:val="0"/>
              <w:spacing w:line="240" w:lineRule="exact"/>
              <w:jc w:val="center"/>
            </w:pPr>
            <w:r w:rsidRPr="00672550">
              <w:rPr>
                <w:rFonts w:hint="eastAsia"/>
              </w:rPr>
              <w:t>対</w:t>
            </w:r>
            <w:r>
              <w:rPr>
                <w:rFonts w:hint="eastAsia"/>
              </w:rPr>
              <w:t xml:space="preserve">　</w:t>
            </w:r>
            <w:r w:rsidRPr="00672550">
              <w:rPr>
                <w:rFonts w:hint="eastAsia"/>
              </w:rPr>
              <w:t>策</w:t>
            </w:r>
          </w:p>
        </w:tc>
      </w:tr>
      <w:tr w:rsidR="00672550" w:rsidRPr="00672550" w14:paraId="0D137205" w14:textId="77777777" w:rsidTr="00375BB1">
        <w:trPr>
          <w:trHeight w:val="397"/>
        </w:trPr>
        <w:tc>
          <w:tcPr>
            <w:tcW w:w="998" w:type="dxa"/>
            <w:vAlign w:val="center"/>
          </w:tcPr>
          <w:p w14:paraId="1EE4D95C" w14:textId="77777777" w:rsidR="00672550" w:rsidRPr="00672550" w:rsidRDefault="00672550" w:rsidP="00672550">
            <w:pPr>
              <w:suppressAutoHyphens/>
              <w:kinsoku w:val="0"/>
              <w:autoSpaceDE w:val="0"/>
              <w:autoSpaceDN w:val="0"/>
              <w:jc w:val="center"/>
              <w:rPr>
                <w:rFonts w:hAnsi="Times New Roman"/>
                <w:sz w:val="20"/>
              </w:rPr>
            </w:pPr>
            <w:r w:rsidRPr="00672550">
              <w:rPr>
                <w:rFonts w:hAnsi="Times New Roman" w:hint="eastAsia"/>
                <w:kern w:val="0"/>
                <w:sz w:val="20"/>
              </w:rPr>
              <w:t>人工造林</w:t>
            </w:r>
          </w:p>
        </w:tc>
        <w:tc>
          <w:tcPr>
            <w:tcW w:w="992" w:type="dxa"/>
            <w:vAlign w:val="center"/>
          </w:tcPr>
          <w:p w14:paraId="4C737360" w14:textId="77777777" w:rsidR="00672550" w:rsidRPr="00672550" w:rsidRDefault="00672550" w:rsidP="00672550">
            <w:pPr>
              <w:autoSpaceDE w:val="0"/>
              <w:autoSpaceDN w:val="0"/>
              <w:jc w:val="right"/>
            </w:pPr>
          </w:p>
        </w:tc>
        <w:tc>
          <w:tcPr>
            <w:tcW w:w="1276" w:type="dxa"/>
            <w:vAlign w:val="center"/>
          </w:tcPr>
          <w:p w14:paraId="041E1271" w14:textId="77777777" w:rsidR="00672550" w:rsidRPr="00672550" w:rsidRDefault="00672550" w:rsidP="00672550">
            <w:pPr>
              <w:autoSpaceDE w:val="0"/>
              <w:autoSpaceDN w:val="0"/>
              <w:jc w:val="right"/>
            </w:pPr>
          </w:p>
        </w:tc>
        <w:tc>
          <w:tcPr>
            <w:tcW w:w="1134" w:type="dxa"/>
            <w:vAlign w:val="center"/>
          </w:tcPr>
          <w:p w14:paraId="10B62BB5" w14:textId="77777777" w:rsidR="00672550" w:rsidRPr="00672550" w:rsidRDefault="00672550" w:rsidP="00672550">
            <w:pPr>
              <w:autoSpaceDE w:val="0"/>
              <w:autoSpaceDN w:val="0"/>
              <w:jc w:val="right"/>
            </w:pPr>
          </w:p>
        </w:tc>
        <w:tc>
          <w:tcPr>
            <w:tcW w:w="1134" w:type="dxa"/>
            <w:vAlign w:val="center"/>
          </w:tcPr>
          <w:p w14:paraId="37B76A23" w14:textId="77777777" w:rsidR="00672550" w:rsidRPr="00672550" w:rsidRDefault="00672550" w:rsidP="00672550">
            <w:pPr>
              <w:autoSpaceDE w:val="0"/>
              <w:autoSpaceDN w:val="0"/>
              <w:jc w:val="right"/>
            </w:pPr>
            <w:r w:rsidRPr="00672550">
              <w:rPr>
                <w:rFonts w:hint="eastAsia"/>
              </w:rPr>
              <w:t>ha</w:t>
            </w:r>
          </w:p>
        </w:tc>
        <w:tc>
          <w:tcPr>
            <w:tcW w:w="1134" w:type="dxa"/>
            <w:vAlign w:val="center"/>
          </w:tcPr>
          <w:p w14:paraId="126FA113" w14:textId="77777777" w:rsidR="00672550" w:rsidRPr="00672550" w:rsidRDefault="00672550" w:rsidP="00672550">
            <w:pPr>
              <w:autoSpaceDE w:val="0"/>
              <w:autoSpaceDN w:val="0"/>
              <w:jc w:val="right"/>
            </w:pPr>
            <w:r w:rsidRPr="00672550">
              <w:rPr>
                <w:rFonts w:hint="eastAsia"/>
              </w:rPr>
              <w:t>本</w:t>
            </w:r>
          </w:p>
        </w:tc>
        <w:tc>
          <w:tcPr>
            <w:tcW w:w="1134" w:type="dxa"/>
            <w:vAlign w:val="center"/>
          </w:tcPr>
          <w:p w14:paraId="5F832001" w14:textId="77777777" w:rsidR="00672550" w:rsidRPr="00672550" w:rsidRDefault="00672550" w:rsidP="00672550">
            <w:pPr>
              <w:autoSpaceDE w:val="0"/>
              <w:autoSpaceDN w:val="0"/>
              <w:jc w:val="right"/>
            </w:pPr>
          </w:p>
        </w:tc>
        <w:tc>
          <w:tcPr>
            <w:tcW w:w="1134" w:type="dxa"/>
            <w:vAlign w:val="center"/>
          </w:tcPr>
          <w:p w14:paraId="446FB8DB" w14:textId="77777777" w:rsidR="00672550" w:rsidRPr="00672550" w:rsidRDefault="00672550" w:rsidP="00672550">
            <w:pPr>
              <w:autoSpaceDE w:val="0"/>
              <w:autoSpaceDN w:val="0"/>
              <w:jc w:val="right"/>
            </w:pPr>
          </w:p>
        </w:tc>
      </w:tr>
      <w:tr w:rsidR="00672550" w:rsidRPr="00672550" w14:paraId="15FB968F" w14:textId="77777777" w:rsidTr="00375BB1">
        <w:trPr>
          <w:trHeight w:val="397"/>
        </w:trPr>
        <w:tc>
          <w:tcPr>
            <w:tcW w:w="998" w:type="dxa"/>
            <w:vAlign w:val="center"/>
          </w:tcPr>
          <w:p w14:paraId="3E09CFBB" w14:textId="77777777" w:rsidR="00672550" w:rsidRPr="00672550" w:rsidRDefault="00672550" w:rsidP="00672550">
            <w:pPr>
              <w:suppressAutoHyphens/>
              <w:kinsoku w:val="0"/>
              <w:autoSpaceDE w:val="0"/>
              <w:autoSpaceDN w:val="0"/>
              <w:jc w:val="center"/>
              <w:rPr>
                <w:rFonts w:hAnsi="Times New Roman"/>
                <w:sz w:val="20"/>
              </w:rPr>
            </w:pPr>
            <w:r w:rsidRPr="00672550">
              <w:rPr>
                <w:rFonts w:hAnsi="Times New Roman" w:hint="eastAsia"/>
                <w:kern w:val="0"/>
                <w:sz w:val="20"/>
              </w:rPr>
              <w:t>天然更新</w:t>
            </w:r>
          </w:p>
        </w:tc>
        <w:tc>
          <w:tcPr>
            <w:tcW w:w="992" w:type="dxa"/>
            <w:vAlign w:val="center"/>
          </w:tcPr>
          <w:p w14:paraId="19730F54" w14:textId="721E3D20" w:rsidR="00672550" w:rsidRPr="00672550" w:rsidRDefault="00672550" w:rsidP="00672550">
            <w:pPr>
              <w:autoSpaceDE w:val="0"/>
              <w:autoSpaceDN w:val="0"/>
              <w:jc w:val="right"/>
            </w:pPr>
          </w:p>
        </w:tc>
        <w:tc>
          <w:tcPr>
            <w:tcW w:w="1276" w:type="dxa"/>
            <w:vAlign w:val="center"/>
          </w:tcPr>
          <w:p w14:paraId="6E1FCD8C" w14:textId="77777777" w:rsidR="00672550" w:rsidRPr="00672550" w:rsidRDefault="00672550" w:rsidP="00672550">
            <w:pPr>
              <w:autoSpaceDE w:val="0"/>
              <w:autoSpaceDN w:val="0"/>
              <w:jc w:val="right"/>
            </w:pPr>
          </w:p>
        </w:tc>
        <w:tc>
          <w:tcPr>
            <w:tcW w:w="1134" w:type="dxa"/>
            <w:vAlign w:val="center"/>
          </w:tcPr>
          <w:p w14:paraId="551D715D" w14:textId="77777777" w:rsidR="00672550" w:rsidRPr="00672550" w:rsidRDefault="00672550" w:rsidP="00672550">
            <w:pPr>
              <w:autoSpaceDE w:val="0"/>
              <w:autoSpaceDN w:val="0"/>
              <w:jc w:val="right"/>
            </w:pPr>
          </w:p>
        </w:tc>
        <w:tc>
          <w:tcPr>
            <w:tcW w:w="1134" w:type="dxa"/>
            <w:vAlign w:val="center"/>
          </w:tcPr>
          <w:p w14:paraId="6592E037" w14:textId="77777777" w:rsidR="00672550" w:rsidRPr="00672550" w:rsidRDefault="00672550" w:rsidP="00672550">
            <w:pPr>
              <w:autoSpaceDE w:val="0"/>
              <w:autoSpaceDN w:val="0"/>
              <w:jc w:val="right"/>
            </w:pPr>
            <w:r w:rsidRPr="00672550">
              <w:rPr>
                <w:rFonts w:hint="eastAsia"/>
              </w:rPr>
              <w:t>ha</w:t>
            </w:r>
          </w:p>
        </w:tc>
        <w:tc>
          <w:tcPr>
            <w:tcW w:w="1134" w:type="dxa"/>
            <w:vAlign w:val="center"/>
          </w:tcPr>
          <w:p w14:paraId="4EB0793E" w14:textId="77777777" w:rsidR="00672550" w:rsidRPr="00672550" w:rsidRDefault="00672550" w:rsidP="00672550">
            <w:pPr>
              <w:autoSpaceDE w:val="0"/>
              <w:autoSpaceDN w:val="0"/>
              <w:jc w:val="right"/>
            </w:pPr>
            <w:r w:rsidRPr="00672550">
              <w:rPr>
                <w:rFonts w:hint="eastAsia"/>
              </w:rPr>
              <w:t>本</w:t>
            </w:r>
          </w:p>
        </w:tc>
        <w:tc>
          <w:tcPr>
            <w:tcW w:w="1134" w:type="dxa"/>
            <w:tcBorders>
              <w:tr2bl w:val="single" w:sz="4" w:space="0" w:color="auto"/>
            </w:tcBorders>
            <w:vAlign w:val="center"/>
          </w:tcPr>
          <w:p w14:paraId="63282280" w14:textId="77777777" w:rsidR="00672550" w:rsidRPr="00672550" w:rsidRDefault="00672550" w:rsidP="00672550">
            <w:pPr>
              <w:autoSpaceDE w:val="0"/>
              <w:autoSpaceDN w:val="0"/>
              <w:jc w:val="right"/>
            </w:pPr>
          </w:p>
        </w:tc>
        <w:tc>
          <w:tcPr>
            <w:tcW w:w="1134" w:type="dxa"/>
            <w:vAlign w:val="center"/>
          </w:tcPr>
          <w:p w14:paraId="15C086AF" w14:textId="77777777" w:rsidR="00672550" w:rsidRPr="00672550" w:rsidRDefault="00672550" w:rsidP="00672550">
            <w:pPr>
              <w:autoSpaceDE w:val="0"/>
              <w:autoSpaceDN w:val="0"/>
              <w:jc w:val="right"/>
            </w:pPr>
          </w:p>
        </w:tc>
      </w:tr>
    </w:tbl>
    <w:p w14:paraId="6FCB9B27" w14:textId="0D1BD8F5" w:rsidR="00672550" w:rsidRPr="00672550" w:rsidRDefault="00672550" w:rsidP="00672550">
      <w:pPr>
        <w:autoSpaceDE w:val="0"/>
        <w:autoSpaceDN w:val="0"/>
        <w:spacing w:line="240" w:lineRule="exact"/>
        <w:jc w:val="left"/>
      </w:pPr>
    </w:p>
    <w:p w14:paraId="710C11A3" w14:textId="77777777" w:rsidR="00672550" w:rsidRPr="00672550" w:rsidRDefault="00672550" w:rsidP="00672550">
      <w:pPr>
        <w:autoSpaceDE w:val="0"/>
        <w:autoSpaceDN w:val="0"/>
        <w:spacing w:line="240" w:lineRule="exact"/>
        <w:jc w:val="left"/>
        <w:rPr>
          <w:rFonts w:hAnsi="Times New Roman"/>
        </w:rPr>
      </w:pPr>
      <w:r w:rsidRPr="00672550">
        <w:rPr>
          <w:rFonts w:hint="eastAsia"/>
        </w:rPr>
        <w:t>３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672550" w:rsidRPr="00672550" w14:paraId="6090851E" w14:textId="77777777" w:rsidTr="00375BB1">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14:paraId="770D9EC3" w14:textId="005EEAE0" w:rsidR="00672550" w:rsidRPr="00672550" w:rsidRDefault="00672550" w:rsidP="00672550">
            <w:pPr>
              <w:suppressAutoHyphens/>
              <w:kinsoku w:val="0"/>
              <w:autoSpaceDE w:val="0"/>
              <w:autoSpaceDN w:val="0"/>
              <w:spacing w:line="240" w:lineRule="exact"/>
              <w:rPr>
                <w:rFonts w:hAnsi="Times New Roman"/>
              </w:rPr>
            </w:pPr>
          </w:p>
        </w:tc>
      </w:tr>
    </w:tbl>
    <w:p w14:paraId="234FA77E" w14:textId="77777777" w:rsidR="00672550" w:rsidRPr="00672550" w:rsidRDefault="00672550" w:rsidP="00672550">
      <w:pPr>
        <w:autoSpaceDE w:val="0"/>
        <w:autoSpaceDN w:val="0"/>
        <w:spacing w:line="220" w:lineRule="exact"/>
        <w:jc w:val="left"/>
      </w:pPr>
    </w:p>
    <w:p w14:paraId="41D94D36" w14:textId="77777777" w:rsidR="00672550" w:rsidRPr="00672550" w:rsidRDefault="00672550" w:rsidP="000469E5">
      <w:pPr>
        <w:autoSpaceDE w:val="0"/>
        <w:autoSpaceDN w:val="0"/>
        <w:ind w:leftChars="100" w:left="210" w:rightChars="256" w:right="538"/>
        <w:rPr>
          <w:rFonts w:hAnsi="Times New Roman"/>
          <w:szCs w:val="21"/>
        </w:rPr>
      </w:pPr>
      <w:r w:rsidRPr="00672550">
        <w:rPr>
          <w:rFonts w:hint="eastAsia"/>
          <w:szCs w:val="21"/>
        </w:rPr>
        <w:t>注意事項</w:t>
      </w:r>
    </w:p>
    <w:p w14:paraId="4873F28C"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１　報告に係る森林の所在する市町村ごとに提出すること。</w:t>
      </w:r>
    </w:p>
    <w:p w14:paraId="232CCE36"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２　森林の所在場所ごとに記載すること。</w:t>
      </w:r>
    </w:p>
    <w:p w14:paraId="08EFAFEF"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３　造林の方法欄には、人工造林による場合には植栽又は人工播種の別を、天然更新による場合にはぼう芽更新又は天然下種更新の別を記載すること。</w:t>
      </w:r>
    </w:p>
    <w:p w14:paraId="6E3D0DC8" w14:textId="77777777" w:rsidR="00672550" w:rsidRPr="00672550" w:rsidRDefault="00672550" w:rsidP="00AC3E53">
      <w:pPr>
        <w:overflowPunct w:val="0"/>
        <w:autoSpaceDE w:val="0"/>
        <w:autoSpaceDN w:val="0"/>
        <w:ind w:leftChars="200" w:left="611" w:rightChars="256" w:right="538" w:hangingChars="91" w:hanging="191"/>
        <w:rPr>
          <w:szCs w:val="21"/>
        </w:rPr>
      </w:pPr>
      <w:r w:rsidRPr="00672550">
        <w:rPr>
          <w:rFonts w:hint="eastAsia"/>
          <w:szCs w:val="21"/>
        </w:rPr>
        <w:t>４　樹種は、すぎ、ひのき、まつ（あかまつ及びくろまつをいう。）、からまつ、えぞまつ、とどまつ、その他の針葉樹、ぶな、くぬぎ及びその他の広葉樹の別に区分して記載すること。</w:t>
      </w:r>
    </w:p>
    <w:p w14:paraId="3746A712"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５　面積は、小数第２位まで記載し、第３位を四捨五入すること。</w:t>
      </w:r>
    </w:p>
    <w:p w14:paraId="2C84294B"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14:paraId="6530EE39" w14:textId="77777777" w:rsidR="00672550" w:rsidRPr="00672550" w:rsidRDefault="00672550" w:rsidP="00AC3E53">
      <w:pPr>
        <w:overflowPunct w:val="0"/>
        <w:autoSpaceDE w:val="0"/>
        <w:autoSpaceDN w:val="0"/>
        <w:ind w:leftChars="200" w:left="611" w:rightChars="256" w:right="538" w:hangingChars="91" w:hanging="191"/>
        <w:rPr>
          <w:szCs w:val="21"/>
        </w:rPr>
      </w:pPr>
      <w:r w:rsidRPr="00672550">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14:paraId="212FE197" w14:textId="77777777" w:rsidR="00672550" w:rsidRPr="00672550" w:rsidRDefault="00672550" w:rsidP="00AC3E53">
      <w:pPr>
        <w:autoSpaceDE w:val="0"/>
        <w:autoSpaceDN w:val="0"/>
        <w:ind w:leftChars="200" w:left="611" w:rightChars="256" w:right="538" w:hangingChars="91" w:hanging="191"/>
        <w:rPr>
          <w:szCs w:val="21"/>
        </w:rPr>
      </w:pPr>
      <w:r w:rsidRPr="00672550">
        <w:rPr>
          <w:rFonts w:hint="eastAsia"/>
          <w:szCs w:val="21"/>
        </w:rPr>
        <w:t>８　鳥獣害対策欄には、防護柵の設置、幼齢木保護具の設置などの方法を記載すること。</w:t>
      </w:r>
    </w:p>
    <w:p w14:paraId="671E7D37" w14:textId="52278F19" w:rsidR="00612F2E" w:rsidRDefault="00612F2E" w:rsidP="00612F2E">
      <w:pPr>
        <w:autoSpaceDE w:val="0"/>
        <w:autoSpaceDN w:val="0"/>
        <w:spacing w:line="240" w:lineRule="exact"/>
        <w:ind w:leftChars="100" w:left="420" w:hangingChars="100" w:hanging="210"/>
        <w:rPr>
          <w:rFonts w:asciiTheme="minorEastAsia" w:eastAsiaTheme="minorEastAsia" w:hAnsiTheme="minorEastAsia"/>
          <w:color w:val="C00000"/>
          <w:szCs w:val="21"/>
        </w:rPr>
      </w:pPr>
      <w:r>
        <w:rPr>
          <w:rFonts w:asciiTheme="minorEastAsia" w:eastAsiaTheme="minorEastAsia" w:hAnsiTheme="minorEastAsia"/>
          <w:color w:val="C00000"/>
          <w:szCs w:val="21"/>
        </w:rPr>
        <w:br w:type="page"/>
      </w:r>
    </w:p>
    <w:p w14:paraId="17B68A43" w14:textId="77777777" w:rsidR="00A173DC" w:rsidRPr="00C44029" w:rsidRDefault="00355506">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lastRenderedPageBreak/>
        <w:t>７　規則第15条</w:t>
      </w:r>
      <w:r w:rsidR="0077770A" w:rsidRPr="00C44029">
        <w:rPr>
          <w:rFonts w:asciiTheme="majorEastAsia" w:eastAsiaTheme="majorEastAsia" w:hAnsiTheme="majorEastAsia" w:hint="eastAsia"/>
          <w:szCs w:val="21"/>
        </w:rPr>
        <w:t>第１項の届出書の様式</w:t>
      </w:r>
    </w:p>
    <w:p w14:paraId="50E2F9A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2E90D9F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緊急伐採届出書</w:t>
      </w:r>
    </w:p>
    <w:p w14:paraId="06074941"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年　　月　　日</w:t>
      </w:r>
    </w:p>
    <w:p w14:paraId="6091F8A3"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　殿</w:t>
      </w:r>
    </w:p>
    <w:p w14:paraId="5AFC5DA1" w14:textId="77777777" w:rsidR="00A173DC" w:rsidRPr="00C44029" w:rsidRDefault="00EB1DB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62496" behindDoc="0" locked="0" layoutInCell="1" allowOverlap="1" wp14:anchorId="6D8DD084" wp14:editId="546C4764">
                <wp:simplePos x="0" y="0"/>
                <wp:positionH relativeFrom="column">
                  <wp:posOffset>4297045</wp:posOffset>
                </wp:positionH>
                <wp:positionV relativeFrom="paragraph">
                  <wp:posOffset>28575</wp:posOffset>
                </wp:positionV>
                <wp:extent cx="1440180" cy="396240"/>
                <wp:effectExtent l="10795" t="9525" r="6350" b="13335"/>
                <wp:wrapNone/>
                <wp:docPr id="2"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922079" w14:textId="77777777" w:rsidR="003D4F4A" w:rsidRDefault="003D4F4A" w:rsidP="006C105C">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D084" id="AutoShape 296" o:spid="_x0000_s1171" type="#_x0000_t185" style="position:absolute;left:0;text-align:left;margin-left:338.35pt;margin-top:2.25pt;width:113.4pt;height:31.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">
                <v:textbox inset="1mm,.7pt,1mm,.7pt">
                  <w:txbxContent>
                    <w:p w14:paraId="3F922079" w14:textId="77777777" w:rsidR="003D4F4A" w:rsidRDefault="003D4F4A" w:rsidP="006C105C">
                      <w:pPr>
                        <w:spacing w:line="240" w:lineRule="exact"/>
                      </w:pPr>
                      <w:r>
                        <w:rPr>
                          <w:rFonts w:hint="eastAsia"/>
                        </w:rPr>
                        <w:t>法人にあつては、名称及び代表者の氏名</w:t>
                      </w:r>
                    </w:p>
                  </w:txbxContent>
                </v:textbox>
              </v:shape>
            </w:pict>
          </mc:Fallback>
        </mc:AlternateConten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w:t>
      </w:r>
      <w:r w:rsidR="0077770A" w:rsidRPr="00C44029">
        <w:rPr>
          <w:rFonts w:asciiTheme="minorEastAsia" w:eastAsiaTheme="minorEastAsia" w:hAnsiTheme="minorEastAsia"/>
          <w:szCs w:val="21"/>
        </w:rPr>
        <w:t xml:space="preserve"> </w:t>
      </w:r>
      <w:r w:rsidR="0077770A" w:rsidRPr="00C44029">
        <w:rPr>
          <w:rFonts w:asciiTheme="minorEastAsia" w:eastAsiaTheme="minorEastAsia" w:hAnsiTheme="minorEastAsia" w:hint="eastAsia"/>
          <w:szCs w:val="21"/>
        </w:rPr>
        <w:t xml:space="preserve">　　　　　　　　　　　住　所</w:t>
      </w:r>
    </w:p>
    <w:p w14:paraId="1EA0D038" w14:textId="57572BFD"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届出人　氏名</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p>
    <w:p w14:paraId="1A60A8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93E1306" w14:textId="2BC7C37A"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火災（風水害その他の非常災害）に際し，緊急の用に供する必要があり，次のとおり森林の立木を伐採したので，森林法第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w:t>
      </w:r>
      <w:r w:rsidRPr="002A26FF">
        <w:rPr>
          <w:rFonts w:asciiTheme="minorEastAsia" w:eastAsiaTheme="minorEastAsia" w:hAnsiTheme="minorEastAsia" w:hint="eastAsia"/>
          <w:szCs w:val="21"/>
        </w:rPr>
        <w:t>第</w:t>
      </w:r>
      <w:r w:rsidR="0000465D" w:rsidRPr="002A26FF">
        <w:rPr>
          <w:rFonts w:asciiTheme="minorEastAsia" w:eastAsiaTheme="minorEastAsia" w:hAnsiTheme="minorEastAsia" w:hint="eastAsia"/>
          <w:szCs w:val="21"/>
        </w:rPr>
        <w:t>３</w:t>
      </w:r>
      <w:r w:rsidRPr="002A26FF">
        <w:rPr>
          <w:rFonts w:asciiTheme="minorEastAsia" w:eastAsiaTheme="minorEastAsia" w:hAnsiTheme="minorEastAsia" w:hint="eastAsia"/>
          <w:szCs w:val="21"/>
        </w:rPr>
        <w:t>項</w:t>
      </w:r>
      <w:r w:rsidRPr="00C44029">
        <w:rPr>
          <w:rFonts w:asciiTheme="minorEastAsia" w:eastAsiaTheme="minorEastAsia" w:hAnsiTheme="minorEastAsia" w:hint="eastAsia"/>
          <w:szCs w:val="21"/>
        </w:rPr>
        <w:t>の規定により届け出ます。</w:t>
      </w:r>
    </w:p>
    <w:p w14:paraId="2D6C8F1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BB45BE" w14:textId="77777777" w:rsidR="00A173DC" w:rsidRPr="00C44029" w:rsidRDefault="0077770A">
      <w:pPr>
        <w:autoSpaceDE w:val="0"/>
        <w:autoSpaceDN w:val="0"/>
        <w:spacing w:line="20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１　森林の所在　　　　　　　　　市　　　町</w:t>
      </w:r>
    </w:p>
    <w:p w14:paraId="036F6DAF" w14:textId="77777777" w:rsidR="00A173DC" w:rsidRPr="00C44029" w:rsidRDefault="0077770A">
      <w:pPr>
        <w:autoSpaceDE w:val="0"/>
        <w:autoSpaceDN w:val="0"/>
        <w:spacing w:line="200" w:lineRule="exact"/>
        <w:ind w:left="210" w:firstLineChars="2100" w:firstLine="4410"/>
        <w:rPr>
          <w:rFonts w:asciiTheme="minorEastAsia" w:eastAsiaTheme="minorEastAsia" w:hAnsiTheme="minorEastAsia"/>
          <w:szCs w:val="21"/>
        </w:rPr>
      </w:pPr>
      <w:r w:rsidRPr="00C44029">
        <w:rPr>
          <w:rFonts w:asciiTheme="minorEastAsia" w:eastAsiaTheme="minorEastAsia" w:hAnsiTheme="minorEastAsia" w:hint="eastAsia"/>
          <w:szCs w:val="21"/>
        </w:rPr>
        <w:t>大字　　　字　　　地番</w:t>
      </w:r>
    </w:p>
    <w:p w14:paraId="64CF7603" w14:textId="77777777" w:rsidR="00A173DC" w:rsidRPr="00C44029" w:rsidRDefault="0077770A">
      <w:pPr>
        <w:autoSpaceDE w:val="0"/>
        <w:autoSpaceDN w:val="0"/>
        <w:spacing w:line="20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郡</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村</w:t>
      </w:r>
    </w:p>
    <w:p w14:paraId="05EF4E13"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２　伐採の日時</w:t>
      </w:r>
    </w:p>
    <w:p w14:paraId="4892E17B"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３　伐採の理由</w:t>
      </w:r>
    </w:p>
    <w:p w14:paraId="45E0F676"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４　伐採の方法及び面積</w:t>
      </w:r>
    </w:p>
    <w:p w14:paraId="625BF1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46AD0F"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05B9A202" w14:textId="356A3CCF"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面積は，ヘクタールを単位とし，小数第２位まで記載し，第３位を四捨五入すること。</w:t>
      </w:r>
    </w:p>
    <w:p w14:paraId="3D88D1BC" w14:textId="77777777" w:rsidR="00A173DC" w:rsidRPr="00C44029" w:rsidRDefault="00A173DC" w:rsidP="008D35A5">
      <w:pPr>
        <w:autoSpaceDE w:val="0"/>
        <w:autoSpaceDN w:val="0"/>
        <w:ind w:left="240" w:hangingChars="100" w:hanging="240"/>
        <w:rPr>
          <w:rFonts w:asciiTheme="minorEastAsia" w:eastAsiaTheme="minorEastAsia" w:hAnsiTheme="minorEastAsia"/>
          <w:sz w:val="24"/>
          <w:szCs w:val="21"/>
        </w:rPr>
      </w:pPr>
    </w:p>
    <w:p w14:paraId="44E2FD2D" w14:textId="77777777" w:rsidR="00A173DC" w:rsidRPr="00C44029" w:rsidRDefault="00A173DC" w:rsidP="008D35A5">
      <w:pPr>
        <w:autoSpaceDE w:val="0"/>
        <w:autoSpaceDN w:val="0"/>
        <w:ind w:left="240" w:hangingChars="100" w:hanging="240"/>
        <w:rPr>
          <w:rFonts w:asciiTheme="minorEastAsia" w:eastAsiaTheme="minorEastAsia" w:hAnsiTheme="minorEastAsia"/>
          <w:sz w:val="24"/>
          <w:szCs w:val="21"/>
        </w:rPr>
      </w:pPr>
    </w:p>
    <w:p w14:paraId="5317860E" w14:textId="77777777" w:rsidR="00A173DC" w:rsidRPr="00C44029" w:rsidRDefault="0077770A">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szCs w:val="21"/>
        </w:rPr>
        <w:t>10</w:t>
      </w:r>
      <w:r w:rsidRPr="00C44029">
        <w:rPr>
          <w:rFonts w:asciiTheme="majorEastAsia" w:eastAsiaTheme="majorEastAsia" w:hAnsiTheme="majorEastAsia" w:hint="eastAsia"/>
          <w:szCs w:val="21"/>
        </w:rPr>
        <w:t xml:space="preserve">　規則第</w:t>
      </w:r>
      <w:r w:rsidR="00355506" w:rsidRPr="00C44029">
        <w:rPr>
          <w:rFonts w:asciiTheme="majorEastAsia" w:eastAsiaTheme="majorEastAsia" w:hAnsiTheme="majorEastAsia" w:hint="eastAsia"/>
          <w:szCs w:val="21"/>
        </w:rPr>
        <w:t>44条</w:t>
      </w:r>
      <w:r w:rsidRPr="00C44029">
        <w:rPr>
          <w:rFonts w:asciiTheme="majorEastAsia" w:eastAsiaTheme="majorEastAsia" w:hAnsiTheme="majorEastAsia" w:hint="eastAsia"/>
          <w:szCs w:val="21"/>
        </w:rPr>
        <w:t>第２項の森林経営計画に係る伐採等の届出書の様式</w:t>
      </w:r>
    </w:p>
    <w:p w14:paraId="487EB7B4" w14:textId="77777777" w:rsidR="00A173DC" w:rsidRPr="00C44029" w:rsidRDefault="0077770A" w:rsidP="00092724">
      <w:pPr>
        <w:autoSpaceDE w:val="0"/>
        <w:autoSpaceDN w:val="0"/>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森林経営計画に係る伐採等の届出書</w:t>
      </w:r>
    </w:p>
    <w:p w14:paraId="405A4E74" w14:textId="77777777" w:rsidR="00A173DC" w:rsidRPr="00C44029" w:rsidRDefault="0077770A" w:rsidP="00092724">
      <w:pPr>
        <w:wordWrap w:val="0"/>
        <w:autoSpaceDE w:val="0"/>
        <w:autoSpaceDN w:val="0"/>
        <w:spacing w:line="240" w:lineRule="exact"/>
        <w:ind w:left="210" w:rightChars="118" w:right="248"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92724">
        <w:rPr>
          <w:rFonts w:asciiTheme="minorEastAsia" w:eastAsiaTheme="minorEastAsia" w:hAnsiTheme="minorEastAsia" w:hint="eastAsia"/>
          <w:szCs w:val="21"/>
        </w:rPr>
        <w:t xml:space="preserve">　</w:t>
      </w:r>
      <w:r w:rsidR="00092724">
        <w:rPr>
          <w:rFonts w:asciiTheme="minorEastAsia" w:eastAsiaTheme="minorEastAsia" w:hAnsiTheme="minorEastAsia"/>
          <w:szCs w:val="21"/>
        </w:rPr>
        <w:t xml:space="preserve">　　</w:t>
      </w:r>
    </w:p>
    <w:p w14:paraId="63809EB7" w14:textId="77777777" w:rsidR="00A173DC" w:rsidRPr="00C44029" w:rsidRDefault="0077770A">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市町村長（都道府県知事、農林水産大臣）殿</w:t>
      </w:r>
    </w:p>
    <w:p w14:paraId="5855C5DE" w14:textId="77777777" w:rsidR="00A173DC" w:rsidRPr="00C44029" w:rsidRDefault="00EB1DB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noProof/>
          <w:szCs w:val="21"/>
        </w:rPr>
        <mc:AlternateContent>
          <mc:Choice Requires="wps">
            <w:drawing>
              <wp:anchor distT="0" distB="0" distL="114300" distR="114300" simplePos="0" relativeHeight="251563520" behindDoc="0" locked="0" layoutInCell="1" allowOverlap="1" wp14:anchorId="37E4C71D" wp14:editId="58FBB6F8">
                <wp:simplePos x="0" y="0"/>
                <wp:positionH relativeFrom="column">
                  <wp:posOffset>4297045</wp:posOffset>
                </wp:positionH>
                <wp:positionV relativeFrom="paragraph">
                  <wp:posOffset>35560</wp:posOffset>
                </wp:positionV>
                <wp:extent cx="1440180" cy="396240"/>
                <wp:effectExtent l="10795" t="6985" r="6350" b="6350"/>
                <wp:wrapNone/>
                <wp:docPr id="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ADB6EC" w14:textId="77777777" w:rsidR="003D4F4A" w:rsidRDefault="003D4F4A" w:rsidP="006C105C">
                            <w:pPr>
                              <w:spacing w:line="240" w:lineRule="exact"/>
                            </w:pPr>
                            <w:r>
                              <w:rPr>
                                <w:rFonts w:hint="eastAsia"/>
                              </w:rPr>
                              <w:t>法人にあつては、名称及び代表者の氏名</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C71D" id="AutoShape 297" o:spid="_x0000_s1172" type="#_x0000_t185" style="position:absolute;left:0;text-align:left;margin-left:338.35pt;margin-top:2.8pt;width:113.4pt;height:31.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">
                <v:textbox inset="1mm,.7pt,1mm,.7pt">
                  <w:txbxContent>
                    <w:p w14:paraId="39ADB6EC" w14:textId="77777777" w:rsidR="003D4F4A" w:rsidRDefault="003D4F4A" w:rsidP="006C105C">
                      <w:pPr>
                        <w:spacing w:line="240" w:lineRule="exact"/>
                      </w:pPr>
                      <w:r>
                        <w:rPr>
                          <w:rFonts w:hint="eastAsia"/>
                        </w:rPr>
                        <w:t>法人にあつては、名称及び代表者の氏名</w:t>
                      </w:r>
                    </w:p>
                  </w:txbxContent>
                </v:textbox>
              </v:shape>
            </w:pict>
          </mc:Fallback>
        </mc:AlternateContent>
      </w:r>
    </w:p>
    <w:p w14:paraId="6D94CB5C" w14:textId="58C34C69"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住　所</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届出人　氏名</w:t>
      </w:r>
      <w:r w:rsidR="000330F3"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p>
    <w:p w14:paraId="004A6F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B67E7F" w14:textId="77777777" w:rsidR="00A173DC" w:rsidRPr="00C44029" w:rsidRDefault="0077770A" w:rsidP="00092724">
      <w:pPr>
        <w:autoSpaceDE w:val="0"/>
        <w:autoSpaceDN w:val="0"/>
        <w:spacing w:line="240" w:lineRule="exact"/>
        <w:ind w:rightChars="118" w:right="248"/>
        <w:rPr>
          <w:rFonts w:asciiTheme="minorEastAsia" w:eastAsiaTheme="minorEastAsia" w:hAnsiTheme="minorEastAsia"/>
          <w:szCs w:val="21"/>
        </w:rPr>
      </w:pPr>
      <w:r w:rsidRPr="00C44029">
        <w:rPr>
          <w:rFonts w:asciiTheme="minorEastAsia" w:eastAsiaTheme="minorEastAsia" w:hAnsiTheme="minorEastAsia" w:hint="eastAsia"/>
          <w:szCs w:val="21"/>
        </w:rPr>
        <w:t xml:space="preserve">　認定番号第　　　号をもつて認定された森林経営計画の対象となる森林につき下記のとおり伐採（造林、譲渡、作業路網の設置）をしたので、森林法第</w:t>
      </w:r>
      <w:r w:rsidRPr="00C44029">
        <w:rPr>
          <w:rFonts w:asciiTheme="minorEastAsia" w:eastAsiaTheme="minorEastAsia" w:hAnsiTheme="minorEastAsia"/>
          <w:szCs w:val="21"/>
        </w:rPr>
        <w:t>15</w:t>
      </w:r>
      <w:r w:rsidRPr="00C44029">
        <w:rPr>
          <w:rFonts w:asciiTheme="minorEastAsia" w:eastAsiaTheme="minorEastAsia" w:hAnsiTheme="minorEastAsia" w:hint="eastAsia"/>
          <w:szCs w:val="21"/>
        </w:rPr>
        <w:t>条の規定により届け出ます。</w:t>
      </w:r>
    </w:p>
    <w:p w14:paraId="6E1F9C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B8B62F" w14:textId="77777777" w:rsidR="00A173DC" w:rsidRPr="00C44029" w:rsidRDefault="0077770A" w:rsidP="00092724">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8"/>
        <w:gridCol w:w="317"/>
        <w:gridCol w:w="318"/>
        <w:gridCol w:w="317"/>
        <w:gridCol w:w="318"/>
        <w:gridCol w:w="317"/>
        <w:gridCol w:w="529"/>
        <w:gridCol w:w="318"/>
        <w:gridCol w:w="529"/>
        <w:gridCol w:w="317"/>
        <w:gridCol w:w="318"/>
        <w:gridCol w:w="529"/>
        <w:gridCol w:w="529"/>
        <w:gridCol w:w="318"/>
        <w:gridCol w:w="317"/>
        <w:gridCol w:w="529"/>
        <w:gridCol w:w="318"/>
        <w:gridCol w:w="317"/>
        <w:gridCol w:w="529"/>
        <w:gridCol w:w="318"/>
        <w:gridCol w:w="529"/>
        <w:gridCol w:w="740"/>
        <w:gridCol w:w="530"/>
      </w:tblGrid>
      <w:tr w:rsidR="00C44029" w:rsidRPr="00C44029" w14:paraId="6775DBC8" w14:textId="77777777" w:rsidTr="00092724">
        <w:trPr>
          <w:trHeight w:val="537"/>
        </w:trPr>
        <w:tc>
          <w:tcPr>
            <w:tcW w:w="1270" w:type="dxa"/>
            <w:gridSpan w:val="4"/>
            <w:tcBorders>
              <w:top w:val="single" w:sz="4" w:space="0" w:color="000000"/>
              <w:left w:val="single" w:sz="4" w:space="0" w:color="000000"/>
              <w:bottom w:val="nil"/>
              <w:right w:val="single" w:sz="4" w:space="0" w:color="000000"/>
            </w:tcBorders>
            <w:vAlign w:val="center"/>
          </w:tcPr>
          <w:p w14:paraId="4231F89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所在場所</w:t>
            </w:r>
          </w:p>
        </w:tc>
        <w:tc>
          <w:tcPr>
            <w:tcW w:w="2011" w:type="dxa"/>
            <w:gridSpan w:val="5"/>
            <w:tcBorders>
              <w:top w:val="single" w:sz="4" w:space="0" w:color="000000"/>
              <w:left w:val="single" w:sz="4" w:space="0" w:color="000000"/>
              <w:bottom w:val="nil"/>
              <w:right w:val="single" w:sz="4" w:space="0" w:color="000000"/>
            </w:tcBorders>
            <w:vAlign w:val="center"/>
          </w:tcPr>
          <w:p w14:paraId="1219EE8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w:t>
            </w:r>
          </w:p>
        </w:tc>
        <w:tc>
          <w:tcPr>
            <w:tcW w:w="1693" w:type="dxa"/>
            <w:gridSpan w:val="4"/>
            <w:tcBorders>
              <w:top w:val="single" w:sz="4" w:space="0" w:color="000000"/>
              <w:left w:val="single" w:sz="4" w:space="0" w:color="000000"/>
              <w:bottom w:val="nil"/>
              <w:right w:val="single" w:sz="4" w:space="0" w:color="000000"/>
            </w:tcBorders>
            <w:vAlign w:val="center"/>
          </w:tcPr>
          <w:p w14:paraId="07E083B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造林</w:t>
            </w:r>
          </w:p>
        </w:tc>
        <w:tc>
          <w:tcPr>
            <w:tcW w:w="2328" w:type="dxa"/>
            <w:gridSpan w:val="6"/>
            <w:tcBorders>
              <w:top w:val="single" w:sz="4" w:space="0" w:color="000000"/>
              <w:left w:val="single" w:sz="4" w:space="0" w:color="000000"/>
              <w:bottom w:val="nil"/>
              <w:right w:val="single" w:sz="4" w:space="0" w:color="000000"/>
            </w:tcBorders>
            <w:vAlign w:val="center"/>
          </w:tcPr>
          <w:p w14:paraId="4B28DE3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譲渡</w:t>
            </w:r>
          </w:p>
        </w:tc>
        <w:tc>
          <w:tcPr>
            <w:tcW w:w="1587" w:type="dxa"/>
            <w:gridSpan w:val="3"/>
            <w:tcBorders>
              <w:top w:val="single" w:sz="4" w:space="0" w:color="000000"/>
              <w:left w:val="single" w:sz="4" w:space="0" w:color="000000"/>
              <w:bottom w:val="nil"/>
              <w:right w:val="single" w:sz="4" w:space="0" w:color="000000"/>
            </w:tcBorders>
            <w:vAlign w:val="center"/>
          </w:tcPr>
          <w:p w14:paraId="79E0BCD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作業路網の設置</w:t>
            </w:r>
          </w:p>
        </w:tc>
        <w:tc>
          <w:tcPr>
            <w:tcW w:w="530" w:type="dxa"/>
            <w:vMerge w:val="restart"/>
            <w:tcBorders>
              <w:top w:val="single" w:sz="4" w:space="0" w:color="000000"/>
              <w:left w:val="single" w:sz="4" w:space="0" w:color="000000"/>
              <w:right w:val="single" w:sz="4" w:space="0" w:color="000000"/>
            </w:tcBorders>
            <w:vAlign w:val="center"/>
          </w:tcPr>
          <w:p w14:paraId="3DB86E8D" w14:textId="77777777" w:rsidR="00A173DC" w:rsidRPr="00C44029" w:rsidRDefault="0077770A">
            <w:pPr>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備考</w:t>
            </w:r>
          </w:p>
        </w:tc>
      </w:tr>
      <w:tr w:rsidR="00C44029" w:rsidRPr="00C44029" w14:paraId="745701E1" w14:textId="77777777" w:rsidTr="00092724">
        <w:trPr>
          <w:cantSplit/>
          <w:trHeight w:val="1848"/>
        </w:trPr>
        <w:tc>
          <w:tcPr>
            <w:tcW w:w="318" w:type="dxa"/>
            <w:tcBorders>
              <w:top w:val="single" w:sz="4" w:space="0" w:color="000000"/>
              <w:left w:val="single" w:sz="4" w:space="0" w:color="000000"/>
              <w:bottom w:val="nil"/>
              <w:right w:val="single" w:sz="4" w:space="0" w:color="000000"/>
            </w:tcBorders>
            <w:vAlign w:val="center"/>
          </w:tcPr>
          <w:p w14:paraId="2F7D693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都</w:t>
            </w:r>
          </w:p>
          <w:p w14:paraId="793A297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756775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道</w:t>
            </w:r>
          </w:p>
          <w:p w14:paraId="5B2C9FF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A01A76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府</w:t>
            </w:r>
          </w:p>
          <w:p w14:paraId="0C7F66F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E9D0D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県</w:t>
            </w:r>
          </w:p>
        </w:tc>
        <w:tc>
          <w:tcPr>
            <w:tcW w:w="317" w:type="dxa"/>
            <w:tcBorders>
              <w:top w:val="single" w:sz="4" w:space="0" w:color="000000"/>
              <w:left w:val="single" w:sz="4" w:space="0" w:color="000000"/>
              <w:bottom w:val="nil"/>
              <w:right w:val="single" w:sz="4" w:space="0" w:color="000000"/>
            </w:tcBorders>
            <w:vAlign w:val="center"/>
          </w:tcPr>
          <w:p w14:paraId="3A1DF0E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w:t>
            </w:r>
          </w:p>
          <w:p w14:paraId="29AFB27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45E9CA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郡</w:t>
            </w:r>
          </w:p>
          <w:p w14:paraId="4CACA4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w:t>
            </w:r>
          </w:p>
          <w:p w14:paraId="1631DF6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町</w:t>
            </w:r>
          </w:p>
          <w:p w14:paraId="12539FD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281B3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村</w:t>
            </w:r>
          </w:p>
        </w:tc>
        <w:tc>
          <w:tcPr>
            <w:tcW w:w="318" w:type="dxa"/>
            <w:tcBorders>
              <w:top w:val="single" w:sz="4" w:space="0" w:color="000000"/>
              <w:left w:val="single" w:sz="4" w:space="0" w:color="000000"/>
              <w:bottom w:val="nil"/>
              <w:right w:val="single" w:sz="4" w:space="0" w:color="000000"/>
            </w:tcBorders>
            <w:textDirection w:val="tbRlV"/>
            <w:vAlign w:val="center"/>
          </w:tcPr>
          <w:p w14:paraId="76A96046" w14:textId="77777777" w:rsidR="00A173DC" w:rsidRPr="00C44029" w:rsidRDefault="00D73136">
            <w:pPr>
              <w:autoSpaceDE w:val="0"/>
              <w:autoSpaceDN w:val="0"/>
              <w:spacing w:line="240" w:lineRule="exact"/>
              <w:ind w:left="113" w:right="113"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字　</w:t>
            </w:r>
            <w:r w:rsidR="002652D6"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（大字）</w:t>
            </w:r>
          </w:p>
        </w:tc>
        <w:tc>
          <w:tcPr>
            <w:tcW w:w="317" w:type="dxa"/>
            <w:tcBorders>
              <w:top w:val="single" w:sz="4" w:space="0" w:color="000000"/>
              <w:left w:val="single" w:sz="4" w:space="0" w:color="000000"/>
              <w:bottom w:val="nil"/>
              <w:right w:val="single" w:sz="4" w:space="0" w:color="000000"/>
            </w:tcBorders>
            <w:vAlign w:val="center"/>
          </w:tcPr>
          <w:p w14:paraId="5ADF665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w:t>
            </w:r>
          </w:p>
          <w:p w14:paraId="4765529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51E864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F1161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8C9D4F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1FBC48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2AE21E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tc>
        <w:tc>
          <w:tcPr>
            <w:tcW w:w="318" w:type="dxa"/>
            <w:tcBorders>
              <w:top w:val="single" w:sz="4" w:space="0" w:color="000000"/>
              <w:left w:val="single" w:sz="4" w:space="0" w:color="000000"/>
              <w:bottom w:val="nil"/>
              <w:right w:val="single" w:sz="4" w:space="0" w:color="000000"/>
            </w:tcBorders>
            <w:vAlign w:val="center"/>
          </w:tcPr>
          <w:p w14:paraId="7D56F4E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0BFF24C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632C9B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571997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219739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573A64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BF679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7" w:type="dxa"/>
            <w:tcBorders>
              <w:top w:val="single" w:sz="4" w:space="0" w:color="000000"/>
              <w:left w:val="single" w:sz="4" w:space="0" w:color="000000"/>
              <w:bottom w:val="nil"/>
              <w:right w:val="single" w:sz="4" w:space="0" w:color="000000"/>
            </w:tcBorders>
            <w:vAlign w:val="center"/>
          </w:tcPr>
          <w:p w14:paraId="49F4AA65"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主</w:t>
            </w:r>
          </w:p>
          <w:p w14:paraId="4A39CF8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6DBC73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間</w:t>
            </w:r>
          </w:p>
          <w:p w14:paraId="58753F0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5009B8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235C7B8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FB442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別</w:t>
            </w:r>
          </w:p>
        </w:tc>
        <w:tc>
          <w:tcPr>
            <w:tcW w:w="529" w:type="dxa"/>
            <w:tcBorders>
              <w:top w:val="single" w:sz="4" w:space="0" w:color="000000"/>
              <w:left w:val="single" w:sz="4" w:space="0" w:color="000000"/>
              <w:bottom w:val="nil"/>
              <w:right w:val="single" w:sz="4" w:space="0" w:color="000000"/>
            </w:tcBorders>
            <w:vAlign w:val="center"/>
          </w:tcPr>
          <w:p w14:paraId="1B71834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6CC5F3B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0124754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6EB4C42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27D589A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60D776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DAA475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587FB2C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樹</w:t>
            </w:r>
          </w:p>
          <w:p w14:paraId="35FAD59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2E0AC0A"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034DF9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772635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A5914D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6820E45"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種</w:t>
            </w:r>
          </w:p>
        </w:tc>
        <w:tc>
          <w:tcPr>
            <w:tcW w:w="529" w:type="dxa"/>
            <w:tcBorders>
              <w:top w:val="single" w:sz="4" w:space="0" w:color="000000"/>
              <w:left w:val="single" w:sz="4" w:space="0" w:color="000000"/>
              <w:bottom w:val="nil"/>
              <w:right w:val="single" w:sz="4" w:space="0" w:color="000000"/>
            </w:tcBorders>
            <w:vAlign w:val="center"/>
          </w:tcPr>
          <w:p w14:paraId="066A388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34071CC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0FE8160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立</w:t>
            </w:r>
          </w:p>
          <w:p w14:paraId="55A1B73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木</w:t>
            </w:r>
          </w:p>
          <w:p w14:paraId="37FE034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材</w:t>
            </w:r>
          </w:p>
          <w:p w14:paraId="26CFCBC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CC8574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r w:rsidRPr="00C44029">
              <w:rPr>
                <w:rFonts w:asciiTheme="minorEastAsia" w:eastAsiaTheme="minorEastAsia" w:hAnsiTheme="minorEastAsia"/>
                <w:szCs w:val="21"/>
                <w:vertAlign w:val="superscript"/>
              </w:rPr>
              <w:t>3</w:t>
            </w:r>
            <w:r w:rsidRPr="00C44029">
              <w:rPr>
                <w:rFonts w:asciiTheme="minorEastAsia" w:eastAsiaTheme="minorEastAsia" w:hAnsiTheme="minorEastAsia"/>
                <w:szCs w:val="21"/>
              </w:rPr>
              <w:t>)</w:t>
            </w:r>
          </w:p>
        </w:tc>
        <w:tc>
          <w:tcPr>
            <w:tcW w:w="317" w:type="dxa"/>
            <w:tcBorders>
              <w:top w:val="single" w:sz="4" w:space="0" w:color="000000"/>
              <w:left w:val="single" w:sz="4" w:space="0" w:color="000000"/>
              <w:bottom w:val="nil"/>
              <w:right w:val="single" w:sz="4" w:space="0" w:color="000000"/>
            </w:tcBorders>
            <w:vAlign w:val="center"/>
          </w:tcPr>
          <w:p w14:paraId="7CC7E53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BB0C32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73B58C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AC8B6A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11537D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60CB62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B40D9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8" w:type="dxa"/>
            <w:tcBorders>
              <w:top w:val="single" w:sz="4" w:space="0" w:color="000000"/>
              <w:left w:val="single" w:sz="4" w:space="0" w:color="000000"/>
              <w:bottom w:val="nil"/>
              <w:right w:val="single" w:sz="4" w:space="0" w:color="000000"/>
            </w:tcBorders>
            <w:vAlign w:val="center"/>
          </w:tcPr>
          <w:p w14:paraId="16795E0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w:t>
            </w:r>
          </w:p>
          <w:p w14:paraId="4917F6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74BE8F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763507F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B7FB6C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方</w:t>
            </w:r>
          </w:p>
          <w:p w14:paraId="1D9473C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32A274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法</w:t>
            </w:r>
          </w:p>
        </w:tc>
        <w:tc>
          <w:tcPr>
            <w:tcW w:w="529" w:type="dxa"/>
            <w:tcBorders>
              <w:top w:val="single" w:sz="4" w:space="0" w:color="000000"/>
              <w:left w:val="single" w:sz="4" w:space="0" w:color="000000"/>
              <w:bottom w:val="nil"/>
              <w:right w:val="single" w:sz="4" w:space="0" w:color="000000"/>
            </w:tcBorders>
            <w:vAlign w:val="center"/>
          </w:tcPr>
          <w:p w14:paraId="6332B3E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植</w:t>
            </w:r>
          </w:p>
          <w:p w14:paraId="2B2C733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栽</w:t>
            </w:r>
          </w:p>
          <w:p w14:paraId="634CFE1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本</w:t>
            </w:r>
          </w:p>
          <w:p w14:paraId="1BBB9A0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数</w:t>
            </w:r>
          </w:p>
          <w:p w14:paraId="0711062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3264A4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EFB870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本</w:t>
            </w:r>
            <w:r w:rsidRPr="00C44029">
              <w:rPr>
                <w:rFonts w:asciiTheme="minorEastAsia" w:eastAsiaTheme="minorEastAsia" w:hAnsiTheme="minorEastAsia"/>
                <w:szCs w:val="21"/>
              </w:rPr>
              <w:t>)</w:t>
            </w:r>
          </w:p>
        </w:tc>
        <w:tc>
          <w:tcPr>
            <w:tcW w:w="529" w:type="dxa"/>
            <w:tcBorders>
              <w:top w:val="single" w:sz="4" w:space="0" w:color="000000"/>
              <w:left w:val="single" w:sz="4" w:space="0" w:color="000000"/>
              <w:bottom w:val="nil"/>
              <w:right w:val="single" w:sz="4" w:space="0" w:color="000000"/>
            </w:tcBorders>
            <w:vAlign w:val="center"/>
          </w:tcPr>
          <w:p w14:paraId="7277716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造</w:t>
            </w:r>
          </w:p>
          <w:p w14:paraId="6B466B2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0789EFB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51BE280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711971E"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8DF0AD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FAF31F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6F1BDCF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AF8D79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7733FA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5EB3C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24A52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7E08F6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CE9375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317" w:type="dxa"/>
            <w:tcBorders>
              <w:top w:val="single" w:sz="4" w:space="0" w:color="000000"/>
              <w:left w:val="single" w:sz="4" w:space="0" w:color="000000"/>
              <w:bottom w:val="nil"/>
              <w:right w:val="single" w:sz="4" w:space="0" w:color="000000"/>
            </w:tcBorders>
            <w:textDirection w:val="tbRlV"/>
            <w:vAlign w:val="center"/>
          </w:tcPr>
          <w:p w14:paraId="69FD83F5" w14:textId="77777777" w:rsidR="00A173DC" w:rsidRPr="00C44029" w:rsidRDefault="002652D6">
            <w:pPr>
              <w:autoSpaceDE w:val="0"/>
              <w:autoSpaceDN w:val="0"/>
              <w:spacing w:line="240" w:lineRule="exact"/>
              <w:ind w:left="113" w:right="113"/>
              <w:jc w:val="left"/>
              <w:rPr>
                <w:rFonts w:asciiTheme="minorEastAsia" w:eastAsiaTheme="minorEastAsia" w:hAnsiTheme="minorEastAsia"/>
                <w:szCs w:val="21"/>
              </w:rPr>
            </w:pPr>
            <w:r w:rsidRPr="00645B66">
              <w:rPr>
                <w:rFonts w:asciiTheme="minorEastAsia" w:eastAsiaTheme="minorEastAsia" w:hAnsiTheme="minorEastAsia" w:hint="eastAsia"/>
                <w:spacing w:val="26"/>
                <w:kern w:val="0"/>
                <w:szCs w:val="21"/>
                <w:fitText w:val="1680" w:id="64735488"/>
              </w:rPr>
              <w:t xml:space="preserve">伐 採 の 時 </w:t>
            </w:r>
            <w:r w:rsidRPr="00645B66">
              <w:rPr>
                <w:rFonts w:asciiTheme="minorEastAsia" w:eastAsiaTheme="minorEastAsia" w:hAnsiTheme="minorEastAsia" w:hint="eastAsia"/>
                <w:spacing w:val="2"/>
                <w:kern w:val="0"/>
                <w:szCs w:val="21"/>
                <w:fitText w:val="1680" w:id="64735488"/>
              </w:rPr>
              <w:t>期</w:t>
            </w:r>
          </w:p>
        </w:tc>
        <w:tc>
          <w:tcPr>
            <w:tcW w:w="529" w:type="dxa"/>
            <w:tcBorders>
              <w:top w:val="single" w:sz="4" w:space="0" w:color="000000"/>
              <w:left w:val="single" w:sz="4" w:space="0" w:color="000000"/>
              <w:bottom w:val="nil"/>
              <w:right w:val="single" w:sz="4" w:space="0" w:color="000000"/>
            </w:tcBorders>
            <w:vAlign w:val="center"/>
          </w:tcPr>
          <w:p w14:paraId="3DBC4F6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7C3F16D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1B5CB3B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面</w:t>
            </w:r>
          </w:p>
          <w:p w14:paraId="4E682DF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0DB7D0B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FCFE07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4E30E18"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(ha)</w:t>
            </w:r>
          </w:p>
        </w:tc>
        <w:tc>
          <w:tcPr>
            <w:tcW w:w="318" w:type="dxa"/>
            <w:tcBorders>
              <w:top w:val="single" w:sz="4" w:space="0" w:color="000000"/>
              <w:left w:val="single" w:sz="4" w:space="0" w:color="000000"/>
              <w:bottom w:val="nil"/>
              <w:right w:val="single" w:sz="4" w:space="0" w:color="000000"/>
            </w:tcBorders>
            <w:vAlign w:val="center"/>
          </w:tcPr>
          <w:p w14:paraId="55A098E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樹</w:t>
            </w:r>
          </w:p>
          <w:p w14:paraId="0D164B6E"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B58845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DD8EA9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5ACBAE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E8A5F1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D6E0FC1"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種</w:t>
            </w:r>
          </w:p>
        </w:tc>
        <w:tc>
          <w:tcPr>
            <w:tcW w:w="317" w:type="dxa"/>
            <w:tcBorders>
              <w:top w:val="single" w:sz="4" w:space="0" w:color="000000"/>
              <w:left w:val="single" w:sz="4" w:space="0" w:color="000000"/>
              <w:bottom w:val="nil"/>
              <w:right w:val="single" w:sz="4" w:space="0" w:color="000000"/>
            </w:tcBorders>
            <w:vAlign w:val="center"/>
          </w:tcPr>
          <w:p w14:paraId="725F2D43"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w:t>
            </w:r>
          </w:p>
          <w:p w14:paraId="48584E7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EC7E1A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528D87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1B05904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3F7C79A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5534280"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齢</w:t>
            </w:r>
          </w:p>
        </w:tc>
        <w:tc>
          <w:tcPr>
            <w:tcW w:w="529" w:type="dxa"/>
            <w:tcBorders>
              <w:top w:val="single" w:sz="4" w:space="0" w:color="000000"/>
              <w:left w:val="single" w:sz="4" w:space="0" w:color="000000"/>
              <w:bottom w:val="nil"/>
              <w:right w:val="single" w:sz="4" w:space="0" w:color="000000"/>
            </w:tcBorders>
            <w:vAlign w:val="center"/>
          </w:tcPr>
          <w:p w14:paraId="062AEBA4"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w:t>
            </w:r>
          </w:p>
          <w:p w14:paraId="379E9C7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採</w:t>
            </w:r>
          </w:p>
          <w:p w14:paraId="5AE5494F"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立</w:t>
            </w:r>
          </w:p>
          <w:p w14:paraId="293A51DD"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木</w:t>
            </w:r>
          </w:p>
          <w:p w14:paraId="3D634FE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材</w:t>
            </w:r>
          </w:p>
          <w:p w14:paraId="25FDD2E6"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積</w:t>
            </w:r>
          </w:p>
          <w:p w14:paraId="159083F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r w:rsidRPr="00C44029">
              <w:rPr>
                <w:rFonts w:asciiTheme="minorEastAsia" w:eastAsiaTheme="minorEastAsia" w:hAnsiTheme="minorEastAsia"/>
                <w:szCs w:val="21"/>
                <w:vertAlign w:val="superscript"/>
              </w:rPr>
              <w:t>3</w:t>
            </w:r>
            <w:r w:rsidRPr="00C44029">
              <w:rPr>
                <w:rFonts w:asciiTheme="minorEastAsia" w:eastAsiaTheme="minorEastAsia" w:hAnsiTheme="minorEastAsia"/>
                <w:szCs w:val="21"/>
              </w:rPr>
              <w:t>)</w:t>
            </w:r>
          </w:p>
        </w:tc>
        <w:tc>
          <w:tcPr>
            <w:tcW w:w="318" w:type="dxa"/>
            <w:tcBorders>
              <w:top w:val="single" w:sz="4" w:space="0" w:color="000000"/>
              <w:left w:val="single" w:sz="4" w:space="0" w:color="000000"/>
              <w:bottom w:val="nil"/>
              <w:right w:val="single" w:sz="4" w:space="0" w:color="000000"/>
            </w:tcBorders>
            <w:vAlign w:val="center"/>
          </w:tcPr>
          <w:p w14:paraId="64228BD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時</w:t>
            </w:r>
          </w:p>
          <w:p w14:paraId="1C5BA86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3581D1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66617CA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4F82FC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04E54C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816AAC2"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期</w:t>
            </w:r>
          </w:p>
        </w:tc>
        <w:tc>
          <w:tcPr>
            <w:tcW w:w="529" w:type="dxa"/>
            <w:tcBorders>
              <w:top w:val="single" w:sz="4" w:space="0" w:color="000000"/>
              <w:left w:val="single" w:sz="4" w:space="0" w:color="000000"/>
              <w:bottom w:val="nil"/>
              <w:right w:val="single" w:sz="4" w:space="0" w:color="000000"/>
            </w:tcBorders>
            <w:vAlign w:val="center"/>
          </w:tcPr>
          <w:p w14:paraId="78A1C03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路</w:t>
            </w:r>
          </w:p>
          <w:p w14:paraId="70583A9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3CBFA9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3591699"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線</w:t>
            </w:r>
          </w:p>
          <w:p w14:paraId="4BC4B7B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4C8899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5298AE"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w:t>
            </w:r>
          </w:p>
        </w:tc>
        <w:tc>
          <w:tcPr>
            <w:tcW w:w="740" w:type="dxa"/>
            <w:tcBorders>
              <w:top w:val="single" w:sz="4" w:space="0" w:color="000000"/>
              <w:left w:val="single" w:sz="4" w:space="0" w:color="000000"/>
              <w:bottom w:val="nil"/>
              <w:right w:val="single" w:sz="4" w:space="0" w:color="000000"/>
            </w:tcBorders>
            <w:vAlign w:val="center"/>
          </w:tcPr>
          <w:p w14:paraId="77B8219A"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設</w:t>
            </w:r>
          </w:p>
          <w:p w14:paraId="6DEDFB57"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置</w:t>
            </w:r>
          </w:p>
          <w:p w14:paraId="5DD0361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延</w:t>
            </w:r>
          </w:p>
          <w:p w14:paraId="17B8B39B"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長</w:t>
            </w:r>
          </w:p>
          <w:p w14:paraId="23CEF63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55C8323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C3BFF9C" w14:textId="77777777" w:rsidR="00A173DC" w:rsidRPr="00C44029" w:rsidRDefault="0077770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szCs w:val="21"/>
              </w:rPr>
              <w:t>(m)</w:t>
            </w:r>
          </w:p>
        </w:tc>
        <w:tc>
          <w:tcPr>
            <w:tcW w:w="530" w:type="dxa"/>
            <w:vMerge/>
            <w:tcBorders>
              <w:left w:val="single" w:sz="4" w:space="0" w:color="000000"/>
              <w:bottom w:val="nil"/>
              <w:right w:val="single" w:sz="4" w:space="0" w:color="000000"/>
            </w:tcBorders>
          </w:tcPr>
          <w:p w14:paraId="24C9FF6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159A26DE" w14:textId="77777777" w:rsidTr="008F1806">
        <w:tc>
          <w:tcPr>
            <w:tcW w:w="318" w:type="dxa"/>
            <w:tcBorders>
              <w:top w:val="single" w:sz="4" w:space="0" w:color="000000"/>
              <w:left w:val="single" w:sz="4" w:space="0" w:color="000000"/>
              <w:bottom w:val="single" w:sz="4" w:space="0" w:color="000000"/>
              <w:right w:val="single" w:sz="4" w:space="0" w:color="000000"/>
            </w:tcBorders>
          </w:tcPr>
          <w:p w14:paraId="48F0062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B29EC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2702E60" w14:textId="77777777"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34B00825" w14:textId="77777777" w:rsidR="00092724" w:rsidRPr="00C44029" w:rsidRDefault="00092724">
            <w:pPr>
              <w:autoSpaceDE w:val="0"/>
              <w:autoSpaceDN w:val="0"/>
              <w:spacing w:line="240" w:lineRule="exact"/>
              <w:ind w:left="210" w:hangingChars="100" w:hanging="210"/>
              <w:rPr>
                <w:rFonts w:asciiTheme="minorEastAsia" w:eastAsiaTheme="minorEastAsia" w:hAnsiTheme="minorEastAsia"/>
                <w:szCs w:val="21"/>
              </w:rPr>
            </w:pPr>
          </w:p>
          <w:p w14:paraId="6035432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765E86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3528B2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30B1B2C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C248B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1104EC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04E15F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55263A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369C75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2B607C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2FA6BF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2B0900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1365DA1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456B79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4719182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28C044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731DE0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7" w:type="dxa"/>
            <w:tcBorders>
              <w:top w:val="single" w:sz="4" w:space="0" w:color="000000"/>
              <w:left w:val="single" w:sz="4" w:space="0" w:color="000000"/>
              <w:bottom w:val="single" w:sz="4" w:space="0" w:color="000000"/>
              <w:right w:val="single" w:sz="4" w:space="0" w:color="000000"/>
            </w:tcBorders>
          </w:tcPr>
          <w:p w14:paraId="5C3C18A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088B792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318" w:type="dxa"/>
            <w:tcBorders>
              <w:top w:val="single" w:sz="4" w:space="0" w:color="000000"/>
              <w:left w:val="single" w:sz="4" w:space="0" w:color="000000"/>
              <w:bottom w:val="single" w:sz="4" w:space="0" w:color="000000"/>
              <w:right w:val="single" w:sz="4" w:space="0" w:color="000000"/>
            </w:tcBorders>
          </w:tcPr>
          <w:p w14:paraId="69B341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29" w:type="dxa"/>
            <w:tcBorders>
              <w:top w:val="single" w:sz="4" w:space="0" w:color="000000"/>
              <w:left w:val="single" w:sz="4" w:space="0" w:color="000000"/>
              <w:bottom w:val="single" w:sz="4" w:space="0" w:color="000000"/>
              <w:right w:val="single" w:sz="4" w:space="0" w:color="000000"/>
            </w:tcBorders>
          </w:tcPr>
          <w:p w14:paraId="1CD859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740" w:type="dxa"/>
            <w:tcBorders>
              <w:top w:val="single" w:sz="4" w:space="0" w:color="000000"/>
              <w:left w:val="single" w:sz="4" w:space="0" w:color="000000"/>
              <w:bottom w:val="single" w:sz="4" w:space="0" w:color="000000"/>
              <w:right w:val="single" w:sz="4" w:space="0" w:color="000000"/>
            </w:tcBorders>
          </w:tcPr>
          <w:p w14:paraId="32E1060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530" w:type="dxa"/>
            <w:tcBorders>
              <w:top w:val="single" w:sz="4" w:space="0" w:color="000000"/>
              <w:left w:val="single" w:sz="4" w:space="0" w:color="000000"/>
              <w:bottom w:val="single" w:sz="4" w:space="0" w:color="000000"/>
              <w:right w:val="single" w:sz="4" w:space="0" w:color="000000"/>
            </w:tcBorders>
          </w:tcPr>
          <w:p w14:paraId="7DB14B1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5D1DC01"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14:paraId="6EF1E588" w14:textId="77777777" w:rsidR="00A173DC" w:rsidRPr="00C44029" w:rsidRDefault="0077770A">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１　２以上の都道府県にわたるものにあつては、都道府県ごとに別葉とすること。</w:t>
      </w:r>
    </w:p>
    <w:p w14:paraId="757A9581" w14:textId="7BB61CFB" w:rsidR="00355506" w:rsidRPr="00C44029" w:rsidRDefault="0077770A" w:rsidP="00355506">
      <w:pPr>
        <w:autoSpaceDE w:val="0"/>
        <w:autoSpaceDN w:val="0"/>
        <w:spacing w:line="240" w:lineRule="exact"/>
        <w:ind w:leftChars="100" w:left="42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２　面積は、ヘクタールを単位とし、小数第２位まで記載し、第３位を四捨五入すること。</w:t>
      </w:r>
    </w:p>
    <w:p w14:paraId="7AC67670" w14:textId="089DA24D" w:rsidR="008D35A5" w:rsidRDefault="0077770A" w:rsidP="00AD0D8A">
      <w:pPr>
        <w:autoSpaceDE w:val="0"/>
        <w:autoSpaceDN w:val="0"/>
        <w:spacing w:line="240" w:lineRule="exact"/>
        <w:ind w:leftChars="100" w:left="420" w:hangingChars="100" w:hanging="210"/>
        <w:rPr>
          <w:rFonts w:ascii="Arial" w:eastAsia="ＭＳ ゴシック" w:hAnsi="Arial"/>
          <w:sz w:val="24"/>
        </w:rPr>
      </w:pPr>
      <w:r w:rsidRPr="00C44029">
        <w:rPr>
          <w:rFonts w:asciiTheme="minorEastAsia" w:eastAsiaTheme="minorEastAsia" w:hAnsiTheme="minorEastAsia"/>
          <w:szCs w:val="21"/>
        </w:rPr>
        <w:t xml:space="preserve">  </w:t>
      </w:r>
      <w:r w:rsidR="00521480">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材積は、立方メートルを単位とし、小数第１位を四捨五入すること。</w:t>
      </w:r>
      <w:r w:rsidR="008D35A5">
        <w:br w:type="page"/>
      </w:r>
    </w:p>
    <w:p w14:paraId="2ABA9B34" w14:textId="574CC168" w:rsidR="00092724" w:rsidRDefault="00BA12D8">
      <w:pPr>
        <w:pStyle w:val="2"/>
        <w:ind w:left="240" w:hanging="240"/>
      </w:pPr>
      <w:bookmarkStart w:id="51" w:name="_Toc151410421"/>
      <w:r>
        <w:rPr>
          <w:rFonts w:hint="eastAsia"/>
        </w:rPr>
        <w:lastRenderedPageBreak/>
        <w:t>⑤</w:t>
      </w:r>
      <w:r w:rsidR="008F1806" w:rsidRPr="00C44029">
        <w:rPr>
          <w:rFonts w:hint="eastAsia"/>
        </w:rPr>
        <w:t>伐採及び伐採後の造林の届出</w:t>
      </w:r>
      <w:r w:rsidR="003C0741">
        <w:rPr>
          <w:rFonts w:hint="eastAsia"/>
        </w:rPr>
        <w:t>等</w:t>
      </w:r>
      <w:r w:rsidR="003C0741">
        <w:t>の</w:t>
      </w:r>
      <w:r w:rsidR="008F1806" w:rsidRPr="00C44029">
        <w:rPr>
          <w:rFonts w:hint="eastAsia"/>
        </w:rPr>
        <w:t>制</w:t>
      </w:r>
      <w:r w:rsidR="003C0741">
        <w:rPr>
          <w:rFonts w:hint="eastAsia"/>
        </w:rPr>
        <w:t>度</w:t>
      </w:r>
      <w:r w:rsidR="008F1806" w:rsidRPr="00C44029">
        <w:rPr>
          <w:rFonts w:hint="eastAsia"/>
        </w:rPr>
        <w:t>の運用について</w:t>
      </w:r>
      <w:bookmarkEnd w:id="51"/>
    </w:p>
    <w:p w14:paraId="53E0DEC0" w14:textId="222F86EC" w:rsidR="00095F85" w:rsidRPr="00092724" w:rsidRDefault="00DA2A25" w:rsidP="00092724">
      <w:pPr>
        <w:rPr>
          <w:rFonts w:asciiTheme="majorEastAsia" w:eastAsiaTheme="majorEastAsia" w:hAnsiTheme="majorEastAsia"/>
        </w:rPr>
      </w:pPr>
      <w:r w:rsidRPr="00092724">
        <w:rPr>
          <w:rFonts w:asciiTheme="majorEastAsia" w:eastAsiaTheme="majorEastAsia" w:hAnsiTheme="majorEastAsia" w:hint="eastAsia"/>
        </w:rPr>
        <w:t>（昭和49年10月31日付け49林野計第479号林野庁長官通知）</w:t>
      </w:r>
    </w:p>
    <w:p w14:paraId="74CE42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E62850" w14:textId="27B467C1" w:rsidR="00A173DC" w:rsidRPr="00C44029" w:rsidRDefault="008F1806">
      <w:pPr>
        <w:autoSpaceDE w:val="0"/>
        <w:autoSpaceDN w:val="0"/>
        <w:spacing w:line="240" w:lineRule="exact"/>
        <w:ind w:leftChars="2600" w:left="567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一部改正</w:t>
      </w:r>
    </w:p>
    <w:p w14:paraId="43A55D8E"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〔昭和51年３月31日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51林野計第131号〕</w:t>
      </w:r>
    </w:p>
    <w:p w14:paraId="3A02D7EB" w14:textId="62700D3E"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〔昭和53年７月５日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53林野政第702号〕</w:t>
      </w:r>
    </w:p>
    <w:p w14:paraId="1A222937" w14:textId="599F280D"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〔平成３年７月25</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３林野計第295号〕</w:t>
      </w:r>
    </w:p>
    <w:p w14:paraId="2B93EA77"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〔平成11年４月１日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11林野企第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25号〕</w:t>
      </w:r>
    </w:p>
    <w:p w14:paraId="649695A5" w14:textId="230AF956"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〔平成14年４月26日</w:t>
      </w:r>
      <w:r w:rsidR="00DE0F4D" w:rsidRPr="00C44029">
        <w:rPr>
          <w:rFonts w:asciiTheme="minorEastAsia" w:eastAsiaTheme="minorEastAsia" w:hAnsiTheme="minorEastAsia"/>
          <w:szCs w:val="21"/>
        </w:rPr>
        <w:t xml:space="preserve">　</w:t>
      </w:r>
      <w:r w:rsidRPr="00C44029">
        <w:rPr>
          <w:rFonts w:asciiTheme="minorEastAsia" w:eastAsiaTheme="minorEastAsia" w:hAnsiTheme="minorEastAsia"/>
          <w:szCs w:val="21"/>
        </w:rPr>
        <w:t>14林野計第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４号〕</w:t>
      </w:r>
    </w:p>
    <w:p w14:paraId="7FF7C08A" w14:textId="676D9482"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〔平成17年４月11</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17林政政第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７号〕</w:t>
      </w:r>
    </w:p>
    <w:p w14:paraId="5EA27A06" w14:textId="0961120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〔平成18年３月17</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17林整計第274号〕</w:t>
      </w:r>
    </w:p>
    <w:p w14:paraId="1A3016D1" w14:textId="6998CB6F"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〔平成19年３月30</w:t>
      </w:r>
      <w:r w:rsidR="00DE0F4D" w:rsidRPr="00C44029">
        <w:rPr>
          <w:rFonts w:asciiTheme="minorEastAsia" w:eastAsiaTheme="minorEastAsia" w:hAnsiTheme="minorEastAsia"/>
          <w:szCs w:val="21"/>
        </w:rPr>
        <w:t xml:space="preserve">日　</w:t>
      </w:r>
      <w:r w:rsidRPr="00C44029">
        <w:rPr>
          <w:rFonts w:asciiTheme="minorEastAsia" w:eastAsiaTheme="minorEastAsia" w:hAnsiTheme="minorEastAsia"/>
          <w:szCs w:val="21"/>
        </w:rPr>
        <w:t>18林整計第294号〕</w:t>
      </w:r>
    </w:p>
    <w:p w14:paraId="41E81336" w14:textId="77777777" w:rsidR="00A173DC" w:rsidRPr="00C44029" w:rsidRDefault="008F1806">
      <w:pPr>
        <w:autoSpaceDE w:val="0"/>
        <w:autoSpaceDN w:val="0"/>
        <w:spacing w:line="240" w:lineRule="exact"/>
        <w:ind w:leftChars="2600" w:left="5670" w:hangingChars="100" w:hanging="210"/>
        <w:jc w:val="left"/>
        <w:rPr>
          <w:rFonts w:asciiTheme="minorEastAsia" w:eastAsiaTheme="minorEastAsia" w:hAnsiTheme="minorEastAsia"/>
          <w:szCs w:val="21"/>
        </w:rPr>
      </w:pPr>
      <w:r w:rsidRPr="00C44029">
        <w:rPr>
          <w:rFonts w:asciiTheme="minorEastAsia" w:eastAsiaTheme="minorEastAsia" w:hAnsiTheme="minorEastAsia"/>
          <w:szCs w:val="21"/>
        </w:rPr>
        <w:t>〔平成20</w:t>
      </w:r>
      <w:r w:rsidR="00DE0F4D" w:rsidRPr="00C44029">
        <w:rPr>
          <w:rFonts w:asciiTheme="minorEastAsia" w:eastAsiaTheme="minorEastAsia" w:hAnsiTheme="minorEastAsia"/>
          <w:szCs w:val="21"/>
        </w:rPr>
        <w:t xml:space="preserve">年８月８日　</w:t>
      </w:r>
      <w:r w:rsidRPr="00C44029">
        <w:rPr>
          <w:rFonts w:asciiTheme="minorEastAsia" w:eastAsiaTheme="minorEastAsia" w:hAnsiTheme="minorEastAsia"/>
          <w:szCs w:val="21"/>
        </w:rPr>
        <w:t>20林整計第</w:t>
      </w:r>
      <w:r w:rsidR="006C105C"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79号〕</w:t>
      </w:r>
    </w:p>
    <w:p w14:paraId="7F35DCCC" w14:textId="77777777" w:rsidR="00095F85" w:rsidRDefault="00DA2A25">
      <w:pPr>
        <w:autoSpaceDE w:val="0"/>
        <w:autoSpaceDN w:val="0"/>
        <w:spacing w:line="240" w:lineRule="exact"/>
        <w:ind w:left="210" w:firstLineChars="2500" w:firstLine="5250"/>
        <w:rPr>
          <w:rFonts w:asciiTheme="minorEastAsia" w:eastAsiaTheme="minorEastAsia" w:hAnsiTheme="minorEastAsia"/>
          <w:szCs w:val="21"/>
        </w:rPr>
      </w:pPr>
      <w:r w:rsidRPr="00C44029">
        <w:rPr>
          <w:rFonts w:asciiTheme="minorEastAsia" w:eastAsiaTheme="minorEastAsia" w:hAnsiTheme="minorEastAsia"/>
          <w:szCs w:val="21"/>
        </w:rPr>
        <w:t>〔平成2</w:t>
      </w:r>
      <w:r w:rsidRPr="00C44029">
        <w:rPr>
          <w:rFonts w:asciiTheme="minorEastAsia" w:eastAsiaTheme="minorEastAsia" w:hAnsiTheme="minorEastAsia" w:hint="eastAsia"/>
          <w:szCs w:val="21"/>
        </w:rPr>
        <w:t>4</w:t>
      </w:r>
      <w:r w:rsidRPr="00C44029">
        <w:rPr>
          <w:rFonts w:asciiTheme="minorEastAsia" w:eastAsiaTheme="minorEastAsia" w:hAnsiTheme="minorEastAsia"/>
          <w:szCs w:val="21"/>
        </w:rPr>
        <w:t>年</w:t>
      </w:r>
      <w:r w:rsidRPr="00C44029">
        <w:rPr>
          <w:rFonts w:asciiTheme="minorEastAsia" w:eastAsiaTheme="minorEastAsia" w:hAnsiTheme="minorEastAsia" w:hint="eastAsia"/>
          <w:szCs w:val="21"/>
        </w:rPr>
        <w:t>３</w:t>
      </w:r>
      <w:r w:rsidRPr="00C44029">
        <w:rPr>
          <w:rFonts w:asciiTheme="minorEastAsia" w:eastAsiaTheme="minorEastAsia" w:hAnsiTheme="minorEastAsia"/>
          <w:szCs w:val="21"/>
        </w:rPr>
        <w:t>月</w:t>
      </w:r>
      <w:r w:rsidRPr="00C44029">
        <w:rPr>
          <w:rFonts w:asciiTheme="minorEastAsia" w:eastAsiaTheme="minorEastAsia" w:hAnsiTheme="minorEastAsia" w:hint="eastAsia"/>
          <w:szCs w:val="21"/>
        </w:rPr>
        <w:t>28</w:t>
      </w:r>
      <w:r w:rsidRPr="00C44029">
        <w:rPr>
          <w:rFonts w:asciiTheme="minorEastAsia" w:eastAsiaTheme="minorEastAsia" w:hAnsiTheme="minorEastAsia"/>
          <w:szCs w:val="21"/>
        </w:rPr>
        <w:t xml:space="preserve">日　</w:t>
      </w:r>
      <w:r w:rsidRPr="00C44029">
        <w:rPr>
          <w:rFonts w:asciiTheme="minorEastAsia" w:eastAsiaTheme="minorEastAsia" w:hAnsiTheme="minorEastAsia" w:hint="eastAsia"/>
          <w:szCs w:val="21"/>
        </w:rPr>
        <w:t>23</w:t>
      </w:r>
      <w:r w:rsidRPr="00C44029">
        <w:rPr>
          <w:rFonts w:asciiTheme="minorEastAsia" w:eastAsiaTheme="minorEastAsia" w:hAnsiTheme="minorEastAsia"/>
          <w:szCs w:val="21"/>
        </w:rPr>
        <w:t>林整計第</w:t>
      </w:r>
      <w:r w:rsidRPr="00C44029">
        <w:rPr>
          <w:rFonts w:asciiTheme="minorEastAsia" w:eastAsiaTheme="minorEastAsia" w:hAnsiTheme="minorEastAsia" w:hint="eastAsia"/>
          <w:szCs w:val="21"/>
        </w:rPr>
        <w:t>315</w:t>
      </w:r>
      <w:r w:rsidRPr="00C44029">
        <w:rPr>
          <w:rFonts w:asciiTheme="minorEastAsia" w:eastAsiaTheme="minorEastAsia" w:hAnsiTheme="minorEastAsia"/>
          <w:szCs w:val="21"/>
        </w:rPr>
        <w:t>号〕</w:t>
      </w:r>
    </w:p>
    <w:p w14:paraId="50648AAD" w14:textId="77777777" w:rsidR="00311D9F" w:rsidRDefault="00311D9F">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〔平成28年４月１日　27林政政第758号〕</w:t>
      </w:r>
    </w:p>
    <w:p w14:paraId="53100384" w14:textId="77777777" w:rsidR="00EF2D6D" w:rsidRDefault="00BF089C"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〔平成29年３月</w:t>
      </w:r>
      <w:r w:rsidR="00563784">
        <w:rPr>
          <w:rFonts w:asciiTheme="minorEastAsia" w:eastAsiaTheme="minorEastAsia" w:hAnsiTheme="minorEastAsia" w:hint="eastAsia"/>
          <w:szCs w:val="21"/>
        </w:rPr>
        <w:t>29</w:t>
      </w:r>
      <w:r>
        <w:rPr>
          <w:rFonts w:asciiTheme="minorEastAsia" w:eastAsiaTheme="minorEastAsia" w:hAnsiTheme="minorEastAsia" w:hint="eastAsia"/>
          <w:szCs w:val="21"/>
        </w:rPr>
        <w:t>日　28林整計第</w:t>
      </w:r>
      <w:r w:rsidR="006065A9">
        <w:rPr>
          <w:rFonts w:asciiTheme="minorEastAsia" w:eastAsiaTheme="minorEastAsia" w:hAnsiTheme="minorEastAsia" w:hint="eastAsia"/>
          <w:szCs w:val="21"/>
        </w:rPr>
        <w:t>368</w:t>
      </w:r>
      <w:r>
        <w:rPr>
          <w:rFonts w:asciiTheme="minorEastAsia" w:eastAsiaTheme="minorEastAsia" w:hAnsiTheme="minorEastAsia" w:hint="eastAsia"/>
          <w:szCs w:val="21"/>
        </w:rPr>
        <w:t>号〕</w:t>
      </w:r>
    </w:p>
    <w:p w14:paraId="3C28DF65" w14:textId="4CD47B32" w:rsidR="00BF089C" w:rsidRDefault="00EF2D6D"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〔平成</w:t>
      </w:r>
      <w:r w:rsidR="00F92A7D">
        <w:rPr>
          <w:rFonts w:asciiTheme="minorEastAsia" w:eastAsiaTheme="minorEastAsia" w:hAnsiTheme="minorEastAsia" w:hint="eastAsia"/>
          <w:szCs w:val="21"/>
        </w:rPr>
        <w:t>31</w:t>
      </w:r>
      <w:r>
        <w:rPr>
          <w:rFonts w:asciiTheme="minorEastAsia" w:eastAsiaTheme="minorEastAsia" w:hAnsiTheme="minorEastAsia" w:hint="eastAsia"/>
          <w:szCs w:val="21"/>
        </w:rPr>
        <w:t>年３月2</w:t>
      </w:r>
      <w:r>
        <w:rPr>
          <w:rFonts w:asciiTheme="minorEastAsia" w:eastAsiaTheme="minorEastAsia" w:hAnsiTheme="minorEastAsia"/>
          <w:szCs w:val="21"/>
        </w:rPr>
        <w:t>2</w:t>
      </w:r>
      <w:r>
        <w:rPr>
          <w:rFonts w:asciiTheme="minorEastAsia" w:eastAsiaTheme="minorEastAsia" w:hAnsiTheme="minorEastAsia" w:hint="eastAsia"/>
          <w:szCs w:val="21"/>
        </w:rPr>
        <w:t>日　30林整計第</w:t>
      </w:r>
      <w:r w:rsidRPr="00EF2D6D">
        <w:rPr>
          <w:rFonts w:asciiTheme="minorEastAsia" w:eastAsiaTheme="minorEastAsia" w:hAnsiTheme="minorEastAsia" w:hint="eastAsia"/>
          <w:w w:val="75"/>
          <w:kern w:val="0"/>
          <w:szCs w:val="21"/>
          <w:fitText w:val="315" w:id="1941231616"/>
        </w:rPr>
        <w:t>1038</w:t>
      </w:r>
      <w:r>
        <w:rPr>
          <w:rFonts w:asciiTheme="minorEastAsia" w:eastAsiaTheme="minorEastAsia" w:hAnsiTheme="minorEastAsia" w:hint="eastAsia"/>
          <w:szCs w:val="21"/>
        </w:rPr>
        <w:t>号〕</w:t>
      </w:r>
    </w:p>
    <w:p w14:paraId="0E8715FE" w14:textId="7BA14CC6" w:rsidR="00121523" w:rsidRPr="00BF089C" w:rsidRDefault="00121523" w:rsidP="00EF2D6D">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〔令和３年９月30日　３林整計第2</w:t>
      </w:r>
      <w:r>
        <w:rPr>
          <w:rFonts w:asciiTheme="minorEastAsia" w:eastAsiaTheme="minorEastAsia" w:hAnsiTheme="minorEastAsia"/>
          <w:szCs w:val="21"/>
        </w:rPr>
        <w:t>96</w:t>
      </w:r>
      <w:r>
        <w:rPr>
          <w:rFonts w:asciiTheme="minorEastAsia" w:eastAsiaTheme="minorEastAsia" w:hAnsiTheme="minorEastAsia" w:hint="eastAsia"/>
          <w:szCs w:val="21"/>
        </w:rPr>
        <w:t>号〕</w:t>
      </w:r>
    </w:p>
    <w:p w14:paraId="69EB37C1" w14:textId="6F602C26" w:rsidR="00663FC9" w:rsidRPr="00BF089C" w:rsidRDefault="00663FC9" w:rsidP="00663FC9">
      <w:pPr>
        <w:autoSpaceDE w:val="0"/>
        <w:autoSpaceDN w:val="0"/>
        <w:spacing w:line="240" w:lineRule="exact"/>
        <w:ind w:left="210" w:firstLineChars="2500" w:firstLine="5250"/>
        <w:rPr>
          <w:rFonts w:asciiTheme="minorEastAsia" w:eastAsiaTheme="minorEastAsia" w:hAnsiTheme="minorEastAsia"/>
          <w:szCs w:val="21"/>
        </w:rPr>
      </w:pPr>
      <w:r>
        <w:rPr>
          <w:rFonts w:asciiTheme="minorEastAsia" w:eastAsiaTheme="minorEastAsia" w:hAnsiTheme="minorEastAsia" w:hint="eastAsia"/>
          <w:szCs w:val="21"/>
        </w:rPr>
        <w:t>〔令和４年1</w:t>
      </w:r>
      <w:r>
        <w:rPr>
          <w:rFonts w:asciiTheme="minorEastAsia" w:eastAsiaTheme="minorEastAsia" w:hAnsiTheme="minorEastAsia"/>
          <w:szCs w:val="21"/>
        </w:rPr>
        <w:t>2</w:t>
      </w:r>
      <w:r>
        <w:rPr>
          <w:rFonts w:asciiTheme="minorEastAsia" w:eastAsiaTheme="minorEastAsia" w:hAnsiTheme="minorEastAsia" w:hint="eastAsia"/>
          <w:szCs w:val="21"/>
        </w:rPr>
        <w:t>月</w:t>
      </w:r>
      <w:r>
        <w:rPr>
          <w:rFonts w:asciiTheme="minorEastAsia" w:eastAsiaTheme="minorEastAsia" w:hAnsiTheme="minorEastAsia"/>
          <w:szCs w:val="21"/>
        </w:rPr>
        <w:t>20</w:t>
      </w:r>
      <w:r>
        <w:rPr>
          <w:rFonts w:asciiTheme="minorEastAsia" w:eastAsiaTheme="minorEastAsia" w:hAnsiTheme="minorEastAsia" w:hint="eastAsia"/>
          <w:szCs w:val="21"/>
        </w:rPr>
        <w:t>日　４林整計第</w:t>
      </w:r>
      <w:r>
        <w:rPr>
          <w:rFonts w:asciiTheme="minorEastAsia" w:eastAsiaTheme="minorEastAsia" w:hAnsiTheme="minorEastAsia"/>
          <w:szCs w:val="21"/>
        </w:rPr>
        <w:t>506</w:t>
      </w:r>
      <w:r>
        <w:rPr>
          <w:rFonts w:asciiTheme="minorEastAsia" w:eastAsiaTheme="minorEastAsia" w:hAnsiTheme="minorEastAsia" w:hint="eastAsia"/>
          <w:szCs w:val="21"/>
        </w:rPr>
        <w:t>号〕</w:t>
      </w:r>
    </w:p>
    <w:p w14:paraId="070F09A6" w14:textId="77777777" w:rsidR="00A173DC" w:rsidRPr="00663FC9" w:rsidRDefault="00A173DC">
      <w:pPr>
        <w:autoSpaceDE w:val="0"/>
        <w:autoSpaceDN w:val="0"/>
        <w:spacing w:line="240" w:lineRule="exact"/>
        <w:ind w:left="210" w:hangingChars="100" w:hanging="210"/>
        <w:rPr>
          <w:rFonts w:asciiTheme="minorEastAsia" w:eastAsiaTheme="minorEastAsia" w:hAnsiTheme="minorEastAsia"/>
          <w:szCs w:val="21"/>
        </w:rPr>
      </w:pPr>
    </w:p>
    <w:p w14:paraId="66F1E49E" w14:textId="6F2C0918"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8DC6DE4" w14:textId="09CC4214"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今回、森林法（昭和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以下「法」という。）の一部が改正され、伐採の届出制の充実強化が図られたが、この制度の運用については、「森林法及び森林組合合併助成法の一部を改正する法律の施行について（開発行為の許可制及び伐採の届出制関係）」（昭和</w:t>
      </w:r>
      <w:r w:rsidRPr="00C44029">
        <w:rPr>
          <w:rFonts w:asciiTheme="minorEastAsia" w:eastAsiaTheme="minorEastAsia" w:hAnsiTheme="minorEastAsia"/>
          <w:szCs w:val="21"/>
        </w:rPr>
        <w:t>49</w:t>
      </w:r>
      <w:r w:rsidRPr="00C44029">
        <w:rPr>
          <w:rFonts w:asciiTheme="minorEastAsia" w:eastAsiaTheme="minorEastAsia" w:hAnsiTheme="minorEastAsia" w:hint="eastAsia"/>
          <w:szCs w:val="21"/>
        </w:rPr>
        <w:t>年</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月</w:t>
      </w:r>
      <w:r w:rsidRPr="00C44029">
        <w:rPr>
          <w:rFonts w:asciiTheme="minorEastAsia" w:eastAsiaTheme="minorEastAsia" w:hAnsiTheme="minorEastAsia"/>
          <w:szCs w:val="21"/>
        </w:rPr>
        <w:t>31</w:t>
      </w:r>
      <w:r w:rsidRPr="00C44029">
        <w:rPr>
          <w:rFonts w:asciiTheme="minorEastAsia" w:eastAsiaTheme="minorEastAsia" w:hAnsiTheme="minorEastAsia" w:hint="eastAsia"/>
          <w:szCs w:val="21"/>
        </w:rPr>
        <w:t>日付け林野企第</w:t>
      </w:r>
      <w:r w:rsidRPr="00C44029">
        <w:rPr>
          <w:rFonts w:asciiTheme="minorEastAsia" w:eastAsiaTheme="minorEastAsia" w:hAnsiTheme="minorEastAsia"/>
          <w:szCs w:val="21"/>
        </w:rPr>
        <w:t>82</w:t>
      </w:r>
      <w:r w:rsidRPr="00C44029">
        <w:rPr>
          <w:rFonts w:asciiTheme="minorEastAsia" w:eastAsiaTheme="minorEastAsia" w:hAnsiTheme="minorEastAsia" w:hint="eastAsia"/>
          <w:szCs w:val="21"/>
        </w:rPr>
        <w:t>号　農林事務次官依命通達）によるほか、下記事項に留意の上、遺憾のないようにされたい。</w:t>
      </w:r>
    </w:p>
    <w:p w14:paraId="6B70C4A1" w14:textId="77E9C225"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おって、貴管下の市町村その他関係者への周知方よろしく願いたい。</w:t>
      </w:r>
    </w:p>
    <w:p w14:paraId="603437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E43AE6E" w14:textId="45CF1B58" w:rsidR="00A173DC" w:rsidRPr="00C44029" w:rsidRDefault="008F1806">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1587911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D71FF7" w14:textId="497CEBF3"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本制度の趣旨及び市町村森林整備計画の内容の周知</w:t>
      </w:r>
    </w:p>
    <w:p w14:paraId="33F20812" w14:textId="737B6F9F"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(1</w:t>
      </w:r>
      <w:r w:rsidR="00621C84"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森林の立木の伐採及び伐採後の造林行為の実態を把握することは、森林の有する多面的機能を総合的かつ高度に発揮するため適正な森林施業を確保し、併せて森林資源の賦存状況等を掌握する上からも重要なことであるので、市町村の長は、伐採及び伐採後の造林の</w:t>
      </w:r>
      <w:r w:rsidR="004B0A58" w:rsidRPr="004B0A58">
        <w:rPr>
          <w:rFonts w:asciiTheme="minorEastAsia" w:eastAsiaTheme="minorEastAsia" w:hAnsiTheme="minorEastAsia" w:hint="eastAsia"/>
          <w:szCs w:val="21"/>
        </w:rPr>
        <w:t>届出並びに伐採及び伐採後の造林に係る森林の状況の報告制度</w:t>
      </w:r>
      <w:r w:rsidRPr="00C44029">
        <w:rPr>
          <w:rFonts w:asciiTheme="minorEastAsia" w:eastAsiaTheme="minorEastAsia" w:hAnsiTheme="minorEastAsia" w:hint="eastAsia"/>
          <w:szCs w:val="21"/>
        </w:rPr>
        <w:t>の趣旨及び内容について森林所有者等に</w:t>
      </w:r>
      <w:r w:rsidR="00302652" w:rsidRPr="00302652">
        <w:rPr>
          <w:rFonts w:asciiTheme="minorEastAsia" w:eastAsiaTheme="minorEastAsia" w:hAnsiTheme="minorEastAsia" w:hint="eastAsia"/>
          <w:szCs w:val="21"/>
        </w:rPr>
        <w:t>周知し、法の遵守が徹底されるよう制度を運用する</w:t>
      </w:r>
      <w:r w:rsidRPr="00C44029">
        <w:rPr>
          <w:rFonts w:asciiTheme="minorEastAsia" w:eastAsiaTheme="minorEastAsia" w:hAnsiTheme="minorEastAsia" w:hint="eastAsia"/>
          <w:szCs w:val="21"/>
        </w:rPr>
        <w:t>ものとする。</w:t>
      </w:r>
    </w:p>
    <w:p w14:paraId="672C5D00" w14:textId="2B631796" w:rsidR="00A173DC" w:rsidRDefault="008F1806" w:rsidP="00621C84">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なお、法第10条の８第１項第２号の規定により、法第10条の２第１項の開発行為の許可を受けた者が当該許可に係る開発行為をするために伐採する場合には当該届出は不要とされているが、</w:t>
      </w:r>
      <w:r w:rsidR="00302652" w:rsidRPr="00302652">
        <w:rPr>
          <w:rFonts w:asciiTheme="minorEastAsia" w:eastAsiaTheme="minorEastAsia" w:hAnsiTheme="minorEastAsia" w:hint="eastAsia"/>
          <w:szCs w:val="21"/>
        </w:rPr>
        <w:t>同項の政令で定める規模以下の開発行為を行う場合、</w:t>
      </w:r>
      <w:r w:rsidR="004B0A58" w:rsidRPr="004B0A58">
        <w:rPr>
          <w:rFonts w:asciiTheme="minorEastAsia" w:eastAsiaTheme="minorEastAsia" w:hAnsiTheme="minorEastAsia" w:hint="eastAsia"/>
          <w:szCs w:val="21"/>
        </w:rPr>
        <w:t>同項第１号</w:t>
      </w:r>
      <w:r w:rsidRPr="00C44029">
        <w:rPr>
          <w:rFonts w:asciiTheme="minorEastAsia" w:eastAsiaTheme="minorEastAsia" w:hAnsiTheme="minorEastAsia" w:hint="eastAsia"/>
          <w:szCs w:val="21"/>
        </w:rPr>
        <w:t>の規定により開発行為の許可を要しない国</w:t>
      </w:r>
      <w:r w:rsidR="00302652">
        <w:rPr>
          <w:rFonts w:asciiTheme="minorEastAsia" w:eastAsiaTheme="minorEastAsia" w:hAnsiTheme="minorEastAsia" w:hint="eastAsia"/>
          <w:szCs w:val="21"/>
        </w:rPr>
        <w:t>若しくは</w:t>
      </w:r>
      <w:r w:rsidRPr="00C44029">
        <w:rPr>
          <w:rFonts w:asciiTheme="minorEastAsia" w:eastAsiaTheme="minorEastAsia" w:hAnsiTheme="minorEastAsia" w:hint="eastAsia"/>
          <w:szCs w:val="21"/>
        </w:rPr>
        <w:t>地方公共団体が行う場合</w:t>
      </w:r>
      <w:r w:rsidR="00302652">
        <w:rPr>
          <w:rFonts w:asciiTheme="minorEastAsia" w:eastAsiaTheme="minorEastAsia" w:hAnsiTheme="minorEastAsia" w:hint="eastAsia"/>
          <w:szCs w:val="21"/>
        </w:rPr>
        <w:t>又は</w:t>
      </w:r>
      <w:r w:rsidRPr="00C44029">
        <w:rPr>
          <w:rFonts w:asciiTheme="minorEastAsia" w:eastAsiaTheme="minorEastAsia" w:hAnsiTheme="minorEastAsia" w:hint="eastAsia"/>
          <w:szCs w:val="21"/>
        </w:rPr>
        <w:t>同項第３号の農林水産省令で定める事業の施行として行う場合にあっては、伐採及び伐採後の造林の届出は行う必要がある。</w:t>
      </w:r>
    </w:p>
    <w:p w14:paraId="2BF8A743" w14:textId="77777777" w:rsidR="004B0A58" w:rsidRPr="004B0A58" w:rsidRDefault="004B0A58" w:rsidP="00621C84">
      <w:pPr>
        <w:autoSpaceDE w:val="0"/>
        <w:autoSpaceDN w:val="0"/>
        <w:spacing w:line="240" w:lineRule="exact"/>
        <w:ind w:leftChars="300" w:left="630" w:firstLineChars="100" w:firstLine="210"/>
        <w:rPr>
          <w:rFonts w:asciiTheme="minorEastAsia" w:eastAsiaTheme="minorEastAsia" w:hAnsiTheme="minorEastAsia"/>
          <w:szCs w:val="21"/>
        </w:rPr>
      </w:pPr>
      <w:r w:rsidRPr="004B0A58">
        <w:rPr>
          <w:rFonts w:asciiTheme="minorEastAsia" w:eastAsiaTheme="minorEastAsia" w:hAnsiTheme="minorEastAsia" w:hint="eastAsia"/>
          <w:szCs w:val="21"/>
        </w:rPr>
        <w:t>また、法第10条の８第２項の規定による伐採及び伐採後の造林に係る森林の状況の報告は、伐採及び伐採後の造林の届出を行う必要のある森林について行う必要があるが、間伐のためその立木を伐採したものについては行う必要はない。</w:t>
      </w:r>
    </w:p>
    <w:p w14:paraId="7D357C25" w14:textId="3C2BD6D7"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適正な森林の立木の伐採及び伐採後の造林を確保するため、森林の施業勧告制度に加え、市町村森林整備計画に適合しない伐採及び伐採後の造林の計画の変更命令並びに伐採及び伐採後の造林の届出が行われなかった場合の伐採の中止及び造林の命令等の制度が設けられていることに</w:t>
      </w:r>
      <w:r w:rsidR="00AA5F09" w:rsidRPr="00C44029">
        <w:rPr>
          <w:rFonts w:asciiTheme="minorEastAsia" w:eastAsiaTheme="minorEastAsia" w:hAnsiTheme="minorEastAsia" w:hint="eastAsia"/>
          <w:szCs w:val="21"/>
        </w:rPr>
        <w:t>鑑み</w:t>
      </w:r>
      <w:r w:rsidRPr="00C44029">
        <w:rPr>
          <w:rFonts w:asciiTheme="minorEastAsia" w:eastAsiaTheme="minorEastAsia" w:hAnsiTheme="minorEastAsia" w:hint="eastAsia"/>
          <w:szCs w:val="21"/>
        </w:rPr>
        <w:t>、市町村の長は、森林所有者等に市町村森林整備計画の内容を周知するとともに、その確実な</w:t>
      </w:r>
      <w:r w:rsidR="00302652">
        <w:rPr>
          <w:rFonts w:asciiTheme="minorEastAsia" w:eastAsiaTheme="minorEastAsia" w:hAnsiTheme="minorEastAsia" w:hint="eastAsia"/>
          <w:szCs w:val="21"/>
        </w:rPr>
        <w:t>運用</w:t>
      </w:r>
      <w:r w:rsidRPr="00C44029">
        <w:rPr>
          <w:rFonts w:asciiTheme="minorEastAsia" w:eastAsiaTheme="minorEastAsia" w:hAnsiTheme="minorEastAsia" w:hint="eastAsia"/>
          <w:szCs w:val="21"/>
        </w:rPr>
        <w:t>に努めるものとする。</w:t>
      </w:r>
    </w:p>
    <w:p w14:paraId="07E88A3C" w14:textId="0CEFD269" w:rsidR="00A173DC"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伐採及び伐採後の造林の届出書に添付する書類</w:t>
      </w:r>
    </w:p>
    <w:p w14:paraId="4A8E11FB" w14:textId="6E6E9953" w:rsidR="00302652" w:rsidRPr="00302652" w:rsidRDefault="00302652" w:rsidP="00EF4206">
      <w:pPr>
        <w:autoSpaceDE w:val="0"/>
        <w:autoSpaceDN w:val="0"/>
        <w:spacing w:line="240" w:lineRule="exact"/>
        <w:ind w:leftChars="100" w:left="210" w:firstLineChars="100" w:firstLine="210"/>
        <w:rPr>
          <w:rFonts w:asciiTheme="minorEastAsia" w:eastAsiaTheme="minorEastAsia" w:hAnsiTheme="minorEastAsia"/>
          <w:szCs w:val="21"/>
        </w:rPr>
      </w:pPr>
      <w:r w:rsidRPr="00302652">
        <w:rPr>
          <w:rFonts w:asciiTheme="minorEastAsia" w:eastAsiaTheme="minorEastAsia" w:hAnsiTheme="minorEastAsia" w:hint="eastAsia"/>
          <w:szCs w:val="21"/>
        </w:rPr>
        <w:t>法第10条の８第１項の規定による伐採及び伐採後の造林の届出書（以下「届出書」という。）の提出に当たって、森林法施行規則（昭和26年農林省令第54号。以下「規則」という。）第９条第３項及び第４項の届出書に添付する書類に係る規定については次のとおりとする。なお、届出書を提出する者（以下「届出者」という。）が過去の届出書に添付した書類（市町村が行政文書の保存期間等を勘案し、期間を指定した場合は当該期間内の書類に限る。）と同一のもの添付する場合には、市町村の判断により、「○年○月○日付け届出書に添付した書類と同一」と記載した書面を添付することにより代替できるものとする。</w:t>
      </w:r>
    </w:p>
    <w:p w14:paraId="4754B1F6"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(1) 規則第９条第３項第１号に規定する「森林の位置図及び区域図」については、届出の対象となる森</w:t>
      </w:r>
      <w:r w:rsidRPr="00302652">
        <w:rPr>
          <w:rFonts w:asciiTheme="minorEastAsia" w:eastAsiaTheme="minorEastAsia" w:hAnsiTheme="minorEastAsia" w:hint="eastAsia"/>
          <w:szCs w:val="21"/>
        </w:rPr>
        <w:lastRenderedPageBreak/>
        <w:t>林の位置を特定できる図面及び伐採する森林の区域の外縁を明示した図面とする。</w:t>
      </w:r>
    </w:p>
    <w:p w14:paraId="173BF3CD"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(2) 規則第９条第３項第２号の「法人の登記事項証明書に準ずるもの」については、法人が実在することを証明するために必要な情報（法人番号、法人の名称及び所在地）を記載した書類又はその写しとする。</w:t>
      </w:r>
    </w:p>
    <w:p w14:paraId="7204B33F" w14:textId="77777777" w:rsidR="00302652" w:rsidRPr="00302652" w:rsidRDefault="00302652" w:rsidP="00EF4206">
      <w:pPr>
        <w:autoSpaceDE w:val="0"/>
        <w:autoSpaceDN w:val="0"/>
        <w:spacing w:line="240" w:lineRule="exact"/>
        <w:ind w:leftChars="200" w:left="420" w:firstLineChars="100" w:firstLine="210"/>
        <w:rPr>
          <w:rFonts w:asciiTheme="minorEastAsia" w:eastAsiaTheme="minorEastAsia" w:hAnsiTheme="minorEastAsia"/>
          <w:szCs w:val="21"/>
        </w:rPr>
      </w:pPr>
      <w:r w:rsidRPr="00302652">
        <w:rPr>
          <w:rFonts w:asciiTheme="minorEastAsia" w:eastAsiaTheme="minorEastAsia" w:hAnsiTheme="minorEastAsia" w:hint="eastAsia"/>
          <w:szCs w:val="21"/>
        </w:rPr>
        <w:t>また、「これらに類するもの」については公的機関が発行した氏名及び住所が記載された書類又はその写しとする。</w:t>
      </w:r>
    </w:p>
    <w:p w14:paraId="395D656F"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(3) 規則第９条第３項第３号に規定する「他の行政庁の免許、許可、認可その他の処分」について、伐採後に森林以外の用途に供されることが届出書に記載されている場合には、当該用途への転用に係る行為に必要となる処分を含むものとする。</w:t>
      </w:r>
    </w:p>
    <w:p w14:paraId="4F091C61"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(4) 規則第９条第３項第３号に規定する「当該処分に係る申請の状況を記載した書類」については、次のとおりとする。</w:t>
      </w:r>
    </w:p>
    <w:p w14:paraId="2B9292E6"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①　申請中の許認可については、許認可の種類、申請先行政庁及び申請年月日を記載した書類</w:t>
      </w:r>
    </w:p>
    <w:p w14:paraId="311A5D58"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②　申請前の許認可については、許認可の種類、申請先行政庁及び申請予定時期を記載した書類</w:t>
      </w:r>
    </w:p>
    <w:p w14:paraId="5B7BC000"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また、「処分があったことを証する書類」については、当該処分を行った行政庁が発行した証明書又は許認可の写しとする。</w:t>
      </w:r>
    </w:p>
    <w:p w14:paraId="3581A155"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(5) 市町村の長は、(4)②の書類の添付により届出者が許認可の申請等を行うことを把握した場合には、当該許認可の権限を市町村が有するときには市町村の関係部局に当該情報を共有するものとする。また、当該許認可の権限を国又は都道府県が有するときには都道府県の林務部局に当該情報を共有するものとし、情報の提供を受けた都道府県の林務部局は当該許認可の権限を有する都道府県の他部局や国の機関に当該情報を共有するものとする。</w:t>
      </w:r>
    </w:p>
    <w:p w14:paraId="491711D8"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(6) 規則第９条第３項第４号の「土地の登記事項証明書に準ずるもの」については、届出者が届出の対象となる森林の土地の所有権又は伐採後の造林をする権原を有することを証する書類とする。</w:t>
      </w:r>
    </w:p>
    <w:p w14:paraId="15146EC0"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(7) 規則第９条第３項第５号に規定する「当該森林を伐採する権原を有することを証する書類」については、届出者が届出の対象となる森林の立木の所有権又は伐採する権原を有することを証する書類とする。</w:t>
      </w:r>
    </w:p>
    <w:p w14:paraId="4BE98913"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(8) 規則第９条第３項第６号に規定する「届出者が届出の対象となる森林の土地に隣接する森林の土地の所有者と境界の確認を行ったことを証する書類」については、届出の対象となる森林の伐採区域が明確になっているかを確認するために添付を求めるものであるため、境界の確認に立ち会った者の氏名や境界の確認日時など境界の確認時の状況を記載した書類など境界の確認に関する取組状況を証する書類とする。</w:t>
      </w:r>
    </w:p>
    <w:p w14:paraId="799ABF53" w14:textId="68AAB15A" w:rsid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(9) 規則第９条第３項第７号の書類については、地域の実情に応じて、市町村が求める書類とする。</w:t>
      </w:r>
    </w:p>
    <w:p w14:paraId="0AA18DA0"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(10) 規則第９条第４項第１号に規定する「届出の対象となる森林の土地が隣接する森林の土地との境界に接していないことが明らかな場合」とは、路網の作設や施設の保守等のため線上又は単木的な伐採を行う場合や、面的に伐採する場合であって届出者が隣接する森林の土地から距離をおいて伐採することを明らかにした場合とする。</w:t>
      </w:r>
    </w:p>
    <w:p w14:paraId="72C2EBB1"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(11) 規則第９条第４項第２号に規定する「地形、地物その他の土地の範囲を明示するのに適当なものにより届出の対象となる森林の土地が隣接する森林の土地との境界が明らかな場合」とは、明確な谷や尾根により境界を判断できる場合や、地籍調査済みで境界を示す杭が存在している場合や、立木への標示や林相により境界が明らかな場合等とする。</w:t>
      </w:r>
    </w:p>
    <w:p w14:paraId="3AD8EAD3" w14:textId="77777777" w:rsidR="00302652" w:rsidRPr="00302652" w:rsidRDefault="00302652" w:rsidP="00EF4206">
      <w:pPr>
        <w:autoSpaceDE w:val="0"/>
        <w:autoSpaceDN w:val="0"/>
        <w:spacing w:line="240" w:lineRule="exact"/>
        <w:ind w:leftChars="100" w:left="420" w:hangingChars="100" w:hanging="210"/>
        <w:rPr>
          <w:rFonts w:asciiTheme="minorEastAsia" w:eastAsiaTheme="minorEastAsia" w:hAnsiTheme="minorEastAsia"/>
          <w:szCs w:val="21"/>
        </w:rPr>
      </w:pPr>
      <w:r w:rsidRPr="00302652">
        <w:rPr>
          <w:rFonts w:asciiTheme="minorEastAsia" w:eastAsiaTheme="minorEastAsia" w:hAnsiTheme="minorEastAsia" w:hint="eastAsia"/>
          <w:szCs w:val="21"/>
        </w:rPr>
        <w:t>(12) 規則第９条第４項第３号に規定する「届出の対象となる森林の土地に隣接する森林の土地の所有者と境界の確認を確実に行うと認められる場合」とは、届出者が国、地方公共団体又は独立行政法人である場合や、伐採開始時までに隣接する森林の土地の所有者と境界の確認を行うことを明らかにした場合とする。</w:t>
      </w:r>
    </w:p>
    <w:p w14:paraId="7762C76A" w14:textId="2EB56E81" w:rsidR="00302652" w:rsidRPr="00C44029" w:rsidRDefault="00302652" w:rsidP="00EF4206">
      <w:pPr>
        <w:autoSpaceDE w:val="0"/>
        <w:autoSpaceDN w:val="0"/>
        <w:spacing w:line="240" w:lineRule="exact"/>
        <w:ind w:leftChars="200" w:left="420" w:firstLineChars="100" w:firstLine="210"/>
        <w:rPr>
          <w:rFonts w:asciiTheme="minorEastAsia" w:eastAsiaTheme="minorEastAsia" w:hAnsiTheme="minorEastAsia"/>
          <w:szCs w:val="21"/>
        </w:rPr>
      </w:pPr>
      <w:r w:rsidRPr="00302652">
        <w:rPr>
          <w:rFonts w:asciiTheme="minorEastAsia" w:eastAsiaTheme="minorEastAsia" w:hAnsiTheme="minorEastAsia" w:hint="eastAsia"/>
          <w:szCs w:val="21"/>
        </w:rPr>
        <w:t>ただし、届出者が過去３年の間に市町村から立木の伐採に係る指導、勧告又は命令（以下「指導等」という。）を受けている場合（２(9)により提供された情報により判明したものを含む）は、規則第９条第４項第３号の規定に該当しないものとして、規則第９条第３項第６号に規定する書類の添付の省略を認めないものとする。</w:t>
      </w:r>
    </w:p>
    <w:p w14:paraId="7F0BDDC2" w14:textId="74CAB8D2" w:rsidR="00A173DC" w:rsidRPr="00C44029"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008F1806" w:rsidRPr="00C44029">
        <w:rPr>
          <w:rFonts w:asciiTheme="minorEastAsia" w:eastAsiaTheme="minorEastAsia" w:hAnsiTheme="minorEastAsia" w:hint="eastAsia"/>
          <w:szCs w:val="21"/>
        </w:rPr>
        <w:t xml:space="preserve">　伐採及び伐採後の造林の届出書</w:t>
      </w:r>
      <w:r w:rsidR="00121523">
        <w:rPr>
          <w:rFonts w:asciiTheme="minorEastAsia" w:eastAsiaTheme="minorEastAsia" w:hAnsiTheme="minorEastAsia" w:hint="eastAsia"/>
          <w:szCs w:val="21"/>
        </w:rPr>
        <w:t>を</w:t>
      </w:r>
      <w:r w:rsidR="008F1806" w:rsidRPr="00C44029">
        <w:rPr>
          <w:rFonts w:asciiTheme="minorEastAsia" w:eastAsiaTheme="minorEastAsia" w:hAnsiTheme="minorEastAsia" w:hint="eastAsia"/>
          <w:szCs w:val="21"/>
        </w:rPr>
        <w:t>提出</w:t>
      </w:r>
      <w:r w:rsidR="00121523">
        <w:rPr>
          <w:rFonts w:asciiTheme="minorEastAsia" w:eastAsiaTheme="minorEastAsia" w:hAnsiTheme="minorEastAsia" w:hint="eastAsia"/>
          <w:szCs w:val="21"/>
        </w:rPr>
        <w:t>した</w:t>
      </w:r>
      <w:r w:rsidR="008F1806" w:rsidRPr="00C44029">
        <w:rPr>
          <w:rFonts w:asciiTheme="minorEastAsia" w:eastAsiaTheme="minorEastAsia" w:hAnsiTheme="minorEastAsia" w:hint="eastAsia"/>
          <w:szCs w:val="21"/>
        </w:rPr>
        <w:t>者に対する指導等</w:t>
      </w:r>
    </w:p>
    <w:p w14:paraId="05476400" w14:textId="1B8CFAC4"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w:t>
      </w:r>
      <w:r w:rsidR="00302652">
        <w:rPr>
          <w:rFonts w:asciiTheme="minorEastAsia" w:eastAsiaTheme="minorEastAsia" w:hAnsiTheme="minorEastAsia" w:hint="eastAsia"/>
          <w:szCs w:val="21"/>
        </w:rPr>
        <w:t>届出書</w:t>
      </w:r>
      <w:r w:rsidRPr="00C44029">
        <w:rPr>
          <w:rFonts w:asciiTheme="minorEastAsia" w:eastAsiaTheme="minorEastAsia" w:hAnsiTheme="minorEastAsia" w:hint="eastAsia"/>
          <w:szCs w:val="21"/>
        </w:rPr>
        <w:t>の提出</w:t>
      </w:r>
      <w:r w:rsidR="002C3BC8">
        <w:rPr>
          <w:rFonts w:asciiTheme="minorEastAsia" w:eastAsiaTheme="minorEastAsia" w:hAnsiTheme="minorEastAsia" w:hint="eastAsia"/>
          <w:szCs w:val="21"/>
        </w:rPr>
        <w:t>に</w:t>
      </w:r>
      <w:r w:rsidR="002C3BC8">
        <w:rPr>
          <w:rFonts w:asciiTheme="minorEastAsia" w:eastAsiaTheme="minorEastAsia" w:hAnsiTheme="minorEastAsia"/>
          <w:szCs w:val="21"/>
        </w:rPr>
        <w:t>当たっては、</w:t>
      </w:r>
      <w:r w:rsidRPr="00C44029">
        <w:rPr>
          <w:rFonts w:asciiTheme="minorEastAsia" w:eastAsiaTheme="minorEastAsia" w:hAnsiTheme="minorEastAsia" w:hint="eastAsia"/>
          <w:szCs w:val="21"/>
        </w:rPr>
        <w:t>届出書の書式若しくは添付すべき書類に不備があり、又は記載すべき事項が記載されていないと認められるときは、</w:t>
      </w:r>
      <w:r w:rsidR="004B0A58" w:rsidRPr="004B0A58">
        <w:rPr>
          <w:rFonts w:asciiTheme="minorEastAsia" w:eastAsiaTheme="minorEastAsia" w:hAnsiTheme="minorEastAsia" w:hint="eastAsia"/>
          <w:szCs w:val="21"/>
        </w:rPr>
        <w:t>当該届出書を提出した者に対して</w:t>
      </w:r>
      <w:r w:rsidRPr="00C44029">
        <w:rPr>
          <w:rFonts w:asciiTheme="minorEastAsia" w:eastAsiaTheme="minorEastAsia" w:hAnsiTheme="minorEastAsia" w:hint="eastAsia"/>
          <w:szCs w:val="21"/>
        </w:rPr>
        <w:t>届出書を提出した者に補正を求めるものとする。また、その内容を検討し、提出された届出書に記載された伐採及び伐採後の造林の計画が市町村森林整備計画に適合していないと認められる場合には、十分指導を行い、必要に応じて法第10条の10第１項の規定による施業の勧告を行う</w:t>
      </w:r>
      <w:r w:rsidR="00121523">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等によりその適正化に努めるとともに、必要に応じて法第10条の９第１項の規定による伐採及び伐採後の造林の計画の変更命令を行うものとする。</w:t>
      </w:r>
    </w:p>
    <w:p w14:paraId="1ED405AE" w14:textId="0A7CF0D2"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hint="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市町村の長は、伐採後に森林以外の用途に供されることが届出書に記載されている場合にあっては、届出書の内容を確認し、別紙様式第１号</w:t>
      </w:r>
      <w:r w:rsidR="004B0A58" w:rsidRPr="004B0A58">
        <w:rPr>
          <w:rFonts w:asciiTheme="minorEastAsia" w:eastAsiaTheme="minorEastAsia" w:hAnsiTheme="minorEastAsia" w:hint="eastAsia"/>
          <w:szCs w:val="21"/>
        </w:rPr>
        <w:t>の確認通知書</w:t>
      </w:r>
      <w:r w:rsidRPr="00C44029">
        <w:rPr>
          <w:rFonts w:asciiTheme="minorEastAsia" w:eastAsiaTheme="minorEastAsia" w:hAnsiTheme="minorEastAsia" w:hint="eastAsia"/>
          <w:szCs w:val="21"/>
        </w:rPr>
        <w:t>により当該届出書を提出した者</w:t>
      </w:r>
      <w:r w:rsidR="002C3BC8" w:rsidRPr="002C3BC8">
        <w:rPr>
          <w:rFonts w:asciiTheme="minorEastAsia" w:eastAsiaTheme="minorEastAsia" w:hAnsiTheme="minorEastAsia" w:hint="eastAsia"/>
          <w:szCs w:val="21"/>
        </w:rPr>
        <w:t>（当該者が連名の場合にあっては全ての者）</w:t>
      </w:r>
      <w:r w:rsidRPr="00C44029">
        <w:rPr>
          <w:rFonts w:asciiTheme="minorEastAsia" w:eastAsiaTheme="minorEastAsia" w:hAnsiTheme="minorEastAsia" w:hint="eastAsia"/>
          <w:szCs w:val="21"/>
        </w:rPr>
        <w:t>に通知することができる。また、地域森林計画の対象森林</w:t>
      </w:r>
      <w:r w:rsidR="004B0A58" w:rsidRPr="004B0A58">
        <w:rPr>
          <w:rFonts w:asciiTheme="minorEastAsia" w:eastAsiaTheme="minorEastAsia" w:hAnsiTheme="minorEastAsia" w:hint="eastAsia"/>
          <w:szCs w:val="21"/>
        </w:rPr>
        <w:t>の区</w:t>
      </w:r>
      <w:r w:rsidR="004B0A58" w:rsidRPr="004B0A58">
        <w:rPr>
          <w:rFonts w:asciiTheme="minorEastAsia" w:eastAsiaTheme="minorEastAsia" w:hAnsiTheme="minorEastAsia" w:hint="eastAsia"/>
          <w:szCs w:val="21"/>
        </w:rPr>
        <w:lastRenderedPageBreak/>
        <w:t>域</w:t>
      </w:r>
      <w:r w:rsidRPr="00C44029">
        <w:rPr>
          <w:rFonts w:asciiTheme="minorEastAsia" w:eastAsiaTheme="minorEastAsia" w:hAnsiTheme="minorEastAsia" w:hint="eastAsia"/>
          <w:szCs w:val="21"/>
        </w:rPr>
        <w:t>の変更が想定されるため、当該届出書の写しを送付する</w:t>
      </w:r>
      <w:r w:rsidR="00121523">
        <w:rPr>
          <w:rFonts w:asciiTheme="minorEastAsia" w:eastAsiaTheme="minorEastAsia" w:hAnsiTheme="minorEastAsia" w:hint="eastAsia"/>
          <w:szCs w:val="21"/>
        </w:rPr>
        <w:t>こと等</w:t>
      </w:r>
      <w:r w:rsidRPr="00C44029">
        <w:rPr>
          <w:rFonts w:asciiTheme="minorEastAsia" w:eastAsiaTheme="minorEastAsia" w:hAnsiTheme="minorEastAsia" w:hint="eastAsia"/>
          <w:szCs w:val="21"/>
        </w:rPr>
        <w:t>により都道府県林務担当部局に連絡するものとする。</w:t>
      </w:r>
    </w:p>
    <w:p w14:paraId="665EECFF" w14:textId="762F63EE" w:rsidR="002C3BC8" w:rsidRPr="00C44029" w:rsidRDefault="008F1806" w:rsidP="002C3BC8">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市町村の長は、届出書に記載された伐採及び伐採後の造林の計画が市町村森林整備計画に適合すると認められる場合は、その旨を別紙様式第２号</w:t>
      </w:r>
      <w:r w:rsidR="004B0A58" w:rsidRPr="004B0A58">
        <w:rPr>
          <w:rFonts w:asciiTheme="minorEastAsia" w:eastAsiaTheme="minorEastAsia" w:hAnsiTheme="minorEastAsia" w:hint="eastAsia"/>
          <w:szCs w:val="21"/>
        </w:rPr>
        <w:t>の適合通知書</w:t>
      </w:r>
      <w:r w:rsidRPr="00C44029">
        <w:rPr>
          <w:rFonts w:asciiTheme="minorEastAsia" w:eastAsiaTheme="minorEastAsia" w:hAnsiTheme="minorEastAsia" w:hint="eastAsia"/>
          <w:szCs w:val="21"/>
        </w:rPr>
        <w:t>により当該届出書を提出した者</w:t>
      </w:r>
      <w:r w:rsidR="002C3BC8" w:rsidRPr="002C3BC8">
        <w:rPr>
          <w:rFonts w:asciiTheme="minorEastAsia" w:eastAsiaTheme="minorEastAsia" w:hAnsiTheme="minorEastAsia" w:hint="eastAsia"/>
          <w:szCs w:val="21"/>
        </w:rPr>
        <w:t>（当該者が連名の場合にあっては全ての者）</w:t>
      </w:r>
      <w:r w:rsidRPr="00C44029">
        <w:rPr>
          <w:rFonts w:asciiTheme="minorEastAsia" w:eastAsiaTheme="minorEastAsia" w:hAnsiTheme="minorEastAsia" w:hint="eastAsia"/>
          <w:szCs w:val="21"/>
        </w:rPr>
        <w:t>に通知することができる。ただし、市町村森林整備計画が変更され、又は新たに樹立されることが確実であって、当該届出書に記載された伐採及び伐採後の造林の計画が市町村森林整備計画に適合しなくなると見込まれる場合は、この限りでない。</w:t>
      </w:r>
    </w:p>
    <w:p w14:paraId="46EAA819" w14:textId="131991C8" w:rsidR="00A173DC" w:rsidRPr="00C44029" w:rsidRDefault="002C3BC8" w:rsidP="002C3BC8">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(4) </w:t>
      </w:r>
      <w:r w:rsidRPr="00C44029">
        <w:rPr>
          <w:rFonts w:asciiTheme="minorEastAsia" w:eastAsiaTheme="minorEastAsia" w:hAnsiTheme="minorEastAsia" w:hint="eastAsia"/>
          <w:szCs w:val="21"/>
        </w:rPr>
        <w:t xml:space="preserve"> </w:t>
      </w:r>
      <w:r w:rsidRPr="002C3BC8">
        <w:rPr>
          <w:rFonts w:asciiTheme="minorEastAsia" w:eastAsiaTheme="minorEastAsia" w:hAnsiTheme="minorEastAsia" w:hint="eastAsia"/>
          <w:szCs w:val="21"/>
        </w:rPr>
        <w:t>(2)及び(3)の通知については、届出書を提出した者から申出があった場合に行う趣旨で設けたものであ</w:t>
      </w:r>
      <w:r w:rsidR="00121523">
        <w:rPr>
          <w:rFonts w:asciiTheme="minorEastAsia" w:eastAsiaTheme="minorEastAsia" w:hAnsiTheme="minorEastAsia" w:hint="eastAsia"/>
          <w:szCs w:val="21"/>
        </w:rPr>
        <w:t>り、別紙様式第３号による交付申請書の提出を求めることとする。なお</w:t>
      </w:r>
      <w:r w:rsidRPr="002C3BC8">
        <w:rPr>
          <w:rFonts w:asciiTheme="minorEastAsia" w:eastAsiaTheme="minorEastAsia" w:hAnsiTheme="minorEastAsia" w:hint="eastAsia"/>
          <w:szCs w:val="21"/>
        </w:rPr>
        <w:t>、森林所有者に無断で届出書を提出する等の不適切な事案の発生防止にも有効であることから、市町村の長は、届出書を提出した者からの申出の有無にかかわらず当該通知の活用を図るものとする。</w:t>
      </w:r>
    </w:p>
    <w:p w14:paraId="333F904A" w14:textId="56FA63EC" w:rsidR="00A173DC" w:rsidRPr="00C44029" w:rsidRDefault="008F1806" w:rsidP="00621C84">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2C3BC8">
        <w:rPr>
          <w:rFonts w:asciiTheme="minorEastAsia" w:eastAsiaTheme="minorEastAsia" w:hAnsiTheme="minorEastAsia"/>
          <w:szCs w:val="21"/>
        </w:rPr>
        <w:t>5</w:t>
      </w:r>
      <w:r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の長は、市町村森林整備計画が変更され、又は新たに樹立されたことにより既に提出された届出書に記載された伐採及び伐採後の造林の計画が市町村森林整備計画に適合しなくなった場合には、変更され、又は新たに樹立された市町村森林整備計画に伐採及び伐採後の造林の計画が適合するように当該届出書を提出した者を指導するものとする。</w:t>
      </w:r>
    </w:p>
    <w:p w14:paraId="4A128A31" w14:textId="5ED82C66" w:rsidR="00121523" w:rsidRPr="00121523" w:rsidRDefault="00121523" w:rsidP="00121523">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6)</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121523">
        <w:rPr>
          <w:rFonts w:asciiTheme="minorEastAsia" w:eastAsiaTheme="minorEastAsia" w:hAnsiTheme="minorEastAsia" w:hint="eastAsia"/>
          <w:szCs w:val="21"/>
        </w:rPr>
        <w:t>伐採の計画については、適切な伐採を確保することを目的として記載させるものであることから、市町村の長は、市町村森林整備計画に適合した計画となるよう、届出者に対して指導すること。特に主伐時にあっては、立木の伐採や集材に当たり、土砂流出等の防止に十分配慮した計画となっているか確認すること。</w:t>
      </w:r>
    </w:p>
    <w:p w14:paraId="4D421BC9" w14:textId="262C32D4" w:rsidR="00121523" w:rsidRDefault="00121523" w:rsidP="00B42D91">
      <w:pPr>
        <w:autoSpaceDE w:val="0"/>
        <w:autoSpaceDN w:val="0"/>
        <w:spacing w:line="240" w:lineRule="exact"/>
        <w:ind w:leftChars="300" w:left="630" w:firstLineChars="100" w:firstLine="210"/>
        <w:rPr>
          <w:rFonts w:asciiTheme="minorEastAsia" w:eastAsiaTheme="minorEastAsia" w:hAnsiTheme="minorEastAsia"/>
          <w:szCs w:val="21"/>
        </w:rPr>
      </w:pPr>
      <w:r w:rsidRPr="00121523">
        <w:rPr>
          <w:rFonts w:asciiTheme="minorEastAsia" w:eastAsiaTheme="minorEastAsia" w:hAnsiTheme="minorEastAsia" w:hint="eastAsia"/>
          <w:szCs w:val="21"/>
        </w:rPr>
        <w:t>具体的には、</w:t>
      </w:r>
      <w:bookmarkStart w:id="52" w:name="_Hlk148433816"/>
      <w:r w:rsidRPr="00121523">
        <w:rPr>
          <w:rFonts w:asciiTheme="minorEastAsia" w:eastAsiaTheme="minorEastAsia" w:hAnsiTheme="minorEastAsia" w:hint="eastAsia"/>
          <w:szCs w:val="21"/>
        </w:rPr>
        <w:t>「主伐時における伐採・搬出指針の制定について」（令和３年３月16日付け２林整整第1157号林野庁長官通知）</w:t>
      </w:r>
      <w:bookmarkEnd w:id="52"/>
      <w:r w:rsidRPr="00121523">
        <w:rPr>
          <w:rFonts w:asciiTheme="minorEastAsia" w:eastAsiaTheme="minorEastAsia" w:hAnsiTheme="minorEastAsia" w:hint="eastAsia"/>
          <w:szCs w:val="21"/>
        </w:rPr>
        <w:t>に沿った作業内容であることを確認するため、指針の項目に即したチェックリストや搬出計画図を提出させること等により、林地保全等に配慮した伐採や集材を計画するよう指導するものとする。なお、都道府県は、集材に関する指導が適切に行われるよう、積極的な支援に努めることとする。</w:t>
      </w:r>
    </w:p>
    <w:p w14:paraId="288F2C1E" w14:textId="08A6A677" w:rsidR="00A173DC" w:rsidRPr="00C44029" w:rsidRDefault="002C3BC8" w:rsidP="00621C84">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szCs w:val="21"/>
        </w:rPr>
        <w:t>(</w:t>
      </w:r>
      <w:r w:rsidR="00121523">
        <w:rPr>
          <w:rFonts w:asciiTheme="minorEastAsia" w:eastAsiaTheme="minorEastAsia" w:hAnsiTheme="minorEastAsia"/>
          <w:szCs w:val="21"/>
        </w:rPr>
        <w:t>7</w:t>
      </w:r>
      <w:r w:rsidR="008F1806"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伐採後の造林の計画については、伐採跡地の放置を防止し、その適切な更新を確保することを目的として記載させるものであ</w:t>
      </w:r>
      <w:r w:rsidR="00121523">
        <w:rPr>
          <w:rFonts w:asciiTheme="minorEastAsia" w:eastAsiaTheme="minorEastAsia" w:hAnsiTheme="minorEastAsia" w:hint="eastAsia"/>
          <w:szCs w:val="21"/>
        </w:rPr>
        <w:t>ることから、市町村の長は</w:t>
      </w:r>
      <w:r w:rsidR="008F1806" w:rsidRPr="00C44029">
        <w:rPr>
          <w:rFonts w:asciiTheme="minorEastAsia" w:eastAsiaTheme="minorEastAsia" w:hAnsiTheme="minorEastAsia" w:hint="eastAsia"/>
          <w:szCs w:val="21"/>
        </w:rPr>
        <w:t>、市町村森林整備計画に従い、伐採跡地の確実な更新を図ることを旨として計画するよう指導するものとする。</w:t>
      </w:r>
    </w:p>
    <w:p w14:paraId="179C4E72" w14:textId="3580DC43" w:rsidR="00A173DC" w:rsidRPr="00C44029" w:rsidRDefault="00121523" w:rsidP="0022264F">
      <w:pPr>
        <w:autoSpaceDE w:val="0"/>
        <w:autoSpaceDN w:val="0"/>
        <w:spacing w:line="240" w:lineRule="exact"/>
        <w:ind w:leftChars="300" w:left="630" w:firstLineChars="100" w:firstLine="210"/>
        <w:rPr>
          <w:rFonts w:asciiTheme="minorEastAsia" w:eastAsiaTheme="minorEastAsia" w:hAnsiTheme="minorEastAsia"/>
          <w:szCs w:val="21"/>
        </w:rPr>
      </w:pPr>
      <w:r w:rsidRPr="00121523">
        <w:rPr>
          <w:rFonts w:asciiTheme="minorEastAsia" w:eastAsiaTheme="minorEastAsia" w:hAnsiTheme="minorEastAsia" w:hint="eastAsia"/>
          <w:szCs w:val="21"/>
        </w:rPr>
        <w:t>具体的には、人工林において少なくとも５ヘクタール以上の皆伐及び天然更新を計画した箇所については現地の状況を確認し</w:t>
      </w:r>
      <w:r w:rsidR="008F1806" w:rsidRPr="00C44029">
        <w:rPr>
          <w:rFonts w:asciiTheme="minorEastAsia" w:eastAsiaTheme="minorEastAsia" w:hAnsiTheme="minorEastAsia" w:hint="eastAsia"/>
          <w:szCs w:val="21"/>
        </w:rPr>
        <w:t>、市町村森林整備計画において</w:t>
      </w:r>
      <w:r>
        <w:rPr>
          <w:rFonts w:asciiTheme="minorEastAsia" w:eastAsiaTheme="minorEastAsia" w:hAnsiTheme="minorEastAsia" w:hint="eastAsia"/>
          <w:szCs w:val="21"/>
        </w:rPr>
        <w:t>定める基準により</w:t>
      </w:r>
      <w:r w:rsidR="008F1806" w:rsidRPr="00C44029">
        <w:rPr>
          <w:rFonts w:asciiTheme="minorEastAsia" w:eastAsiaTheme="minorEastAsia" w:hAnsiTheme="minorEastAsia" w:hint="eastAsia"/>
          <w:szCs w:val="21"/>
        </w:rPr>
        <w:t>植栽によらなければ適確な更新が困難な森林として</w:t>
      </w:r>
      <w:r>
        <w:rPr>
          <w:rFonts w:asciiTheme="minorEastAsia" w:eastAsiaTheme="minorEastAsia" w:hAnsiTheme="minorEastAsia" w:hint="eastAsia"/>
          <w:szCs w:val="21"/>
        </w:rPr>
        <w:t>認めら</w:t>
      </w:r>
      <w:r w:rsidR="00D831B4">
        <w:rPr>
          <w:rFonts w:asciiTheme="minorEastAsia" w:eastAsiaTheme="minorEastAsia" w:hAnsiTheme="minorEastAsia" w:hint="eastAsia"/>
          <w:szCs w:val="21"/>
        </w:rPr>
        <w:t>れ</w:t>
      </w:r>
      <w:r>
        <w:rPr>
          <w:rFonts w:asciiTheme="minorEastAsia" w:eastAsiaTheme="minorEastAsia" w:hAnsiTheme="minorEastAsia" w:hint="eastAsia"/>
          <w:szCs w:val="21"/>
        </w:rPr>
        <w:t>る場合には</w:t>
      </w:r>
      <w:r w:rsidR="008F1806" w:rsidRPr="00C44029">
        <w:rPr>
          <w:rFonts w:asciiTheme="minorEastAsia" w:eastAsiaTheme="minorEastAsia" w:hAnsiTheme="minorEastAsia" w:hint="eastAsia"/>
          <w:szCs w:val="21"/>
        </w:rPr>
        <w:t>、市町村森林整備計画に定める伐採跡地の人工造林をすべき期間内に更新を計画するよう指導するものとする。</w:t>
      </w:r>
    </w:p>
    <w:p w14:paraId="627A3332" w14:textId="5CAEFEC6" w:rsidR="00A173DC" w:rsidRPr="00C44029" w:rsidRDefault="008F1806" w:rsidP="0022264F">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なお、当該森林以外の森林についても市町村森林整備計画に即して適切な造林の方法を選択して計画するよう指導するものとする。</w:t>
      </w:r>
      <w:r w:rsidR="00121523" w:rsidRPr="00121523">
        <w:rPr>
          <w:rFonts w:asciiTheme="minorEastAsia" w:eastAsiaTheme="minorEastAsia" w:hAnsiTheme="minorEastAsia" w:hint="eastAsia"/>
          <w:szCs w:val="21"/>
        </w:rPr>
        <w:t>特に、市町村森林整備計画において木材の生産機能の維持増進を図るための森林施業を推進すべき森林のうち、特に効率的な施業が可能な森林については、持続的な森林資源の利用を確保する観点から、原則、植栽による更新を計画するよう指導するものとする。また、届出書を提出した者による植栽が困難と認められる場合には、当該届出書に係る森林の所有者に対し、森林経営管理法（平成30年法律第35号）第36条第２項の規定により公表された民間事業者等への経営委託や権利移転の斡旋等を行うよう努めるものとする。</w:t>
      </w:r>
    </w:p>
    <w:p w14:paraId="050ADF75" w14:textId="7C4CE696" w:rsidR="00A173DC" w:rsidRDefault="002C3BC8" w:rsidP="0022264F">
      <w:pPr>
        <w:autoSpaceDE w:val="0"/>
        <w:autoSpaceDN w:val="0"/>
        <w:spacing w:line="240" w:lineRule="exact"/>
        <w:ind w:leftChars="100" w:left="630" w:hangingChars="200" w:hanging="420"/>
        <w:rPr>
          <w:rFonts w:asciiTheme="minorEastAsia" w:eastAsiaTheme="minorEastAsia" w:hAnsiTheme="minorEastAsia"/>
          <w:szCs w:val="21"/>
        </w:rPr>
      </w:pPr>
      <w:r>
        <w:rPr>
          <w:rFonts w:asciiTheme="minorEastAsia" w:eastAsiaTheme="minorEastAsia" w:hAnsiTheme="minorEastAsia"/>
          <w:szCs w:val="21"/>
        </w:rPr>
        <w:t>(</w:t>
      </w:r>
      <w:r w:rsidR="00121523">
        <w:rPr>
          <w:rFonts w:asciiTheme="minorEastAsia" w:eastAsiaTheme="minorEastAsia" w:hAnsiTheme="minorEastAsia"/>
          <w:szCs w:val="21"/>
        </w:rPr>
        <w:t>8</w:t>
      </w:r>
      <w:r w:rsidR="008F1806" w:rsidRPr="00C44029">
        <w:rPr>
          <w:rFonts w:asciiTheme="minorEastAsia" w:eastAsiaTheme="minorEastAsia" w:hAnsiTheme="minorEastAsia"/>
          <w:szCs w:val="21"/>
        </w:rPr>
        <w:t xml:space="preserve">) </w:t>
      </w:r>
      <w:r w:rsidR="00B91238"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立木を伐採する者が立木を買い受けて伐採を行おうとする者である場合など伐採後の造林に係る権原を有しない場合には、伐採後の造林の計画の実施が確実に担保されるよう、伐採する者と伐採後の造林に係る権原を有する者とが</w:t>
      </w:r>
      <w:r w:rsidR="00121523">
        <w:rPr>
          <w:rFonts w:asciiTheme="minorEastAsia" w:eastAsiaTheme="minorEastAsia" w:hAnsiTheme="minorEastAsia" w:hint="eastAsia"/>
          <w:szCs w:val="21"/>
        </w:rPr>
        <w:t>それぞれ伐採及び伐採後の造林の計画を作成の上、</w:t>
      </w:r>
      <w:r w:rsidR="004B0A58" w:rsidRPr="004B0A58">
        <w:rPr>
          <w:rFonts w:asciiTheme="minorEastAsia" w:eastAsiaTheme="minorEastAsia" w:hAnsiTheme="minorEastAsia" w:hint="eastAsia"/>
          <w:szCs w:val="21"/>
        </w:rPr>
        <w:t>共同して</w:t>
      </w:r>
      <w:r w:rsidR="008F1806" w:rsidRPr="00C44029">
        <w:rPr>
          <w:rFonts w:asciiTheme="minorEastAsia" w:eastAsiaTheme="minorEastAsia" w:hAnsiTheme="minorEastAsia" w:hint="eastAsia"/>
          <w:szCs w:val="21"/>
        </w:rPr>
        <w:t>届出書を提出するものとする。</w:t>
      </w:r>
    </w:p>
    <w:p w14:paraId="5A748DE9" w14:textId="3D79AF38" w:rsidR="00121523" w:rsidRDefault="00121523"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szCs w:val="21"/>
        </w:rPr>
        <w:t>9</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121523">
        <w:rPr>
          <w:rFonts w:asciiTheme="minorEastAsia" w:eastAsiaTheme="minorEastAsia" w:hAnsiTheme="minorEastAsia" w:hint="eastAsia"/>
          <w:szCs w:val="21"/>
        </w:rPr>
        <w:t>市町村の長は、</w:t>
      </w:r>
      <w:r w:rsidR="00302652" w:rsidRPr="00302652">
        <w:rPr>
          <w:rFonts w:asciiTheme="minorEastAsia" w:eastAsiaTheme="minorEastAsia" w:hAnsiTheme="minorEastAsia" w:hint="eastAsia"/>
          <w:szCs w:val="21"/>
        </w:rPr>
        <w:t>届出の対象となる森林の伐採区域</w:t>
      </w:r>
      <w:r w:rsidRPr="00121523">
        <w:rPr>
          <w:rFonts w:asciiTheme="minorEastAsia" w:eastAsiaTheme="minorEastAsia" w:hAnsiTheme="minorEastAsia" w:hint="eastAsia"/>
          <w:szCs w:val="21"/>
        </w:rPr>
        <w:t>の範囲を</w:t>
      </w:r>
      <w:r w:rsidR="00302652" w:rsidRPr="00302652">
        <w:rPr>
          <w:rFonts w:asciiTheme="minorEastAsia" w:eastAsiaTheme="minorEastAsia" w:hAnsiTheme="minorEastAsia" w:hint="eastAsia"/>
          <w:szCs w:val="21"/>
        </w:rPr>
        <w:t>越えるなど無断伐採を行った</w:t>
      </w:r>
      <w:r w:rsidRPr="00121523">
        <w:rPr>
          <w:rFonts w:asciiTheme="minorEastAsia" w:eastAsiaTheme="minorEastAsia" w:hAnsiTheme="minorEastAsia" w:hint="eastAsia"/>
          <w:szCs w:val="21"/>
        </w:rPr>
        <w:t>者に対し、</w:t>
      </w:r>
      <w:r w:rsidR="00302652">
        <w:rPr>
          <w:rFonts w:asciiTheme="minorEastAsia" w:eastAsiaTheme="minorEastAsia" w:hAnsiTheme="minorEastAsia" w:hint="eastAsia"/>
          <w:szCs w:val="21"/>
        </w:rPr>
        <w:t>指導等</w:t>
      </w:r>
      <w:r w:rsidRPr="00121523">
        <w:rPr>
          <w:rFonts w:asciiTheme="minorEastAsia" w:eastAsiaTheme="minorEastAsia" w:hAnsiTheme="minorEastAsia" w:hint="eastAsia"/>
          <w:szCs w:val="21"/>
        </w:rPr>
        <w:t>を行った場合には、都道府県に対して当該指導等に関する情報を提供し、当該情報の提供を受けた都道府県は、その情報を管内市町村に提供するものとする。また、都道府県境を越えて広範囲に伐採を行う者により、こうした事案が発生している場合には、関係する都道府県の間において、指導等に関する情報の共有に努めるものとする。</w:t>
      </w:r>
    </w:p>
    <w:p w14:paraId="134B9AA2" w14:textId="0043BF47" w:rsidR="003D76DC" w:rsidRPr="00C44029" w:rsidRDefault="003D76DC"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szCs w:val="21"/>
        </w:rPr>
        <w:t>10</w:t>
      </w:r>
      <w:r w:rsidRPr="00C44029">
        <w:rPr>
          <w:rFonts w:asciiTheme="minorEastAsia" w:eastAsiaTheme="minorEastAsia" w:hAnsiTheme="minorEastAsia"/>
          <w:szCs w:val="21"/>
        </w:rPr>
        <w:t xml:space="preserve">) </w:t>
      </w:r>
      <w:r w:rsidRPr="003D76DC">
        <w:rPr>
          <w:rFonts w:asciiTheme="minorEastAsia" w:eastAsiaTheme="minorEastAsia" w:hAnsiTheme="minorEastAsia" w:hint="eastAsia"/>
          <w:szCs w:val="21"/>
        </w:rPr>
        <w:t>市町村の長は、届出書が提出された後に、立木を伐採する者又は伐採後の造林に係る権原を有する者の変更があった場合、新たに立木を伐採する者又は伐採後の造林に係る権原を有する者となった者から市町村の長に対し、その旨を報告するよう、あらかじめ協力を求めるものとする。</w:t>
      </w:r>
    </w:p>
    <w:p w14:paraId="0D2B3A43" w14:textId="77777777" w:rsidR="00A173DC" w:rsidRDefault="00A173DC">
      <w:pPr>
        <w:autoSpaceDE w:val="0"/>
        <w:autoSpaceDN w:val="0"/>
        <w:spacing w:line="240" w:lineRule="exact"/>
        <w:ind w:left="210" w:hangingChars="100" w:hanging="210"/>
        <w:rPr>
          <w:rFonts w:asciiTheme="minorEastAsia" w:eastAsiaTheme="minorEastAsia" w:hAnsiTheme="minorEastAsia"/>
          <w:szCs w:val="21"/>
        </w:rPr>
      </w:pPr>
    </w:p>
    <w:p w14:paraId="4E66DD01" w14:textId="420DC8A8" w:rsidR="004B0A58" w:rsidRPr="004B0A58" w:rsidRDefault="00302652" w:rsidP="004B0A58">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４</w:t>
      </w:r>
      <w:r w:rsidR="004B0A58" w:rsidRPr="004B0A58">
        <w:rPr>
          <w:rFonts w:asciiTheme="minorEastAsia" w:eastAsiaTheme="minorEastAsia" w:hAnsiTheme="minorEastAsia" w:hint="eastAsia"/>
          <w:szCs w:val="21"/>
        </w:rPr>
        <w:t xml:space="preserve">　伐採及び伐採後の造林に係る森林の状況の報告書の提出者に対する指導等</w:t>
      </w:r>
    </w:p>
    <w:p w14:paraId="5B393FD6" w14:textId="497F9F6A" w:rsidR="004B0A58" w:rsidRPr="004B0A58" w:rsidRDefault="004B0A58" w:rsidP="003D76DC">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(1) </w:t>
      </w:r>
      <w:r>
        <w:rPr>
          <w:rFonts w:asciiTheme="minorEastAsia" w:eastAsiaTheme="minorEastAsia" w:hAnsiTheme="minorEastAsia" w:hint="eastAsia"/>
          <w:szCs w:val="21"/>
        </w:rPr>
        <w:t xml:space="preserve">　</w:t>
      </w:r>
      <w:r w:rsidR="00302652" w:rsidRPr="00302652">
        <w:rPr>
          <w:rFonts w:hint="eastAsia"/>
        </w:rPr>
        <w:t xml:space="preserve"> </w:t>
      </w:r>
      <w:r w:rsidR="00302652" w:rsidRPr="00302652">
        <w:rPr>
          <w:rFonts w:asciiTheme="minorEastAsia" w:eastAsiaTheme="minorEastAsia" w:hAnsiTheme="minorEastAsia" w:hint="eastAsia"/>
          <w:szCs w:val="21"/>
        </w:rPr>
        <w:t>規則第14条の２に規定する</w:t>
      </w:r>
      <w:r w:rsidR="003D76DC">
        <w:rPr>
          <w:rFonts w:asciiTheme="minorEastAsia" w:eastAsiaTheme="minorEastAsia" w:hAnsiTheme="minorEastAsia" w:hint="eastAsia"/>
          <w:szCs w:val="21"/>
        </w:rPr>
        <w:t>「伐採の終わ</w:t>
      </w:r>
      <w:r w:rsidR="007A0D2D">
        <w:rPr>
          <w:rFonts w:asciiTheme="minorEastAsia" w:eastAsiaTheme="minorEastAsia" w:hAnsiTheme="minorEastAsia" w:hint="eastAsia"/>
          <w:szCs w:val="21"/>
        </w:rPr>
        <w:t>つ</w:t>
      </w:r>
      <w:r w:rsidR="003D76DC">
        <w:rPr>
          <w:rFonts w:asciiTheme="minorEastAsia" w:eastAsiaTheme="minorEastAsia" w:hAnsiTheme="minorEastAsia" w:hint="eastAsia"/>
          <w:szCs w:val="21"/>
        </w:rPr>
        <w:t>た日」及び</w:t>
      </w:r>
      <w:r w:rsidRPr="004B0A58">
        <w:rPr>
          <w:rFonts w:asciiTheme="minorEastAsia" w:eastAsiaTheme="minorEastAsia" w:hAnsiTheme="minorEastAsia" w:hint="eastAsia"/>
          <w:szCs w:val="21"/>
        </w:rPr>
        <w:t>「伐採後の造林の終わつた日」とは、</w:t>
      </w:r>
      <w:r w:rsidR="003D76DC">
        <w:rPr>
          <w:rFonts w:asciiTheme="minorEastAsia" w:eastAsiaTheme="minorEastAsia" w:hAnsiTheme="minorEastAsia" w:hint="eastAsia"/>
          <w:szCs w:val="21"/>
        </w:rPr>
        <w:t>それぞれ</w:t>
      </w:r>
      <w:r w:rsidRPr="004B0A58">
        <w:rPr>
          <w:rFonts w:asciiTheme="minorEastAsia" w:eastAsiaTheme="minorEastAsia" w:hAnsiTheme="minorEastAsia" w:hint="eastAsia"/>
          <w:szCs w:val="21"/>
        </w:rPr>
        <w:t>届出書に記載された</w:t>
      </w:r>
      <w:r w:rsidR="003D76DC" w:rsidRPr="003D76DC">
        <w:rPr>
          <w:rFonts w:asciiTheme="minorEastAsia" w:eastAsiaTheme="minorEastAsia" w:hAnsiTheme="minorEastAsia" w:hint="eastAsia"/>
          <w:szCs w:val="21"/>
        </w:rPr>
        <w:t>伐採の計画に従った伐採（間伐を除く。）を完了した日及び</w:t>
      </w:r>
      <w:r w:rsidRPr="004B0A58">
        <w:rPr>
          <w:rFonts w:asciiTheme="minorEastAsia" w:eastAsiaTheme="minorEastAsia" w:hAnsiTheme="minorEastAsia" w:hint="eastAsia"/>
          <w:szCs w:val="21"/>
        </w:rPr>
        <w:t>伐採後の造林の計画に従った造林を完了した日とする。</w:t>
      </w:r>
    </w:p>
    <w:p w14:paraId="3E52D1BB" w14:textId="624ECE7F"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(2)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市町村の長は、届出書に記載された</w:t>
      </w:r>
      <w:r w:rsidR="003D76DC">
        <w:rPr>
          <w:rFonts w:asciiTheme="minorEastAsia" w:eastAsiaTheme="minorEastAsia" w:hAnsiTheme="minorEastAsia" w:hint="eastAsia"/>
          <w:szCs w:val="21"/>
        </w:rPr>
        <w:t>伐採（間伐を除く。）及び</w:t>
      </w:r>
      <w:r w:rsidRPr="004B0A58">
        <w:rPr>
          <w:rFonts w:asciiTheme="minorEastAsia" w:eastAsiaTheme="minorEastAsia" w:hAnsiTheme="minorEastAsia" w:hint="eastAsia"/>
          <w:szCs w:val="21"/>
        </w:rPr>
        <w:t>造林の期間の末日までに</w:t>
      </w:r>
      <w:r w:rsidR="003D76DC">
        <w:rPr>
          <w:rFonts w:asciiTheme="minorEastAsia" w:eastAsiaTheme="minorEastAsia" w:hAnsiTheme="minorEastAsia" w:hint="eastAsia"/>
          <w:szCs w:val="21"/>
        </w:rPr>
        <w:t>ぞれぞれ法第10条の８第２項の規定による伐採及び伐採後の造林に係る森林の状況の</w:t>
      </w:r>
      <w:r w:rsidRPr="004B0A58">
        <w:rPr>
          <w:rFonts w:asciiTheme="minorEastAsia" w:eastAsiaTheme="minorEastAsia" w:hAnsiTheme="minorEastAsia" w:hint="eastAsia"/>
          <w:szCs w:val="21"/>
        </w:rPr>
        <w:t>報告書</w:t>
      </w:r>
      <w:r w:rsidR="003D76DC">
        <w:rPr>
          <w:rFonts w:asciiTheme="minorEastAsia" w:eastAsiaTheme="minorEastAsia" w:hAnsiTheme="minorEastAsia" w:hint="eastAsia"/>
          <w:szCs w:val="21"/>
        </w:rPr>
        <w:t>（以下「報告書」という。）</w:t>
      </w:r>
      <w:r w:rsidRPr="004B0A58">
        <w:rPr>
          <w:rFonts w:asciiTheme="minorEastAsia" w:eastAsiaTheme="minorEastAsia" w:hAnsiTheme="minorEastAsia" w:hint="eastAsia"/>
          <w:szCs w:val="21"/>
        </w:rPr>
        <w:t>の提出がない場合には、</w:t>
      </w:r>
      <w:r w:rsidR="003D76DC">
        <w:rPr>
          <w:rFonts w:asciiTheme="minorEastAsia" w:eastAsiaTheme="minorEastAsia" w:hAnsiTheme="minorEastAsia" w:hint="eastAsia"/>
          <w:szCs w:val="21"/>
        </w:rPr>
        <w:t>当該</w:t>
      </w:r>
      <w:r w:rsidRPr="004B0A58">
        <w:rPr>
          <w:rFonts w:asciiTheme="minorEastAsia" w:eastAsiaTheme="minorEastAsia" w:hAnsiTheme="minorEastAsia" w:hint="eastAsia"/>
          <w:szCs w:val="21"/>
        </w:rPr>
        <w:t>届出書</w:t>
      </w:r>
      <w:r w:rsidR="003D76DC">
        <w:rPr>
          <w:rFonts w:asciiTheme="minorEastAsia" w:eastAsiaTheme="minorEastAsia" w:hAnsiTheme="minorEastAsia" w:hint="eastAsia"/>
          <w:szCs w:val="21"/>
        </w:rPr>
        <w:t>を</w:t>
      </w:r>
      <w:r w:rsidRPr="004B0A58">
        <w:rPr>
          <w:rFonts w:asciiTheme="minorEastAsia" w:eastAsiaTheme="minorEastAsia" w:hAnsiTheme="minorEastAsia" w:hint="eastAsia"/>
          <w:szCs w:val="21"/>
        </w:rPr>
        <w:t>提出</w:t>
      </w:r>
      <w:r w:rsidR="003D76DC">
        <w:rPr>
          <w:rFonts w:asciiTheme="minorEastAsia" w:eastAsiaTheme="minorEastAsia" w:hAnsiTheme="minorEastAsia" w:hint="eastAsia"/>
          <w:szCs w:val="21"/>
        </w:rPr>
        <w:t>した</w:t>
      </w:r>
      <w:r w:rsidRPr="004B0A58">
        <w:rPr>
          <w:rFonts w:asciiTheme="minorEastAsia" w:eastAsiaTheme="minorEastAsia" w:hAnsiTheme="minorEastAsia" w:hint="eastAsia"/>
          <w:szCs w:val="21"/>
        </w:rPr>
        <w:t>者に対して、報告書を提出すべき旨</w:t>
      </w:r>
      <w:r w:rsidRPr="004B0A58">
        <w:rPr>
          <w:rFonts w:asciiTheme="minorEastAsia" w:eastAsiaTheme="minorEastAsia" w:hAnsiTheme="minorEastAsia" w:hint="eastAsia"/>
          <w:szCs w:val="21"/>
        </w:rPr>
        <w:lastRenderedPageBreak/>
        <w:t>を連絡するものとする。この場合において、当該期間の末日までに造林が完了していないときは、当該期間を経過した場合であっても届出書に記載された造林の方法に従って造林を行うべき旨について(4)の指導等を行い、造林が完了次第速やかに報告書を提出するよう指導するものとする。</w:t>
      </w:r>
    </w:p>
    <w:p w14:paraId="0A44B65F" w14:textId="2CA5AE9B"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(3)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報告書の提出があった場合において、報告書の書式若しくは添付すべき書類に不備があるとき、又は記載すべき事項が記載されていないと認められるときは、当該報告書を提出した者に補正を求めるものとする。</w:t>
      </w:r>
    </w:p>
    <w:p w14:paraId="09152046" w14:textId="1C3325F3"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(4)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提出された報告書に記載された事項の内容が、当該森林に係る届出書に記載された伐採及び伐採後の造林の計画に従っていないと認められる場合には、当該報告書を提出した者に対して十分指導を行い、必要に応じて法第10条の10第１項の規定による施業の勧告を行う</w:t>
      </w:r>
      <w:r w:rsidR="003D76DC">
        <w:rPr>
          <w:rFonts w:asciiTheme="minorEastAsia" w:eastAsiaTheme="minorEastAsia" w:hAnsiTheme="minorEastAsia" w:hint="eastAsia"/>
          <w:szCs w:val="21"/>
        </w:rPr>
        <w:t>こと</w:t>
      </w:r>
      <w:r w:rsidRPr="004B0A58">
        <w:rPr>
          <w:rFonts w:asciiTheme="minorEastAsia" w:eastAsiaTheme="minorEastAsia" w:hAnsiTheme="minorEastAsia" w:hint="eastAsia"/>
          <w:szCs w:val="21"/>
        </w:rPr>
        <w:t>等により</w:t>
      </w:r>
      <w:r w:rsidR="003D76DC">
        <w:rPr>
          <w:rFonts w:asciiTheme="minorEastAsia" w:eastAsiaTheme="minorEastAsia" w:hAnsiTheme="minorEastAsia" w:hint="eastAsia"/>
          <w:szCs w:val="21"/>
        </w:rPr>
        <w:t>伐採及び</w:t>
      </w:r>
      <w:r w:rsidRPr="004B0A58">
        <w:rPr>
          <w:rFonts w:asciiTheme="minorEastAsia" w:eastAsiaTheme="minorEastAsia" w:hAnsiTheme="minorEastAsia" w:hint="eastAsia"/>
          <w:szCs w:val="21"/>
        </w:rPr>
        <w:t>伐採後の造林の適正化に努めるとともに、必要に応じて法第10条の９第３項の規定による伐採及び伐採後の造林の計画の遵守命令を行うものとする。</w:t>
      </w:r>
    </w:p>
    <w:p w14:paraId="0A83D508" w14:textId="6B2830AB" w:rsidR="004B0A58" w:rsidRP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(5)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市町村の長は、提出された報告書に記載された事項の内容について、現地調査その他の方法により確認に努めるものとする。また、当該報告書を基にした地域森林計画の対象森林の区域及び森林簿等の情報の変更が想定されるため、当該報告書の写しを送付する</w:t>
      </w:r>
      <w:r w:rsidR="003D76DC">
        <w:rPr>
          <w:rFonts w:asciiTheme="minorEastAsia" w:eastAsiaTheme="minorEastAsia" w:hAnsiTheme="minorEastAsia" w:hint="eastAsia"/>
          <w:szCs w:val="21"/>
        </w:rPr>
        <w:t>こと等</w:t>
      </w:r>
      <w:r w:rsidRPr="004B0A58">
        <w:rPr>
          <w:rFonts w:asciiTheme="minorEastAsia" w:eastAsiaTheme="minorEastAsia" w:hAnsiTheme="minorEastAsia" w:hint="eastAsia"/>
          <w:szCs w:val="21"/>
        </w:rPr>
        <w:t>により都道府県林務担当部局に連絡するものとする。</w:t>
      </w:r>
    </w:p>
    <w:p w14:paraId="7E903ED6" w14:textId="7EF8D3CD" w:rsidR="004B0A58" w:rsidRDefault="004B0A58" w:rsidP="00563784">
      <w:pPr>
        <w:autoSpaceDE w:val="0"/>
        <w:autoSpaceDN w:val="0"/>
        <w:spacing w:line="240" w:lineRule="exact"/>
        <w:ind w:leftChars="102" w:left="634" w:hangingChars="200" w:hanging="420"/>
        <w:rPr>
          <w:rFonts w:asciiTheme="minorEastAsia" w:eastAsiaTheme="minorEastAsia" w:hAnsiTheme="minorEastAsia"/>
          <w:szCs w:val="21"/>
        </w:rPr>
      </w:pPr>
      <w:r w:rsidRPr="004B0A58">
        <w:rPr>
          <w:rFonts w:asciiTheme="minorEastAsia" w:eastAsiaTheme="minorEastAsia" w:hAnsiTheme="minorEastAsia" w:hint="eastAsia"/>
          <w:szCs w:val="21"/>
        </w:rPr>
        <w:t xml:space="preserve">(6) </w:t>
      </w:r>
      <w:r>
        <w:rPr>
          <w:rFonts w:asciiTheme="minorEastAsia" w:eastAsiaTheme="minorEastAsia" w:hAnsiTheme="minorEastAsia" w:hint="eastAsia"/>
          <w:szCs w:val="21"/>
        </w:rPr>
        <w:t xml:space="preserve">　</w:t>
      </w:r>
      <w:r w:rsidRPr="004B0A58">
        <w:rPr>
          <w:rFonts w:asciiTheme="minorEastAsia" w:eastAsiaTheme="minorEastAsia" w:hAnsiTheme="minorEastAsia" w:hint="eastAsia"/>
          <w:szCs w:val="21"/>
        </w:rPr>
        <w:t>木材の安定供給の確保に関する特別措置法（平成８年法律第47号。以下「木安法」という。）第７条</w:t>
      </w:r>
      <w:r w:rsidR="003D76DC">
        <w:rPr>
          <w:rFonts w:asciiTheme="minorEastAsia" w:eastAsiaTheme="minorEastAsia" w:hAnsiTheme="minorEastAsia" w:hint="eastAsia"/>
          <w:szCs w:val="21"/>
        </w:rPr>
        <w:t>により読み替えて適用される法第10条の８第２項</w:t>
      </w:r>
      <w:r w:rsidRPr="004B0A58">
        <w:rPr>
          <w:rFonts w:asciiTheme="minorEastAsia" w:eastAsiaTheme="minorEastAsia" w:hAnsiTheme="minorEastAsia" w:hint="eastAsia"/>
          <w:szCs w:val="21"/>
        </w:rPr>
        <w:t>の規定に基づき報告書が提出される場合にあっては、(1)から(5)までの規定を準用する。この場合において、「届出書」とあるのは「木安法第５条第２項に規定する認定事業計画」と、(4)中「適正化に努めるとともに、必要に応じて法第10条の９第３項の規定による伐採及び伐採後の造林の計画の遵守命令を行う」とあるのは「適正化に努める」と読み替えるものとする。</w:t>
      </w:r>
    </w:p>
    <w:p w14:paraId="7EC79B03" w14:textId="77777777" w:rsidR="004B0A58" w:rsidRPr="004B0A58" w:rsidRDefault="004B0A58" w:rsidP="004B0A58">
      <w:pPr>
        <w:autoSpaceDE w:val="0"/>
        <w:autoSpaceDN w:val="0"/>
        <w:spacing w:line="240" w:lineRule="exact"/>
        <w:ind w:left="210" w:hangingChars="100" w:hanging="210"/>
        <w:rPr>
          <w:rFonts w:asciiTheme="minorEastAsia" w:eastAsiaTheme="minorEastAsia" w:hAnsiTheme="minorEastAsia"/>
          <w:szCs w:val="21"/>
        </w:rPr>
      </w:pPr>
    </w:p>
    <w:p w14:paraId="4A92CB49" w14:textId="40137887" w:rsidR="00A173DC" w:rsidRPr="00C44029"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５</w:t>
      </w:r>
      <w:r w:rsidR="008F1806" w:rsidRPr="00C44029">
        <w:rPr>
          <w:rFonts w:asciiTheme="minorEastAsia" w:eastAsiaTheme="minorEastAsia" w:hAnsiTheme="minorEastAsia" w:hint="eastAsia"/>
          <w:szCs w:val="21"/>
        </w:rPr>
        <w:t xml:space="preserve">　伐採及び伐採後の造林の計画の変更命令</w:t>
      </w:r>
    </w:p>
    <w:p w14:paraId="7C8D7978"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004B0A58" w:rsidRPr="004B0A58">
        <w:rPr>
          <w:rFonts w:asciiTheme="minorEastAsia" w:eastAsiaTheme="minorEastAsia" w:hAnsiTheme="minorEastAsia" w:hint="eastAsia"/>
          <w:szCs w:val="21"/>
        </w:rPr>
        <w:t>法第10条の９第１項の規定による</w:t>
      </w:r>
      <w:r w:rsidRPr="00C44029">
        <w:rPr>
          <w:rFonts w:asciiTheme="minorEastAsia" w:eastAsiaTheme="minorEastAsia" w:hAnsiTheme="minorEastAsia" w:hint="eastAsia"/>
          <w:szCs w:val="21"/>
        </w:rPr>
        <w:t>市町村の長による伐採及び伐採後の造林の計画の変更命令は、次により行うものとする。</w:t>
      </w:r>
    </w:p>
    <w:p w14:paraId="5A79FB82" w14:textId="77777777" w:rsidR="00A173DC" w:rsidRPr="00C44029" w:rsidRDefault="008F1806"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変更命令に当たっての留意事項</w:t>
      </w:r>
    </w:p>
    <w:p w14:paraId="14B2A171" w14:textId="77777777" w:rsidR="00A173DC" w:rsidRPr="00C44029" w:rsidRDefault="008F1806" w:rsidP="0022264F">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変更命令を行おうとする場合には、必要に応じ現地調査を行うなど命令すべき事項について十分検討を行うものとする。</w:t>
      </w:r>
    </w:p>
    <w:p w14:paraId="23E81F27" w14:textId="17879AB5" w:rsidR="00A173DC" w:rsidRPr="00C44029" w:rsidRDefault="008F1806">
      <w:pPr>
        <w:autoSpaceDE w:val="0"/>
        <w:autoSpaceDN w:val="0"/>
        <w:spacing w:line="240" w:lineRule="exact"/>
        <w:ind w:leftChars="100" w:left="829" w:hangingChars="295" w:hanging="619"/>
        <w:rPr>
          <w:rFonts w:asciiTheme="minorEastAsia" w:eastAsiaTheme="minorEastAsia" w:hAnsiTheme="minorEastAsia"/>
          <w:szCs w:val="21"/>
        </w:rPr>
      </w:pPr>
      <w:r w:rsidRPr="00C44029">
        <w:rPr>
          <w:rFonts w:asciiTheme="minorEastAsia" w:eastAsiaTheme="minorEastAsia" w:hAnsiTheme="minorEastAsia" w:hint="eastAsia"/>
          <w:szCs w:val="21"/>
        </w:rPr>
        <w:t xml:space="preserve">　　イ　変更命令は、事前の</w:t>
      </w:r>
      <w:r w:rsidR="00302652">
        <w:rPr>
          <w:rFonts w:asciiTheme="minorEastAsia" w:eastAsiaTheme="minorEastAsia" w:hAnsiTheme="minorEastAsia" w:hint="eastAsia"/>
          <w:szCs w:val="21"/>
        </w:rPr>
        <w:t>指導又は勧告</w:t>
      </w:r>
      <w:r w:rsidR="00AA5F09" w:rsidRPr="00C44029">
        <w:rPr>
          <w:rFonts w:asciiTheme="minorEastAsia" w:eastAsiaTheme="minorEastAsia" w:hAnsiTheme="minorEastAsia" w:hint="eastAsia"/>
          <w:szCs w:val="21"/>
        </w:rPr>
        <w:t>を行ってもなお</w:t>
      </w:r>
      <w:r w:rsidRPr="00C44029">
        <w:rPr>
          <w:rFonts w:asciiTheme="minorEastAsia" w:eastAsiaTheme="minorEastAsia" w:hAnsiTheme="minorEastAsia" w:hint="eastAsia"/>
          <w:szCs w:val="21"/>
        </w:rPr>
        <w:t>適正な伐採及び伐採後の造林の計画に変更</w:t>
      </w:r>
      <w:r w:rsidR="00AA5F09" w:rsidRPr="00C44029">
        <w:rPr>
          <w:rFonts w:asciiTheme="minorEastAsia" w:eastAsiaTheme="minorEastAsia" w:hAnsiTheme="minorEastAsia" w:hint="eastAsia"/>
          <w:szCs w:val="21"/>
        </w:rPr>
        <w:t>され</w:t>
      </w:r>
      <w:r w:rsidRPr="00C44029">
        <w:rPr>
          <w:rFonts w:asciiTheme="minorEastAsia" w:eastAsiaTheme="minorEastAsia" w:hAnsiTheme="minorEastAsia" w:hint="eastAsia"/>
          <w:szCs w:val="21"/>
        </w:rPr>
        <w:t>ない場合に</w:t>
      </w:r>
      <w:r w:rsidR="00302652">
        <w:rPr>
          <w:rFonts w:asciiTheme="minorEastAsia" w:eastAsiaTheme="minorEastAsia" w:hAnsiTheme="minorEastAsia" w:hint="eastAsia"/>
          <w:szCs w:val="21"/>
        </w:rPr>
        <w:t>行う</w:t>
      </w:r>
      <w:r w:rsidRPr="00C44029">
        <w:rPr>
          <w:rFonts w:asciiTheme="minorEastAsia" w:eastAsiaTheme="minorEastAsia" w:hAnsiTheme="minorEastAsia" w:hint="eastAsia"/>
          <w:szCs w:val="21"/>
        </w:rPr>
        <w:t>ものとする。なお、変更命令があった後に行われる立木の伐採は、法第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２項の規定により届出書の提出がなかったものとみなされるため、届出書に記載された伐採の期間の始期までに変更命令及び当該命令に対する弁明の機会の付与の手続を行い予定される命令の内容を通知することが望ましい。</w:t>
      </w:r>
    </w:p>
    <w:p w14:paraId="1AFFF05D" w14:textId="77777777" w:rsidR="00A173DC" w:rsidRPr="00C44029" w:rsidRDefault="008F1806">
      <w:pPr>
        <w:autoSpaceDE w:val="0"/>
        <w:autoSpaceDN w:val="0"/>
        <w:spacing w:line="240" w:lineRule="exact"/>
        <w:ind w:leftChars="100" w:left="829" w:hangingChars="295" w:hanging="619"/>
        <w:rPr>
          <w:rFonts w:asciiTheme="minorEastAsia" w:eastAsiaTheme="minorEastAsia" w:hAnsiTheme="minorEastAsia"/>
          <w:szCs w:val="21"/>
        </w:rPr>
      </w:pPr>
      <w:r w:rsidRPr="00C44029">
        <w:rPr>
          <w:rFonts w:asciiTheme="minorEastAsia" w:eastAsiaTheme="minorEastAsia" w:hAnsiTheme="minorEastAsia" w:hint="eastAsia"/>
          <w:szCs w:val="21"/>
        </w:rPr>
        <w:t xml:space="preserve">　　ウ　変更命令のなされた伐採及び伐採後の造林の計画については、命令した事項を適正に変更したうえで改めて届出書を提出するよう指導監督するものとする。</w:t>
      </w:r>
    </w:p>
    <w:p w14:paraId="67B4E76A" w14:textId="77777777" w:rsidR="00A173DC" w:rsidRPr="00C44029" w:rsidRDefault="008F1806" w:rsidP="0022264F">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変更命令を行う場合</w:t>
      </w:r>
    </w:p>
    <w:p w14:paraId="221EC03A" w14:textId="77777777" w:rsidR="00A173DC" w:rsidRPr="00C44029" w:rsidRDefault="008F1806" w:rsidP="0094110F">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変更命令は、届出書に記載された伐採面積、伐採方法、伐採齢、伐採後の造林の方法、期間又は樹種等に関する計画事項が市町村森林整備計画に定める次の事項に適合しないと認められる場合のほか、市町村森林整備計画に定める施業の方法と著しく異なり森林の有する公益的機能の発揮に支障を及ぼすおそれがある場合に変更すべき点とその理由を具体的に明示して行うものとし、その際、市町村森林整備計画に適合させるための方策を教示するなど市町村森林整備計画に即した伐採及び伐採後の造林が行われるよう指導に努めるものとする。ただし、市町村森林整備計画の達成上必要がないと認められる場合はこの限りでない。</w:t>
      </w:r>
    </w:p>
    <w:p w14:paraId="10C12812" w14:textId="77777777" w:rsidR="00A173DC" w:rsidRPr="00C44029" w:rsidRDefault="008F1806" w:rsidP="0022264F">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公益的機能別施業森林のうち特に公益的機能の発揮が求められており伐採の方法を定める必要のある森林として定められる次に掲げる森林のうち択伐による複層林施業を推進すべき</w:t>
      </w:r>
      <w:r w:rsidR="00AA5F09" w:rsidRPr="00C44029">
        <w:rPr>
          <w:rFonts w:asciiTheme="minorEastAsia" w:eastAsiaTheme="minorEastAsia" w:hAnsiTheme="minorEastAsia" w:hint="eastAsia"/>
          <w:szCs w:val="21"/>
        </w:rPr>
        <w:t>もの</w:t>
      </w:r>
      <w:r w:rsidRPr="00C44029">
        <w:rPr>
          <w:rFonts w:asciiTheme="minorEastAsia" w:eastAsiaTheme="minorEastAsia" w:hAnsiTheme="minorEastAsia" w:hint="eastAsia"/>
          <w:szCs w:val="21"/>
        </w:rPr>
        <w:t>の区域における施業の方法</w:t>
      </w:r>
    </w:p>
    <w:p w14:paraId="5D2AFA74"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0022264F" w:rsidRPr="00C44029">
        <w:rPr>
          <w:rFonts w:asciiTheme="minorEastAsia" w:eastAsiaTheme="minorEastAsia" w:hAnsiTheme="minorEastAsia"/>
          <w:szCs w:val="21"/>
        </w:rPr>
        <w:t>)</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人家、農地、森林の土地又は道路その他の施設の保全のため伐採の方法を定める必要がある森林</w:t>
      </w:r>
    </w:p>
    <w:p w14:paraId="54D70BA8"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00A30CA0" w:rsidRPr="00C44029">
        <w:rPr>
          <w:rFonts w:asciiTheme="minorEastAsia" w:eastAsiaTheme="minorEastAsia" w:hAnsiTheme="minorEastAsia"/>
          <w:szCs w:val="21"/>
        </w:rPr>
        <w:t>)</w:t>
      </w:r>
      <w:r w:rsidR="00A30CA0" w:rsidRPr="00C44029">
        <w:rPr>
          <w:rFonts w:asciiTheme="minorEastAsia" w:eastAsiaTheme="minorEastAsia" w:hAnsiTheme="minorEastAsia" w:hint="eastAsia"/>
          <w:szCs w:val="21"/>
        </w:rPr>
        <w:t xml:space="preserve"> </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生活環境の保全及び形成のため伐採の方法を定める必要がある森林</w:t>
      </w:r>
    </w:p>
    <w:p w14:paraId="58E70BDD" w14:textId="77777777" w:rsidR="00A173DC" w:rsidRPr="00C44029" w:rsidRDefault="008F1806" w:rsidP="0094110F">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w:t>
      </w:r>
      <w:r w:rsidR="00A30CA0" w:rsidRPr="00C44029">
        <w:rPr>
          <w:rFonts w:asciiTheme="minorEastAsia" w:eastAsiaTheme="minorEastAsia" w:hAnsiTheme="minorEastAsia" w:hint="eastAsia"/>
          <w:szCs w:val="21"/>
        </w:rPr>
        <w:t xml:space="preserve"> </w:t>
      </w:r>
      <w:r w:rsidR="0094110F"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自然環境の保全及び形成並びに保健・教育・文化的利用のため伐採の方法を定める必要がある森林</w:t>
      </w:r>
    </w:p>
    <w:p w14:paraId="32BF0357"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植栽によらなければ適確な更新が困難な森林として定められている森林にあっては、人工造林の対象樹種、人工造林の標準的な方法及び伐採跡地の人工造林をすべき期間</w:t>
      </w:r>
    </w:p>
    <w:p w14:paraId="64EFE337"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ウ　イに掲げる森林以外の森林にあっては、届出書に記載された伐採後の造林の方法が人工造林である場合にあってはイに掲げる事項、当該造林の方法が天然更新である場合にあっては天然更新の対象樹種、天然更新の標準的な方法及び伐採跡地の天然更新をすべき期間</w:t>
      </w:r>
    </w:p>
    <w:p w14:paraId="61ECA12D" w14:textId="77777777" w:rsidR="00A173DC" w:rsidRPr="00C44029" w:rsidRDefault="008F1806" w:rsidP="00A30CA0">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変更命令書の様式</w:t>
      </w:r>
    </w:p>
    <w:p w14:paraId="4DF02047" w14:textId="7FE01172"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変更命令書の様式は、別紙様式第</w:t>
      </w:r>
      <w:r w:rsidR="003D76DC">
        <w:rPr>
          <w:rFonts w:asciiTheme="minorEastAsia" w:eastAsiaTheme="minorEastAsia" w:hAnsiTheme="minorEastAsia" w:hint="eastAsia"/>
          <w:szCs w:val="21"/>
        </w:rPr>
        <w:t>４</w:t>
      </w:r>
      <w:r w:rsidRPr="00C44029">
        <w:rPr>
          <w:rFonts w:asciiTheme="minorEastAsia" w:eastAsiaTheme="minorEastAsia" w:hAnsiTheme="minorEastAsia" w:hint="eastAsia"/>
          <w:szCs w:val="21"/>
        </w:rPr>
        <w:t>号によるものとする。</w:t>
      </w:r>
    </w:p>
    <w:p w14:paraId="101310F9"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lastRenderedPageBreak/>
        <w:t xml:space="preserve">(4)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467ED761"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公益的機能別施業森林においては、</w:t>
      </w:r>
      <w:r w:rsidRPr="00C44029">
        <w:rPr>
          <w:rFonts w:asciiTheme="minorEastAsia" w:eastAsiaTheme="minorEastAsia" w:hAnsiTheme="minorEastAsia"/>
          <w:szCs w:val="21"/>
        </w:rPr>
        <w:t>(2)</w:t>
      </w:r>
      <w:r w:rsidRPr="00C44029">
        <w:rPr>
          <w:rFonts w:asciiTheme="minorEastAsia" w:eastAsiaTheme="minorEastAsia" w:hAnsiTheme="minorEastAsia" w:hint="eastAsia"/>
          <w:szCs w:val="21"/>
        </w:rPr>
        <w:t>のア以外の場合であっても当該公益的機能別施業森林の区域における施業の方法に沿うよう適切に指導を行う必要がある。</w:t>
      </w:r>
    </w:p>
    <w:p w14:paraId="0B19838D"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市町村の長は、変更命令を行う場合は、次の教示文を変更命令書の末尾に記載するものとする。</w:t>
      </w:r>
    </w:p>
    <w:p w14:paraId="6CD86D7F" w14:textId="77777777" w:rsidR="00A173DC" w:rsidRPr="00C44029" w:rsidRDefault="008F1806">
      <w:pPr>
        <w:autoSpaceDE w:val="0"/>
        <w:autoSpaceDN w:val="0"/>
        <w:spacing w:line="240" w:lineRule="exact"/>
        <w:ind w:left="1115" w:hangingChars="531" w:hanging="1115"/>
        <w:rPr>
          <w:rFonts w:asciiTheme="minorEastAsia" w:eastAsiaTheme="minorEastAsia" w:hAnsiTheme="minorEastAsia"/>
          <w:szCs w:val="21"/>
        </w:rPr>
      </w:pPr>
      <w:r w:rsidRPr="00C44029">
        <w:rPr>
          <w:rFonts w:asciiTheme="minorEastAsia" w:eastAsiaTheme="minorEastAsia" w:hAnsiTheme="minorEastAsia" w:hint="eastAsia"/>
          <w:szCs w:val="21"/>
        </w:rPr>
        <w:t xml:space="preserve">　　　　『〔教示〕この処分に</w:t>
      </w:r>
      <w:r w:rsidR="00311D9F">
        <w:rPr>
          <w:rFonts w:asciiTheme="minorEastAsia" w:eastAsiaTheme="minorEastAsia" w:hAnsiTheme="minorEastAsia" w:hint="eastAsia"/>
          <w:szCs w:val="21"/>
        </w:rPr>
        <w:t>対して不服があるときは、行政不服審査法（平成26年</w:t>
      </w:r>
      <w:r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Pr="00C44029">
        <w:rPr>
          <w:rFonts w:asciiTheme="minorEastAsia" w:eastAsiaTheme="minorEastAsia" w:hAnsiTheme="minorEastAsia" w:hint="eastAsia"/>
          <w:szCs w:val="21"/>
        </w:rPr>
        <w:t>。</w:t>
      </w:r>
    </w:p>
    <w:p w14:paraId="45ED8098" w14:textId="77777777" w:rsidR="00A173DC" w:rsidRPr="00C44029" w:rsidRDefault="00311D9F">
      <w:pPr>
        <w:autoSpaceDE w:val="0"/>
        <w:autoSpaceDN w:val="0"/>
        <w:spacing w:line="240" w:lineRule="exact"/>
        <w:ind w:left="1115" w:hangingChars="531" w:hanging="1115"/>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008F1806" w:rsidRPr="00C44029">
        <w:rPr>
          <w:rFonts w:asciiTheme="minorEastAsia" w:eastAsiaTheme="minorEastAsia" w:hAnsiTheme="minorEastAsia" w:hint="eastAsia"/>
          <w:szCs w:val="21"/>
        </w:rPr>
        <w:t>取消しを求める訴訟を提起する場合は、行政事件訴訟法（昭和</w:t>
      </w:r>
      <w:r w:rsidR="008F1806" w:rsidRPr="00C44029">
        <w:rPr>
          <w:rFonts w:asciiTheme="minorEastAsia" w:eastAsiaTheme="minorEastAsia" w:hAnsiTheme="minorEastAsia"/>
          <w:szCs w:val="21"/>
        </w:rPr>
        <w:t>37</w:t>
      </w:r>
      <w:r w:rsidR="008F1806" w:rsidRPr="00C44029">
        <w:rPr>
          <w:rFonts w:asciiTheme="minorEastAsia" w:eastAsiaTheme="minorEastAsia" w:hAnsiTheme="minorEastAsia" w:hint="eastAsia"/>
          <w:szCs w:val="21"/>
        </w:rPr>
        <w:t>年法律第</w:t>
      </w:r>
      <w:r w:rsidR="008F1806" w:rsidRPr="00C44029">
        <w:rPr>
          <w:rFonts w:asciiTheme="minorEastAsia" w:eastAsiaTheme="minorEastAsia" w:hAnsiTheme="minorEastAsia"/>
          <w:szCs w:val="21"/>
        </w:rPr>
        <w:t>139</w:t>
      </w:r>
      <w:r w:rsidR="008F1806"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008F1806"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008F1806"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008F1806"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008F1806" w:rsidRPr="00C44029">
        <w:rPr>
          <w:rFonts w:asciiTheme="minorEastAsia" w:eastAsiaTheme="minorEastAsia" w:hAnsiTheme="minorEastAsia" w:hint="eastAsia"/>
          <w:szCs w:val="21"/>
        </w:rPr>
        <w:t>処分の取消しの訴えを提起することができなくなります。）。』</w:t>
      </w:r>
    </w:p>
    <w:p w14:paraId="436B30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4172B5" w14:textId="4846BDE3" w:rsidR="00A173DC" w:rsidRPr="00C44029"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６</w:t>
      </w:r>
      <w:r w:rsidR="008F1806" w:rsidRPr="00C44029">
        <w:rPr>
          <w:rFonts w:asciiTheme="minorEastAsia" w:eastAsiaTheme="minorEastAsia" w:hAnsiTheme="minorEastAsia" w:hint="eastAsia"/>
          <w:szCs w:val="21"/>
        </w:rPr>
        <w:t xml:space="preserve">　伐採及び伐採後の造林の計画の遵守命令</w:t>
      </w:r>
    </w:p>
    <w:p w14:paraId="23DA4579"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4B0A58" w:rsidRPr="004B0A58">
        <w:rPr>
          <w:rFonts w:asciiTheme="minorEastAsia" w:eastAsiaTheme="minorEastAsia" w:hAnsiTheme="minorEastAsia" w:hint="eastAsia"/>
          <w:szCs w:val="21"/>
        </w:rPr>
        <w:t>法第10条の９第３項の規定による</w:t>
      </w:r>
      <w:r w:rsidRPr="00C44029">
        <w:rPr>
          <w:rFonts w:asciiTheme="minorEastAsia" w:eastAsiaTheme="minorEastAsia" w:hAnsiTheme="minorEastAsia" w:hint="eastAsia"/>
          <w:szCs w:val="21"/>
        </w:rPr>
        <w:t>市町村の長による伐採及び伐採後の造林の計画の遵守命令は、次により行うものとする。</w:t>
      </w:r>
    </w:p>
    <w:p w14:paraId="07A803E3"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伐採及び伐採後の造林の計画に従った伐採及び伐採後の造林の指導等</w:t>
      </w:r>
    </w:p>
    <w:p w14:paraId="53A9C62C" w14:textId="4920BF11" w:rsidR="00A173DC" w:rsidRPr="00C44029" w:rsidRDefault="008F1806" w:rsidP="00023C8A">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市町村の長は、届出書に記載された伐採及び伐採後の造林の計画に従った伐採及び伐採後の造林が行われるよう十分指導するとともに、必要に応じて法第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第１項の規定による施業の勧告を行う</w:t>
      </w:r>
      <w:r w:rsidR="003D76DC">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等により伐採及び伐採後の造林の適正化に努めるものとする。</w:t>
      </w:r>
    </w:p>
    <w:p w14:paraId="3324745B"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伐採及び伐採後の造林の計画の遵守命令</w:t>
      </w:r>
    </w:p>
    <w:p w14:paraId="18908FE4"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遵守命令に当たっての留意事項</w:t>
      </w:r>
    </w:p>
    <w:p w14:paraId="7CECE695"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遵守命令を行う場合には、あらかじめ現地調査を行い命令すべき事項について十分な検討を行うものとする。</w:t>
      </w:r>
    </w:p>
    <w:p w14:paraId="479AF237" w14:textId="5CEF86C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w:t>
      </w:r>
      <w:r w:rsidR="00B91238"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00AA5F09" w:rsidRPr="00C44029">
        <w:rPr>
          <w:rFonts w:asciiTheme="minorEastAsia" w:eastAsiaTheme="minorEastAsia" w:hAnsiTheme="minorEastAsia" w:hint="eastAsia"/>
          <w:szCs w:val="21"/>
        </w:rPr>
        <w:t>遵守命令は、事前の指導</w:t>
      </w:r>
      <w:r w:rsidR="00302652">
        <w:rPr>
          <w:rFonts w:asciiTheme="minorEastAsia" w:eastAsiaTheme="minorEastAsia" w:hAnsiTheme="minorEastAsia" w:hint="eastAsia"/>
          <w:szCs w:val="21"/>
        </w:rPr>
        <w:t>又は勧告</w:t>
      </w:r>
      <w:r w:rsidR="00AA5F09" w:rsidRPr="00C44029">
        <w:rPr>
          <w:rFonts w:asciiTheme="minorEastAsia" w:eastAsiaTheme="minorEastAsia" w:hAnsiTheme="minorEastAsia" w:hint="eastAsia"/>
          <w:szCs w:val="21"/>
        </w:rPr>
        <w:t>を行ってもなお</w:t>
      </w:r>
      <w:r w:rsidRPr="00C44029">
        <w:rPr>
          <w:rFonts w:asciiTheme="minorEastAsia" w:eastAsiaTheme="minorEastAsia" w:hAnsiTheme="minorEastAsia" w:hint="eastAsia"/>
          <w:szCs w:val="21"/>
        </w:rPr>
        <w:t>届出書に記載された伐採及び伐採後の造林が行われない場合に</w:t>
      </w:r>
      <w:r w:rsidR="00302652">
        <w:rPr>
          <w:rFonts w:asciiTheme="minorEastAsia" w:eastAsiaTheme="minorEastAsia" w:hAnsiTheme="minorEastAsia" w:hint="eastAsia"/>
          <w:szCs w:val="21"/>
        </w:rPr>
        <w:t>行う</w:t>
      </w:r>
      <w:r w:rsidRPr="00C44029">
        <w:rPr>
          <w:rFonts w:asciiTheme="minorEastAsia" w:eastAsiaTheme="minorEastAsia" w:hAnsiTheme="minorEastAsia" w:hint="eastAsia"/>
          <w:szCs w:val="21"/>
        </w:rPr>
        <w:t>ものとする。</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w:t>
      </w:r>
      <w:r w:rsidR="00B91238"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遵守命令のなされた伐採及び伐採後の造林については、命令した事項が十分遵守されるよう指導監督するものとする。なお、必要に応じて告発の手続を行うものとする。</w:t>
      </w:r>
    </w:p>
    <w:p w14:paraId="1E4AFB74" w14:textId="77777777" w:rsidR="00A173DC" w:rsidRPr="00C44029" w:rsidRDefault="008F1806" w:rsidP="00A30CA0">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遵守命令を行う場合</w:t>
      </w:r>
    </w:p>
    <w:p w14:paraId="3D9D51F4" w14:textId="77777777" w:rsidR="00A173DC" w:rsidRPr="00C44029" w:rsidRDefault="008F1806" w:rsidP="00A30CA0">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遵守命令は、実際に行われている伐採及び伐採後の造林が、届出書に記載された伐採及び伐採後の造林の計画に従っておらず次のいずれかに該当する場合に、届出書と異なっている事項を明示して行うものとする。</w:t>
      </w:r>
    </w:p>
    <w:p w14:paraId="575DDC0D"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AA5F09"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実際に行われている伐採の方法が、届出書に記載された主伐、間伐の別及び皆伐、択伐の別と異なっている場合</w:t>
      </w:r>
    </w:p>
    <w:p w14:paraId="46CFB377" w14:textId="4167DA28" w:rsidR="00A173DC"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AA5F09"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w:t>
      </w:r>
      <w:r w:rsidR="00AA5F09" w:rsidRPr="00C44029">
        <w:rPr>
          <w:rFonts w:asciiTheme="minorEastAsia" w:eastAsiaTheme="minorEastAsia" w:hAnsiTheme="minorEastAsia" w:hint="eastAsia"/>
          <w:szCs w:val="21"/>
        </w:rPr>
        <w:t>伐採に係る</w:t>
      </w:r>
      <w:r w:rsidRPr="00C44029">
        <w:rPr>
          <w:rFonts w:asciiTheme="minorEastAsia" w:eastAsiaTheme="minorEastAsia" w:hAnsiTheme="minorEastAsia" w:hint="eastAsia"/>
          <w:szCs w:val="21"/>
        </w:rPr>
        <w:t>伐採率が、届出書に記載された伐採率を上回っている場合</w:t>
      </w:r>
    </w:p>
    <w:p w14:paraId="2924C6C8" w14:textId="5D38E9C8"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02652">
        <w:rPr>
          <w:rFonts w:asciiTheme="minorEastAsia" w:eastAsiaTheme="minorEastAsia" w:hAnsiTheme="minorEastAsia" w:hint="eastAsia"/>
          <w:szCs w:val="21"/>
        </w:rPr>
        <w:t>ｳ</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届出書に記載された造林の期間が経過しても、届出書に記載された造林の方法に従って造林が行われていない場合（主伐を行わなかった場合を除く。）</w:t>
      </w:r>
    </w:p>
    <w:p w14:paraId="02EAA560" w14:textId="6B6D7E9C"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02652">
        <w:rPr>
          <w:rFonts w:asciiTheme="minorEastAsia" w:eastAsiaTheme="minorEastAsia" w:hAnsiTheme="minorEastAsia" w:hint="eastAsia"/>
          <w:szCs w:val="21"/>
        </w:rPr>
        <w:t>ｴ</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実際に行われている造林の樹種が、届出書に記載された造林の樹種と異なっており、市町村森林整備計画に定める人工造林及び天然更新の対象樹種に含まれない場合</w:t>
      </w:r>
    </w:p>
    <w:p w14:paraId="7ED7089F" w14:textId="629F2885" w:rsidR="00A173DC"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00302652">
        <w:rPr>
          <w:rFonts w:asciiTheme="minorEastAsia" w:eastAsiaTheme="minorEastAsia" w:hAnsiTheme="minorEastAsia" w:hint="eastAsia"/>
          <w:szCs w:val="21"/>
        </w:rPr>
        <w:t>ｵ</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実際に行われている樹種別の造林面積及び樹種別の植栽本数が、届出書に記載された樹種別の造林面積及び樹種別の植栽本数を下回っている場合（主伐を行わなかった場合又は主伐をした森林の面積が届出書に記載された伐採跡地を下回ったことによる場合を除く。）</w:t>
      </w:r>
    </w:p>
    <w:p w14:paraId="6846B89C" w14:textId="0EE26E48" w:rsidR="003D76DC" w:rsidRPr="003D76DC" w:rsidRDefault="003D76DC"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Pr>
          <w:rFonts w:asciiTheme="minorEastAsia" w:eastAsiaTheme="minorEastAsia" w:hAnsiTheme="minorEastAsia" w:hint="eastAsia"/>
          <w:szCs w:val="21"/>
        </w:rPr>
        <w:t>ｷ</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実際に行われている鳥獣害対策が、届出書に記載されたものと異なり、鳥獣害の防止効果</w:t>
      </w:r>
    </w:p>
    <w:p w14:paraId="1A72B72C"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遵守命令書の様式</w:t>
      </w:r>
    </w:p>
    <w:p w14:paraId="3DE9E3AF" w14:textId="45C3B020" w:rsidR="00A173DC" w:rsidRPr="00C44029" w:rsidRDefault="008F1806" w:rsidP="00522B89">
      <w:pPr>
        <w:autoSpaceDE w:val="0"/>
        <w:autoSpaceDN w:val="0"/>
        <w:spacing w:line="240" w:lineRule="exact"/>
        <w:ind w:leftChars="400" w:left="840"/>
        <w:rPr>
          <w:rFonts w:asciiTheme="minorEastAsia" w:eastAsiaTheme="minorEastAsia" w:hAnsiTheme="minorEastAsia"/>
          <w:szCs w:val="21"/>
        </w:rPr>
      </w:pPr>
      <w:r w:rsidRPr="00C44029">
        <w:rPr>
          <w:rFonts w:asciiTheme="minorEastAsia" w:eastAsiaTheme="minorEastAsia" w:hAnsiTheme="minorEastAsia" w:hint="eastAsia"/>
          <w:szCs w:val="21"/>
        </w:rPr>
        <w:t>遵守命令書の様式は、別紙様式第</w:t>
      </w:r>
      <w:r w:rsidR="003D76DC">
        <w:rPr>
          <w:rFonts w:asciiTheme="minorEastAsia" w:eastAsiaTheme="minorEastAsia" w:hAnsiTheme="minorEastAsia" w:hint="eastAsia"/>
          <w:szCs w:val="21"/>
        </w:rPr>
        <w:t>５</w:t>
      </w:r>
      <w:r w:rsidRPr="00C44029">
        <w:rPr>
          <w:rFonts w:asciiTheme="minorEastAsia" w:eastAsiaTheme="minorEastAsia" w:hAnsiTheme="minorEastAsia" w:hint="eastAsia"/>
          <w:szCs w:val="21"/>
        </w:rPr>
        <w:t>号によるものとする。</w:t>
      </w:r>
    </w:p>
    <w:p w14:paraId="50D07C1A"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(4)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6935CEE1" w14:textId="1FAD6C37" w:rsidR="00A173DC" w:rsidRPr="00C44029" w:rsidRDefault="008F1806" w:rsidP="00522B89">
      <w:pPr>
        <w:autoSpaceDE w:val="0"/>
        <w:autoSpaceDN w:val="0"/>
        <w:spacing w:line="240" w:lineRule="exact"/>
        <w:ind w:leftChars="300" w:left="63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市町村の長は、遵守命令を行う場合は、</w:t>
      </w:r>
      <w:r w:rsidR="00302652">
        <w:rPr>
          <w:rFonts w:asciiTheme="minorEastAsia" w:eastAsiaTheme="minorEastAsia" w:hAnsiTheme="minorEastAsia" w:hint="eastAsia"/>
          <w:szCs w:val="21"/>
        </w:rPr>
        <w:t>５</w:t>
      </w:r>
      <w:r w:rsidRPr="00C44029">
        <w:rPr>
          <w:rFonts w:asciiTheme="minorEastAsia" w:eastAsiaTheme="minorEastAsia" w:hAnsiTheme="minorEastAsia" w:hint="eastAsia"/>
          <w:szCs w:val="21"/>
        </w:rPr>
        <w:t>の</w:t>
      </w:r>
      <w:r w:rsidRPr="00C44029">
        <w:rPr>
          <w:rFonts w:asciiTheme="minorEastAsia" w:eastAsiaTheme="minorEastAsia" w:hAnsiTheme="minorEastAsia"/>
          <w:szCs w:val="21"/>
        </w:rPr>
        <w:t>(4)</w:t>
      </w:r>
      <w:r w:rsidRPr="00C44029">
        <w:rPr>
          <w:rFonts w:asciiTheme="minorEastAsia" w:eastAsiaTheme="minorEastAsia" w:hAnsiTheme="minorEastAsia" w:hint="eastAsia"/>
          <w:szCs w:val="21"/>
        </w:rPr>
        <w:t>のイと同様の教示文を遵守命令書の末尾に記載するものとする。</w:t>
      </w:r>
    </w:p>
    <w:p w14:paraId="504E7AF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D0E8F1" w14:textId="5B1D4C53" w:rsidR="00A173DC" w:rsidRPr="00C44029"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７</w:t>
      </w:r>
      <w:r w:rsidR="008F1806" w:rsidRPr="00C44029">
        <w:rPr>
          <w:rFonts w:asciiTheme="minorEastAsia" w:eastAsiaTheme="minorEastAsia" w:hAnsiTheme="minorEastAsia" w:hint="eastAsia"/>
          <w:szCs w:val="21"/>
        </w:rPr>
        <w:t xml:space="preserve">　伐採及び伐採後の造林の届出が行われなかった場合の伐採の中止命令及び伐採後の造林命令</w:t>
      </w:r>
    </w:p>
    <w:p w14:paraId="028545C3" w14:textId="77777777"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4B0A58" w:rsidRPr="004B0A58">
        <w:rPr>
          <w:rFonts w:asciiTheme="minorEastAsia" w:eastAsiaTheme="minorEastAsia" w:hAnsiTheme="minorEastAsia" w:hint="eastAsia"/>
          <w:szCs w:val="21"/>
        </w:rPr>
        <w:t>法第10条の９第４項の規定による</w:t>
      </w:r>
      <w:r w:rsidRPr="00C44029">
        <w:rPr>
          <w:rFonts w:asciiTheme="minorEastAsia" w:eastAsiaTheme="minorEastAsia" w:hAnsiTheme="minorEastAsia" w:hint="eastAsia"/>
          <w:szCs w:val="21"/>
        </w:rPr>
        <w:t>市町村の長による伐採及び伐採後の造林の届出が行われなかった場合の伐採の中止命令及び伐採後の造林命令は、次により行うものとする。</w:t>
      </w:r>
    </w:p>
    <w:p w14:paraId="4DD20602"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(1)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伐採及び伐採後の造林の届出が行われなかった場合の伐採の中止及び伐採後の造林の指導等</w:t>
      </w:r>
    </w:p>
    <w:p w14:paraId="0D3D4F1A"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ア　</w:t>
      </w:r>
      <w:r w:rsidR="00AA5F09" w:rsidRPr="00C44029">
        <w:rPr>
          <w:rFonts w:asciiTheme="minorEastAsia" w:eastAsiaTheme="minorEastAsia" w:hAnsiTheme="minorEastAsia" w:hint="eastAsia"/>
          <w:szCs w:val="21"/>
        </w:rPr>
        <w:t>市町村の長は、届出書を提出しないで立木の</w:t>
      </w:r>
      <w:r w:rsidRPr="00C44029">
        <w:rPr>
          <w:rFonts w:asciiTheme="minorEastAsia" w:eastAsiaTheme="minorEastAsia" w:hAnsiTheme="minorEastAsia" w:hint="eastAsia"/>
          <w:szCs w:val="21"/>
        </w:rPr>
        <w:t>伐採</w:t>
      </w:r>
      <w:r w:rsidR="00AA5F09" w:rsidRPr="00C44029">
        <w:rPr>
          <w:rFonts w:asciiTheme="minorEastAsia" w:eastAsiaTheme="minorEastAsia" w:hAnsiTheme="minorEastAsia" w:hint="eastAsia"/>
          <w:szCs w:val="21"/>
        </w:rPr>
        <w:t>が行われて</w:t>
      </w:r>
      <w:r w:rsidRPr="00C44029">
        <w:rPr>
          <w:rFonts w:asciiTheme="minorEastAsia" w:eastAsiaTheme="minorEastAsia" w:hAnsiTheme="minorEastAsia" w:hint="eastAsia"/>
          <w:szCs w:val="21"/>
        </w:rPr>
        <w:t>いることを知ったときは、伐採行為中の場合にあっては直ちに伐採を中止するよう指導し、伐採が終了している場合にあっては</w:t>
      </w:r>
      <w:r w:rsidRPr="00C44029">
        <w:rPr>
          <w:rFonts w:asciiTheme="minorEastAsia" w:eastAsiaTheme="minorEastAsia" w:hAnsiTheme="minorEastAsia" w:hint="eastAsia"/>
          <w:szCs w:val="21"/>
        </w:rPr>
        <w:lastRenderedPageBreak/>
        <w:t>市町村森林整備計画に定める人工造林又は天然更新をすべき期間内に適正な造林が行われるよう指導するものとする。なお、必要に応じて告発の手続を行うものとする。</w:t>
      </w:r>
    </w:p>
    <w:p w14:paraId="041050CC" w14:textId="2504ED8E"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市町村の長は、アの伐採の中止又は伐採後の造林について十分指導するとともに、必要に応じて法第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第１項の規定による施業の勧告を行う</w:t>
      </w:r>
      <w:r w:rsidR="003D76DC">
        <w:rPr>
          <w:rFonts w:asciiTheme="minorEastAsia" w:eastAsiaTheme="minorEastAsia" w:hAnsiTheme="minorEastAsia" w:hint="eastAsia"/>
          <w:szCs w:val="21"/>
        </w:rPr>
        <w:t>こと</w:t>
      </w:r>
      <w:r w:rsidRPr="00C44029">
        <w:rPr>
          <w:rFonts w:asciiTheme="minorEastAsia" w:eastAsiaTheme="minorEastAsia" w:hAnsiTheme="minorEastAsia" w:hint="eastAsia"/>
          <w:szCs w:val="21"/>
        </w:rPr>
        <w:t>等により伐採及び伐採後の造林の適正化に努めるものとする。</w:t>
      </w:r>
    </w:p>
    <w:p w14:paraId="00F84601"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(2)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伐採の中止命令</w:t>
      </w:r>
    </w:p>
    <w:p w14:paraId="4FA24810"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中止命令に当たっての留意事項</w:t>
      </w:r>
    </w:p>
    <w:p w14:paraId="1FB37465"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中止命令を行う場合には、あらかじめ現地調査を行い十分な検討を行うものとする。</w:t>
      </w:r>
    </w:p>
    <w:p w14:paraId="4284F8D2" w14:textId="0E05FDE6"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中止命令は、事前の指導</w:t>
      </w:r>
      <w:r w:rsidR="00302652">
        <w:rPr>
          <w:rFonts w:asciiTheme="minorEastAsia" w:eastAsiaTheme="minorEastAsia" w:hAnsiTheme="minorEastAsia" w:hint="eastAsia"/>
          <w:szCs w:val="21"/>
        </w:rPr>
        <w:t>又は勧告</w:t>
      </w:r>
      <w:r w:rsidRPr="00C44029">
        <w:rPr>
          <w:rFonts w:asciiTheme="minorEastAsia" w:eastAsiaTheme="minorEastAsia" w:hAnsiTheme="minorEastAsia" w:hint="eastAsia"/>
          <w:szCs w:val="21"/>
        </w:rPr>
        <w:t>を行ってもな</w:t>
      </w:r>
      <w:r w:rsidR="00AA5F09" w:rsidRPr="00C44029">
        <w:rPr>
          <w:rFonts w:asciiTheme="minorEastAsia" w:eastAsiaTheme="minorEastAsia" w:hAnsiTheme="minorEastAsia" w:hint="eastAsia"/>
          <w:szCs w:val="21"/>
        </w:rPr>
        <w:t>お</w:t>
      </w:r>
      <w:r w:rsidRPr="00C44029">
        <w:rPr>
          <w:rFonts w:asciiTheme="minorEastAsia" w:eastAsiaTheme="minorEastAsia" w:hAnsiTheme="minorEastAsia" w:hint="eastAsia"/>
          <w:szCs w:val="21"/>
        </w:rPr>
        <w:t>伐採が中止されない場合に</w:t>
      </w:r>
      <w:r w:rsidR="00302652">
        <w:rPr>
          <w:rFonts w:asciiTheme="minorEastAsia" w:eastAsiaTheme="minorEastAsia" w:hAnsiTheme="minorEastAsia" w:hint="eastAsia"/>
          <w:szCs w:val="21"/>
        </w:rPr>
        <w:t>行う</w:t>
      </w:r>
      <w:r w:rsidRPr="00C44029">
        <w:rPr>
          <w:rFonts w:asciiTheme="minorEastAsia" w:eastAsiaTheme="minorEastAsia" w:hAnsiTheme="minorEastAsia" w:hint="eastAsia"/>
          <w:szCs w:val="21"/>
        </w:rPr>
        <w:t>ものとする。</w:t>
      </w:r>
    </w:p>
    <w:p w14:paraId="024A57A0"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中止命令のなされた伐採については、命令した事項が十分遵守されるよう指導監督するとともに、なお命令に従わない場合には必要に応じて告発の手続を行うものとする。</w:t>
      </w:r>
    </w:p>
    <w:p w14:paraId="7910459A"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中止命令を行う場合</w:t>
      </w:r>
    </w:p>
    <w:p w14:paraId="004B12CC" w14:textId="77777777" w:rsidR="00A173DC" w:rsidRPr="00C44029" w:rsidRDefault="00AA5F09" w:rsidP="00D42D51">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中止命令は、届出書の提出義務のある者が</w:t>
      </w:r>
      <w:r w:rsidR="008F1806" w:rsidRPr="00C44029">
        <w:rPr>
          <w:rFonts w:asciiTheme="minorEastAsia" w:eastAsiaTheme="minorEastAsia" w:hAnsiTheme="minorEastAsia" w:hint="eastAsia"/>
          <w:szCs w:val="21"/>
        </w:rPr>
        <w:t>届出書を提出しないで立木を伐採した場合であって、伐採跡地が、伐採の方法にかかわらず次のいずれかに該当する場合に、伐採の中止を命ずる区域として当該伐採跡地を含む林班を超えない区域を明示して行うものとする。</w:t>
      </w:r>
    </w:p>
    <w:p w14:paraId="5B1CCB3D"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伐採跡地が市町村森林整備計画において択伐による複層林施業を推進すべき森林として定められており、引き続き伐採をしたならば法第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条の９第４項各号のいずれかに該当すると認められる場合</w:t>
      </w:r>
    </w:p>
    <w:p w14:paraId="7AADC6AA"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00D42D51" w:rsidRPr="00C44029">
        <w:rPr>
          <w:rFonts w:asciiTheme="minorEastAsia" w:eastAsiaTheme="minorEastAsia" w:hAnsiTheme="minorEastAsia"/>
          <w:szCs w:val="21"/>
        </w:rPr>
        <w:t>)</w:t>
      </w:r>
      <w:r w:rsidR="00D42D51" w:rsidRPr="00C44029">
        <w:rPr>
          <w:rFonts w:asciiTheme="minorEastAsia" w:eastAsiaTheme="minorEastAsia" w:hAnsiTheme="minorEastAsia" w:hint="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に掲げる場合のほか、伐採跡地において行われた立木の伐採が市町村森林整備計画に定める施業の方法と著しく異なり、引き続き伐採をしたならば法第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条の９第４項各号のいずれかに該当すると認められる場合</w:t>
      </w:r>
    </w:p>
    <w:p w14:paraId="77AB585F" w14:textId="77777777" w:rsidR="00A173DC" w:rsidRPr="00C44029" w:rsidRDefault="008F1806" w:rsidP="00D42D51">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(3)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伐採後の造林命令</w:t>
      </w:r>
    </w:p>
    <w:p w14:paraId="036A3505"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造林命令に当たっての留意事項</w:t>
      </w:r>
    </w:p>
    <w:p w14:paraId="1C80A1B6"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造林命令を行う場合には、あらかじめ現地調査を行い命令すべき事項につき十分な検討を行うものとする。</w:t>
      </w:r>
    </w:p>
    <w:p w14:paraId="0DC892FE" w14:textId="16EA09B1"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00AA5F09" w:rsidRPr="00C44029">
        <w:rPr>
          <w:rFonts w:asciiTheme="minorEastAsia" w:eastAsiaTheme="minorEastAsia" w:hAnsiTheme="minorEastAsia" w:hint="eastAsia"/>
          <w:szCs w:val="21"/>
        </w:rPr>
        <w:t>造林命令は、事前の指導</w:t>
      </w:r>
      <w:r w:rsidR="00302652">
        <w:rPr>
          <w:rFonts w:asciiTheme="minorEastAsia" w:eastAsiaTheme="minorEastAsia" w:hAnsiTheme="minorEastAsia" w:hint="eastAsia"/>
          <w:szCs w:val="21"/>
        </w:rPr>
        <w:t>又は勧告</w:t>
      </w:r>
      <w:r w:rsidR="00AA5F09" w:rsidRPr="00C44029">
        <w:rPr>
          <w:rFonts w:asciiTheme="minorEastAsia" w:eastAsiaTheme="minorEastAsia" w:hAnsiTheme="minorEastAsia" w:hint="eastAsia"/>
          <w:szCs w:val="21"/>
        </w:rPr>
        <w:t>を行ってもなお</w:t>
      </w:r>
      <w:r w:rsidRPr="00C44029">
        <w:rPr>
          <w:rFonts w:asciiTheme="minorEastAsia" w:eastAsiaTheme="minorEastAsia" w:hAnsiTheme="minorEastAsia" w:hint="eastAsia"/>
          <w:szCs w:val="21"/>
        </w:rPr>
        <w:t>適正な伐採後の造林が行われない場合に</w:t>
      </w:r>
      <w:r w:rsidR="00302652">
        <w:rPr>
          <w:rFonts w:asciiTheme="minorEastAsia" w:eastAsiaTheme="minorEastAsia" w:hAnsiTheme="minorEastAsia" w:hint="eastAsia"/>
          <w:szCs w:val="21"/>
        </w:rPr>
        <w:t>行う</w:t>
      </w:r>
      <w:r w:rsidRPr="00C44029">
        <w:rPr>
          <w:rFonts w:asciiTheme="minorEastAsia" w:eastAsiaTheme="minorEastAsia" w:hAnsiTheme="minorEastAsia" w:hint="eastAsia"/>
          <w:szCs w:val="21"/>
        </w:rPr>
        <w:t>ものとする。</w:t>
      </w:r>
    </w:p>
    <w:p w14:paraId="62BBE5E0" w14:textId="77777777"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ｳ</w:t>
      </w:r>
      <w:r w:rsidRPr="00C44029">
        <w:rPr>
          <w:rFonts w:asciiTheme="minorEastAsia" w:eastAsiaTheme="minorEastAsia" w:hAnsiTheme="minorEastAsia"/>
          <w:szCs w:val="21"/>
        </w:rPr>
        <w:t xml:space="preserve">) </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造林命令のなされた伐採後の造林については、命令した事項が十分遵守されるよう指導監督するとともに、なお命令に従わない場合には必要に応じて告発及び行政代執行の手続を行うものとする。</w:t>
      </w:r>
    </w:p>
    <w:p w14:paraId="5D6EA6C7"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造林命令を行う場合</w:t>
      </w:r>
    </w:p>
    <w:p w14:paraId="7901096A" w14:textId="77777777" w:rsidR="00A173DC" w:rsidRPr="00C44029" w:rsidRDefault="00AA5F09" w:rsidP="00023C8A">
      <w:pPr>
        <w:autoSpaceDE w:val="0"/>
        <w:autoSpaceDN w:val="0"/>
        <w:spacing w:line="240" w:lineRule="exact"/>
        <w:ind w:leftChars="400" w:left="84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造林命令は、届出書の提出義務のある者が</w:t>
      </w:r>
      <w:r w:rsidR="008F1806" w:rsidRPr="00C44029">
        <w:rPr>
          <w:rFonts w:asciiTheme="minorEastAsia" w:eastAsiaTheme="minorEastAsia" w:hAnsiTheme="minorEastAsia" w:hint="eastAsia"/>
          <w:szCs w:val="21"/>
        </w:rPr>
        <w:t>届出書を提出しないで立木を伐採した場合であって、伐採跡地において伐採後の造林をしておらず、現に法第</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条の９第４項各号のいずれかの事態が発生している場合又は引き続き造林をしないときには法第</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条の９第４項各号のいずれかの事態の発生のおそれがあると認められる場合に、造林すべき期間及び方法を明示して行うものとする。</w:t>
      </w:r>
    </w:p>
    <w:p w14:paraId="37D321A4" w14:textId="77777777" w:rsidR="00A173DC" w:rsidRPr="00C44029" w:rsidRDefault="008F1806" w:rsidP="00D42D51">
      <w:pPr>
        <w:autoSpaceDE w:val="0"/>
        <w:autoSpaceDN w:val="0"/>
        <w:spacing w:line="240" w:lineRule="exact"/>
        <w:ind w:leftChars="405" w:left="85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具体的には、雨滴侵食又は地表流による表土の流亡が認められるかどうか、居住地域等に隣接する伐採跡地であるかどうか等につき審査することにより行うものとする。</w:t>
      </w:r>
    </w:p>
    <w:p w14:paraId="39BE6D6A" w14:textId="77777777" w:rsidR="00A173DC" w:rsidRPr="00C44029" w:rsidRDefault="008F1806" w:rsidP="00D42D51">
      <w:pPr>
        <w:autoSpaceDE w:val="0"/>
        <w:autoSpaceDN w:val="0"/>
        <w:spacing w:line="240" w:lineRule="exact"/>
        <w:ind w:leftChars="405" w:left="850" w:firstLineChars="100" w:firstLine="210"/>
        <w:rPr>
          <w:rFonts w:asciiTheme="minorEastAsia" w:eastAsiaTheme="minorEastAsia" w:hAnsiTheme="minorEastAsia"/>
          <w:szCs w:val="21"/>
        </w:rPr>
      </w:pPr>
      <w:r w:rsidRPr="00C44029">
        <w:rPr>
          <w:rFonts w:asciiTheme="minorEastAsia" w:eastAsiaTheme="minorEastAsia" w:hAnsiTheme="minorEastAsia" w:hint="eastAsia"/>
          <w:szCs w:val="21"/>
        </w:rPr>
        <w:t>なお、法第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条の９第４項各号に掲げる事態の発生の有無を判断するに当たって必要となる当該森林の有する機能の判断については、森林の機能別調査実施要領（昭和</w:t>
      </w:r>
      <w:r w:rsidRPr="00C44029">
        <w:rPr>
          <w:rFonts w:asciiTheme="minorEastAsia" w:eastAsiaTheme="minorEastAsia" w:hAnsiTheme="minorEastAsia"/>
          <w:szCs w:val="21"/>
        </w:rPr>
        <w:t>52</w:t>
      </w:r>
      <w:r w:rsidRPr="00C44029">
        <w:rPr>
          <w:rFonts w:asciiTheme="minorEastAsia" w:eastAsiaTheme="minorEastAsia" w:hAnsiTheme="minorEastAsia" w:hint="eastAsia"/>
          <w:szCs w:val="21"/>
        </w:rPr>
        <w:t>年１月</w:t>
      </w:r>
      <w:r w:rsidRPr="00C44029">
        <w:rPr>
          <w:rFonts w:asciiTheme="minorEastAsia" w:eastAsiaTheme="minorEastAsia" w:hAnsiTheme="minorEastAsia"/>
          <w:szCs w:val="21"/>
        </w:rPr>
        <w:t>18</w:t>
      </w:r>
      <w:r w:rsidRPr="00C44029">
        <w:rPr>
          <w:rFonts w:asciiTheme="minorEastAsia" w:eastAsiaTheme="minorEastAsia" w:hAnsiTheme="minorEastAsia" w:hint="eastAsia"/>
          <w:szCs w:val="21"/>
        </w:rPr>
        <w:t>日付け</w:t>
      </w:r>
      <w:r w:rsidRPr="00C44029">
        <w:rPr>
          <w:rFonts w:asciiTheme="minorEastAsia" w:eastAsiaTheme="minorEastAsia" w:hAnsiTheme="minorEastAsia"/>
          <w:szCs w:val="21"/>
        </w:rPr>
        <w:t>51</w:t>
      </w:r>
      <w:r w:rsidRPr="00C44029">
        <w:rPr>
          <w:rFonts w:asciiTheme="minorEastAsia" w:eastAsiaTheme="minorEastAsia" w:hAnsiTheme="minorEastAsia" w:hint="eastAsia"/>
          <w:szCs w:val="21"/>
        </w:rPr>
        <w:t>林野計第</w:t>
      </w:r>
      <w:r w:rsidRPr="00C44029">
        <w:rPr>
          <w:rFonts w:asciiTheme="minorEastAsia" w:eastAsiaTheme="minorEastAsia" w:hAnsiTheme="minorEastAsia"/>
          <w:szCs w:val="21"/>
        </w:rPr>
        <w:t>532</w:t>
      </w:r>
      <w:r w:rsidR="00AA5F09" w:rsidRPr="00C44029">
        <w:rPr>
          <w:rFonts w:asciiTheme="minorEastAsia" w:eastAsiaTheme="minorEastAsia" w:hAnsiTheme="minorEastAsia" w:hint="eastAsia"/>
          <w:szCs w:val="21"/>
        </w:rPr>
        <w:t>号林野庁長官通知）による機能の評価区分のうち、「水源涵養</w:t>
      </w:r>
      <w:r w:rsidRPr="00C44029">
        <w:rPr>
          <w:rFonts w:asciiTheme="minorEastAsia" w:eastAsiaTheme="minorEastAsia" w:hAnsiTheme="minorEastAsia" w:hint="eastAsia"/>
          <w:szCs w:val="21"/>
        </w:rPr>
        <w:t>機能」、「山地災害防止機能</w:t>
      </w:r>
      <w:r w:rsidR="00AA5F09" w:rsidRPr="00C44029">
        <w:rPr>
          <w:rFonts w:asciiTheme="minorEastAsia" w:eastAsiaTheme="minorEastAsia" w:hAnsiTheme="minorEastAsia" w:hint="eastAsia"/>
          <w:szCs w:val="21"/>
        </w:rPr>
        <w:t>/土壌保全機能</w:t>
      </w:r>
      <w:r w:rsidRPr="00C44029">
        <w:rPr>
          <w:rFonts w:asciiTheme="minorEastAsia" w:eastAsiaTheme="minorEastAsia" w:hAnsiTheme="minorEastAsia" w:hint="eastAsia"/>
          <w:szCs w:val="21"/>
        </w:rPr>
        <w:t>」又は「</w:t>
      </w:r>
      <w:r w:rsidR="00AA5F09" w:rsidRPr="00C44029">
        <w:rPr>
          <w:rFonts w:asciiTheme="minorEastAsia" w:eastAsiaTheme="minorEastAsia" w:hAnsiTheme="minorEastAsia" w:hint="eastAsia"/>
          <w:szCs w:val="21"/>
        </w:rPr>
        <w:t>快適</w:t>
      </w:r>
      <w:r w:rsidRPr="00C44029">
        <w:rPr>
          <w:rFonts w:asciiTheme="minorEastAsia" w:eastAsiaTheme="minorEastAsia" w:hAnsiTheme="minorEastAsia" w:hint="eastAsia"/>
          <w:szCs w:val="21"/>
        </w:rPr>
        <w:t>環境</w:t>
      </w:r>
      <w:r w:rsidR="00AA5F09" w:rsidRPr="00C44029">
        <w:rPr>
          <w:rFonts w:asciiTheme="minorEastAsia" w:eastAsiaTheme="minorEastAsia" w:hAnsiTheme="minorEastAsia" w:hint="eastAsia"/>
          <w:szCs w:val="21"/>
        </w:rPr>
        <w:t>形成</w:t>
      </w:r>
      <w:r w:rsidRPr="00C44029">
        <w:rPr>
          <w:rFonts w:asciiTheme="minorEastAsia" w:eastAsiaTheme="minorEastAsia" w:hAnsiTheme="minorEastAsia" w:hint="eastAsia"/>
          <w:szCs w:val="21"/>
        </w:rPr>
        <w:t>機能」の判定区分が「Ｈ」であること等を参考とされたい。</w:t>
      </w:r>
    </w:p>
    <w:p w14:paraId="5978575E" w14:textId="77777777" w:rsidR="00A173DC" w:rsidRPr="00C44029" w:rsidRDefault="008F1806" w:rsidP="00D42D51">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ウ　造林すべき期間及び方法</w:t>
      </w:r>
    </w:p>
    <w:p w14:paraId="78BCA582" w14:textId="3E76C306"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ｱ</w:t>
      </w:r>
      <w:r w:rsidRPr="00C44029">
        <w:rPr>
          <w:rFonts w:asciiTheme="minorEastAsia" w:eastAsiaTheme="minorEastAsia" w:hAnsiTheme="minorEastAsia"/>
          <w:szCs w:val="21"/>
        </w:rPr>
        <w:t>)</w:t>
      </w:r>
      <w:r w:rsidR="00522B89"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市町村森林整備計画において植栽によらなければ適確な更新が困難な森林として定められている</w:t>
      </w:r>
      <w:r w:rsidR="003D76DC">
        <w:rPr>
          <w:rFonts w:asciiTheme="minorEastAsia" w:eastAsiaTheme="minorEastAsia" w:hAnsiTheme="minorEastAsia" w:hint="eastAsia"/>
          <w:szCs w:val="21"/>
        </w:rPr>
        <w:t>森林の</w:t>
      </w:r>
      <w:r w:rsidRPr="00C44029">
        <w:rPr>
          <w:rFonts w:asciiTheme="minorEastAsia" w:eastAsiaTheme="minorEastAsia" w:hAnsiTheme="minorEastAsia" w:hint="eastAsia"/>
          <w:szCs w:val="21"/>
        </w:rPr>
        <w:t>伐採跡地</w:t>
      </w:r>
    </w:p>
    <w:p w14:paraId="78266FCC"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造林すべき期間は、２年（伐採跡地において択伐（伐採率が</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分の４を超えないものに限る。）により伐採した場合にあっては５年）を超えない期間を定め、当該伐採が終了した日を含む伐採年度の翌伐採年度の初日から起算して当該期間を経過した日までとする。</w:t>
      </w:r>
    </w:p>
    <w:p w14:paraId="759BE3CF"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造林の方法は、市町村森林整備計画において</w:t>
      </w:r>
      <w:r w:rsidR="004B0A58" w:rsidRPr="004B0A58">
        <w:rPr>
          <w:rFonts w:asciiTheme="minorEastAsia" w:eastAsiaTheme="minorEastAsia" w:hAnsiTheme="minorEastAsia" w:hint="eastAsia"/>
          <w:szCs w:val="21"/>
        </w:rPr>
        <w:t>法第10条の９第４項の規定に基づく伐採の中止又は造林をすべき旨の命令の基準として</w:t>
      </w:r>
      <w:r w:rsidR="008F1806" w:rsidRPr="00C44029">
        <w:rPr>
          <w:rFonts w:asciiTheme="minorEastAsia" w:eastAsiaTheme="minorEastAsia" w:hAnsiTheme="minorEastAsia" w:hint="eastAsia"/>
          <w:szCs w:val="21"/>
        </w:rPr>
        <w:t>定められている人工造林の対象樹種について、</w:t>
      </w:r>
      <w:r w:rsidR="004B0A58">
        <w:rPr>
          <w:rFonts w:asciiTheme="minorEastAsia" w:eastAsiaTheme="minorEastAsia" w:hAnsiTheme="minorEastAsia" w:hint="eastAsia"/>
          <w:szCs w:val="21"/>
        </w:rPr>
        <w:t>規則</w:t>
      </w:r>
      <w:r w:rsidR="008F1806" w:rsidRPr="00C44029">
        <w:rPr>
          <w:rFonts w:asciiTheme="minorEastAsia" w:eastAsiaTheme="minorEastAsia" w:hAnsiTheme="minorEastAsia" w:hint="eastAsia"/>
          <w:szCs w:val="21"/>
        </w:rPr>
        <w:t>付録第一の算式により算出される</w:t>
      </w:r>
      <w:r w:rsidR="004B0A58" w:rsidRPr="004B0A58">
        <w:rPr>
          <w:rFonts w:asciiTheme="minorEastAsia" w:eastAsiaTheme="minorEastAsia" w:hAnsiTheme="minorEastAsia" w:hint="eastAsia"/>
          <w:szCs w:val="21"/>
        </w:rPr>
        <w:t>植栽本数</w:t>
      </w:r>
      <w:r w:rsidR="008F1806" w:rsidRPr="00C44029">
        <w:rPr>
          <w:rFonts w:asciiTheme="minorEastAsia" w:eastAsiaTheme="minorEastAsia" w:hAnsiTheme="minorEastAsia" w:hint="eastAsia"/>
          <w:szCs w:val="21"/>
        </w:rPr>
        <w:t>を超えない範囲で定めるものとする。</w:t>
      </w:r>
    </w:p>
    <w:p w14:paraId="787F8265" w14:textId="7F4883A1" w:rsidR="00A173DC" w:rsidRPr="00C44029" w:rsidRDefault="008F1806" w:rsidP="00522B89">
      <w:pPr>
        <w:autoSpaceDE w:val="0"/>
        <w:autoSpaceDN w:val="0"/>
        <w:spacing w:line="240" w:lineRule="exact"/>
        <w:ind w:leftChars="400" w:left="1260" w:hangingChars="200" w:hanging="420"/>
        <w:rPr>
          <w:rFonts w:asciiTheme="minorEastAsia" w:eastAsiaTheme="minorEastAsia" w:hAnsiTheme="minorEastAsia"/>
          <w:szCs w:val="21"/>
        </w:rPr>
      </w:pPr>
      <w:r w:rsidRPr="00C44029">
        <w:rPr>
          <w:rFonts w:asciiTheme="minorEastAsia" w:eastAsiaTheme="minorEastAsia" w:hAnsiTheme="minorEastAsia"/>
          <w:szCs w:val="21"/>
        </w:rPr>
        <w:t>(</w:t>
      </w:r>
      <w:r w:rsidRPr="00C44029">
        <w:rPr>
          <w:rFonts w:asciiTheme="minorEastAsia" w:eastAsiaTheme="minorEastAsia" w:hAnsiTheme="minorEastAsia" w:hint="eastAsia"/>
          <w:szCs w:val="21"/>
        </w:rPr>
        <w:t>ｲ</w:t>
      </w:r>
      <w:r w:rsidRPr="00C44029">
        <w:rPr>
          <w:rFonts w:asciiTheme="minorEastAsia" w:eastAsiaTheme="minorEastAsia" w:hAnsiTheme="minorEastAsia"/>
          <w:szCs w:val="21"/>
        </w:rPr>
        <w:t xml:space="preserve">) </w:t>
      </w:r>
      <w:r w:rsidR="0077661E"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市町村森林整備計画において植栽によらなければ適確な更新が困難な森林として定められている</w:t>
      </w:r>
      <w:r w:rsidR="003D76DC">
        <w:rPr>
          <w:rFonts w:asciiTheme="minorEastAsia" w:eastAsiaTheme="minorEastAsia" w:hAnsiTheme="minorEastAsia" w:hint="eastAsia"/>
          <w:szCs w:val="21"/>
        </w:rPr>
        <w:t>森林</w:t>
      </w:r>
      <w:r w:rsidRPr="00C44029">
        <w:rPr>
          <w:rFonts w:asciiTheme="minorEastAsia" w:eastAsiaTheme="minorEastAsia" w:hAnsiTheme="minorEastAsia" w:hint="eastAsia"/>
          <w:szCs w:val="21"/>
        </w:rPr>
        <w:t>以外の伐採跡地</w:t>
      </w:r>
    </w:p>
    <w:p w14:paraId="4EBA42D1" w14:textId="77777777" w:rsidR="00A173DC" w:rsidRPr="00C44029" w:rsidRDefault="008F1806">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造林すべき期間は、７年を超えない期間を定め、当該伐採が終了した日を含む伐採年度の翌伐採年度の初日から起算して当該期間を経過した日までとする。</w:t>
      </w:r>
    </w:p>
    <w:p w14:paraId="5AA23BF1" w14:textId="77777777" w:rsidR="00A173DC" w:rsidRPr="00C44029" w:rsidRDefault="008258C9">
      <w:pPr>
        <w:autoSpaceDE w:val="0"/>
        <w:autoSpaceDN w:val="0"/>
        <w:spacing w:line="240" w:lineRule="exact"/>
        <w:ind w:leftChars="100" w:left="1275" w:hangingChars="507" w:hanging="1065"/>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77661E" w:rsidRPr="00C44029">
        <w:rPr>
          <w:rFonts w:asciiTheme="minorEastAsia" w:eastAsiaTheme="minorEastAsia" w:hAnsiTheme="minorEastAsia" w:hint="eastAsia"/>
          <w:szCs w:val="21"/>
        </w:rPr>
        <w:t xml:space="preserve">  </w:t>
      </w:r>
      <w:r w:rsidR="008F1806" w:rsidRPr="00C44029">
        <w:rPr>
          <w:rFonts w:asciiTheme="minorEastAsia" w:eastAsiaTheme="minorEastAsia" w:hAnsiTheme="minorEastAsia" w:hint="eastAsia"/>
          <w:szCs w:val="21"/>
        </w:rPr>
        <w:t>造林の方法は、市町村森林整備計画において</w:t>
      </w:r>
      <w:r w:rsidR="004B0A58" w:rsidRPr="004B0A58">
        <w:rPr>
          <w:rFonts w:asciiTheme="minorEastAsia" w:eastAsiaTheme="minorEastAsia" w:hAnsiTheme="minorEastAsia" w:hint="eastAsia"/>
          <w:szCs w:val="21"/>
        </w:rPr>
        <w:t>法第10条の９第４項の規定に基づく伐採の中</w:t>
      </w:r>
      <w:r w:rsidR="004B0A58" w:rsidRPr="004B0A58">
        <w:rPr>
          <w:rFonts w:asciiTheme="minorEastAsia" w:eastAsiaTheme="minorEastAsia" w:hAnsiTheme="minorEastAsia" w:hint="eastAsia"/>
          <w:szCs w:val="21"/>
        </w:rPr>
        <w:lastRenderedPageBreak/>
        <w:t>止又は造林をすべき旨の命令の基準として</w:t>
      </w:r>
      <w:r w:rsidR="008F1806" w:rsidRPr="00C44029">
        <w:rPr>
          <w:rFonts w:asciiTheme="minorEastAsia" w:eastAsiaTheme="minorEastAsia" w:hAnsiTheme="minorEastAsia" w:hint="eastAsia"/>
          <w:szCs w:val="21"/>
        </w:rPr>
        <w:t>定められている人工造林の対象樹種又は天然更新の対象樹種について、</w:t>
      </w:r>
      <w:r w:rsidR="004B0A58" w:rsidRPr="004B0A58">
        <w:rPr>
          <w:rFonts w:asciiTheme="minorEastAsia" w:eastAsiaTheme="minorEastAsia" w:hAnsiTheme="minorEastAsia" w:hint="eastAsia"/>
          <w:szCs w:val="21"/>
        </w:rPr>
        <w:t>同基準に定められている</w:t>
      </w:r>
      <w:r w:rsidR="008F1806" w:rsidRPr="00C44029">
        <w:rPr>
          <w:rFonts w:asciiTheme="minorEastAsia" w:eastAsiaTheme="minorEastAsia" w:hAnsiTheme="minorEastAsia" w:hint="eastAsia"/>
          <w:szCs w:val="21"/>
        </w:rPr>
        <w:t>生育し得る最大の立木の本数に</w:t>
      </w:r>
      <w:r w:rsidR="008F1806" w:rsidRPr="00C44029">
        <w:rPr>
          <w:rFonts w:asciiTheme="minorEastAsia" w:eastAsiaTheme="minorEastAsia" w:hAnsiTheme="minorEastAsia"/>
          <w:szCs w:val="21"/>
        </w:rPr>
        <w:t>10</w:t>
      </w:r>
      <w:r w:rsidR="008F1806" w:rsidRPr="00C44029">
        <w:rPr>
          <w:rFonts w:asciiTheme="minorEastAsia" w:eastAsiaTheme="minorEastAsia" w:hAnsiTheme="minorEastAsia" w:hint="eastAsia"/>
          <w:szCs w:val="21"/>
        </w:rPr>
        <w:t>分の３を乗じて得た本数の総和（当該本数が、伐採跡地の面積（ヘクタールで表した面積をいう。）の値に３千を乗じて得た値を超える場合にあっては、</w:t>
      </w:r>
      <w:r w:rsidR="00AA5F09" w:rsidRPr="00C44029">
        <w:rPr>
          <w:rFonts w:asciiTheme="minorEastAsia" w:eastAsiaTheme="minorEastAsia" w:hAnsiTheme="minorEastAsia" w:hint="eastAsia"/>
          <w:szCs w:val="21"/>
        </w:rPr>
        <w:t>その</w:t>
      </w:r>
      <w:r w:rsidR="008F1806" w:rsidRPr="00C44029">
        <w:rPr>
          <w:rFonts w:asciiTheme="minorEastAsia" w:eastAsiaTheme="minorEastAsia" w:hAnsiTheme="minorEastAsia" w:hint="eastAsia"/>
          <w:szCs w:val="21"/>
        </w:rPr>
        <w:t>乗じて得た値に相当する本数）を超えない範囲で定めるものとする。</w:t>
      </w:r>
    </w:p>
    <w:p w14:paraId="1CE27B99"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(4)</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伐採の中止及び伐採後の造林命令書の様式</w:t>
      </w:r>
    </w:p>
    <w:p w14:paraId="37AC5767" w14:textId="1BEEB226" w:rsidR="00A173DC" w:rsidRPr="00C44029" w:rsidRDefault="008F1806" w:rsidP="00522B89">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ア　伐採の中止命令書の様式は、別紙様式第</w:t>
      </w:r>
      <w:r w:rsidR="003D76DC">
        <w:rPr>
          <w:rFonts w:asciiTheme="minorEastAsia" w:eastAsiaTheme="minorEastAsia" w:hAnsiTheme="minorEastAsia" w:hint="eastAsia"/>
          <w:szCs w:val="21"/>
        </w:rPr>
        <w:t>６</w:t>
      </w:r>
      <w:r w:rsidRPr="00C44029">
        <w:rPr>
          <w:rFonts w:asciiTheme="minorEastAsia" w:eastAsiaTheme="minorEastAsia" w:hAnsiTheme="minorEastAsia" w:hint="eastAsia"/>
          <w:szCs w:val="21"/>
        </w:rPr>
        <w:t>号によるものとする。</w:t>
      </w:r>
    </w:p>
    <w:p w14:paraId="69A1D472" w14:textId="2F351C9E" w:rsidR="00A173DC" w:rsidRPr="00C44029" w:rsidRDefault="008F1806" w:rsidP="00522B89">
      <w:pPr>
        <w:autoSpaceDE w:val="0"/>
        <w:autoSpaceDN w:val="0"/>
        <w:spacing w:line="240" w:lineRule="exact"/>
        <w:ind w:leftChars="300" w:left="84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イ　伐採後の造林命令書の様式は、別紙様式第</w:t>
      </w:r>
      <w:r w:rsidR="003D76DC">
        <w:rPr>
          <w:rFonts w:asciiTheme="minorEastAsia" w:eastAsiaTheme="minorEastAsia" w:hAnsiTheme="minorEastAsia" w:hint="eastAsia"/>
          <w:szCs w:val="21"/>
        </w:rPr>
        <w:t>７</w:t>
      </w:r>
      <w:r w:rsidRPr="00C44029">
        <w:rPr>
          <w:rFonts w:asciiTheme="minorEastAsia" w:eastAsiaTheme="minorEastAsia" w:hAnsiTheme="minorEastAsia" w:hint="eastAsia"/>
          <w:szCs w:val="21"/>
        </w:rPr>
        <w:t>号によるものとする。</w:t>
      </w:r>
    </w:p>
    <w:p w14:paraId="006004F1" w14:textId="77777777" w:rsidR="00A173DC" w:rsidRPr="00C44029" w:rsidRDefault="008F1806" w:rsidP="00522B89">
      <w:pPr>
        <w:autoSpaceDE w:val="0"/>
        <w:autoSpaceDN w:val="0"/>
        <w:spacing w:line="240" w:lineRule="exact"/>
        <w:ind w:leftChars="100" w:left="630" w:hangingChars="200" w:hanging="420"/>
        <w:rPr>
          <w:rFonts w:asciiTheme="minorEastAsia" w:eastAsiaTheme="minorEastAsia" w:hAnsiTheme="minorEastAsia"/>
          <w:szCs w:val="21"/>
        </w:rPr>
      </w:pPr>
      <w:r w:rsidRPr="00C44029">
        <w:rPr>
          <w:rFonts w:asciiTheme="minorEastAsia" w:eastAsiaTheme="minorEastAsia" w:hAnsiTheme="minorEastAsia"/>
          <w:szCs w:val="21"/>
        </w:rPr>
        <w:t xml:space="preserve">(5) </w:t>
      </w:r>
      <w:r w:rsidR="00B91238"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その他の事項</w:t>
      </w:r>
    </w:p>
    <w:p w14:paraId="7EAA37C3" w14:textId="2B829A6D" w:rsidR="00A173DC" w:rsidRPr="00C44029" w:rsidRDefault="008F1806">
      <w:pPr>
        <w:autoSpaceDE w:val="0"/>
        <w:autoSpaceDN w:val="0"/>
        <w:spacing w:line="240" w:lineRule="exact"/>
        <w:ind w:leftChars="270" w:left="567" w:firstLineChars="130" w:firstLine="273"/>
        <w:rPr>
          <w:rFonts w:asciiTheme="minorEastAsia" w:eastAsiaTheme="minorEastAsia" w:hAnsiTheme="minorEastAsia"/>
          <w:szCs w:val="21"/>
        </w:rPr>
      </w:pPr>
      <w:r w:rsidRPr="00C44029">
        <w:rPr>
          <w:rFonts w:asciiTheme="minorEastAsia" w:eastAsiaTheme="minorEastAsia" w:hAnsiTheme="minorEastAsia" w:hint="eastAsia"/>
          <w:szCs w:val="21"/>
        </w:rPr>
        <w:t>市町村の長は、中止命令及び造林命令を行う場合は、</w:t>
      </w:r>
      <w:r w:rsidR="00302652">
        <w:rPr>
          <w:rFonts w:asciiTheme="minorEastAsia" w:eastAsiaTheme="minorEastAsia" w:hAnsiTheme="minorEastAsia" w:hint="eastAsia"/>
          <w:szCs w:val="21"/>
        </w:rPr>
        <w:t>５</w:t>
      </w:r>
      <w:r w:rsidRPr="00C44029">
        <w:rPr>
          <w:rFonts w:asciiTheme="minorEastAsia" w:eastAsiaTheme="minorEastAsia" w:hAnsiTheme="minorEastAsia" w:hint="eastAsia"/>
          <w:szCs w:val="21"/>
        </w:rPr>
        <w:t>の</w:t>
      </w:r>
      <w:r w:rsidRPr="00C44029">
        <w:rPr>
          <w:rFonts w:asciiTheme="minorEastAsia" w:eastAsiaTheme="minorEastAsia" w:hAnsiTheme="minorEastAsia"/>
          <w:szCs w:val="21"/>
        </w:rPr>
        <w:t>(4)</w:t>
      </w:r>
      <w:r w:rsidRPr="00C44029">
        <w:rPr>
          <w:rFonts w:asciiTheme="minorEastAsia" w:eastAsiaTheme="minorEastAsia" w:hAnsiTheme="minorEastAsia" w:hint="eastAsia"/>
          <w:szCs w:val="21"/>
        </w:rPr>
        <w:t>のイと同様の教示文を中止命令書及び造林命令書の末尾に記載するものとする。</w:t>
      </w:r>
    </w:p>
    <w:p w14:paraId="632A261B" w14:textId="77777777" w:rsidR="00A173DC" w:rsidRPr="00C44029" w:rsidRDefault="00A173DC">
      <w:pPr>
        <w:autoSpaceDE w:val="0"/>
        <w:autoSpaceDN w:val="0"/>
        <w:spacing w:line="240" w:lineRule="exact"/>
        <w:ind w:left="567" w:hangingChars="270" w:hanging="567"/>
        <w:rPr>
          <w:rFonts w:asciiTheme="minorEastAsia" w:eastAsiaTheme="minorEastAsia" w:hAnsiTheme="minorEastAsia"/>
          <w:szCs w:val="21"/>
          <w:u w:val="single"/>
        </w:rPr>
      </w:pPr>
    </w:p>
    <w:p w14:paraId="6304C22F" w14:textId="4C6B1A3E" w:rsidR="00A173DC" w:rsidRPr="00C44029" w:rsidRDefault="00302652">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８</w:t>
      </w:r>
      <w:r w:rsidR="008F1806" w:rsidRPr="00C44029">
        <w:rPr>
          <w:rFonts w:asciiTheme="minorEastAsia" w:eastAsiaTheme="minorEastAsia" w:hAnsiTheme="minorEastAsia" w:hint="eastAsia"/>
          <w:szCs w:val="21"/>
        </w:rPr>
        <w:t xml:space="preserve">　命令の記録</w:t>
      </w:r>
    </w:p>
    <w:p w14:paraId="489A5FE3" w14:textId="2397B7CF" w:rsidR="00A173DC" w:rsidRPr="00C44029" w:rsidRDefault="008F1806">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市町村の長は、法第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条の９第１項、第３項及び第４項の規定による変更、遵守、伐採の中止又は造林命令を行った場合には、命令した事項を別紙様式第</w:t>
      </w:r>
      <w:r w:rsidR="003D76DC">
        <w:rPr>
          <w:rFonts w:asciiTheme="minorEastAsia" w:eastAsiaTheme="minorEastAsia" w:hAnsiTheme="minorEastAsia" w:hint="eastAsia"/>
          <w:szCs w:val="21"/>
        </w:rPr>
        <w:t>８</w:t>
      </w:r>
      <w:r w:rsidRPr="00C44029">
        <w:rPr>
          <w:rFonts w:asciiTheme="minorEastAsia" w:eastAsiaTheme="minorEastAsia" w:hAnsiTheme="minorEastAsia" w:hint="eastAsia"/>
          <w:szCs w:val="21"/>
        </w:rPr>
        <w:t>号により記録するものとする。</w:t>
      </w:r>
    </w:p>
    <w:p w14:paraId="655D66FF"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B45352E" w14:textId="77777777" w:rsidR="00A173DC" w:rsidRPr="00C44029" w:rsidRDefault="00F92798">
      <w:pPr>
        <w:suppressAutoHyphens/>
        <w:kinsoku w:val="0"/>
        <w:autoSpaceDE w:val="0"/>
        <w:autoSpaceDN w:val="0"/>
        <w:spacing w:line="240" w:lineRule="exact"/>
        <w:rPr>
          <w:rFonts w:asciiTheme="majorEastAsia" w:eastAsiaTheme="majorEastAsia" w:hAnsiTheme="majorEastAsia"/>
          <w:spacing w:val="2"/>
          <w:szCs w:val="21"/>
        </w:rPr>
      </w:pPr>
      <w:r w:rsidRPr="00C44029">
        <w:rPr>
          <w:rFonts w:asciiTheme="majorEastAsia" w:eastAsiaTheme="majorEastAsia" w:hAnsiTheme="majorEastAsia" w:hint="eastAsia"/>
          <w:spacing w:val="2"/>
          <w:szCs w:val="21"/>
        </w:rPr>
        <w:lastRenderedPageBreak/>
        <w:t>別紙様式第１号</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762B79" w:rsidRPr="00C44029" w14:paraId="16A18D95" w14:textId="77777777" w:rsidTr="003C0741">
        <w:trPr>
          <w:trHeight w:val="4855"/>
          <w:jc w:val="center"/>
        </w:trPr>
        <w:tc>
          <w:tcPr>
            <w:tcW w:w="9241" w:type="dxa"/>
          </w:tcPr>
          <w:p w14:paraId="3915F8CF"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pacing w:val="2"/>
                <w:szCs w:val="21"/>
              </w:rPr>
            </w:pPr>
          </w:p>
          <w:p w14:paraId="1AF6E189" w14:textId="77777777" w:rsidR="00A173DC" w:rsidRPr="00C44029" w:rsidRDefault="00762B79">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pacing w:val="2"/>
                <w:szCs w:val="21"/>
              </w:rPr>
              <w:t>伐採及び伐採後の造林の届出確認通知書</w:t>
            </w:r>
          </w:p>
          <w:p w14:paraId="0C37116D"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37A42F1B" w14:textId="77777777" w:rsidR="00A173DC" w:rsidRPr="00C44029" w:rsidRDefault="003C0741" w:rsidP="003C0741">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762B79" w:rsidRPr="00C44029">
              <w:rPr>
                <w:rFonts w:asciiTheme="minorEastAsia" w:eastAsiaTheme="minorEastAsia" w:hAnsiTheme="minorEastAsia" w:hint="eastAsia"/>
                <w:szCs w:val="21"/>
              </w:rPr>
              <w:t>年　　月　　日</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p>
          <w:p w14:paraId="30AFF49A"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694790F5" w14:textId="716C09DD" w:rsidR="00A173DC" w:rsidRPr="00C44029" w:rsidRDefault="00762B79" w:rsidP="003C0741">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7990FF1C"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4A97DBE5" w14:textId="77777777" w:rsidR="00A173DC" w:rsidRPr="00C44029" w:rsidRDefault="00AA5F0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00762B79" w:rsidRPr="00C44029">
              <w:rPr>
                <w:rFonts w:asciiTheme="minorEastAsia" w:eastAsiaTheme="minorEastAsia" w:hAnsiTheme="minorEastAsia" w:hint="eastAsia"/>
                <w:szCs w:val="21"/>
              </w:rPr>
              <w:t xml:space="preserve">　年　月　日に提出のあった伐採及び伐採後の造林の届出書について、下記の内容を確認したので通知する。</w:t>
            </w:r>
          </w:p>
          <w:p w14:paraId="3EDBAA72"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C26B17B" w14:textId="77777777" w:rsidR="00A173DC" w:rsidRPr="00C44029" w:rsidRDefault="00762B79">
            <w:pPr>
              <w:tabs>
                <w:tab w:val="left" w:pos="9720"/>
              </w:tabs>
              <w:suppressAutoHyphens/>
              <w:kinsoku w:val="0"/>
              <w:autoSpaceDE w:val="0"/>
              <w:autoSpaceDN w:val="0"/>
              <w:spacing w:line="240" w:lineRule="exact"/>
              <w:ind w:rightChars="20" w:right="42"/>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記</w:t>
            </w:r>
          </w:p>
          <w:p w14:paraId="43737BE6" w14:textId="77777777" w:rsidR="00A173DC" w:rsidRPr="00C44029" w:rsidRDefault="00A173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4064F395"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森林の所在場所：○○市（町村）大字○○字○○地番</w:t>
            </w:r>
          </w:p>
          <w:p w14:paraId="7BE16A7A"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採</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面</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積：　　　　　　　　　　　　　　　</w:t>
            </w:r>
            <w:r w:rsidRPr="00C44029">
              <w:rPr>
                <w:rFonts w:asciiTheme="minorEastAsia" w:eastAsiaTheme="minorEastAsia" w:hAnsiTheme="minorEastAsia"/>
                <w:szCs w:val="21"/>
              </w:rPr>
              <w:t>ha</w:t>
            </w:r>
          </w:p>
          <w:p w14:paraId="11BEB1E0"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方　法：主伐（皆伐・択伐）</w:t>
            </w:r>
          </w:p>
          <w:p w14:paraId="5BBA930C"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960"/>
              </w:rPr>
              <w:t>伐採の期</w:t>
            </w:r>
            <w:r w:rsidRPr="00B42D91">
              <w:rPr>
                <w:rFonts w:asciiTheme="minorEastAsia" w:eastAsiaTheme="minorEastAsia" w:hAnsiTheme="minorEastAsia" w:hint="eastAsia"/>
                <w:kern w:val="0"/>
                <w:szCs w:val="21"/>
                <w:fitText w:val="1470" w:id="-1684360960"/>
              </w:rPr>
              <w:t>間</w:t>
            </w:r>
            <w:r w:rsidRPr="00C44029">
              <w:rPr>
                <w:rFonts w:asciiTheme="minorEastAsia" w:eastAsiaTheme="minorEastAsia" w:hAnsiTheme="minorEastAsia" w:hint="eastAsia"/>
                <w:szCs w:val="21"/>
              </w:rPr>
              <w:t>：</w:t>
            </w:r>
          </w:p>
          <w:p w14:paraId="1FA827CD"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959"/>
              </w:rPr>
              <w:t>伐採樹</w:t>
            </w:r>
            <w:r w:rsidRPr="00B42D91">
              <w:rPr>
                <w:rFonts w:asciiTheme="minorEastAsia" w:eastAsiaTheme="minorEastAsia" w:hAnsiTheme="minorEastAsia" w:hint="eastAsia"/>
                <w:kern w:val="0"/>
                <w:szCs w:val="21"/>
                <w:fitText w:val="1470" w:id="-1684360959"/>
              </w:rPr>
              <w:t>種</w:t>
            </w:r>
            <w:r w:rsidRPr="00C44029">
              <w:rPr>
                <w:rFonts w:asciiTheme="minorEastAsia" w:eastAsiaTheme="minorEastAsia" w:hAnsiTheme="minorEastAsia" w:hint="eastAsia"/>
                <w:szCs w:val="21"/>
              </w:rPr>
              <w:t>：</w:t>
            </w:r>
          </w:p>
          <w:p w14:paraId="110BA14B" w14:textId="77777777" w:rsidR="00A173DC" w:rsidRPr="00C44029" w:rsidRDefault="00762B79">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420"/>
                <w:kern w:val="0"/>
                <w:szCs w:val="21"/>
                <w:fitText w:val="1470" w:id="-1684360958"/>
              </w:rPr>
              <w:t>伐採</w:t>
            </w:r>
            <w:r w:rsidRPr="00B42D91">
              <w:rPr>
                <w:rFonts w:asciiTheme="minorEastAsia" w:eastAsiaTheme="minorEastAsia" w:hAnsiTheme="minorEastAsia" w:hint="eastAsia"/>
                <w:kern w:val="0"/>
                <w:szCs w:val="21"/>
                <w:fitText w:val="1470" w:id="-1684360958"/>
              </w:rPr>
              <w:t>齢</w:t>
            </w:r>
            <w:r w:rsidRPr="00C44029">
              <w:rPr>
                <w:rFonts w:asciiTheme="minorEastAsia" w:eastAsiaTheme="minorEastAsia" w:hAnsiTheme="minorEastAsia" w:hint="eastAsia"/>
                <w:szCs w:val="21"/>
              </w:rPr>
              <w:t>：</w:t>
            </w:r>
          </w:p>
          <w:p w14:paraId="0637681B" w14:textId="1E06E85A" w:rsidR="00A173DC" w:rsidRPr="00C44029" w:rsidRDefault="003D76DC">
            <w:pPr>
              <w:autoSpaceDE w:val="0"/>
              <w:autoSpaceDN w:val="0"/>
              <w:spacing w:line="240" w:lineRule="exact"/>
              <w:ind w:left="212" w:hangingChars="100" w:hanging="21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Pr="00B42D91">
              <w:rPr>
                <w:rFonts w:asciiTheme="minorEastAsia" w:eastAsiaTheme="minorEastAsia" w:hAnsiTheme="minorEastAsia" w:hint="eastAsia"/>
                <w:spacing w:val="210"/>
                <w:kern w:val="0"/>
                <w:szCs w:val="21"/>
                <w:fitText w:val="1470" w:id="-1684360957"/>
              </w:rPr>
              <w:t>集材方</w:t>
            </w:r>
            <w:r w:rsidRPr="00B42D91">
              <w:rPr>
                <w:rFonts w:asciiTheme="minorEastAsia" w:eastAsiaTheme="minorEastAsia" w:hAnsiTheme="minorEastAsia" w:hint="eastAsia"/>
                <w:kern w:val="0"/>
                <w:szCs w:val="21"/>
                <w:fitText w:val="1470" w:id="-1684360957"/>
              </w:rPr>
              <w:t>法</w:t>
            </w:r>
            <w:r>
              <w:rPr>
                <w:rFonts w:asciiTheme="minorEastAsia" w:eastAsiaTheme="minorEastAsia" w:hAnsiTheme="minorEastAsia" w:hint="eastAsia"/>
                <w:spacing w:val="2"/>
                <w:szCs w:val="21"/>
              </w:rPr>
              <w:t>：集材路、架線、その他（　）</w:t>
            </w:r>
          </w:p>
        </w:tc>
      </w:tr>
    </w:tbl>
    <w:p w14:paraId="4EC14254"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671A6901"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7B3B390E" w14:textId="77777777"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別紙様式第２号</w:t>
      </w:r>
    </w:p>
    <w:tbl>
      <w:tblPr>
        <w:tblW w:w="9241"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25A" w:rsidRPr="00C44029" w14:paraId="72A67663" w14:textId="77777777" w:rsidTr="003C0741">
        <w:tc>
          <w:tcPr>
            <w:tcW w:w="9241" w:type="dxa"/>
          </w:tcPr>
          <w:p w14:paraId="2A08CB4B"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zCs w:val="21"/>
              </w:rPr>
            </w:pPr>
          </w:p>
          <w:p w14:paraId="2E6BC3CE"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伐採及び伐採後の造林の計画の適合通知書</w:t>
            </w:r>
          </w:p>
          <w:p w14:paraId="77437B37"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72DAF4D3" w14:textId="77777777"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54EF28A1"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75F68A91" w14:textId="4220B064"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0E2ED3F7"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358664CD" w14:textId="77777777" w:rsidR="00A173DC" w:rsidRPr="00C44029" w:rsidRDefault="003D725A" w:rsidP="00522B89">
            <w:pPr>
              <w:suppressAutoHyphens/>
              <w:kinsoku w:val="0"/>
              <w:autoSpaceDE w:val="0"/>
              <w:autoSpaceDN w:val="0"/>
              <w:spacing w:line="240" w:lineRule="exact"/>
              <w:ind w:firstLineChars="200" w:firstLine="420"/>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日に提出のあった伐採及び伐採後の造林の届出書に記載された下記の伐採及び伐採後の造林の計画は、市町村森林整備計画に適合すると認められるので、通知する。</w:t>
            </w:r>
          </w:p>
          <w:p w14:paraId="7FD5DD8B"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4AA10BDD"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記</w:t>
            </w:r>
          </w:p>
          <w:p w14:paraId="1F510C8E"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035B7350"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提出された伐採及び伐採後の造林の届出の概要</w:t>
            </w:r>
          </w:p>
          <w:p w14:paraId="666381BA"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1274A938"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森林の所在場所：○○市（町村）大字○○字○○地番</w:t>
            </w:r>
          </w:p>
          <w:p w14:paraId="208C8B5C"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面　積：　　　　　　　　　　</w:t>
            </w:r>
            <w:r w:rsidRPr="00C44029">
              <w:rPr>
                <w:rFonts w:asciiTheme="minorEastAsia" w:eastAsiaTheme="minorEastAsia" w:hAnsiTheme="minorEastAsia"/>
                <w:szCs w:val="21"/>
              </w:rPr>
              <w:t xml:space="preserve">         ha </w:t>
            </w:r>
          </w:p>
          <w:p w14:paraId="4ACAFCDF"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伐　採　方　法：主伐（皆伐・択伐）・間伐　　　伐採率（％）</w:t>
            </w:r>
          </w:p>
          <w:p w14:paraId="6853D68B"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704"/>
              </w:rPr>
              <w:t>伐採の期</w:t>
            </w:r>
            <w:r w:rsidRPr="00B42D91">
              <w:rPr>
                <w:rFonts w:asciiTheme="minorEastAsia" w:eastAsiaTheme="minorEastAsia" w:hAnsiTheme="minorEastAsia" w:hint="eastAsia"/>
                <w:kern w:val="0"/>
                <w:szCs w:val="21"/>
                <w:fitText w:val="1470" w:id="-1684360704"/>
              </w:rPr>
              <w:t>間</w:t>
            </w:r>
            <w:r w:rsidRPr="00C44029">
              <w:rPr>
                <w:rFonts w:asciiTheme="minorEastAsia" w:eastAsiaTheme="minorEastAsia" w:hAnsiTheme="minorEastAsia" w:hint="eastAsia"/>
                <w:szCs w:val="21"/>
              </w:rPr>
              <w:t>：</w:t>
            </w:r>
          </w:p>
          <w:p w14:paraId="735A8309"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703"/>
              </w:rPr>
              <w:t>伐採樹</w:t>
            </w:r>
            <w:r w:rsidRPr="00B42D91">
              <w:rPr>
                <w:rFonts w:asciiTheme="minorEastAsia" w:eastAsiaTheme="minorEastAsia" w:hAnsiTheme="minorEastAsia" w:hint="eastAsia"/>
                <w:kern w:val="0"/>
                <w:szCs w:val="21"/>
                <w:fitText w:val="1470" w:id="-1684360703"/>
              </w:rPr>
              <w:t>種</w:t>
            </w:r>
            <w:r w:rsidRPr="00C44029">
              <w:rPr>
                <w:rFonts w:asciiTheme="minorEastAsia" w:eastAsiaTheme="minorEastAsia" w:hAnsiTheme="minorEastAsia" w:hint="eastAsia"/>
                <w:szCs w:val="21"/>
              </w:rPr>
              <w:t>：</w:t>
            </w:r>
          </w:p>
          <w:p w14:paraId="7261E9BA" w14:textId="0A0C87D6" w:rsidR="00A173DC" w:rsidRDefault="003D725A">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420"/>
                <w:kern w:val="0"/>
                <w:szCs w:val="21"/>
                <w:fitText w:val="1470" w:id="-1684360702"/>
              </w:rPr>
              <w:t>伐採</w:t>
            </w:r>
            <w:r w:rsidRPr="00B42D91">
              <w:rPr>
                <w:rFonts w:asciiTheme="minorEastAsia" w:eastAsiaTheme="minorEastAsia" w:hAnsiTheme="minorEastAsia" w:hint="eastAsia"/>
                <w:kern w:val="0"/>
                <w:szCs w:val="21"/>
                <w:fitText w:val="1470" w:id="-1684360702"/>
              </w:rPr>
              <w:t>齢</w:t>
            </w:r>
            <w:r w:rsidRPr="00C44029">
              <w:rPr>
                <w:rFonts w:asciiTheme="minorEastAsia" w:eastAsiaTheme="minorEastAsia" w:hAnsiTheme="minorEastAsia" w:hint="eastAsia"/>
                <w:szCs w:val="21"/>
              </w:rPr>
              <w:t>：</w:t>
            </w:r>
          </w:p>
          <w:p w14:paraId="1DC3C6A1" w14:textId="413E5B53" w:rsidR="003D76DC" w:rsidRPr="00C44029" w:rsidRDefault="003D76DC">
            <w:pPr>
              <w:suppressAutoHyphens/>
              <w:kinsoku w:val="0"/>
              <w:autoSpaceDE w:val="0"/>
              <w:autoSpaceDN w:val="0"/>
              <w:spacing w:line="240" w:lineRule="exac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210"/>
                <w:kern w:val="0"/>
                <w:szCs w:val="21"/>
                <w:fitText w:val="1470" w:id="-1684360701"/>
              </w:rPr>
              <w:t>集材方</w:t>
            </w:r>
            <w:r w:rsidRPr="00B42D91">
              <w:rPr>
                <w:rFonts w:asciiTheme="minorEastAsia" w:eastAsiaTheme="minorEastAsia" w:hAnsiTheme="minorEastAsia" w:hint="eastAsia"/>
                <w:kern w:val="0"/>
                <w:szCs w:val="21"/>
                <w:fitText w:val="1470" w:id="-1684360701"/>
              </w:rPr>
              <w:t>法</w:t>
            </w:r>
            <w:r>
              <w:rPr>
                <w:rFonts w:asciiTheme="minorEastAsia" w:eastAsiaTheme="minorEastAsia" w:hAnsiTheme="minorEastAsia" w:hint="eastAsia"/>
                <w:szCs w:val="21"/>
              </w:rPr>
              <w:t>：集材路、架線、その他（　）</w:t>
            </w:r>
          </w:p>
          <w:p w14:paraId="31506F58"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700"/>
              </w:rPr>
              <w:t>造林の方</w:t>
            </w:r>
            <w:r w:rsidRPr="00B42D91">
              <w:rPr>
                <w:rFonts w:asciiTheme="minorEastAsia" w:eastAsiaTheme="minorEastAsia" w:hAnsiTheme="minorEastAsia" w:hint="eastAsia"/>
                <w:kern w:val="0"/>
                <w:szCs w:val="21"/>
                <w:fitText w:val="1470" w:id="-1684360700"/>
              </w:rPr>
              <w:t>法</w:t>
            </w:r>
            <w:r w:rsidRPr="00C44029">
              <w:rPr>
                <w:rFonts w:asciiTheme="minorEastAsia" w:eastAsiaTheme="minorEastAsia" w:hAnsiTheme="minorEastAsia" w:hint="eastAsia"/>
                <w:szCs w:val="21"/>
              </w:rPr>
              <w:t>：人工造林（植栽・人工播種）</w:t>
            </w:r>
          </w:p>
          <w:p w14:paraId="75CC56A9"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天然更新（ぼう芽更新・天然下種更新）</w:t>
            </w:r>
          </w:p>
          <w:p w14:paraId="3B258D7A"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樹種、本数</w:t>
            </w:r>
          </w:p>
          <w:p w14:paraId="2AB1535E"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szCs w:val="21"/>
              </w:rPr>
              <w:t xml:space="preserve">    </w:t>
            </w:r>
            <w:r w:rsidRPr="00B42D91">
              <w:rPr>
                <w:rFonts w:asciiTheme="minorEastAsia" w:eastAsiaTheme="minorEastAsia" w:hAnsiTheme="minorEastAsia" w:hint="eastAsia"/>
                <w:spacing w:val="105"/>
                <w:kern w:val="0"/>
                <w:szCs w:val="21"/>
                <w:fitText w:val="1470" w:id="-1684360448"/>
              </w:rPr>
              <w:t>造林の面</w:t>
            </w:r>
            <w:r w:rsidRPr="00B42D91">
              <w:rPr>
                <w:rFonts w:asciiTheme="minorEastAsia" w:eastAsiaTheme="minorEastAsia" w:hAnsiTheme="minorEastAsia" w:hint="eastAsia"/>
                <w:kern w:val="0"/>
                <w:szCs w:val="21"/>
                <w:fitText w:val="1470" w:id="-1684360448"/>
              </w:rPr>
              <w:t>積</w:t>
            </w:r>
            <w:r w:rsidRPr="00C44029">
              <w:rPr>
                <w:rFonts w:asciiTheme="minorEastAsia" w:eastAsiaTheme="minorEastAsia" w:hAnsiTheme="minorEastAsia" w:hint="eastAsia"/>
                <w:szCs w:val="21"/>
              </w:rPr>
              <w:t>：</w:t>
            </w:r>
          </w:p>
          <w:p w14:paraId="6FD81303" w14:textId="10425E77" w:rsidR="00A173DC" w:rsidRDefault="003D725A">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447"/>
              </w:rPr>
              <w:t>造林の期</w:t>
            </w:r>
            <w:r w:rsidRPr="00B42D91">
              <w:rPr>
                <w:rFonts w:asciiTheme="minorEastAsia" w:eastAsiaTheme="minorEastAsia" w:hAnsiTheme="minorEastAsia" w:hint="eastAsia"/>
                <w:kern w:val="0"/>
                <w:szCs w:val="21"/>
                <w:fitText w:val="1470" w:id="-1684360447"/>
              </w:rPr>
              <w:t>間</w:t>
            </w:r>
            <w:r w:rsidRPr="00C44029">
              <w:rPr>
                <w:rFonts w:asciiTheme="minorEastAsia" w:eastAsiaTheme="minorEastAsia" w:hAnsiTheme="minorEastAsia" w:hint="eastAsia"/>
                <w:szCs w:val="21"/>
              </w:rPr>
              <w:t>：</w:t>
            </w:r>
          </w:p>
          <w:p w14:paraId="5D2EB081" w14:textId="2790303B" w:rsidR="003D76DC" w:rsidRPr="00C44029" w:rsidRDefault="003D76DC">
            <w:pPr>
              <w:suppressAutoHyphens/>
              <w:kinsoku w:val="0"/>
              <w:autoSpaceDE w:val="0"/>
              <w:autoSpaceDN w:val="0"/>
              <w:spacing w:line="240" w:lineRule="exact"/>
              <w:rPr>
                <w:rFonts w:asciiTheme="minorEastAsia" w:eastAsiaTheme="minorEastAsia" w:hAnsiTheme="minorEastAsia"/>
                <w:spacing w:val="2"/>
                <w:szCs w:val="21"/>
              </w:rPr>
            </w:pPr>
            <w:r>
              <w:rPr>
                <w:rFonts w:asciiTheme="minorEastAsia" w:eastAsiaTheme="minorEastAsia" w:hAnsiTheme="minorEastAsia" w:hint="eastAsia"/>
                <w:szCs w:val="21"/>
              </w:rPr>
              <w:t xml:space="preserve">　　</w:t>
            </w:r>
            <w:r w:rsidRPr="00B42D91">
              <w:rPr>
                <w:rFonts w:asciiTheme="minorEastAsia" w:eastAsiaTheme="minorEastAsia" w:hAnsiTheme="minorEastAsia" w:hint="eastAsia"/>
                <w:spacing w:val="105"/>
                <w:kern w:val="0"/>
                <w:szCs w:val="21"/>
                <w:fitText w:val="1470" w:id="-1684360446"/>
              </w:rPr>
              <w:t>鳥獣害対</w:t>
            </w:r>
            <w:r w:rsidRPr="00B42D91">
              <w:rPr>
                <w:rFonts w:asciiTheme="minorEastAsia" w:eastAsiaTheme="minorEastAsia" w:hAnsiTheme="minorEastAsia" w:hint="eastAsia"/>
                <w:kern w:val="0"/>
                <w:szCs w:val="21"/>
                <w:fitText w:val="1470" w:id="-1684360446"/>
              </w:rPr>
              <w:t>策</w:t>
            </w:r>
            <w:r>
              <w:rPr>
                <w:rFonts w:asciiTheme="minorEastAsia" w:eastAsiaTheme="minorEastAsia" w:hAnsiTheme="minorEastAsia" w:hint="eastAsia"/>
                <w:szCs w:val="21"/>
              </w:rPr>
              <w:t>：</w:t>
            </w:r>
          </w:p>
          <w:p w14:paraId="4F5E6070" w14:textId="77777777" w:rsidR="00A173DC" w:rsidRPr="00C44029" w:rsidRDefault="00A173DC">
            <w:pPr>
              <w:autoSpaceDE w:val="0"/>
              <w:autoSpaceDN w:val="0"/>
              <w:spacing w:line="240" w:lineRule="exact"/>
              <w:rPr>
                <w:rFonts w:asciiTheme="minorEastAsia" w:eastAsiaTheme="minorEastAsia" w:hAnsiTheme="minorEastAsia"/>
                <w:szCs w:val="21"/>
              </w:rPr>
            </w:pPr>
          </w:p>
        </w:tc>
      </w:tr>
    </w:tbl>
    <w:p w14:paraId="77189BA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0618B196"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6DF7ABAA" w14:textId="539F389C" w:rsidR="003D76DC" w:rsidRPr="003D76DC" w:rsidRDefault="003D76DC" w:rsidP="003D76DC">
      <w:pPr>
        <w:suppressAutoHyphens/>
        <w:kinsoku w:val="0"/>
        <w:autoSpaceDE w:val="0"/>
        <w:autoSpaceDN w:val="0"/>
        <w:spacing w:line="240" w:lineRule="exact"/>
        <w:rPr>
          <w:rFonts w:asciiTheme="majorEastAsia" w:eastAsiaTheme="majorEastAsia" w:hAnsiTheme="majorEastAsia"/>
          <w:spacing w:val="2"/>
          <w:szCs w:val="21"/>
        </w:rPr>
      </w:pPr>
      <w:r w:rsidRPr="003D76DC">
        <w:rPr>
          <w:rFonts w:asciiTheme="majorEastAsia" w:eastAsiaTheme="majorEastAsia" w:hAnsiTheme="majorEastAsia" w:hint="eastAsia"/>
          <w:spacing w:val="2"/>
          <w:szCs w:val="21"/>
        </w:rPr>
        <w:lastRenderedPageBreak/>
        <w:t>別紙様式第</w:t>
      </w:r>
      <w:r>
        <w:rPr>
          <w:rFonts w:asciiTheme="majorEastAsia" w:eastAsiaTheme="majorEastAsia" w:hAnsiTheme="majorEastAsia" w:hint="eastAsia"/>
          <w:spacing w:val="2"/>
          <w:szCs w:val="21"/>
        </w:rPr>
        <w:t>３</w:t>
      </w:r>
      <w:r w:rsidRPr="003D76DC">
        <w:rPr>
          <w:rFonts w:asciiTheme="majorEastAsia" w:eastAsiaTheme="majorEastAsia" w:hAnsiTheme="majorEastAsia" w:hint="eastAsia"/>
          <w:spacing w:val="2"/>
          <w:szCs w:val="21"/>
        </w:rPr>
        <w:t>号</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6DC" w:rsidRPr="003D76DC" w14:paraId="12BA1A59" w14:textId="77777777" w:rsidTr="00375BB1">
        <w:trPr>
          <w:trHeight w:val="4855"/>
          <w:jc w:val="center"/>
        </w:trPr>
        <w:tc>
          <w:tcPr>
            <w:tcW w:w="9241" w:type="dxa"/>
          </w:tcPr>
          <w:p w14:paraId="5181881A" w14:textId="77777777" w:rsidR="003D76DC" w:rsidRPr="003D76DC" w:rsidRDefault="003D76DC" w:rsidP="003D76DC">
            <w:pPr>
              <w:suppressAutoHyphens/>
              <w:kinsoku w:val="0"/>
              <w:autoSpaceDE w:val="0"/>
              <w:autoSpaceDN w:val="0"/>
              <w:spacing w:line="240" w:lineRule="exact"/>
              <w:jc w:val="left"/>
              <w:rPr>
                <w:rFonts w:asciiTheme="minorEastAsia" w:eastAsiaTheme="minorEastAsia" w:hAnsiTheme="minorEastAsia"/>
                <w:spacing w:val="2"/>
                <w:szCs w:val="21"/>
              </w:rPr>
            </w:pPr>
          </w:p>
          <w:p w14:paraId="714F2449" w14:textId="30FAC84F" w:rsidR="003D76DC" w:rsidRPr="003D76DC" w:rsidRDefault="003D76DC" w:rsidP="003D76DC">
            <w:pPr>
              <w:suppressAutoHyphens/>
              <w:kinsoku w:val="0"/>
              <w:autoSpaceDE w:val="0"/>
              <w:autoSpaceDN w:val="0"/>
              <w:spacing w:line="240" w:lineRule="exact"/>
              <w:jc w:val="center"/>
              <w:rPr>
                <w:rFonts w:asciiTheme="minorEastAsia" w:eastAsiaTheme="minorEastAsia" w:hAnsiTheme="minorEastAsia"/>
                <w:spacing w:val="2"/>
                <w:szCs w:val="21"/>
              </w:rPr>
            </w:pPr>
            <w:r w:rsidRPr="003D76DC">
              <w:rPr>
                <w:rFonts w:asciiTheme="minorEastAsia" w:eastAsiaTheme="minorEastAsia" w:hAnsiTheme="minorEastAsia" w:hint="eastAsia"/>
                <w:spacing w:val="2"/>
                <w:szCs w:val="21"/>
              </w:rPr>
              <w:t>確認通知書</w:t>
            </w:r>
            <w:r>
              <w:rPr>
                <w:rFonts w:asciiTheme="minorEastAsia" w:eastAsiaTheme="minorEastAsia" w:hAnsiTheme="minorEastAsia" w:hint="eastAsia"/>
                <w:spacing w:val="2"/>
                <w:szCs w:val="21"/>
              </w:rPr>
              <w:t>・適合通知書交付申請書</w:t>
            </w:r>
          </w:p>
          <w:p w14:paraId="042FF25E" w14:textId="77777777" w:rsidR="003D76DC" w:rsidRPr="003D76DC" w:rsidRDefault="003D76DC" w:rsidP="003D76DC">
            <w:pPr>
              <w:suppressAutoHyphens/>
              <w:kinsoku w:val="0"/>
              <w:autoSpaceDE w:val="0"/>
              <w:autoSpaceDN w:val="0"/>
              <w:spacing w:line="240" w:lineRule="exact"/>
              <w:rPr>
                <w:rFonts w:asciiTheme="minorEastAsia" w:eastAsiaTheme="minorEastAsia" w:hAnsiTheme="minorEastAsia"/>
                <w:spacing w:val="2"/>
                <w:szCs w:val="21"/>
              </w:rPr>
            </w:pPr>
          </w:p>
          <w:p w14:paraId="3E71BEB7" w14:textId="77777777" w:rsidR="003D76DC" w:rsidRPr="003D76DC" w:rsidRDefault="003D76DC" w:rsidP="003D76DC">
            <w:pPr>
              <w:tabs>
                <w:tab w:val="left" w:pos="9720"/>
              </w:tabs>
              <w:suppressAutoHyphens/>
              <w:kinsoku w:val="0"/>
              <w:wordWrap w:val="0"/>
              <w:autoSpaceDE w:val="0"/>
              <w:autoSpaceDN w:val="0"/>
              <w:spacing w:line="240" w:lineRule="exact"/>
              <w:ind w:rightChars="20" w:right="42"/>
              <w:jc w:val="right"/>
              <w:rPr>
                <w:rFonts w:asciiTheme="minorEastAsia" w:eastAsiaTheme="minorEastAsia" w:hAnsiTheme="minorEastAsia"/>
                <w:spacing w:val="2"/>
                <w:szCs w:val="21"/>
              </w:rPr>
            </w:pPr>
            <w:r w:rsidRPr="003D76DC">
              <w:rPr>
                <w:rFonts w:asciiTheme="minorEastAsia" w:eastAsiaTheme="minorEastAsia" w:hAnsiTheme="minorEastAsia" w:hint="eastAsia"/>
                <w:szCs w:val="21"/>
              </w:rPr>
              <w:t xml:space="preserve">　</w:t>
            </w:r>
            <w:r w:rsidRPr="003D76DC">
              <w:rPr>
                <w:rFonts w:asciiTheme="minorEastAsia" w:eastAsiaTheme="minorEastAsia" w:hAnsiTheme="minorEastAsia"/>
                <w:szCs w:val="21"/>
              </w:rPr>
              <w:t xml:space="preserve">　</w:t>
            </w:r>
            <w:r w:rsidRPr="003D76DC">
              <w:rPr>
                <w:rFonts w:asciiTheme="minorEastAsia" w:eastAsiaTheme="minorEastAsia" w:hAnsiTheme="minorEastAsia" w:hint="eastAsia"/>
                <w:szCs w:val="21"/>
              </w:rPr>
              <w:t xml:space="preserve">年　　月　　日　</w:t>
            </w:r>
            <w:r w:rsidRPr="003D76DC">
              <w:rPr>
                <w:rFonts w:asciiTheme="minorEastAsia" w:eastAsiaTheme="minorEastAsia" w:hAnsiTheme="minorEastAsia"/>
                <w:szCs w:val="21"/>
              </w:rPr>
              <w:t xml:space="preserve">　　</w:t>
            </w:r>
          </w:p>
          <w:p w14:paraId="2CAE3FA8" w14:textId="6F56FC63" w:rsidR="003D76DC" w:rsidRPr="003D76DC" w:rsidRDefault="003D76DC" w:rsidP="00B42D91">
            <w:pPr>
              <w:tabs>
                <w:tab w:val="left" w:pos="9720"/>
              </w:tabs>
              <w:suppressAutoHyphens/>
              <w:kinsoku w:val="0"/>
              <w:autoSpaceDE w:val="0"/>
              <w:autoSpaceDN w:val="0"/>
              <w:spacing w:line="240" w:lineRule="exact"/>
              <w:ind w:rightChars="20" w:right="42" w:firstLineChars="200" w:firstLine="420"/>
              <w:rPr>
                <w:rFonts w:asciiTheme="minorEastAsia" w:eastAsiaTheme="minorEastAsia" w:hAnsiTheme="minorEastAsia"/>
                <w:spacing w:val="2"/>
                <w:szCs w:val="21"/>
              </w:rPr>
            </w:pPr>
            <w:r>
              <w:rPr>
                <w:rFonts w:asciiTheme="minorEastAsia" w:eastAsiaTheme="minorEastAsia" w:hAnsiTheme="minorEastAsia" w:hint="eastAsia"/>
                <w:szCs w:val="21"/>
              </w:rPr>
              <w:t>市町村長</w:t>
            </w:r>
            <w:r w:rsidRPr="003D76DC">
              <w:rPr>
                <w:rFonts w:asciiTheme="minorEastAsia" w:eastAsiaTheme="minorEastAsia" w:hAnsiTheme="minorEastAsia" w:hint="eastAsia"/>
                <w:szCs w:val="21"/>
              </w:rPr>
              <w:t xml:space="preserve">　殿</w:t>
            </w:r>
          </w:p>
          <w:p w14:paraId="33CCED51" w14:textId="3066E620" w:rsidR="003D76DC" w:rsidRDefault="003D76DC" w:rsidP="00B42D91">
            <w:pPr>
              <w:tabs>
                <w:tab w:val="left" w:pos="9720"/>
              </w:tabs>
              <w:suppressAutoHyphens/>
              <w:kinsoku w:val="0"/>
              <w:autoSpaceDE w:val="0"/>
              <w:autoSpaceDN w:val="0"/>
              <w:spacing w:line="240" w:lineRule="exact"/>
              <w:ind w:rightChars="20" w:right="42" w:firstLineChars="2100" w:firstLine="4452"/>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住所</w:t>
            </w:r>
          </w:p>
          <w:p w14:paraId="76972201" w14:textId="3FB99F7E" w:rsidR="003D76DC" w:rsidRDefault="003D76DC" w:rsidP="00B42D91">
            <w:pPr>
              <w:tabs>
                <w:tab w:val="left" w:pos="9720"/>
              </w:tabs>
              <w:suppressAutoHyphens/>
              <w:kinsoku w:val="0"/>
              <w:autoSpaceDE w:val="0"/>
              <w:autoSpaceDN w:val="0"/>
              <w:spacing w:line="240" w:lineRule="exact"/>
              <w:ind w:rightChars="20" w:right="42" w:firstLineChars="2100" w:firstLine="4452"/>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申請者　氏名　法人にあっては名称</w:t>
            </w:r>
          </w:p>
          <w:p w14:paraId="4F286F2D" w14:textId="677CB74A" w:rsidR="003D76DC" w:rsidRPr="003D76DC" w:rsidRDefault="003D76DC" w:rsidP="00B42D91">
            <w:pPr>
              <w:tabs>
                <w:tab w:val="left" w:pos="9720"/>
              </w:tabs>
              <w:suppressAutoHyphens/>
              <w:kinsoku w:val="0"/>
              <w:autoSpaceDE w:val="0"/>
              <w:autoSpaceDN w:val="0"/>
              <w:spacing w:line="240" w:lineRule="exact"/>
              <w:ind w:rightChars="20" w:right="42" w:firstLineChars="2800" w:firstLine="5936"/>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及び代表者氏名</w:t>
            </w:r>
          </w:p>
          <w:p w14:paraId="57B91BBC"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7369D6EE" w14:textId="4A79FB2B"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sidRPr="003D76DC">
              <w:rPr>
                <w:rFonts w:asciiTheme="minorEastAsia" w:eastAsiaTheme="minorEastAsia" w:hAnsiTheme="minorEastAsia" w:hint="eastAsia"/>
                <w:szCs w:val="21"/>
              </w:rPr>
              <w:t xml:space="preserve">　</w:t>
            </w:r>
            <w:r>
              <w:rPr>
                <w:rFonts w:asciiTheme="minorEastAsia" w:eastAsiaTheme="minorEastAsia" w:hAnsiTheme="minorEastAsia" w:hint="eastAsia"/>
                <w:szCs w:val="21"/>
              </w:rPr>
              <w:t>下記により提出した伐採及び伐採後の造林の届出書について、〔確認通知書・適合通知書〕の交付を申請します。</w:t>
            </w:r>
          </w:p>
          <w:p w14:paraId="3E676E49"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20FEA9E2" w14:textId="77777777" w:rsidR="003D76DC" w:rsidRPr="003D76DC" w:rsidRDefault="003D76DC" w:rsidP="003D76DC">
            <w:pPr>
              <w:tabs>
                <w:tab w:val="left" w:pos="9720"/>
              </w:tabs>
              <w:suppressAutoHyphens/>
              <w:kinsoku w:val="0"/>
              <w:autoSpaceDE w:val="0"/>
              <w:autoSpaceDN w:val="0"/>
              <w:spacing w:line="240" w:lineRule="exact"/>
              <w:ind w:rightChars="20" w:right="42"/>
              <w:jc w:val="center"/>
              <w:rPr>
                <w:rFonts w:asciiTheme="minorEastAsia" w:eastAsiaTheme="minorEastAsia" w:hAnsiTheme="minorEastAsia"/>
                <w:spacing w:val="2"/>
                <w:szCs w:val="21"/>
              </w:rPr>
            </w:pPr>
            <w:r w:rsidRPr="003D76DC">
              <w:rPr>
                <w:rFonts w:asciiTheme="minorEastAsia" w:eastAsiaTheme="minorEastAsia" w:hAnsiTheme="minorEastAsia" w:hint="eastAsia"/>
                <w:szCs w:val="21"/>
              </w:rPr>
              <w:t>記</w:t>
            </w:r>
          </w:p>
          <w:p w14:paraId="64C801E4" w14:textId="77777777" w:rsidR="003D76DC" w:rsidRP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53F07615"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１　届出年月日</w:t>
            </w:r>
          </w:p>
          <w:tbl>
            <w:tblPr>
              <w:tblStyle w:val="af2"/>
              <w:tblW w:w="0" w:type="auto"/>
              <w:tblInd w:w="316" w:type="dxa"/>
              <w:tblLook w:val="04A0" w:firstRow="1" w:lastRow="0" w:firstColumn="1" w:lastColumn="0" w:noHBand="0" w:noVBand="1"/>
            </w:tblPr>
            <w:tblGrid>
              <w:gridCol w:w="7796"/>
            </w:tblGrid>
            <w:tr w:rsidR="003D76DC" w14:paraId="57D5CD53" w14:textId="77777777" w:rsidTr="00B42D91">
              <w:trPr>
                <w:trHeight w:val="810"/>
              </w:trPr>
              <w:tc>
                <w:tcPr>
                  <w:tcW w:w="7796" w:type="dxa"/>
                </w:tcPr>
                <w:p w14:paraId="05CB0043" w14:textId="6277A99E"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年　　　　月　　　　日</w:t>
                  </w:r>
                </w:p>
              </w:tc>
            </w:tr>
          </w:tbl>
          <w:p w14:paraId="4C9813DB"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67274EB"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２　届出を行った森林の所在</w:t>
            </w:r>
          </w:p>
          <w:tbl>
            <w:tblPr>
              <w:tblStyle w:val="af2"/>
              <w:tblW w:w="0" w:type="auto"/>
              <w:tblInd w:w="316" w:type="dxa"/>
              <w:tblLook w:val="04A0" w:firstRow="1" w:lastRow="0" w:firstColumn="1" w:lastColumn="0" w:noHBand="0" w:noVBand="1"/>
            </w:tblPr>
            <w:tblGrid>
              <w:gridCol w:w="7796"/>
            </w:tblGrid>
            <w:tr w:rsidR="003D76DC" w14:paraId="5CBB0FA4" w14:textId="77777777" w:rsidTr="00375BB1">
              <w:trPr>
                <w:trHeight w:val="810"/>
              </w:trPr>
              <w:tc>
                <w:tcPr>
                  <w:tcW w:w="7796" w:type="dxa"/>
                </w:tcPr>
                <w:p w14:paraId="07081931" w14:textId="7E4C421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2E51E29A"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0B30268F"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３　交付申請理由</w:t>
            </w:r>
          </w:p>
          <w:tbl>
            <w:tblPr>
              <w:tblStyle w:val="af2"/>
              <w:tblW w:w="0" w:type="auto"/>
              <w:tblInd w:w="316" w:type="dxa"/>
              <w:tblLook w:val="04A0" w:firstRow="1" w:lastRow="0" w:firstColumn="1" w:lastColumn="0" w:noHBand="0" w:noVBand="1"/>
            </w:tblPr>
            <w:tblGrid>
              <w:gridCol w:w="7796"/>
            </w:tblGrid>
            <w:tr w:rsidR="003D76DC" w14:paraId="2A6AA9CF" w14:textId="77777777" w:rsidTr="00375BB1">
              <w:trPr>
                <w:trHeight w:val="810"/>
              </w:trPr>
              <w:tc>
                <w:tcPr>
                  <w:tcW w:w="7796" w:type="dxa"/>
                </w:tcPr>
                <w:p w14:paraId="6F083F20" w14:textId="538C6F2E"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58AD4C76" w14:textId="77777777" w:rsidR="003D76DC" w:rsidRDefault="003D76DC" w:rsidP="003D76DC">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p w14:paraId="1AFA6324" w14:textId="2BDD0248" w:rsidR="003D76DC" w:rsidRPr="003D76DC" w:rsidRDefault="003D76DC" w:rsidP="00B42D91">
            <w:pPr>
              <w:tabs>
                <w:tab w:val="left" w:pos="9720"/>
              </w:tabs>
              <w:suppressAutoHyphens/>
              <w:kinsoku w:val="0"/>
              <w:autoSpaceDE w:val="0"/>
              <w:autoSpaceDN w:val="0"/>
              <w:spacing w:line="240" w:lineRule="exact"/>
              <w:ind w:rightChars="20" w:right="42"/>
              <w:rPr>
                <w:rFonts w:asciiTheme="minorEastAsia" w:eastAsiaTheme="minorEastAsia" w:hAnsiTheme="minorEastAsia"/>
                <w:spacing w:val="2"/>
                <w:szCs w:val="21"/>
              </w:rPr>
            </w:pPr>
          </w:p>
        </w:tc>
      </w:tr>
    </w:tbl>
    <w:p w14:paraId="089179A3" w14:textId="77777777" w:rsidR="003D76DC" w:rsidRPr="003D76DC" w:rsidRDefault="003D76DC" w:rsidP="003D76DC">
      <w:pPr>
        <w:autoSpaceDE w:val="0"/>
        <w:autoSpaceDN w:val="0"/>
        <w:spacing w:line="240" w:lineRule="exact"/>
        <w:ind w:left="210" w:hangingChars="100" w:hanging="210"/>
        <w:rPr>
          <w:rFonts w:asciiTheme="majorEastAsia" w:eastAsiaTheme="majorEastAsia" w:hAnsiTheme="majorEastAsia"/>
          <w:szCs w:val="21"/>
        </w:rPr>
      </w:pPr>
    </w:p>
    <w:p w14:paraId="4A31A79A" w14:textId="2005ED4A" w:rsidR="003D76DC" w:rsidRDefault="003D76D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1E6CE5C2" w14:textId="77777777" w:rsidR="003D76DC" w:rsidRPr="003D76DC" w:rsidRDefault="003D76DC">
      <w:pPr>
        <w:autoSpaceDE w:val="0"/>
        <w:autoSpaceDN w:val="0"/>
        <w:spacing w:line="240" w:lineRule="exact"/>
        <w:ind w:left="210" w:hangingChars="100" w:hanging="210"/>
        <w:rPr>
          <w:rFonts w:asciiTheme="majorEastAsia" w:eastAsiaTheme="majorEastAsia" w:hAnsiTheme="majorEastAsia"/>
          <w:szCs w:val="21"/>
        </w:rPr>
      </w:pPr>
    </w:p>
    <w:p w14:paraId="7C617F76" w14:textId="0E7354F2"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t>別紙様式第</w:t>
      </w:r>
      <w:r w:rsidR="003D76DC">
        <w:rPr>
          <w:rFonts w:asciiTheme="majorEastAsia" w:eastAsiaTheme="majorEastAsia" w:hAnsiTheme="majorEastAsia" w:hint="eastAsia"/>
          <w:szCs w:val="21"/>
        </w:rPr>
        <w:t>４</w:t>
      </w:r>
      <w:r w:rsidRPr="00C44029">
        <w:rPr>
          <w:rFonts w:asciiTheme="majorEastAsia" w:eastAsiaTheme="majorEastAsia" w:hAnsiTheme="majorEastAsia" w:hint="eastAsia"/>
          <w:szCs w:val="21"/>
        </w:rPr>
        <w:t>号</w:t>
      </w:r>
    </w:p>
    <w:p w14:paraId="4363C602" w14:textId="77777777" w:rsidR="00A173DC" w:rsidRPr="00C44029" w:rsidRDefault="00F92798">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条の９第１項の規定に係る伐採及び伐採後の造林の計画の変更命令書</w:t>
      </w:r>
    </w:p>
    <w:tbl>
      <w:tblPr>
        <w:tblW w:w="9241"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3D725A" w:rsidRPr="00C44029" w14:paraId="28D90C0C" w14:textId="77777777" w:rsidTr="000208A0">
        <w:trPr>
          <w:trHeight w:val="841"/>
        </w:trPr>
        <w:tc>
          <w:tcPr>
            <w:tcW w:w="9241" w:type="dxa"/>
          </w:tcPr>
          <w:p w14:paraId="65B0032E" w14:textId="77777777" w:rsidR="00A173DC" w:rsidRPr="00C44029" w:rsidRDefault="00A173DC">
            <w:pPr>
              <w:suppressAutoHyphens/>
              <w:kinsoku w:val="0"/>
              <w:autoSpaceDE w:val="0"/>
              <w:autoSpaceDN w:val="0"/>
              <w:spacing w:line="240" w:lineRule="exact"/>
              <w:jc w:val="left"/>
              <w:rPr>
                <w:rFonts w:asciiTheme="minorEastAsia" w:eastAsiaTheme="minorEastAsia" w:hAnsiTheme="minorEastAsia"/>
                <w:szCs w:val="21"/>
              </w:rPr>
            </w:pPr>
          </w:p>
          <w:p w14:paraId="2C76EE5A" w14:textId="77777777" w:rsidR="00A173DC" w:rsidRPr="00C44029" w:rsidRDefault="003D725A">
            <w:pPr>
              <w:suppressAutoHyphens/>
              <w:kinsoku w:val="0"/>
              <w:autoSpaceDE w:val="0"/>
              <w:autoSpaceDN w:val="0"/>
              <w:spacing w:line="240" w:lineRule="exact"/>
              <w:jc w:val="center"/>
              <w:rPr>
                <w:rFonts w:asciiTheme="minorEastAsia" w:eastAsiaTheme="minorEastAsia" w:hAnsiTheme="minorEastAsia"/>
                <w:spacing w:val="2"/>
                <w:szCs w:val="21"/>
              </w:rPr>
            </w:pPr>
            <w:r w:rsidRPr="00C44029">
              <w:rPr>
                <w:rFonts w:asciiTheme="minorEastAsia" w:eastAsiaTheme="minorEastAsia" w:hAnsiTheme="minorEastAsia" w:hint="eastAsia"/>
                <w:szCs w:val="21"/>
              </w:rPr>
              <w:t>伐採及び伐採後の造林の計画の変更に関する命令書</w:t>
            </w:r>
          </w:p>
          <w:p w14:paraId="69A2C916"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25093B64" w14:textId="77777777"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年　　月　　日</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6E384278"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7F5AD8F2" w14:textId="77777777" w:rsidR="00A173DC" w:rsidRPr="00C44029" w:rsidRDefault="003D725A">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殿</w:t>
            </w:r>
          </w:p>
          <w:p w14:paraId="5B41B6B8"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030BA5F6" w14:textId="4286223A" w:rsidR="00A173DC" w:rsidRPr="00C44029" w:rsidRDefault="003D725A" w:rsidP="003C0741">
            <w:pPr>
              <w:suppressAutoHyphens/>
              <w:kinsoku w:val="0"/>
              <w:wordWrap w:val="0"/>
              <w:autoSpaceDE w:val="0"/>
              <w:autoSpaceDN w:val="0"/>
              <w:spacing w:line="240" w:lineRule="exact"/>
              <w:jc w:val="righ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3C0741">
              <w:rPr>
                <w:rFonts w:asciiTheme="minorEastAsia" w:eastAsiaTheme="minorEastAsia" w:hAnsiTheme="minorEastAsia" w:hint="eastAsia"/>
                <w:szCs w:val="21"/>
              </w:rPr>
              <w:t xml:space="preserve">　</w:t>
            </w:r>
            <w:r w:rsidR="003C0741">
              <w:rPr>
                <w:rFonts w:asciiTheme="minorEastAsia" w:eastAsiaTheme="minorEastAsia" w:hAnsiTheme="minorEastAsia"/>
                <w:szCs w:val="21"/>
              </w:rPr>
              <w:t xml:space="preserve">　　</w:t>
            </w:r>
          </w:p>
          <w:p w14:paraId="70EA7E2B" w14:textId="77777777" w:rsidR="00A173DC" w:rsidRPr="003C0741" w:rsidRDefault="00A173DC">
            <w:pPr>
              <w:suppressAutoHyphens/>
              <w:kinsoku w:val="0"/>
              <w:autoSpaceDE w:val="0"/>
              <w:autoSpaceDN w:val="0"/>
              <w:spacing w:line="240" w:lineRule="exact"/>
              <w:rPr>
                <w:rFonts w:asciiTheme="minorEastAsia" w:eastAsiaTheme="minorEastAsia" w:hAnsiTheme="minorEastAsia"/>
                <w:spacing w:val="2"/>
                <w:szCs w:val="21"/>
              </w:rPr>
            </w:pPr>
          </w:p>
          <w:p w14:paraId="6EF7337A" w14:textId="77777777" w:rsidR="00A173DC" w:rsidRPr="00C44029" w:rsidRDefault="00AA5F09">
            <w:pPr>
              <w:suppressAutoHyphens/>
              <w:kinsoku w:val="0"/>
              <w:autoSpaceDE w:val="0"/>
              <w:autoSpaceDN w:val="0"/>
              <w:spacing w:line="240" w:lineRule="exact"/>
              <w:rPr>
                <w:rFonts w:asciiTheme="minorEastAsia" w:eastAsiaTheme="minorEastAsia" w:hAnsiTheme="minorEastAsia"/>
                <w:spacing w:val="2"/>
                <w:szCs w:val="21"/>
              </w:rPr>
            </w:pPr>
            <w:r w:rsidRPr="00C44029">
              <w:rPr>
                <w:rFonts w:asciiTheme="minorEastAsia" w:eastAsiaTheme="minorEastAsia" w:hAnsiTheme="minorEastAsia" w:hint="eastAsia"/>
                <w:szCs w:val="21"/>
              </w:rPr>
              <w:t xml:space="preserve">　</w:t>
            </w:r>
            <w:r w:rsidR="003D725A" w:rsidRPr="00C44029">
              <w:rPr>
                <w:rFonts w:asciiTheme="minorEastAsia" w:eastAsiaTheme="minorEastAsia" w:hAnsiTheme="minorEastAsia" w:hint="eastAsia"/>
                <w:szCs w:val="21"/>
              </w:rPr>
              <w:t xml:space="preserve">　年　月　日に提出のあった伐採及び伐採後の造林の届出書に記載された伐採及び伐採後の造林の計画のうち下記事項については市町村森林整備計画に適合しないと認められるので、森林法（昭和</w:t>
            </w:r>
            <w:r w:rsidR="003D725A" w:rsidRPr="00C44029">
              <w:rPr>
                <w:rFonts w:asciiTheme="minorEastAsia" w:eastAsiaTheme="minorEastAsia" w:hAnsiTheme="minorEastAsia"/>
                <w:szCs w:val="21"/>
              </w:rPr>
              <w:t>26</w:t>
            </w:r>
            <w:r w:rsidR="003D725A" w:rsidRPr="00C44029">
              <w:rPr>
                <w:rFonts w:asciiTheme="minorEastAsia" w:eastAsiaTheme="minorEastAsia" w:hAnsiTheme="minorEastAsia" w:hint="eastAsia"/>
                <w:szCs w:val="21"/>
              </w:rPr>
              <w:t>年法律第</w:t>
            </w:r>
            <w:r w:rsidR="003D725A" w:rsidRPr="00C44029">
              <w:rPr>
                <w:rFonts w:asciiTheme="minorEastAsia" w:eastAsiaTheme="minorEastAsia" w:hAnsiTheme="minorEastAsia"/>
                <w:szCs w:val="21"/>
              </w:rPr>
              <w:t>249</w:t>
            </w:r>
            <w:r w:rsidR="003D725A" w:rsidRPr="00C44029">
              <w:rPr>
                <w:rFonts w:asciiTheme="minorEastAsia" w:eastAsiaTheme="minorEastAsia" w:hAnsiTheme="minorEastAsia" w:hint="eastAsia"/>
                <w:szCs w:val="21"/>
              </w:rPr>
              <w:t>号）第</w:t>
            </w:r>
            <w:r w:rsidR="003D725A" w:rsidRPr="00C44029">
              <w:rPr>
                <w:rFonts w:asciiTheme="minorEastAsia" w:eastAsiaTheme="minorEastAsia" w:hAnsiTheme="minorEastAsia"/>
                <w:szCs w:val="21"/>
              </w:rPr>
              <w:t>10</w:t>
            </w:r>
            <w:r w:rsidR="003D725A" w:rsidRPr="00C44029">
              <w:rPr>
                <w:rFonts w:asciiTheme="minorEastAsia" w:eastAsiaTheme="minorEastAsia" w:hAnsiTheme="minorEastAsia" w:hint="eastAsia"/>
                <w:szCs w:val="21"/>
              </w:rPr>
              <w:t>条の９第１項の規定に基づき、伐採及び伐採後の造林の計画を変更するよう命令する。</w:t>
            </w:r>
          </w:p>
          <w:p w14:paraId="1C7EC9D5" w14:textId="77777777" w:rsidR="00A173DC" w:rsidRPr="00C44029" w:rsidRDefault="00A173DC">
            <w:pPr>
              <w:suppressAutoHyphens/>
              <w:kinsoku w:val="0"/>
              <w:autoSpaceDE w:val="0"/>
              <w:autoSpaceDN w:val="0"/>
              <w:spacing w:line="240" w:lineRule="exact"/>
              <w:rPr>
                <w:rFonts w:asciiTheme="minorEastAsia" w:eastAsiaTheme="minorEastAsia" w:hAnsiTheme="minorEastAsia"/>
                <w:spacing w:val="2"/>
                <w:szCs w:val="21"/>
              </w:rPr>
            </w:pPr>
          </w:p>
          <w:p w14:paraId="4711A341"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0AB0DB4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93"/>
              <w:gridCol w:w="992"/>
              <w:gridCol w:w="992"/>
              <w:gridCol w:w="1701"/>
              <w:gridCol w:w="2268"/>
            </w:tblGrid>
            <w:tr w:rsidR="00C44029" w:rsidRPr="00C44029" w14:paraId="53AD6380" w14:textId="77777777" w:rsidTr="000208A0">
              <w:trPr>
                <w:trHeight w:val="672"/>
                <w:jc w:val="center"/>
              </w:trPr>
              <w:tc>
                <w:tcPr>
                  <w:tcW w:w="3927" w:type="dxa"/>
                  <w:gridSpan w:val="4"/>
                  <w:tcBorders>
                    <w:top w:val="single" w:sz="4" w:space="0" w:color="000000"/>
                    <w:left w:val="single" w:sz="4" w:space="0" w:color="000000"/>
                    <w:bottom w:val="nil"/>
                    <w:right w:val="single" w:sz="4" w:space="0" w:color="000000"/>
                  </w:tcBorders>
                  <w:vAlign w:val="center"/>
                </w:tcPr>
                <w:p w14:paraId="3DD893B3"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701" w:type="dxa"/>
                  <w:vMerge w:val="restart"/>
                  <w:tcBorders>
                    <w:top w:val="single" w:sz="4" w:space="0" w:color="000000"/>
                    <w:left w:val="single" w:sz="4" w:space="0" w:color="000000"/>
                    <w:right w:val="single" w:sz="4" w:space="0" w:color="000000"/>
                  </w:tcBorders>
                  <w:vAlign w:val="center"/>
                </w:tcPr>
                <w:p w14:paraId="38A70542"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268" w:type="dxa"/>
                  <w:vMerge w:val="restart"/>
                  <w:tcBorders>
                    <w:top w:val="single" w:sz="4" w:space="0" w:color="000000"/>
                    <w:left w:val="single" w:sz="4" w:space="0" w:color="000000"/>
                    <w:right w:val="single" w:sz="4" w:space="0" w:color="000000"/>
                  </w:tcBorders>
                  <w:vAlign w:val="center"/>
                </w:tcPr>
                <w:p w14:paraId="7A817689"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6048779F" w14:textId="77777777" w:rsidTr="000208A0">
              <w:trPr>
                <w:trHeight w:val="696"/>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3DCEF78C"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993" w:type="dxa"/>
                  <w:tcBorders>
                    <w:top w:val="single" w:sz="4" w:space="0" w:color="000000"/>
                    <w:left w:val="single" w:sz="4" w:space="0" w:color="000000"/>
                    <w:bottom w:val="single" w:sz="4" w:space="0" w:color="000000"/>
                    <w:right w:val="single" w:sz="4" w:space="0" w:color="000000"/>
                  </w:tcBorders>
                  <w:vAlign w:val="center"/>
                </w:tcPr>
                <w:p w14:paraId="47FB8BBA"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182C3E8E"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74689B35" w14:textId="77777777" w:rsidR="00A173DC" w:rsidRPr="00C44029" w:rsidRDefault="003D725A">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701" w:type="dxa"/>
                  <w:vMerge/>
                  <w:tcBorders>
                    <w:left w:val="single" w:sz="4" w:space="0" w:color="000000"/>
                    <w:bottom w:val="single" w:sz="4" w:space="0" w:color="000000"/>
                    <w:right w:val="single" w:sz="4" w:space="0" w:color="000000"/>
                  </w:tcBorders>
                </w:tcPr>
                <w:p w14:paraId="6C1747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vMerge/>
                  <w:tcBorders>
                    <w:left w:val="single" w:sz="4" w:space="0" w:color="000000"/>
                    <w:bottom w:val="single" w:sz="4" w:space="0" w:color="000000"/>
                    <w:right w:val="single" w:sz="4" w:space="0" w:color="000000"/>
                  </w:tcBorders>
                </w:tcPr>
                <w:p w14:paraId="54190E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69D2A3E6" w14:textId="77777777" w:rsidTr="000208A0">
              <w:trPr>
                <w:jc w:val="center"/>
              </w:trPr>
              <w:tc>
                <w:tcPr>
                  <w:tcW w:w="950" w:type="dxa"/>
                  <w:tcBorders>
                    <w:top w:val="single" w:sz="4" w:space="0" w:color="000000"/>
                    <w:left w:val="single" w:sz="4" w:space="0" w:color="000000"/>
                    <w:bottom w:val="single" w:sz="4" w:space="0" w:color="000000"/>
                    <w:right w:val="single" w:sz="4" w:space="0" w:color="000000"/>
                  </w:tcBorders>
                </w:tcPr>
                <w:p w14:paraId="5722024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EBF21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56BC0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1BC8C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3" w:type="dxa"/>
                  <w:tcBorders>
                    <w:top w:val="single" w:sz="4" w:space="0" w:color="000000"/>
                    <w:left w:val="single" w:sz="4" w:space="0" w:color="000000"/>
                    <w:bottom w:val="single" w:sz="4" w:space="0" w:color="000000"/>
                    <w:right w:val="single" w:sz="4" w:space="0" w:color="000000"/>
                  </w:tcBorders>
                </w:tcPr>
                <w:p w14:paraId="1959B9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4108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3EF54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8078A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7EA1E1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654F1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97E0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D9CA71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5DC2B94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24BC1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3CAFA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62BA15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701" w:type="dxa"/>
                  <w:tcBorders>
                    <w:top w:val="single" w:sz="4" w:space="0" w:color="000000"/>
                    <w:left w:val="single" w:sz="4" w:space="0" w:color="000000"/>
                    <w:bottom w:val="single" w:sz="4" w:space="0" w:color="000000"/>
                    <w:right w:val="single" w:sz="4" w:space="0" w:color="000000"/>
                  </w:tcBorders>
                </w:tcPr>
                <w:p w14:paraId="62DA44D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A8F3CE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2033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25617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tcBorders>
                    <w:top w:val="single" w:sz="4" w:space="0" w:color="000000"/>
                    <w:left w:val="single" w:sz="4" w:space="0" w:color="000000"/>
                    <w:bottom w:val="single" w:sz="4" w:space="0" w:color="000000"/>
                    <w:right w:val="single" w:sz="4" w:space="0" w:color="000000"/>
                  </w:tcBorders>
                </w:tcPr>
                <w:p w14:paraId="2BDE267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47691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3B3EA2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2B22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0E6A5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B63CA51" w14:textId="77777777" w:rsidR="00311D9F" w:rsidRPr="00C44029" w:rsidRDefault="003D725A"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7E5548DC"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29AFE008"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5B326B2C" w14:textId="77777777" w:rsidR="00A173DC" w:rsidRPr="00C44029" w:rsidRDefault="00F92798">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命令の内容欄には、市町村森林整備計画に適合しない内容について変更すべき点とその理由を具体的に記載すること。</w:t>
      </w:r>
    </w:p>
    <w:p w14:paraId="38464FC6" w14:textId="77777777" w:rsidR="00A173DC" w:rsidRPr="00C44029" w:rsidRDefault="00F92798">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２　その他必要な事項欄には、伐採及び伐採後の造林の計画を変更するのに必要な指導事項を具体的に記載すること。</w:t>
      </w:r>
    </w:p>
    <w:p w14:paraId="7C6F4222"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5348FF12" w14:textId="77777777" w:rsidR="00865284" w:rsidRPr="00C44029" w:rsidRDefault="00865284">
      <w:pPr>
        <w:autoSpaceDE w:val="0"/>
        <w:autoSpaceDN w:val="0"/>
        <w:spacing w:line="240" w:lineRule="exact"/>
        <w:ind w:left="210" w:hangingChars="100" w:hanging="210"/>
        <w:rPr>
          <w:rFonts w:asciiTheme="majorEastAsia" w:eastAsiaTheme="majorEastAsia" w:hAnsiTheme="majorEastAsia"/>
          <w:szCs w:val="21"/>
        </w:rPr>
      </w:pPr>
    </w:p>
    <w:p w14:paraId="326E44F5" w14:textId="77777777" w:rsidR="00955E64" w:rsidRDefault="00955E6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4B5848AA" w14:textId="798E8C18" w:rsidR="00A173DC" w:rsidRPr="00C44029" w:rsidRDefault="00F92798">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lastRenderedPageBreak/>
        <w:t>別紙様式第</w:t>
      </w:r>
      <w:r w:rsidR="003D76DC">
        <w:rPr>
          <w:rFonts w:asciiTheme="majorEastAsia" w:eastAsiaTheme="majorEastAsia" w:hAnsiTheme="majorEastAsia" w:hint="eastAsia"/>
          <w:szCs w:val="21"/>
        </w:rPr>
        <w:t>５</w:t>
      </w:r>
      <w:r w:rsidRPr="00C44029">
        <w:rPr>
          <w:rFonts w:asciiTheme="majorEastAsia" w:eastAsiaTheme="majorEastAsia" w:hAnsiTheme="majorEastAsia" w:hint="eastAsia"/>
          <w:szCs w:val="21"/>
        </w:rPr>
        <w:t>号</w:t>
      </w:r>
    </w:p>
    <w:p w14:paraId="14E87D8C" w14:textId="77777777" w:rsidR="00A173DC" w:rsidRPr="00C44029" w:rsidRDefault="00F92798">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条の９第３項の規定に係る伐採及び伐採後の造林の計画の遵守命令書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1"/>
      </w:tblGrid>
      <w:tr w:rsidR="00B211D0" w:rsidRPr="00C44029" w14:paraId="44BC0C83" w14:textId="77777777" w:rsidTr="000208A0">
        <w:trPr>
          <w:trHeight w:val="7619"/>
        </w:trPr>
        <w:tc>
          <w:tcPr>
            <w:tcW w:w="9241" w:type="dxa"/>
          </w:tcPr>
          <w:p w14:paraId="36252AE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4AEB4E29"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伐採及び伐採後の造林の計画の遵守に関する命令書</w:t>
            </w:r>
          </w:p>
          <w:p w14:paraId="402252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D1A533" w14:textId="77777777" w:rsidR="00A173DC" w:rsidRPr="00C44029" w:rsidRDefault="000208A0"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B211D0" w:rsidRPr="00C44029">
              <w:rPr>
                <w:rFonts w:asciiTheme="minorEastAsia" w:eastAsiaTheme="minorEastAsia" w:hAnsiTheme="minorEastAsia" w:hint="eastAsia"/>
                <w:szCs w:val="21"/>
              </w:rPr>
              <w:t>年　　月　　日</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p>
          <w:p w14:paraId="28BB8938" w14:textId="77777777" w:rsidR="00A173DC" w:rsidRPr="00C44029" w:rsidRDefault="00B211D0">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3D8BEE34" w14:textId="42349E20" w:rsidR="00A173DC" w:rsidRPr="00C44029" w:rsidRDefault="00B211D0"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3C3E17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29EE64" w14:textId="77777777" w:rsidR="00A173DC" w:rsidRPr="00C44029" w:rsidRDefault="00B211D0">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年</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月</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日現在貴殿が行っている下記の森林における［伐採／伐採後の造林］は、</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年</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月</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日に提出のあった伐採及び伐採後の造林の届出書に記載された伐採及び伐採後の造林の計画に従っていないと認められるので、森林法（昭和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条の９第３項の規定により、貴殿の提出した届出書に記載された伐採及び伐採後の造林の計画に従って［伐採／伐採後の造林］を行うよう命令する。</w:t>
            </w:r>
          </w:p>
          <w:p w14:paraId="24AB4AB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5F41C0"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136A3DB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50"/>
              <w:gridCol w:w="993"/>
              <w:gridCol w:w="992"/>
              <w:gridCol w:w="992"/>
              <w:gridCol w:w="1843"/>
              <w:gridCol w:w="2268"/>
            </w:tblGrid>
            <w:tr w:rsidR="00C44029" w:rsidRPr="00C44029" w14:paraId="223D2583" w14:textId="77777777" w:rsidTr="00B211D0">
              <w:trPr>
                <w:trHeight w:val="675"/>
              </w:trPr>
              <w:tc>
                <w:tcPr>
                  <w:tcW w:w="3927" w:type="dxa"/>
                  <w:gridSpan w:val="4"/>
                  <w:tcBorders>
                    <w:top w:val="single" w:sz="4" w:space="0" w:color="000000"/>
                    <w:left w:val="single" w:sz="4" w:space="0" w:color="000000"/>
                    <w:bottom w:val="nil"/>
                    <w:right w:val="single" w:sz="4" w:space="0" w:color="000000"/>
                  </w:tcBorders>
                  <w:vAlign w:val="center"/>
                </w:tcPr>
                <w:p w14:paraId="6DCE5C96"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843" w:type="dxa"/>
                  <w:vMerge w:val="restart"/>
                  <w:tcBorders>
                    <w:top w:val="single" w:sz="4" w:space="0" w:color="000000"/>
                    <w:left w:val="single" w:sz="4" w:space="0" w:color="000000"/>
                    <w:right w:val="single" w:sz="4" w:space="0" w:color="000000"/>
                  </w:tcBorders>
                  <w:vAlign w:val="center"/>
                </w:tcPr>
                <w:p w14:paraId="20C2CECB"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268" w:type="dxa"/>
                  <w:vMerge w:val="restart"/>
                  <w:tcBorders>
                    <w:top w:val="single" w:sz="4" w:space="0" w:color="000000"/>
                    <w:left w:val="single" w:sz="4" w:space="0" w:color="000000"/>
                    <w:right w:val="single" w:sz="4" w:space="0" w:color="000000"/>
                  </w:tcBorders>
                  <w:vAlign w:val="center"/>
                </w:tcPr>
                <w:p w14:paraId="6C841597"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3EAE5E3E" w14:textId="77777777" w:rsidTr="00B211D0">
              <w:trPr>
                <w:trHeight w:val="675"/>
              </w:trPr>
              <w:tc>
                <w:tcPr>
                  <w:tcW w:w="950" w:type="dxa"/>
                  <w:tcBorders>
                    <w:top w:val="single" w:sz="4" w:space="0" w:color="000000"/>
                    <w:left w:val="single" w:sz="4" w:space="0" w:color="000000"/>
                    <w:bottom w:val="single" w:sz="4" w:space="0" w:color="000000"/>
                    <w:right w:val="single" w:sz="4" w:space="0" w:color="000000"/>
                  </w:tcBorders>
                  <w:vAlign w:val="center"/>
                </w:tcPr>
                <w:p w14:paraId="1ED4DC8C"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993" w:type="dxa"/>
                  <w:tcBorders>
                    <w:top w:val="single" w:sz="4" w:space="0" w:color="000000"/>
                    <w:left w:val="single" w:sz="4" w:space="0" w:color="000000"/>
                    <w:bottom w:val="single" w:sz="4" w:space="0" w:color="000000"/>
                    <w:right w:val="single" w:sz="4" w:space="0" w:color="000000"/>
                  </w:tcBorders>
                  <w:vAlign w:val="center"/>
                </w:tcPr>
                <w:p w14:paraId="671DA50C"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7751B46B"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14835EC4" w14:textId="77777777" w:rsidR="00A173DC" w:rsidRPr="00C44029" w:rsidRDefault="00B211D0">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843" w:type="dxa"/>
                  <w:vMerge/>
                  <w:tcBorders>
                    <w:left w:val="single" w:sz="4" w:space="0" w:color="000000"/>
                    <w:bottom w:val="single" w:sz="4" w:space="0" w:color="000000"/>
                    <w:right w:val="single" w:sz="4" w:space="0" w:color="000000"/>
                  </w:tcBorders>
                  <w:vAlign w:val="center"/>
                </w:tcPr>
                <w:p w14:paraId="0ED73C4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2268" w:type="dxa"/>
                  <w:vMerge/>
                  <w:tcBorders>
                    <w:left w:val="single" w:sz="4" w:space="0" w:color="000000"/>
                    <w:bottom w:val="single" w:sz="4" w:space="0" w:color="000000"/>
                    <w:right w:val="single" w:sz="4" w:space="0" w:color="000000"/>
                  </w:tcBorders>
                  <w:vAlign w:val="center"/>
                </w:tcPr>
                <w:p w14:paraId="723036A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5C58C81D" w14:textId="77777777" w:rsidTr="00B211D0">
              <w:tc>
                <w:tcPr>
                  <w:tcW w:w="950" w:type="dxa"/>
                  <w:tcBorders>
                    <w:top w:val="single" w:sz="4" w:space="0" w:color="000000"/>
                    <w:left w:val="single" w:sz="4" w:space="0" w:color="000000"/>
                    <w:bottom w:val="single" w:sz="4" w:space="0" w:color="000000"/>
                    <w:right w:val="single" w:sz="4" w:space="0" w:color="000000"/>
                  </w:tcBorders>
                </w:tcPr>
                <w:p w14:paraId="426250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C2D85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DF22B7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E7B48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3" w:type="dxa"/>
                  <w:tcBorders>
                    <w:top w:val="single" w:sz="4" w:space="0" w:color="000000"/>
                    <w:left w:val="single" w:sz="4" w:space="0" w:color="000000"/>
                    <w:bottom w:val="single" w:sz="4" w:space="0" w:color="000000"/>
                    <w:right w:val="single" w:sz="4" w:space="0" w:color="000000"/>
                  </w:tcBorders>
                </w:tcPr>
                <w:p w14:paraId="4AA6C9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B87930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21689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B7117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692713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1FF70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54087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6D526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0A2861F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A4384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456D9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89E8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843" w:type="dxa"/>
                  <w:tcBorders>
                    <w:top w:val="single" w:sz="4" w:space="0" w:color="000000"/>
                    <w:left w:val="single" w:sz="4" w:space="0" w:color="000000"/>
                    <w:bottom w:val="single" w:sz="4" w:space="0" w:color="000000"/>
                    <w:right w:val="single" w:sz="4" w:space="0" w:color="000000"/>
                  </w:tcBorders>
                </w:tcPr>
                <w:p w14:paraId="32B06F9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B500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BDCD9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2981B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268" w:type="dxa"/>
                  <w:tcBorders>
                    <w:top w:val="single" w:sz="4" w:space="0" w:color="000000"/>
                    <w:left w:val="single" w:sz="4" w:space="0" w:color="000000"/>
                    <w:bottom w:val="single" w:sz="4" w:space="0" w:color="000000"/>
                    <w:right w:val="single" w:sz="4" w:space="0" w:color="000000"/>
                  </w:tcBorders>
                </w:tcPr>
                <w:p w14:paraId="0058E4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459BD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78690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62761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501DB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4033A4" w14:textId="77777777" w:rsidR="00311D9F" w:rsidRPr="00C44029" w:rsidRDefault="00B211D0"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1109EC54"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7D38C7B1"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0651C3CC" w14:textId="77777777" w:rsidR="00A173DC" w:rsidRPr="00C44029" w:rsidRDefault="001C0962">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w:t>
      </w:r>
      <w:r w:rsidR="00F92798" w:rsidRPr="00C44029">
        <w:rPr>
          <w:rFonts w:asciiTheme="minorEastAsia" w:eastAsiaTheme="minorEastAsia" w:hAnsiTheme="minorEastAsia" w:hint="eastAsia"/>
          <w:szCs w:val="21"/>
        </w:rPr>
        <w:t>伐採／伐採後の造林］は、該当するものを選択すること。</w:t>
      </w:r>
    </w:p>
    <w:p w14:paraId="09D10B35" w14:textId="77777777" w:rsidR="00A173DC" w:rsidRPr="00C44029" w:rsidRDefault="00F92798">
      <w:pPr>
        <w:autoSpaceDE w:val="0"/>
        <w:autoSpaceDN w:val="0"/>
        <w:spacing w:line="240" w:lineRule="exact"/>
        <w:ind w:leftChars="405" w:left="1129" w:rightChars="455" w:right="955" w:hangingChars="133" w:hanging="279"/>
        <w:rPr>
          <w:rFonts w:asciiTheme="minorEastAsia" w:eastAsiaTheme="minorEastAsia" w:hAnsiTheme="minorEastAsia"/>
          <w:szCs w:val="21"/>
        </w:rPr>
      </w:pPr>
      <w:r w:rsidRPr="00C44029">
        <w:rPr>
          <w:rFonts w:asciiTheme="minorEastAsia" w:eastAsiaTheme="minorEastAsia" w:hAnsiTheme="minorEastAsia" w:hint="eastAsia"/>
          <w:szCs w:val="21"/>
        </w:rPr>
        <w:t>２　命令の内容欄には、提出のあった伐採及び伐採後の造林の計画に従っていない内容について具体的に記載すること。</w:t>
      </w:r>
    </w:p>
    <w:p w14:paraId="33A7962B" w14:textId="77777777" w:rsidR="00A173DC" w:rsidRPr="00C44029" w:rsidRDefault="00F92798">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３　その他必要な事項欄には、提出のあった伐採及び伐採後の造林の計画に従った伐採及び伐採後の造林を行うために必要な指導事項を具体的に記載すること。</w:t>
      </w:r>
    </w:p>
    <w:p w14:paraId="3F38C604" w14:textId="77777777" w:rsidR="00A173DC" w:rsidRPr="00C44029" w:rsidRDefault="00A173DC">
      <w:pPr>
        <w:widowControl/>
        <w:autoSpaceDE w:val="0"/>
        <w:autoSpaceDN w:val="0"/>
        <w:jc w:val="left"/>
        <w:rPr>
          <w:rFonts w:asciiTheme="majorEastAsia" w:eastAsiaTheme="majorEastAsia" w:hAnsiTheme="majorEastAsia"/>
          <w:szCs w:val="21"/>
        </w:rPr>
      </w:pPr>
    </w:p>
    <w:p w14:paraId="00114B7E" w14:textId="77777777" w:rsidR="00BF089C" w:rsidRDefault="00BF089C">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3289D18E" w14:textId="6CA18028" w:rsidR="00A173DC" w:rsidRPr="00C44029" w:rsidRDefault="00AD78D7" w:rsidP="00311D9F">
      <w:pPr>
        <w:autoSpaceDE w:val="0"/>
        <w:autoSpaceDN w:val="0"/>
        <w:spacing w:line="240" w:lineRule="exact"/>
        <w:rPr>
          <w:rFonts w:asciiTheme="majorEastAsia" w:eastAsiaTheme="majorEastAsia" w:hAnsiTheme="majorEastAsia"/>
          <w:szCs w:val="21"/>
        </w:rPr>
      </w:pPr>
      <w:r w:rsidRPr="00C44029">
        <w:rPr>
          <w:rFonts w:asciiTheme="majorEastAsia" w:eastAsiaTheme="majorEastAsia" w:hAnsiTheme="majorEastAsia" w:hint="eastAsia"/>
          <w:szCs w:val="21"/>
        </w:rPr>
        <w:lastRenderedPageBreak/>
        <w:t>別紙様式第</w:t>
      </w:r>
      <w:r w:rsidR="003D76DC">
        <w:rPr>
          <w:rFonts w:asciiTheme="majorEastAsia" w:eastAsiaTheme="majorEastAsia" w:hAnsiTheme="majorEastAsia" w:hint="eastAsia"/>
          <w:szCs w:val="21"/>
        </w:rPr>
        <w:t>６</w:t>
      </w:r>
      <w:r w:rsidRPr="00C44029">
        <w:rPr>
          <w:rFonts w:asciiTheme="majorEastAsia" w:eastAsiaTheme="majorEastAsia" w:hAnsiTheme="majorEastAsia" w:hint="eastAsia"/>
          <w:szCs w:val="21"/>
        </w:rPr>
        <w:t>号</w:t>
      </w:r>
      <w:r w:rsidRPr="00C44029">
        <w:rPr>
          <w:rFonts w:asciiTheme="majorEastAsia" w:eastAsiaTheme="majorEastAsia" w:hAnsiTheme="majorEastAsia"/>
          <w:szCs w:val="21"/>
        </w:rPr>
        <w:t xml:space="preserve">                                                                  </w:t>
      </w:r>
    </w:p>
    <w:p w14:paraId="6C38F194"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条の９第４項の規定に係る伐採の中止命令書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8"/>
      </w:tblGrid>
      <w:tr w:rsidR="001C0962" w:rsidRPr="00C44029" w14:paraId="3737C136" w14:textId="77777777" w:rsidTr="001C0962">
        <w:trPr>
          <w:trHeight w:val="8740"/>
        </w:trPr>
        <w:tc>
          <w:tcPr>
            <w:tcW w:w="8548" w:type="dxa"/>
          </w:tcPr>
          <w:p w14:paraId="5F989C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C04216"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伐採の中止命令書</w:t>
            </w:r>
          </w:p>
          <w:p w14:paraId="76B435A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A7A7A90" w14:textId="77777777" w:rsidR="00A173DC" w:rsidRPr="00C44029" w:rsidRDefault="001C0962"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47BCEA1C"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356E217E" w14:textId="30EBC9B1" w:rsidR="00A173DC" w:rsidRPr="00C44029" w:rsidRDefault="001C0962"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5D07B92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564FCE" w14:textId="77777777" w:rsidR="00A173DC" w:rsidRPr="00C44029" w:rsidRDefault="001C0962">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貴殿が行った下記の森林における立木の伐採は、森林法（昭和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条の８第１項の規定に違反し、引き続き伐採をすることは認められないので、同法第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条の９第４項の規定に基づき、下記の森林について伐採を中止するよう命令する。</w:t>
            </w:r>
          </w:p>
          <w:p w14:paraId="66404E6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0BB016"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776F157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96FEB2"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立木を伐採した森林の所在場所</w:t>
            </w:r>
          </w:p>
          <w:p w14:paraId="6AB5E0BB"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○○県○○郡○○村大字○○字○○××番地</w:t>
            </w:r>
          </w:p>
          <w:p w14:paraId="5E7B5F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12E982" w14:textId="77777777" w:rsidR="00A173DC" w:rsidRPr="00C44029" w:rsidRDefault="001C0962">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命令に係る森林の所在場所等</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1"/>
              <w:gridCol w:w="1021"/>
              <w:gridCol w:w="1021"/>
              <w:gridCol w:w="1021"/>
              <w:gridCol w:w="1021"/>
              <w:gridCol w:w="2426"/>
            </w:tblGrid>
            <w:tr w:rsidR="00C44029" w:rsidRPr="00C44029" w14:paraId="4D026CB0" w14:textId="77777777" w:rsidTr="0063358D">
              <w:trPr>
                <w:trHeight w:val="675"/>
              </w:trPr>
              <w:tc>
                <w:tcPr>
                  <w:tcW w:w="1021" w:type="dxa"/>
                  <w:gridSpan w:val="5"/>
                  <w:tcBorders>
                    <w:top w:val="single" w:sz="4" w:space="0" w:color="000000"/>
                    <w:left w:val="single" w:sz="4" w:space="0" w:color="000000"/>
                    <w:bottom w:val="nil"/>
                    <w:right w:val="single" w:sz="4" w:space="0" w:color="000000"/>
                  </w:tcBorders>
                  <w:vAlign w:val="center"/>
                </w:tcPr>
                <w:p w14:paraId="769502C1"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2426" w:type="dxa"/>
                  <w:vMerge w:val="restart"/>
                  <w:tcBorders>
                    <w:top w:val="single" w:sz="4" w:space="0" w:color="000000"/>
                    <w:left w:val="single" w:sz="4" w:space="0" w:color="000000"/>
                    <w:right w:val="single" w:sz="4" w:space="0" w:color="000000"/>
                  </w:tcBorders>
                  <w:vAlign w:val="center"/>
                </w:tcPr>
                <w:p w14:paraId="4D97A0D8"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tc>
            </w:tr>
            <w:tr w:rsidR="00C44029" w:rsidRPr="00C44029" w14:paraId="7A2A5F56" w14:textId="77777777" w:rsidTr="0063358D">
              <w:trPr>
                <w:trHeight w:val="675"/>
              </w:trPr>
              <w:tc>
                <w:tcPr>
                  <w:tcW w:w="1021" w:type="dxa"/>
                  <w:tcBorders>
                    <w:top w:val="single" w:sz="4" w:space="0" w:color="000000"/>
                    <w:left w:val="single" w:sz="4" w:space="0" w:color="000000"/>
                    <w:bottom w:val="single" w:sz="4" w:space="0" w:color="000000"/>
                    <w:right w:val="single" w:sz="4" w:space="0" w:color="000000"/>
                  </w:tcBorders>
                  <w:vAlign w:val="center"/>
                </w:tcPr>
                <w:p w14:paraId="71107D31"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1021" w:type="dxa"/>
                  <w:tcBorders>
                    <w:top w:val="single" w:sz="4" w:space="0" w:color="000000"/>
                    <w:left w:val="single" w:sz="4" w:space="0" w:color="000000"/>
                    <w:bottom w:val="single" w:sz="4" w:space="0" w:color="000000"/>
                    <w:right w:val="single" w:sz="4" w:space="0" w:color="000000"/>
                  </w:tcBorders>
                  <w:vAlign w:val="center"/>
                </w:tcPr>
                <w:p w14:paraId="209FB82A"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1021" w:type="dxa"/>
                  <w:tcBorders>
                    <w:top w:val="single" w:sz="4" w:space="0" w:color="000000"/>
                    <w:left w:val="single" w:sz="4" w:space="0" w:color="000000"/>
                    <w:bottom w:val="single" w:sz="4" w:space="0" w:color="000000"/>
                    <w:right w:val="single" w:sz="4" w:space="0" w:color="000000"/>
                  </w:tcBorders>
                  <w:vAlign w:val="center"/>
                </w:tcPr>
                <w:p w14:paraId="2A68E45F"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1021" w:type="dxa"/>
                  <w:tcBorders>
                    <w:top w:val="single" w:sz="4" w:space="0" w:color="000000"/>
                    <w:left w:val="single" w:sz="4" w:space="0" w:color="000000"/>
                    <w:bottom w:val="single" w:sz="4" w:space="0" w:color="000000"/>
                    <w:right w:val="single" w:sz="4" w:space="0" w:color="000000"/>
                  </w:tcBorders>
                  <w:vAlign w:val="center"/>
                </w:tcPr>
                <w:p w14:paraId="150DE46F"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021" w:type="dxa"/>
                  <w:tcBorders>
                    <w:top w:val="single" w:sz="4" w:space="0" w:color="000000"/>
                    <w:left w:val="single" w:sz="4" w:space="0" w:color="000000"/>
                    <w:bottom w:val="single" w:sz="4" w:space="0" w:color="000000"/>
                    <w:right w:val="single" w:sz="4" w:space="0" w:color="000000"/>
                  </w:tcBorders>
                  <w:vAlign w:val="center"/>
                </w:tcPr>
                <w:p w14:paraId="51013A95" w14:textId="77777777" w:rsidR="00A173DC" w:rsidRPr="00C44029" w:rsidRDefault="001C0962">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2426" w:type="dxa"/>
                  <w:vMerge/>
                  <w:tcBorders>
                    <w:left w:val="single" w:sz="4" w:space="0" w:color="000000"/>
                    <w:bottom w:val="single" w:sz="4" w:space="0" w:color="000000"/>
                    <w:right w:val="single" w:sz="4" w:space="0" w:color="000000"/>
                  </w:tcBorders>
                  <w:vAlign w:val="center"/>
                </w:tcPr>
                <w:p w14:paraId="3731522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3D342EC4" w14:textId="77777777" w:rsidTr="0063358D">
              <w:tc>
                <w:tcPr>
                  <w:tcW w:w="1021" w:type="dxa"/>
                  <w:tcBorders>
                    <w:top w:val="single" w:sz="4" w:space="0" w:color="000000"/>
                    <w:left w:val="single" w:sz="4" w:space="0" w:color="000000"/>
                    <w:bottom w:val="single" w:sz="4" w:space="0" w:color="000000"/>
                    <w:right w:val="single" w:sz="4" w:space="0" w:color="000000"/>
                  </w:tcBorders>
                </w:tcPr>
                <w:p w14:paraId="4698620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EF55CB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5F2BE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8FCFD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44262CF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799191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763604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70E8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388C6C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19EA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3E02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E87A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3DA7143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C02E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D6AC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A54EA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21" w:type="dxa"/>
                  <w:tcBorders>
                    <w:top w:val="single" w:sz="4" w:space="0" w:color="000000"/>
                    <w:left w:val="single" w:sz="4" w:space="0" w:color="000000"/>
                    <w:bottom w:val="single" w:sz="4" w:space="0" w:color="000000"/>
                    <w:right w:val="single" w:sz="4" w:space="0" w:color="000000"/>
                  </w:tcBorders>
                </w:tcPr>
                <w:p w14:paraId="2EC6F2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4280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F5AACC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A2D30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426" w:type="dxa"/>
                  <w:tcBorders>
                    <w:top w:val="single" w:sz="4" w:space="0" w:color="000000"/>
                    <w:left w:val="single" w:sz="4" w:space="0" w:color="000000"/>
                    <w:bottom w:val="single" w:sz="4" w:space="0" w:color="000000"/>
                    <w:right w:val="single" w:sz="4" w:space="0" w:color="000000"/>
                  </w:tcBorders>
                </w:tcPr>
                <w:p w14:paraId="158604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7845C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19AD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A320D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15F2E41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2259D8D" w14:textId="77777777" w:rsidR="00311D9F" w:rsidRPr="00C44029" w:rsidRDefault="00311D9F" w:rsidP="00311D9F">
            <w:pPr>
              <w:autoSpaceDE w:val="0"/>
              <w:autoSpaceDN w:val="0"/>
              <w:spacing w:line="240" w:lineRule="exact"/>
              <w:ind w:left="227" w:hangingChars="108" w:hanging="227"/>
              <w:rPr>
                <w:rFonts w:asciiTheme="minorEastAsia" w:eastAsiaTheme="minorEastAsia" w:hAnsiTheme="minorEastAsia"/>
                <w:szCs w:val="21"/>
              </w:rPr>
            </w:pPr>
            <w:r>
              <w:rPr>
                <w:rFonts w:asciiTheme="minorEastAsia" w:eastAsiaTheme="minorEastAsia" w:hAnsiTheme="minorEastAsia" w:hint="eastAsia"/>
                <w:szCs w:val="21"/>
              </w:rPr>
              <w:t>〔教示〕</w:t>
            </w:r>
            <w:r w:rsidRPr="00C44029">
              <w:rPr>
                <w:rFonts w:asciiTheme="minorEastAsia" w:eastAsiaTheme="minorEastAsia" w:hAnsiTheme="minorEastAsia" w:hint="eastAsia"/>
                <w:szCs w:val="21"/>
              </w:rPr>
              <w:t>この処分に</w:t>
            </w:r>
            <w:r>
              <w:rPr>
                <w:rFonts w:asciiTheme="minorEastAsia" w:eastAsiaTheme="minorEastAsia" w:hAnsiTheme="minorEastAsia" w:hint="eastAsia"/>
                <w:szCs w:val="21"/>
              </w:rPr>
              <w:t>対して不服があるときは、行政不服審査法（平成26年</w:t>
            </w:r>
            <w:r w:rsidRPr="00C44029">
              <w:rPr>
                <w:rFonts w:asciiTheme="minorEastAsia" w:eastAsiaTheme="minorEastAsia" w:hAnsiTheme="minorEastAsia" w:hint="eastAsia"/>
                <w:szCs w:val="21"/>
              </w:rPr>
              <w:t>法律第</w:t>
            </w:r>
            <w:r>
              <w:rPr>
                <w:rFonts w:asciiTheme="minorEastAsia" w:eastAsiaTheme="minorEastAsia" w:hAnsiTheme="minorEastAsia" w:hint="eastAsia"/>
                <w:szCs w:val="21"/>
              </w:rPr>
              <w:t>68</w:t>
            </w:r>
            <w:r w:rsidRPr="00C44029">
              <w:rPr>
                <w:rFonts w:asciiTheme="minorEastAsia" w:eastAsiaTheme="minorEastAsia" w:hAnsiTheme="minorEastAsia" w:hint="eastAsia"/>
                <w:szCs w:val="21"/>
              </w:rPr>
              <w:t>号）の規定により、この処分があったことを知った日の翌日から起算して</w:t>
            </w:r>
            <w:r>
              <w:rPr>
                <w:rFonts w:asciiTheme="minorEastAsia" w:eastAsiaTheme="minorEastAsia" w:hAnsiTheme="minorEastAsia" w:hint="eastAsia"/>
                <w:szCs w:val="21"/>
              </w:rPr>
              <w:t>３か月以内に、○○市（町村）長に対して審査請求</w:t>
            </w:r>
            <w:r w:rsidRPr="00C44029">
              <w:rPr>
                <w:rFonts w:asciiTheme="minorEastAsia" w:eastAsiaTheme="minorEastAsia" w:hAnsiTheme="minorEastAsia" w:hint="eastAsia"/>
                <w:szCs w:val="21"/>
              </w:rPr>
              <w:t>をすることができます</w:t>
            </w:r>
            <w:r>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Pr="00C44029">
              <w:rPr>
                <w:rFonts w:asciiTheme="minorEastAsia" w:eastAsiaTheme="minorEastAsia" w:hAnsiTheme="minorEastAsia" w:hint="eastAsia"/>
                <w:szCs w:val="21"/>
              </w:rPr>
              <w:t>。</w:t>
            </w:r>
          </w:p>
          <w:p w14:paraId="1819F77A"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70FC0FCD" w14:textId="77777777" w:rsidR="00A173DC" w:rsidRPr="00C44029" w:rsidRDefault="00A173DC">
      <w:pPr>
        <w:autoSpaceDE w:val="0"/>
        <w:autoSpaceDN w:val="0"/>
        <w:spacing w:line="240" w:lineRule="exact"/>
        <w:ind w:leftChars="100" w:left="850" w:rightChars="455" w:right="955" w:hangingChars="305" w:hanging="640"/>
        <w:rPr>
          <w:rFonts w:asciiTheme="minorEastAsia" w:eastAsiaTheme="minorEastAsia" w:hAnsiTheme="minorEastAsia"/>
          <w:szCs w:val="21"/>
        </w:rPr>
      </w:pPr>
    </w:p>
    <w:p w14:paraId="10F72DDA" w14:textId="77777777" w:rsidR="00A173DC" w:rsidRPr="00C44029" w:rsidRDefault="00AD78D7">
      <w:pPr>
        <w:autoSpaceDE w:val="0"/>
        <w:autoSpaceDN w:val="0"/>
        <w:spacing w:line="240" w:lineRule="exact"/>
        <w:ind w:leftChars="100" w:left="850" w:rightChars="455" w:right="955" w:hangingChars="305" w:hanging="640"/>
        <w:rPr>
          <w:rFonts w:asciiTheme="minorEastAsia" w:eastAsiaTheme="minorEastAsia" w:hAnsiTheme="minorEastAsia"/>
          <w:szCs w:val="21"/>
        </w:rPr>
      </w:pPr>
      <w:r w:rsidRPr="00C44029">
        <w:rPr>
          <w:rFonts w:asciiTheme="minorEastAsia" w:eastAsiaTheme="minorEastAsia" w:hAnsiTheme="minorEastAsia" w:hint="eastAsia"/>
          <w:szCs w:val="21"/>
        </w:rPr>
        <w:t xml:space="preserve">（注）　</w:t>
      </w:r>
      <w:r w:rsidR="004B2E33" w:rsidRPr="00C44029">
        <w:rPr>
          <w:rFonts w:asciiTheme="minorEastAsia" w:eastAsiaTheme="minorEastAsia" w:hAnsiTheme="minorEastAsia" w:hint="eastAsia"/>
          <w:szCs w:val="21"/>
        </w:rPr>
        <w:t>その他必要な事項欄には、適正な伐採</w:t>
      </w:r>
      <w:r w:rsidRPr="00C44029">
        <w:rPr>
          <w:rFonts w:asciiTheme="minorEastAsia" w:eastAsiaTheme="minorEastAsia" w:hAnsiTheme="minorEastAsia" w:hint="eastAsia"/>
          <w:szCs w:val="21"/>
        </w:rPr>
        <w:t>を行うために必要な指導事項を具体的に記載すること。</w:t>
      </w:r>
    </w:p>
    <w:p w14:paraId="75A6B9C4"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18318F8A"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rPr>
      </w:pPr>
    </w:p>
    <w:p w14:paraId="405C5402" w14:textId="77777777" w:rsidR="00A173DC" w:rsidRPr="00C44029" w:rsidRDefault="001B02E1">
      <w:pPr>
        <w:widowControl/>
        <w:autoSpaceDE w:val="0"/>
        <w:autoSpaceDN w:val="0"/>
        <w:jc w:val="left"/>
        <w:rPr>
          <w:rFonts w:asciiTheme="majorEastAsia" w:eastAsiaTheme="majorEastAsia" w:hAnsiTheme="majorEastAsia"/>
          <w:szCs w:val="21"/>
        </w:rPr>
      </w:pPr>
      <w:r w:rsidRPr="00C44029">
        <w:rPr>
          <w:rFonts w:asciiTheme="majorEastAsia" w:eastAsiaTheme="majorEastAsia" w:hAnsiTheme="majorEastAsia"/>
          <w:szCs w:val="21"/>
        </w:rPr>
        <w:br w:type="page"/>
      </w:r>
    </w:p>
    <w:p w14:paraId="310FB761" w14:textId="0ABE8016" w:rsidR="00A173DC" w:rsidRPr="00C44029" w:rsidRDefault="00AD78D7">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lastRenderedPageBreak/>
        <w:t>別紙様式第</w:t>
      </w:r>
      <w:r w:rsidR="003D76DC">
        <w:rPr>
          <w:rFonts w:asciiTheme="majorEastAsia" w:eastAsiaTheme="majorEastAsia" w:hAnsiTheme="majorEastAsia" w:hint="eastAsia"/>
          <w:szCs w:val="21"/>
        </w:rPr>
        <w:t>７</w:t>
      </w:r>
      <w:r w:rsidRPr="00C44029">
        <w:rPr>
          <w:rFonts w:asciiTheme="majorEastAsia" w:eastAsiaTheme="majorEastAsia" w:hAnsiTheme="majorEastAsia" w:hint="eastAsia"/>
          <w:szCs w:val="21"/>
        </w:rPr>
        <w:t>号</w:t>
      </w:r>
    </w:p>
    <w:p w14:paraId="42FAD83C"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条の９第４項の規定に係る伐採後の造林命令書</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8"/>
      </w:tblGrid>
      <w:tr w:rsidR="001B02E1" w:rsidRPr="00C44029" w14:paraId="56C435ED" w14:textId="77777777" w:rsidTr="001B02E1">
        <w:trPr>
          <w:trHeight w:val="7649"/>
        </w:trPr>
        <w:tc>
          <w:tcPr>
            <w:tcW w:w="8548" w:type="dxa"/>
          </w:tcPr>
          <w:p w14:paraId="2C46410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E396B1C"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伐採後の造林命令書</w:t>
            </w:r>
          </w:p>
          <w:p w14:paraId="1BCEC2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FC0A3E" w14:textId="77777777" w:rsidR="00A173DC" w:rsidRPr="00C44029" w:rsidRDefault="001B02E1"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年　　月　　日</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1121DAD2" w14:textId="77777777" w:rsidR="00A173DC" w:rsidRPr="00C44029" w:rsidRDefault="001B02E1">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殿</w:t>
            </w:r>
          </w:p>
          <w:p w14:paraId="5AD46C26" w14:textId="67467878" w:rsidR="00A173DC" w:rsidRPr="00C44029" w:rsidRDefault="001B02E1" w:rsidP="000208A0">
            <w:pPr>
              <w:wordWrap w:val="0"/>
              <w:autoSpaceDE w:val="0"/>
              <w:autoSpaceDN w:val="0"/>
              <w:spacing w:line="240" w:lineRule="exact"/>
              <w:ind w:left="210" w:hangingChars="100" w:hanging="210"/>
              <w:jc w:val="right"/>
              <w:rPr>
                <w:rFonts w:asciiTheme="minorEastAsia" w:eastAsiaTheme="minorEastAsia" w:hAnsiTheme="minorEastAsia"/>
                <w:szCs w:val="21"/>
              </w:rPr>
            </w:pPr>
            <w:r w:rsidRPr="00C44029">
              <w:rPr>
                <w:rFonts w:asciiTheme="minorEastAsia" w:eastAsiaTheme="minorEastAsia" w:hAnsiTheme="minorEastAsia" w:hint="eastAsia"/>
                <w:szCs w:val="21"/>
              </w:rPr>
              <w:t xml:space="preserve">○○市町村長　</w:t>
            </w:r>
            <w:r w:rsidR="0000465D">
              <w:rPr>
                <w:rFonts w:asciiTheme="minorEastAsia" w:eastAsiaTheme="minorEastAsia" w:hAnsiTheme="minorEastAsia" w:hint="eastAsia"/>
                <w:szCs w:val="21"/>
              </w:rPr>
              <w:t xml:space="preserve">　</w:t>
            </w:r>
            <w:r w:rsidR="000208A0">
              <w:rPr>
                <w:rFonts w:asciiTheme="minorEastAsia" w:eastAsiaTheme="minorEastAsia" w:hAnsiTheme="minorEastAsia" w:hint="eastAsia"/>
                <w:szCs w:val="21"/>
              </w:rPr>
              <w:t xml:space="preserve">　</w:t>
            </w:r>
            <w:r w:rsidR="000208A0">
              <w:rPr>
                <w:rFonts w:asciiTheme="minorEastAsia" w:eastAsiaTheme="minorEastAsia" w:hAnsiTheme="minorEastAsia"/>
                <w:szCs w:val="21"/>
              </w:rPr>
              <w:t xml:space="preserve">　　</w:t>
            </w:r>
          </w:p>
          <w:p w14:paraId="2245E1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DD74AC5" w14:textId="77777777" w:rsidR="00A173DC" w:rsidRPr="00C44029" w:rsidRDefault="001B02E1">
            <w:pPr>
              <w:suppressAutoHyphens/>
              <w:kinsoku w:val="0"/>
              <w:autoSpaceDE w:val="0"/>
              <w:autoSpaceDN w:val="0"/>
              <w:spacing w:line="240" w:lineRule="exact"/>
              <w:rPr>
                <w:rFonts w:asciiTheme="minorEastAsia" w:eastAsiaTheme="minorEastAsia" w:hAnsiTheme="minorEastAsia"/>
                <w:szCs w:val="21"/>
              </w:rPr>
            </w:pPr>
            <w:r w:rsidRPr="00C44029">
              <w:rPr>
                <w:rFonts w:asciiTheme="minorEastAsia" w:eastAsiaTheme="minorEastAsia" w:hAnsiTheme="minorEastAsia" w:hint="eastAsia"/>
                <w:szCs w:val="21"/>
              </w:rPr>
              <w:t xml:space="preserve">　貴殿が行った下記の森林における立木の伐採は、森林法（昭和</w:t>
            </w:r>
            <w:r w:rsidRPr="00C44029">
              <w:rPr>
                <w:rFonts w:asciiTheme="minorEastAsia" w:eastAsiaTheme="minorEastAsia" w:hAnsiTheme="minorEastAsia"/>
                <w:szCs w:val="21"/>
              </w:rPr>
              <w:t>26</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249</w:t>
            </w:r>
            <w:r w:rsidRPr="00C44029">
              <w:rPr>
                <w:rFonts w:asciiTheme="minorEastAsia" w:eastAsiaTheme="minorEastAsia" w:hAnsiTheme="minorEastAsia" w:hint="eastAsia"/>
                <w:szCs w:val="21"/>
              </w:rPr>
              <w:t>号）第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条の８第１項の規定に違反し、伐採後の造林をすることが必要と認められるため、同法第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条の９第４項の規定に基づき、伐採後の造林をするよう命令する。</w:t>
            </w:r>
          </w:p>
          <w:p w14:paraId="775C57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C903E90"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記</w:t>
            </w:r>
          </w:p>
          <w:p w14:paraId="34BCE19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07"/>
              <w:gridCol w:w="1070"/>
              <w:gridCol w:w="992"/>
              <w:gridCol w:w="992"/>
              <w:gridCol w:w="1843"/>
              <w:gridCol w:w="2126"/>
            </w:tblGrid>
            <w:tr w:rsidR="00C44029" w:rsidRPr="00C44029" w14:paraId="1818B8AE" w14:textId="77777777" w:rsidTr="001B02E1">
              <w:trPr>
                <w:trHeight w:val="675"/>
              </w:trPr>
              <w:tc>
                <w:tcPr>
                  <w:tcW w:w="3961" w:type="dxa"/>
                  <w:gridSpan w:val="4"/>
                  <w:tcBorders>
                    <w:top w:val="single" w:sz="4" w:space="0" w:color="000000"/>
                    <w:left w:val="single" w:sz="4" w:space="0" w:color="000000"/>
                    <w:bottom w:val="nil"/>
                    <w:right w:val="single" w:sz="4" w:space="0" w:color="000000"/>
                  </w:tcBorders>
                  <w:vAlign w:val="center"/>
                </w:tcPr>
                <w:p w14:paraId="4D266DEA"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命令に係る森林の所在場所</w:t>
                  </w:r>
                </w:p>
              </w:tc>
              <w:tc>
                <w:tcPr>
                  <w:tcW w:w="1843" w:type="dxa"/>
                  <w:vMerge w:val="restart"/>
                  <w:tcBorders>
                    <w:top w:val="single" w:sz="4" w:space="0" w:color="000000"/>
                    <w:left w:val="single" w:sz="4" w:space="0" w:color="000000"/>
                    <w:right w:val="single" w:sz="4" w:space="0" w:color="000000"/>
                  </w:tcBorders>
                  <w:vAlign w:val="center"/>
                </w:tcPr>
                <w:p w14:paraId="5653759C"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命令の内容</w:t>
                  </w:r>
                </w:p>
              </w:tc>
              <w:tc>
                <w:tcPr>
                  <w:tcW w:w="2126" w:type="dxa"/>
                  <w:vMerge w:val="restart"/>
                  <w:tcBorders>
                    <w:top w:val="single" w:sz="4" w:space="0" w:color="000000"/>
                    <w:left w:val="single" w:sz="4" w:space="0" w:color="000000"/>
                    <w:right w:val="single" w:sz="4" w:space="0" w:color="000000"/>
                  </w:tcBorders>
                  <w:vAlign w:val="center"/>
                </w:tcPr>
                <w:p w14:paraId="5AD3C613"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0962B00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A07D051"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その他必要な事項</w:t>
                  </w:r>
                </w:p>
                <w:p w14:paraId="08CF69C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72C0A099" w14:textId="77777777" w:rsidTr="003364A3">
              <w:trPr>
                <w:trHeight w:val="675"/>
              </w:trPr>
              <w:tc>
                <w:tcPr>
                  <w:tcW w:w="907" w:type="dxa"/>
                  <w:tcBorders>
                    <w:top w:val="single" w:sz="4" w:space="0" w:color="000000"/>
                    <w:left w:val="single" w:sz="4" w:space="0" w:color="000000"/>
                    <w:bottom w:val="single" w:sz="4" w:space="0" w:color="000000"/>
                    <w:right w:val="single" w:sz="4" w:space="0" w:color="000000"/>
                  </w:tcBorders>
                  <w:vAlign w:val="center"/>
                </w:tcPr>
                <w:p w14:paraId="07719B18"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579DD2"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1070" w:type="dxa"/>
                  <w:tcBorders>
                    <w:top w:val="single" w:sz="4" w:space="0" w:color="000000"/>
                    <w:left w:val="single" w:sz="4" w:space="0" w:color="000000"/>
                    <w:bottom w:val="single" w:sz="4" w:space="0" w:color="000000"/>
                    <w:right w:val="single" w:sz="4" w:space="0" w:color="000000"/>
                  </w:tcBorders>
                  <w:vAlign w:val="center"/>
                </w:tcPr>
                <w:p w14:paraId="384E3A4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C1FCB4E"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　字</w:t>
                  </w:r>
                </w:p>
              </w:tc>
              <w:tc>
                <w:tcPr>
                  <w:tcW w:w="992" w:type="dxa"/>
                  <w:tcBorders>
                    <w:top w:val="single" w:sz="4" w:space="0" w:color="000000"/>
                    <w:left w:val="single" w:sz="4" w:space="0" w:color="000000"/>
                    <w:bottom w:val="single" w:sz="4" w:space="0" w:color="000000"/>
                    <w:right w:val="single" w:sz="4" w:space="0" w:color="000000"/>
                  </w:tcBorders>
                  <w:vAlign w:val="center"/>
                </w:tcPr>
                <w:p w14:paraId="5AC74AAC"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2A88926F"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992" w:type="dxa"/>
                  <w:tcBorders>
                    <w:top w:val="single" w:sz="4" w:space="0" w:color="000000"/>
                    <w:left w:val="single" w:sz="4" w:space="0" w:color="000000"/>
                    <w:bottom w:val="single" w:sz="4" w:space="0" w:color="000000"/>
                    <w:right w:val="single" w:sz="4" w:space="0" w:color="000000"/>
                  </w:tcBorders>
                  <w:vAlign w:val="center"/>
                </w:tcPr>
                <w:p w14:paraId="5466800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p w14:paraId="7B4A1588" w14:textId="77777777" w:rsidR="00A173DC" w:rsidRPr="00C44029" w:rsidRDefault="001B02E1">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　番</w:t>
                  </w:r>
                </w:p>
              </w:tc>
              <w:tc>
                <w:tcPr>
                  <w:tcW w:w="1843" w:type="dxa"/>
                  <w:vMerge/>
                  <w:tcBorders>
                    <w:left w:val="single" w:sz="4" w:space="0" w:color="000000"/>
                    <w:bottom w:val="single" w:sz="4" w:space="0" w:color="000000"/>
                    <w:right w:val="single" w:sz="4" w:space="0" w:color="000000"/>
                  </w:tcBorders>
                  <w:vAlign w:val="center"/>
                </w:tcPr>
                <w:p w14:paraId="6428FAD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2126" w:type="dxa"/>
                  <w:vMerge/>
                  <w:tcBorders>
                    <w:left w:val="single" w:sz="4" w:space="0" w:color="000000"/>
                    <w:bottom w:val="single" w:sz="4" w:space="0" w:color="000000"/>
                    <w:right w:val="single" w:sz="4" w:space="0" w:color="000000"/>
                  </w:tcBorders>
                  <w:vAlign w:val="center"/>
                </w:tcPr>
                <w:p w14:paraId="132AF9D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0A2E7D62" w14:textId="77777777" w:rsidTr="003364A3">
              <w:tc>
                <w:tcPr>
                  <w:tcW w:w="907" w:type="dxa"/>
                  <w:tcBorders>
                    <w:top w:val="single" w:sz="4" w:space="0" w:color="000000"/>
                    <w:left w:val="single" w:sz="4" w:space="0" w:color="000000"/>
                    <w:bottom w:val="single" w:sz="4" w:space="0" w:color="000000"/>
                    <w:right w:val="single" w:sz="4" w:space="0" w:color="000000"/>
                  </w:tcBorders>
                </w:tcPr>
                <w:p w14:paraId="62DDFD7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5105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5E786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73DA63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070" w:type="dxa"/>
                  <w:tcBorders>
                    <w:top w:val="single" w:sz="4" w:space="0" w:color="000000"/>
                    <w:left w:val="single" w:sz="4" w:space="0" w:color="000000"/>
                    <w:bottom w:val="single" w:sz="4" w:space="0" w:color="000000"/>
                    <w:right w:val="single" w:sz="4" w:space="0" w:color="000000"/>
                  </w:tcBorders>
                </w:tcPr>
                <w:p w14:paraId="031E589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3831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DD521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A3EB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289A7D2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9BF2A6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5CAECA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E60C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992" w:type="dxa"/>
                  <w:tcBorders>
                    <w:top w:val="single" w:sz="4" w:space="0" w:color="000000"/>
                    <w:left w:val="single" w:sz="4" w:space="0" w:color="000000"/>
                    <w:bottom w:val="single" w:sz="4" w:space="0" w:color="000000"/>
                    <w:right w:val="single" w:sz="4" w:space="0" w:color="000000"/>
                  </w:tcBorders>
                </w:tcPr>
                <w:p w14:paraId="587B578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DACB7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ABD394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84B1B7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1843" w:type="dxa"/>
                  <w:tcBorders>
                    <w:top w:val="single" w:sz="4" w:space="0" w:color="000000"/>
                    <w:left w:val="single" w:sz="4" w:space="0" w:color="000000"/>
                    <w:bottom w:val="single" w:sz="4" w:space="0" w:color="000000"/>
                    <w:right w:val="single" w:sz="4" w:space="0" w:color="000000"/>
                  </w:tcBorders>
                </w:tcPr>
                <w:p w14:paraId="046A0AA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26D79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29CDE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CC7E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2126" w:type="dxa"/>
                  <w:tcBorders>
                    <w:top w:val="single" w:sz="4" w:space="0" w:color="000000"/>
                    <w:left w:val="single" w:sz="4" w:space="0" w:color="000000"/>
                    <w:bottom w:val="single" w:sz="4" w:space="0" w:color="000000"/>
                    <w:right w:val="single" w:sz="4" w:space="0" w:color="000000"/>
                  </w:tcBorders>
                </w:tcPr>
                <w:p w14:paraId="3A1A998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7F9A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F4569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4FF1D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348CBF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69B02AB" w14:textId="77777777" w:rsidR="00311D9F" w:rsidRPr="00C44029" w:rsidRDefault="001B02E1" w:rsidP="00311D9F">
            <w:pPr>
              <w:autoSpaceDE w:val="0"/>
              <w:autoSpaceDN w:val="0"/>
              <w:spacing w:line="240" w:lineRule="exact"/>
              <w:ind w:left="227" w:hangingChars="108" w:hanging="227"/>
              <w:rPr>
                <w:rFonts w:asciiTheme="minorEastAsia" w:eastAsiaTheme="minorEastAsia" w:hAnsiTheme="minorEastAsia"/>
                <w:szCs w:val="21"/>
              </w:rPr>
            </w:pPr>
            <w:r w:rsidRPr="00C44029">
              <w:rPr>
                <w:rFonts w:asciiTheme="minorEastAsia" w:eastAsiaTheme="minorEastAsia" w:hAnsiTheme="minorEastAsia" w:hint="eastAsia"/>
                <w:szCs w:val="21"/>
              </w:rPr>
              <w:t>〔教示〕</w:t>
            </w:r>
            <w:r w:rsidR="00311D9F" w:rsidRPr="00C44029">
              <w:rPr>
                <w:rFonts w:asciiTheme="minorEastAsia" w:eastAsiaTheme="minorEastAsia" w:hAnsiTheme="minorEastAsia" w:hint="eastAsia"/>
                <w:szCs w:val="21"/>
              </w:rPr>
              <w:t>この処分に</w:t>
            </w:r>
            <w:r w:rsidR="00311D9F">
              <w:rPr>
                <w:rFonts w:asciiTheme="minorEastAsia" w:eastAsiaTheme="minorEastAsia" w:hAnsiTheme="minorEastAsia" w:hint="eastAsia"/>
                <w:szCs w:val="21"/>
              </w:rPr>
              <w:t>対して不服があるときは、行政不服審査法（平成26年</w:t>
            </w:r>
            <w:r w:rsidR="00311D9F" w:rsidRPr="00C44029">
              <w:rPr>
                <w:rFonts w:asciiTheme="minorEastAsia" w:eastAsiaTheme="minorEastAsia" w:hAnsiTheme="minorEastAsia" w:hint="eastAsia"/>
                <w:szCs w:val="21"/>
              </w:rPr>
              <w:t>法律第</w:t>
            </w:r>
            <w:r w:rsidR="00311D9F">
              <w:rPr>
                <w:rFonts w:asciiTheme="minorEastAsia" w:eastAsiaTheme="minorEastAsia" w:hAnsiTheme="minorEastAsia" w:hint="eastAsia"/>
                <w:szCs w:val="21"/>
              </w:rPr>
              <w:t>68</w:t>
            </w:r>
            <w:r w:rsidR="00311D9F" w:rsidRPr="00C44029">
              <w:rPr>
                <w:rFonts w:asciiTheme="minorEastAsia" w:eastAsiaTheme="minorEastAsia" w:hAnsiTheme="minorEastAsia" w:hint="eastAsia"/>
                <w:szCs w:val="21"/>
              </w:rPr>
              <w:t>号）の規定により、この処分があったことを知った日の翌日から起算して</w:t>
            </w:r>
            <w:r w:rsidR="00311D9F">
              <w:rPr>
                <w:rFonts w:asciiTheme="minorEastAsia" w:eastAsiaTheme="minorEastAsia" w:hAnsiTheme="minorEastAsia" w:hint="eastAsia"/>
                <w:szCs w:val="21"/>
              </w:rPr>
              <w:t>３か月以内に、○○市（町村）長に対して審査請求</w:t>
            </w:r>
            <w:r w:rsidR="00311D9F" w:rsidRPr="00C44029">
              <w:rPr>
                <w:rFonts w:asciiTheme="minorEastAsia" w:eastAsiaTheme="minorEastAsia" w:hAnsiTheme="minorEastAsia" w:hint="eastAsia"/>
                <w:szCs w:val="21"/>
              </w:rPr>
              <w:t>をすることができます</w:t>
            </w:r>
            <w:r w:rsidR="00311D9F">
              <w:rPr>
                <w:rFonts w:asciiTheme="minorEastAsia" w:eastAsiaTheme="minorEastAsia" w:hAnsiTheme="minorEastAsia" w:hint="eastAsia"/>
                <w:szCs w:val="21"/>
              </w:rPr>
              <w:t>（なお、処分があったことを知った日の翌日から起算して３か月以内であっても、処分の日の翌日から起算して１年を経過した場合には、正当な理由がない限り、審査請求をすることができなくなります。）</w:t>
            </w:r>
            <w:r w:rsidR="00311D9F" w:rsidRPr="00C44029">
              <w:rPr>
                <w:rFonts w:asciiTheme="minorEastAsia" w:eastAsiaTheme="minorEastAsia" w:hAnsiTheme="minorEastAsia" w:hint="eastAsia"/>
                <w:szCs w:val="21"/>
              </w:rPr>
              <w:t>。</w:t>
            </w:r>
          </w:p>
          <w:p w14:paraId="53C20EF2" w14:textId="77777777" w:rsidR="00A173DC" w:rsidRPr="00C44029" w:rsidRDefault="00311D9F" w:rsidP="00311D9F">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また、この処分に対して</w:t>
            </w:r>
            <w:r w:rsidRPr="00C44029">
              <w:rPr>
                <w:rFonts w:asciiTheme="minorEastAsia" w:eastAsiaTheme="minorEastAsia" w:hAnsiTheme="minorEastAsia" w:hint="eastAsia"/>
                <w:szCs w:val="21"/>
              </w:rPr>
              <w:t>取消しを求める訴訟を提起する場合は、行政事件訴訟法（昭和</w:t>
            </w:r>
            <w:r w:rsidRPr="00C44029">
              <w:rPr>
                <w:rFonts w:asciiTheme="minorEastAsia" w:eastAsiaTheme="minorEastAsia" w:hAnsiTheme="minorEastAsia"/>
                <w:szCs w:val="21"/>
              </w:rPr>
              <w:t>37</w:t>
            </w:r>
            <w:r w:rsidRPr="00C44029">
              <w:rPr>
                <w:rFonts w:asciiTheme="minorEastAsia" w:eastAsiaTheme="minorEastAsia" w:hAnsiTheme="minorEastAsia" w:hint="eastAsia"/>
                <w:szCs w:val="21"/>
              </w:rPr>
              <w:t>年法律第</w:t>
            </w:r>
            <w:r w:rsidRPr="00C44029">
              <w:rPr>
                <w:rFonts w:asciiTheme="minorEastAsia" w:eastAsiaTheme="minorEastAsia" w:hAnsiTheme="minorEastAsia"/>
                <w:szCs w:val="21"/>
              </w:rPr>
              <w:t>139</w:t>
            </w:r>
            <w:r w:rsidRPr="00C44029">
              <w:rPr>
                <w:rFonts w:asciiTheme="minorEastAsia" w:eastAsiaTheme="minorEastAsia" w:hAnsiTheme="minorEastAsia" w:hint="eastAsia"/>
                <w:szCs w:val="21"/>
              </w:rPr>
              <w:t>号）の規定により、この処分があったことを知った日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６か月以内に、○○市（町村）を被告として、処分の取消しの訴えを提起することができます（なお、処分があったことを知った日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６か月以内であっても</w:t>
            </w:r>
            <w:r>
              <w:rPr>
                <w:rFonts w:asciiTheme="minorEastAsia" w:eastAsiaTheme="minorEastAsia" w:hAnsiTheme="minorEastAsia" w:hint="eastAsia"/>
                <w:szCs w:val="21"/>
              </w:rPr>
              <w:t>、</w:t>
            </w:r>
            <w:r w:rsidRPr="00C44029">
              <w:rPr>
                <w:rFonts w:asciiTheme="minorEastAsia" w:eastAsiaTheme="minorEastAsia" w:hAnsiTheme="minorEastAsia" w:hint="eastAsia"/>
                <w:szCs w:val="21"/>
              </w:rPr>
              <w:t>処分の日</w:t>
            </w:r>
            <w:r>
              <w:rPr>
                <w:rFonts w:asciiTheme="minorEastAsia" w:eastAsiaTheme="minorEastAsia" w:hAnsiTheme="minorEastAsia" w:hint="eastAsia"/>
                <w:szCs w:val="21"/>
              </w:rPr>
              <w:t>の翌日</w:t>
            </w:r>
            <w:r w:rsidRPr="00C44029">
              <w:rPr>
                <w:rFonts w:asciiTheme="minorEastAsia" w:eastAsiaTheme="minorEastAsia" w:hAnsiTheme="minorEastAsia" w:hint="eastAsia"/>
                <w:szCs w:val="21"/>
              </w:rPr>
              <w:t>から</w:t>
            </w:r>
            <w:r>
              <w:rPr>
                <w:rFonts w:asciiTheme="minorEastAsia" w:eastAsiaTheme="minorEastAsia" w:hAnsiTheme="minorEastAsia" w:hint="eastAsia"/>
                <w:szCs w:val="21"/>
              </w:rPr>
              <w:t>起算して</w:t>
            </w:r>
            <w:r w:rsidRPr="00C44029">
              <w:rPr>
                <w:rFonts w:asciiTheme="minorEastAsia" w:eastAsiaTheme="minorEastAsia" w:hAnsiTheme="minorEastAsia" w:hint="eastAsia"/>
                <w:szCs w:val="21"/>
              </w:rPr>
              <w:t>１年を経過した場合には</w:t>
            </w:r>
            <w:r>
              <w:rPr>
                <w:rFonts w:asciiTheme="minorEastAsia" w:eastAsiaTheme="minorEastAsia" w:hAnsiTheme="minorEastAsia" w:hint="eastAsia"/>
                <w:szCs w:val="21"/>
              </w:rPr>
              <w:t>、正当な理由がない限り、</w:t>
            </w:r>
            <w:r w:rsidRPr="00C44029">
              <w:rPr>
                <w:rFonts w:asciiTheme="minorEastAsia" w:eastAsiaTheme="minorEastAsia" w:hAnsiTheme="minorEastAsia" w:hint="eastAsia"/>
                <w:szCs w:val="21"/>
              </w:rPr>
              <w:t>処分の取消しの訴えを提起することができなくなります。）。</w:t>
            </w:r>
          </w:p>
        </w:tc>
      </w:tr>
    </w:tbl>
    <w:p w14:paraId="4055A109" w14:textId="77777777" w:rsidR="00A173DC" w:rsidRPr="00C44029" w:rsidRDefault="00A173DC">
      <w:pPr>
        <w:autoSpaceDE w:val="0"/>
        <w:autoSpaceDN w:val="0"/>
        <w:spacing w:line="240" w:lineRule="exact"/>
        <w:ind w:leftChars="100" w:left="1134" w:rightChars="455" w:right="955" w:hangingChars="440" w:hanging="924"/>
        <w:rPr>
          <w:rFonts w:asciiTheme="minorEastAsia" w:eastAsiaTheme="minorEastAsia" w:hAnsiTheme="minorEastAsia"/>
          <w:szCs w:val="21"/>
        </w:rPr>
      </w:pPr>
    </w:p>
    <w:p w14:paraId="300FAB3D" w14:textId="77777777" w:rsidR="00A173DC" w:rsidRPr="00C44029" w:rsidRDefault="00AD78D7">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（注）１　命令の内容欄には、伐採後の造林を命ずる伐採跡地について、造林の期間、植栽本数及び樹種を具体的に記載すること。</w:t>
      </w:r>
    </w:p>
    <w:p w14:paraId="64291C3F" w14:textId="77777777" w:rsidR="00A173DC" w:rsidRPr="00C44029" w:rsidRDefault="00AD78D7">
      <w:pPr>
        <w:autoSpaceDE w:val="0"/>
        <w:autoSpaceDN w:val="0"/>
        <w:spacing w:line="240" w:lineRule="exact"/>
        <w:ind w:leftChars="100" w:left="1134" w:rightChars="455" w:right="955" w:hangingChars="440" w:hanging="924"/>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003364A3" w:rsidRPr="00C44029">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また、伐採後の造林を命ずる伐採跡地が、市町村森林整備計画において植栽によらなければ適確な更新が困難な森林として定められている伐採跡地以外の伐採跡地にあっては、当該伐採が終了した日を含む年度の翌年度の初日（以下「基準日」という。）から起算して５年を経過した日までに、命令に係る植栽本数及び樹種による更新が認められない場合は、基準日から起算して７年を経過した日までに命令に係る植栽本数に満たない本数を植栽する旨を併せて記載すること。</w:t>
      </w:r>
    </w:p>
    <w:p w14:paraId="182D9BF8" w14:textId="77777777" w:rsidR="00A173DC" w:rsidRPr="00C44029" w:rsidRDefault="00AD78D7">
      <w:pPr>
        <w:autoSpaceDE w:val="0"/>
        <w:autoSpaceDN w:val="0"/>
        <w:spacing w:line="240" w:lineRule="exact"/>
        <w:ind w:leftChars="399" w:left="1132" w:rightChars="455" w:right="955" w:hangingChars="140" w:hanging="294"/>
        <w:rPr>
          <w:rFonts w:asciiTheme="minorEastAsia" w:eastAsiaTheme="minorEastAsia" w:hAnsiTheme="minorEastAsia"/>
          <w:szCs w:val="21"/>
        </w:rPr>
      </w:pPr>
      <w:r w:rsidRPr="00C44029">
        <w:rPr>
          <w:rFonts w:asciiTheme="minorEastAsia" w:eastAsiaTheme="minorEastAsia" w:hAnsiTheme="minorEastAsia" w:hint="eastAsia"/>
          <w:szCs w:val="21"/>
        </w:rPr>
        <w:t>２　その他必要な事項欄には、適正な伐採後の造林を行うために必要な指導事項を具体的に記載すること。</w:t>
      </w:r>
    </w:p>
    <w:p w14:paraId="28C52EF8" w14:textId="77777777" w:rsidR="00A173DC" w:rsidRPr="00C44029" w:rsidRDefault="00A173DC">
      <w:pPr>
        <w:autoSpaceDE w:val="0"/>
        <w:autoSpaceDN w:val="0"/>
        <w:spacing w:line="240" w:lineRule="exact"/>
        <w:ind w:left="210" w:hangingChars="100" w:hanging="210"/>
        <w:rPr>
          <w:rFonts w:asciiTheme="majorEastAsia" w:eastAsiaTheme="majorEastAsia" w:hAnsiTheme="majorEastAsia"/>
          <w:szCs w:val="21"/>
          <w:u w:val="single"/>
        </w:rPr>
      </w:pPr>
    </w:p>
    <w:p w14:paraId="2FA7AA93" w14:textId="77777777" w:rsidR="00A173DC" w:rsidRPr="00C44029" w:rsidRDefault="003364A3">
      <w:pPr>
        <w:widowControl/>
        <w:autoSpaceDE w:val="0"/>
        <w:autoSpaceDN w:val="0"/>
        <w:jc w:val="left"/>
        <w:rPr>
          <w:rFonts w:asciiTheme="majorEastAsia" w:eastAsiaTheme="majorEastAsia" w:hAnsiTheme="majorEastAsia"/>
          <w:szCs w:val="21"/>
        </w:rPr>
      </w:pPr>
      <w:r w:rsidRPr="00C44029">
        <w:rPr>
          <w:rFonts w:asciiTheme="majorEastAsia" w:eastAsiaTheme="majorEastAsia" w:hAnsiTheme="majorEastAsia"/>
          <w:szCs w:val="21"/>
        </w:rPr>
        <w:br w:type="page"/>
      </w:r>
    </w:p>
    <w:p w14:paraId="4E479202" w14:textId="494481B7" w:rsidR="00A173DC" w:rsidRPr="00C44029" w:rsidRDefault="00AD78D7">
      <w:pPr>
        <w:autoSpaceDE w:val="0"/>
        <w:autoSpaceDN w:val="0"/>
        <w:spacing w:line="240" w:lineRule="exact"/>
        <w:ind w:left="210" w:hangingChars="100" w:hanging="210"/>
        <w:rPr>
          <w:rFonts w:asciiTheme="majorEastAsia" w:eastAsiaTheme="majorEastAsia" w:hAnsiTheme="majorEastAsia"/>
          <w:szCs w:val="21"/>
        </w:rPr>
      </w:pPr>
      <w:r w:rsidRPr="00C44029">
        <w:rPr>
          <w:rFonts w:asciiTheme="majorEastAsia" w:eastAsiaTheme="majorEastAsia" w:hAnsiTheme="majorEastAsia" w:hint="eastAsia"/>
          <w:szCs w:val="21"/>
        </w:rPr>
        <w:lastRenderedPageBreak/>
        <w:t>別紙様式第</w:t>
      </w:r>
      <w:r w:rsidR="003D76DC">
        <w:rPr>
          <w:rFonts w:asciiTheme="majorEastAsia" w:eastAsiaTheme="majorEastAsia" w:hAnsiTheme="majorEastAsia" w:hint="eastAsia"/>
          <w:szCs w:val="21"/>
        </w:rPr>
        <w:t>８</w:t>
      </w:r>
      <w:r w:rsidRPr="00C44029">
        <w:rPr>
          <w:rFonts w:asciiTheme="majorEastAsia" w:eastAsiaTheme="majorEastAsia" w:hAnsiTheme="majorEastAsia" w:hint="eastAsia"/>
          <w:szCs w:val="21"/>
        </w:rPr>
        <w:t>号</w:t>
      </w:r>
    </w:p>
    <w:p w14:paraId="2AB930F1"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命令記録簿</w:t>
      </w:r>
    </w:p>
    <w:p w14:paraId="1D975BB4"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(1)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条の９第１項の変更命令に係る記録簿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03868919" w14:textId="77777777" w:rsidTr="008258C9">
        <w:tc>
          <w:tcPr>
            <w:tcW w:w="277" w:type="dxa"/>
            <w:vMerge w:val="restart"/>
            <w:tcBorders>
              <w:top w:val="single" w:sz="4" w:space="0" w:color="000000"/>
              <w:left w:val="single" w:sz="4" w:space="0" w:color="000000"/>
              <w:right w:val="single" w:sz="4" w:space="0" w:color="000000"/>
            </w:tcBorders>
            <w:vAlign w:val="center"/>
          </w:tcPr>
          <w:p w14:paraId="52A5CD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3DBD077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17D380E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2805B5C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7E1B57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9EC48E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78B624A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森林所有者等</w:t>
            </w:r>
          </w:p>
        </w:tc>
        <w:tc>
          <w:tcPr>
            <w:tcW w:w="851" w:type="dxa"/>
            <w:gridSpan w:val="6"/>
            <w:tcBorders>
              <w:top w:val="single" w:sz="4" w:space="0" w:color="000000"/>
              <w:left w:val="single" w:sz="4" w:space="0" w:color="000000"/>
              <w:bottom w:val="nil"/>
              <w:right w:val="single" w:sz="4" w:space="0" w:color="000000"/>
            </w:tcBorders>
            <w:vAlign w:val="center"/>
          </w:tcPr>
          <w:p w14:paraId="7EAA01CC"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5B13E02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248BFBE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294CD4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6D31AC30" w14:textId="77777777" w:rsidTr="008258C9">
        <w:trPr>
          <w:trHeight w:val="798"/>
        </w:trPr>
        <w:tc>
          <w:tcPr>
            <w:tcW w:w="277" w:type="dxa"/>
            <w:vMerge/>
            <w:tcBorders>
              <w:left w:val="single" w:sz="4" w:space="0" w:color="000000"/>
              <w:bottom w:val="nil"/>
              <w:right w:val="single" w:sz="4" w:space="0" w:color="000000"/>
            </w:tcBorders>
            <w:vAlign w:val="center"/>
          </w:tcPr>
          <w:p w14:paraId="5B463EA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0DF4E56"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01CD0AC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3222CCA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7C121F7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5E4F538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24436C2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499A054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34C8D26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173C84F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07C5155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2ED0E49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1EDDD52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tcPr>
          <w:p w14:paraId="3F47661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tcPr>
          <w:p w14:paraId="3124D5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76CA2EDE" w14:textId="77777777" w:rsidTr="003364A3">
        <w:tc>
          <w:tcPr>
            <w:tcW w:w="277" w:type="dxa"/>
            <w:tcBorders>
              <w:top w:val="single" w:sz="4" w:space="0" w:color="000000"/>
              <w:left w:val="single" w:sz="4" w:space="0" w:color="000000"/>
              <w:bottom w:val="nil"/>
              <w:right w:val="single" w:sz="4" w:space="0" w:color="000000"/>
            </w:tcBorders>
          </w:tcPr>
          <w:p w14:paraId="25A79B8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A059D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47CBC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06A58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AD6C6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C89BD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B44DAD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B8D30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28A344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B0568B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98EAF7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EE2C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921C7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0010DB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379290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A271CA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982EDD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EBFD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E742B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9BBE73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8A1BC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D91C9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72BE1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9810C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07B40BE7" w14:textId="77777777" w:rsidTr="003364A3">
        <w:tc>
          <w:tcPr>
            <w:tcW w:w="277" w:type="dxa"/>
            <w:tcBorders>
              <w:top w:val="single" w:sz="4" w:space="0" w:color="000000"/>
              <w:left w:val="single" w:sz="4" w:space="0" w:color="000000"/>
              <w:bottom w:val="nil"/>
              <w:right w:val="single" w:sz="4" w:space="0" w:color="000000"/>
            </w:tcBorders>
          </w:tcPr>
          <w:p w14:paraId="4574F1B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2699EB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FADD4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06A3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A87D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F13D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BDB176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F1E128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FBA8B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7E1D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B482B5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B455B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34A4B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43B0E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8A2501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5E6469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E2EBAF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C8553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D7A595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C1BB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3EB6E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FCAC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08363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B8490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6DA78BB1" w14:textId="77777777" w:rsidTr="003364A3">
        <w:tc>
          <w:tcPr>
            <w:tcW w:w="277" w:type="dxa"/>
            <w:tcBorders>
              <w:top w:val="single" w:sz="4" w:space="0" w:color="000000"/>
              <w:left w:val="single" w:sz="4" w:space="0" w:color="000000"/>
              <w:bottom w:val="single" w:sz="4" w:space="0" w:color="000000"/>
              <w:right w:val="single" w:sz="4" w:space="0" w:color="000000"/>
            </w:tcBorders>
          </w:tcPr>
          <w:p w14:paraId="213940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C7DDF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3E107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AF12BC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12A464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DD777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E1126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EE6AF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F89505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1DB89D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E45044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8C30B6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D9A9F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FD78DE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B6CAE5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3681E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C674D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0F2D4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B4967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A161C7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D4F84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E9A4EC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0CE12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B3ED6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4FA6E82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242A4E"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(2)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条の９第３項の遵守命令に係る記録簿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7E7AE621" w14:textId="77777777" w:rsidTr="008258C9">
        <w:tc>
          <w:tcPr>
            <w:tcW w:w="277" w:type="dxa"/>
            <w:vMerge w:val="restart"/>
            <w:tcBorders>
              <w:top w:val="single" w:sz="4" w:space="0" w:color="000000"/>
              <w:left w:val="single" w:sz="4" w:space="0" w:color="000000"/>
              <w:right w:val="single" w:sz="4" w:space="0" w:color="000000"/>
            </w:tcBorders>
            <w:vAlign w:val="center"/>
          </w:tcPr>
          <w:p w14:paraId="7377D6E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577BB98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40893B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6BC20D5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0E86D21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6536B69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7F0695F7"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森林所有者等</w:t>
            </w:r>
          </w:p>
        </w:tc>
        <w:tc>
          <w:tcPr>
            <w:tcW w:w="851" w:type="dxa"/>
            <w:gridSpan w:val="6"/>
            <w:tcBorders>
              <w:top w:val="single" w:sz="4" w:space="0" w:color="000000"/>
              <w:left w:val="single" w:sz="4" w:space="0" w:color="000000"/>
              <w:bottom w:val="nil"/>
              <w:right w:val="single" w:sz="4" w:space="0" w:color="000000"/>
            </w:tcBorders>
            <w:vAlign w:val="center"/>
          </w:tcPr>
          <w:p w14:paraId="3AB414E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2992924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7015AC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0A050AC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764F0656" w14:textId="77777777" w:rsidTr="008258C9">
        <w:tc>
          <w:tcPr>
            <w:tcW w:w="277" w:type="dxa"/>
            <w:vMerge/>
            <w:tcBorders>
              <w:left w:val="single" w:sz="4" w:space="0" w:color="000000"/>
              <w:bottom w:val="nil"/>
              <w:right w:val="single" w:sz="4" w:space="0" w:color="000000"/>
            </w:tcBorders>
            <w:vAlign w:val="center"/>
          </w:tcPr>
          <w:p w14:paraId="4BDB738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CEBDF7B"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3FE9389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712BE61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3C2620B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1DC321E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61F908BD"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29D128B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58146141"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20E3D3D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5F4338D8"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30E8B0D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69D4803E" w14:textId="77777777" w:rsidR="00ED6A15" w:rsidRPr="00C44029" w:rsidRDefault="00AD78D7">
            <w:pPr>
              <w:autoSpaceDE w:val="0"/>
              <w:autoSpaceDN w:val="0"/>
              <w:spacing w:line="240" w:lineRule="exact"/>
              <w:ind w:left="210" w:hangingChars="100" w:hanging="210"/>
              <w:jc w:val="center"/>
              <w:rPr>
                <w:rFonts w:asciiTheme="minorEastAsia" w:eastAsiaTheme="minorEastAsia" w:hAnsiTheme="minorEastAsia"/>
                <w:sz w:val="32"/>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1848B274"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37F2BD25"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2AAB85C0" w14:textId="77777777" w:rsidTr="008258C9">
        <w:tc>
          <w:tcPr>
            <w:tcW w:w="277" w:type="dxa"/>
            <w:tcBorders>
              <w:top w:val="single" w:sz="4" w:space="0" w:color="000000"/>
              <w:left w:val="single" w:sz="4" w:space="0" w:color="000000"/>
              <w:bottom w:val="nil"/>
              <w:right w:val="single" w:sz="4" w:space="0" w:color="000000"/>
            </w:tcBorders>
          </w:tcPr>
          <w:p w14:paraId="50B2FF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0212F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09F8D8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404C2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5A7195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8330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1F557B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31BB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AF3F38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BD322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DF1472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C4392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76401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2A48BA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D8D67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CDFBC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D41158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E2B44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82AED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1E2213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B213FE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59D639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02DDE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307509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6F2B6283" w14:textId="77777777" w:rsidTr="003364A3">
        <w:tc>
          <w:tcPr>
            <w:tcW w:w="277" w:type="dxa"/>
            <w:tcBorders>
              <w:top w:val="single" w:sz="4" w:space="0" w:color="000000"/>
              <w:left w:val="single" w:sz="4" w:space="0" w:color="000000"/>
              <w:bottom w:val="nil"/>
              <w:right w:val="single" w:sz="4" w:space="0" w:color="000000"/>
            </w:tcBorders>
          </w:tcPr>
          <w:p w14:paraId="1136E8E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908F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EEB53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F6A1A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4A4EA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D721B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935E3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661D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F984C7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0BB6D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16FCD6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28AFC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8EC613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5942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E4F37E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1F6B6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06774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BF5F38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58BD0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D6AEC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9FCD6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B41EA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009D35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3FDEAF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73E8D046" w14:textId="77777777" w:rsidTr="003364A3">
        <w:tc>
          <w:tcPr>
            <w:tcW w:w="277" w:type="dxa"/>
            <w:tcBorders>
              <w:top w:val="single" w:sz="4" w:space="0" w:color="000000"/>
              <w:left w:val="single" w:sz="4" w:space="0" w:color="000000"/>
              <w:bottom w:val="single" w:sz="4" w:space="0" w:color="000000"/>
              <w:right w:val="single" w:sz="4" w:space="0" w:color="000000"/>
            </w:tcBorders>
          </w:tcPr>
          <w:p w14:paraId="6E6F2DB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3944C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2117A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39F623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4875D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80D69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585CC4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8FBBF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CF1522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EA782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0FD73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0C0468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B5E71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14647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01EAF0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2D8C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26AD5B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94714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4CA1D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8DEEDB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6B51A19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5B165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19F9B3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313A6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458B0CF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7CF2D7"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(3)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条の９第４項の伐採の中止命令に係る記録簿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tblGrid>
      <w:tr w:rsidR="00C44029" w:rsidRPr="00C44029" w14:paraId="463BC399" w14:textId="77777777" w:rsidTr="008258C9">
        <w:tc>
          <w:tcPr>
            <w:tcW w:w="277" w:type="dxa"/>
            <w:vMerge w:val="restart"/>
            <w:tcBorders>
              <w:top w:val="single" w:sz="4" w:space="0" w:color="000000"/>
              <w:left w:val="single" w:sz="4" w:space="0" w:color="000000"/>
              <w:right w:val="single" w:sz="4" w:space="0" w:color="000000"/>
            </w:tcBorders>
            <w:vAlign w:val="center"/>
          </w:tcPr>
          <w:p w14:paraId="0E7CE1C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67EF11B9"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5987C30B"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485258D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1A27BDE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01ADE3F3"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070E9342"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命令を受けた者</w:t>
            </w:r>
          </w:p>
        </w:tc>
        <w:tc>
          <w:tcPr>
            <w:tcW w:w="851" w:type="dxa"/>
            <w:gridSpan w:val="6"/>
            <w:tcBorders>
              <w:top w:val="single" w:sz="4" w:space="0" w:color="000000"/>
              <w:left w:val="single" w:sz="4" w:space="0" w:color="000000"/>
              <w:bottom w:val="nil"/>
              <w:right w:val="single" w:sz="4" w:space="0" w:color="000000"/>
            </w:tcBorders>
            <w:vAlign w:val="center"/>
          </w:tcPr>
          <w:p w14:paraId="5534045F"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命令に係る森林の所在</w:t>
            </w:r>
          </w:p>
        </w:tc>
        <w:tc>
          <w:tcPr>
            <w:tcW w:w="851" w:type="dxa"/>
            <w:vMerge w:val="restart"/>
            <w:tcBorders>
              <w:top w:val="single" w:sz="4" w:space="0" w:color="000000"/>
              <w:left w:val="single" w:sz="4" w:space="0" w:color="000000"/>
              <w:right w:val="single" w:sz="4" w:space="0" w:color="000000"/>
            </w:tcBorders>
            <w:vAlign w:val="center"/>
          </w:tcPr>
          <w:p w14:paraId="4798A697"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3BFA0FDF" w14:textId="77777777" w:rsidTr="008258C9">
        <w:tc>
          <w:tcPr>
            <w:tcW w:w="277" w:type="dxa"/>
            <w:vMerge/>
            <w:tcBorders>
              <w:left w:val="single" w:sz="4" w:space="0" w:color="000000"/>
              <w:bottom w:val="nil"/>
              <w:right w:val="single" w:sz="4" w:space="0" w:color="000000"/>
            </w:tcBorders>
            <w:vAlign w:val="center"/>
          </w:tcPr>
          <w:p w14:paraId="7DCBAF20"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0A0A6A12"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4C93E95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616C70C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18301E0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08FD8755"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013D7A9C"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2E956506"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3451736B"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33C5A5DA"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40787373"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67F1DD67"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44C799AD" w14:textId="77777777" w:rsidR="00A173DC" w:rsidRPr="00C44029" w:rsidRDefault="004B2E33">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385F52D9"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57DCFA85" w14:textId="77777777" w:rsidTr="003364A3">
        <w:tc>
          <w:tcPr>
            <w:tcW w:w="277" w:type="dxa"/>
            <w:tcBorders>
              <w:top w:val="single" w:sz="4" w:space="0" w:color="000000"/>
              <w:left w:val="single" w:sz="4" w:space="0" w:color="000000"/>
              <w:bottom w:val="nil"/>
              <w:right w:val="single" w:sz="4" w:space="0" w:color="000000"/>
            </w:tcBorders>
          </w:tcPr>
          <w:p w14:paraId="033FAA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8E8E1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3EEB3D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77656F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1F3E28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4454A5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142303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409FC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13F2B9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F7797C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A06339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F5F0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822389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E0D0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2A5864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31C2DA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B0F2DF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6246B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35400E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58023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FDE836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663A5D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3FD728A0" w14:textId="77777777" w:rsidTr="003364A3">
        <w:tc>
          <w:tcPr>
            <w:tcW w:w="277" w:type="dxa"/>
            <w:tcBorders>
              <w:top w:val="single" w:sz="4" w:space="0" w:color="000000"/>
              <w:left w:val="single" w:sz="4" w:space="0" w:color="000000"/>
              <w:bottom w:val="nil"/>
              <w:right w:val="single" w:sz="4" w:space="0" w:color="000000"/>
            </w:tcBorders>
          </w:tcPr>
          <w:p w14:paraId="5383B7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F35CE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E48BEC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CB2F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8DCF61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D97A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544A3D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54DD97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69BFE0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96CFF9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5958A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F3653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7E50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D9E2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1C1B9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00015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B3F895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F83E32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1AE63C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A359E0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5FB83B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F9379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4B2E33" w:rsidRPr="00C44029" w14:paraId="183E7470" w14:textId="77777777" w:rsidTr="003364A3">
        <w:tc>
          <w:tcPr>
            <w:tcW w:w="277" w:type="dxa"/>
            <w:tcBorders>
              <w:top w:val="single" w:sz="4" w:space="0" w:color="000000"/>
              <w:left w:val="single" w:sz="4" w:space="0" w:color="000000"/>
              <w:bottom w:val="single" w:sz="4" w:space="0" w:color="000000"/>
              <w:right w:val="single" w:sz="4" w:space="0" w:color="000000"/>
            </w:tcBorders>
          </w:tcPr>
          <w:p w14:paraId="3C3E4A8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CBD22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EE2BC4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B5E002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039BF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6F977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12CF6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2AA9C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2654C3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CCB348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3AAA9CA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E4846F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5D7A0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C44FE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2DE0CE0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44D7C5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BA841F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0F68BB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D5A21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B0E81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EC3EA0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CF6198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2F05B41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8DADA88" w14:textId="77777777" w:rsidR="00A173DC" w:rsidRPr="00C44029" w:rsidRDefault="00AD78D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(4) </w:t>
      </w:r>
      <w:r w:rsidRPr="00C44029">
        <w:rPr>
          <w:rFonts w:asciiTheme="minorEastAsia" w:eastAsiaTheme="minorEastAsia" w:hAnsiTheme="minorEastAsia" w:hint="eastAsia"/>
          <w:szCs w:val="21"/>
        </w:rPr>
        <w:t>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条の９第４項の造林命令に係る記録簿</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7"/>
        <w:gridCol w:w="851"/>
        <w:gridCol w:w="851"/>
        <w:gridCol w:w="851"/>
        <w:gridCol w:w="851"/>
        <w:gridCol w:w="851"/>
        <w:gridCol w:w="851"/>
        <w:gridCol w:w="851"/>
        <w:gridCol w:w="851"/>
        <w:gridCol w:w="851"/>
        <w:gridCol w:w="851"/>
        <w:gridCol w:w="851"/>
      </w:tblGrid>
      <w:tr w:rsidR="00C44029" w:rsidRPr="00C44029" w14:paraId="21B00F5A" w14:textId="77777777" w:rsidTr="008258C9">
        <w:tc>
          <w:tcPr>
            <w:tcW w:w="277" w:type="dxa"/>
            <w:vMerge w:val="restart"/>
            <w:tcBorders>
              <w:top w:val="single" w:sz="4" w:space="0" w:color="000000"/>
              <w:left w:val="single" w:sz="4" w:space="0" w:color="000000"/>
              <w:right w:val="single" w:sz="4" w:space="0" w:color="000000"/>
            </w:tcBorders>
            <w:vAlign w:val="center"/>
          </w:tcPr>
          <w:p w14:paraId="4EFE56C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整</w:t>
            </w:r>
          </w:p>
          <w:p w14:paraId="0E53825C"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理</w:t>
            </w:r>
          </w:p>
          <w:p w14:paraId="34BCBF2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番</w:t>
            </w:r>
          </w:p>
          <w:p w14:paraId="47FD990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号</w:t>
            </w:r>
          </w:p>
        </w:tc>
        <w:tc>
          <w:tcPr>
            <w:tcW w:w="851" w:type="dxa"/>
            <w:vMerge w:val="restart"/>
            <w:tcBorders>
              <w:top w:val="single" w:sz="4" w:space="0" w:color="000000"/>
              <w:left w:val="single" w:sz="4" w:space="0" w:color="000000"/>
              <w:right w:val="single" w:sz="4" w:space="0" w:color="000000"/>
            </w:tcBorders>
            <w:vAlign w:val="center"/>
          </w:tcPr>
          <w:p w14:paraId="66E3756E"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3F1CF46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年月日</w:t>
            </w:r>
          </w:p>
        </w:tc>
        <w:tc>
          <w:tcPr>
            <w:tcW w:w="851" w:type="dxa"/>
            <w:gridSpan w:val="2"/>
            <w:tcBorders>
              <w:top w:val="single" w:sz="4" w:space="0" w:color="000000"/>
              <w:left w:val="single" w:sz="4" w:space="0" w:color="000000"/>
              <w:bottom w:val="nil"/>
              <w:right w:val="single" w:sz="4" w:space="0" w:color="000000"/>
            </w:tcBorders>
            <w:vAlign w:val="center"/>
          </w:tcPr>
          <w:p w14:paraId="54D8B50F"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命令を受けた者</w:t>
            </w:r>
          </w:p>
        </w:tc>
        <w:tc>
          <w:tcPr>
            <w:tcW w:w="851" w:type="dxa"/>
            <w:gridSpan w:val="6"/>
            <w:tcBorders>
              <w:top w:val="single" w:sz="4" w:space="0" w:color="000000"/>
              <w:left w:val="single" w:sz="4" w:space="0" w:color="000000"/>
              <w:bottom w:val="nil"/>
              <w:right w:val="single" w:sz="4" w:space="0" w:color="000000"/>
            </w:tcBorders>
            <w:vAlign w:val="center"/>
          </w:tcPr>
          <w:p w14:paraId="18A6EFA5"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森林の所在</w:t>
            </w:r>
          </w:p>
        </w:tc>
        <w:tc>
          <w:tcPr>
            <w:tcW w:w="851" w:type="dxa"/>
            <w:vMerge w:val="restart"/>
            <w:tcBorders>
              <w:top w:val="single" w:sz="4" w:space="0" w:color="000000"/>
              <w:left w:val="single" w:sz="4" w:space="0" w:color="000000"/>
              <w:right w:val="single" w:sz="4" w:space="0" w:color="000000"/>
            </w:tcBorders>
            <w:vAlign w:val="center"/>
          </w:tcPr>
          <w:p w14:paraId="574455B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命令の</w:t>
            </w:r>
          </w:p>
          <w:p w14:paraId="739875D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内　容</w:t>
            </w:r>
          </w:p>
        </w:tc>
        <w:tc>
          <w:tcPr>
            <w:tcW w:w="851" w:type="dxa"/>
            <w:vMerge w:val="restart"/>
            <w:tcBorders>
              <w:top w:val="single" w:sz="4" w:space="0" w:color="000000"/>
              <w:left w:val="single" w:sz="4" w:space="0" w:color="000000"/>
              <w:right w:val="single" w:sz="4" w:space="0" w:color="000000"/>
            </w:tcBorders>
            <w:vAlign w:val="center"/>
          </w:tcPr>
          <w:p w14:paraId="3AEC98D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備　考</w:t>
            </w:r>
          </w:p>
        </w:tc>
      </w:tr>
      <w:tr w:rsidR="00C44029" w:rsidRPr="00C44029" w14:paraId="20F8B7C4" w14:textId="77777777" w:rsidTr="008258C9">
        <w:tc>
          <w:tcPr>
            <w:tcW w:w="277" w:type="dxa"/>
            <w:vMerge/>
            <w:tcBorders>
              <w:left w:val="single" w:sz="4" w:space="0" w:color="000000"/>
              <w:bottom w:val="nil"/>
              <w:right w:val="single" w:sz="4" w:space="0" w:color="000000"/>
            </w:tcBorders>
            <w:vAlign w:val="center"/>
          </w:tcPr>
          <w:p w14:paraId="7A49BFB7"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7A4CCF61"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vAlign w:val="center"/>
          </w:tcPr>
          <w:p w14:paraId="6FBCBED6"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住　所</w:t>
            </w:r>
          </w:p>
        </w:tc>
        <w:tc>
          <w:tcPr>
            <w:tcW w:w="851" w:type="dxa"/>
            <w:tcBorders>
              <w:top w:val="single" w:sz="4" w:space="0" w:color="000000"/>
              <w:left w:val="single" w:sz="4" w:space="0" w:color="000000"/>
              <w:bottom w:val="nil"/>
              <w:right w:val="single" w:sz="4" w:space="0" w:color="000000"/>
            </w:tcBorders>
            <w:vAlign w:val="center"/>
          </w:tcPr>
          <w:p w14:paraId="36F208A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氏　名</w:t>
            </w:r>
          </w:p>
          <w:p w14:paraId="7E430B0A"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又は</w:t>
            </w:r>
          </w:p>
          <w:p w14:paraId="6D0B820E"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名　称</w:t>
            </w:r>
          </w:p>
        </w:tc>
        <w:tc>
          <w:tcPr>
            <w:tcW w:w="851" w:type="dxa"/>
            <w:tcBorders>
              <w:top w:val="single" w:sz="4" w:space="0" w:color="000000"/>
              <w:left w:val="single" w:sz="4" w:space="0" w:color="000000"/>
              <w:bottom w:val="nil"/>
              <w:right w:val="single" w:sz="4" w:space="0" w:color="000000"/>
            </w:tcBorders>
            <w:vAlign w:val="center"/>
          </w:tcPr>
          <w:p w14:paraId="6D894400"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市町村</w:t>
            </w:r>
          </w:p>
        </w:tc>
        <w:tc>
          <w:tcPr>
            <w:tcW w:w="851" w:type="dxa"/>
            <w:tcBorders>
              <w:top w:val="single" w:sz="4" w:space="0" w:color="000000"/>
              <w:left w:val="single" w:sz="4" w:space="0" w:color="000000"/>
              <w:bottom w:val="nil"/>
              <w:right w:val="single" w:sz="4" w:space="0" w:color="000000"/>
            </w:tcBorders>
            <w:vAlign w:val="center"/>
          </w:tcPr>
          <w:p w14:paraId="4602AA03"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大字</w:t>
            </w:r>
          </w:p>
        </w:tc>
        <w:tc>
          <w:tcPr>
            <w:tcW w:w="851" w:type="dxa"/>
            <w:tcBorders>
              <w:top w:val="single" w:sz="4" w:space="0" w:color="000000"/>
              <w:left w:val="single" w:sz="4" w:space="0" w:color="000000"/>
              <w:bottom w:val="nil"/>
              <w:right w:val="single" w:sz="4" w:space="0" w:color="000000"/>
            </w:tcBorders>
            <w:vAlign w:val="center"/>
          </w:tcPr>
          <w:p w14:paraId="6F41123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字</w:t>
            </w:r>
          </w:p>
        </w:tc>
        <w:tc>
          <w:tcPr>
            <w:tcW w:w="851" w:type="dxa"/>
            <w:tcBorders>
              <w:top w:val="single" w:sz="4" w:space="0" w:color="000000"/>
              <w:left w:val="single" w:sz="4" w:space="0" w:color="000000"/>
              <w:bottom w:val="nil"/>
              <w:right w:val="single" w:sz="4" w:space="0" w:color="000000"/>
            </w:tcBorders>
            <w:vAlign w:val="center"/>
          </w:tcPr>
          <w:p w14:paraId="2E650C72"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地番</w:t>
            </w:r>
          </w:p>
        </w:tc>
        <w:tc>
          <w:tcPr>
            <w:tcW w:w="851" w:type="dxa"/>
            <w:tcBorders>
              <w:top w:val="single" w:sz="4" w:space="0" w:color="000000"/>
              <w:left w:val="single" w:sz="4" w:space="0" w:color="000000"/>
              <w:bottom w:val="nil"/>
              <w:right w:val="single" w:sz="4" w:space="0" w:color="000000"/>
            </w:tcBorders>
            <w:vAlign w:val="center"/>
          </w:tcPr>
          <w:p w14:paraId="759B2F14"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森　林</w:t>
            </w:r>
          </w:p>
          <w:p w14:paraId="5D69FEE9"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計画区</w:t>
            </w:r>
          </w:p>
        </w:tc>
        <w:tc>
          <w:tcPr>
            <w:tcW w:w="851" w:type="dxa"/>
            <w:tcBorders>
              <w:top w:val="single" w:sz="4" w:space="0" w:color="000000"/>
              <w:left w:val="single" w:sz="4" w:space="0" w:color="000000"/>
              <w:bottom w:val="nil"/>
              <w:right w:val="single" w:sz="4" w:space="0" w:color="000000"/>
            </w:tcBorders>
            <w:vAlign w:val="center"/>
          </w:tcPr>
          <w:p w14:paraId="4665192B" w14:textId="77777777" w:rsidR="00A173DC" w:rsidRPr="00C44029" w:rsidRDefault="00AD78D7">
            <w:pPr>
              <w:autoSpaceDE w:val="0"/>
              <w:autoSpaceDN w:val="0"/>
              <w:spacing w:line="240" w:lineRule="exact"/>
              <w:ind w:left="210" w:hangingChars="100" w:hanging="210"/>
              <w:jc w:val="center"/>
              <w:rPr>
                <w:rFonts w:asciiTheme="minorEastAsia" w:eastAsiaTheme="minorEastAsia" w:hAnsiTheme="minorEastAsia"/>
                <w:szCs w:val="21"/>
              </w:rPr>
            </w:pPr>
            <w:r w:rsidRPr="00C44029">
              <w:rPr>
                <w:rFonts w:asciiTheme="minorEastAsia" w:eastAsiaTheme="minorEastAsia" w:hAnsiTheme="minorEastAsia" w:hint="eastAsia"/>
                <w:szCs w:val="21"/>
              </w:rPr>
              <w:t>林小班</w:t>
            </w:r>
          </w:p>
        </w:tc>
        <w:tc>
          <w:tcPr>
            <w:tcW w:w="851" w:type="dxa"/>
            <w:vMerge/>
            <w:tcBorders>
              <w:left w:val="single" w:sz="4" w:space="0" w:color="000000"/>
              <w:bottom w:val="nil"/>
              <w:right w:val="single" w:sz="4" w:space="0" w:color="000000"/>
            </w:tcBorders>
            <w:vAlign w:val="center"/>
          </w:tcPr>
          <w:p w14:paraId="2F836F5F"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c>
          <w:tcPr>
            <w:tcW w:w="851" w:type="dxa"/>
            <w:vMerge/>
            <w:tcBorders>
              <w:left w:val="single" w:sz="4" w:space="0" w:color="000000"/>
              <w:bottom w:val="nil"/>
              <w:right w:val="single" w:sz="4" w:space="0" w:color="000000"/>
            </w:tcBorders>
            <w:vAlign w:val="center"/>
          </w:tcPr>
          <w:p w14:paraId="605466CD" w14:textId="77777777" w:rsidR="00A173DC" w:rsidRPr="00C44029" w:rsidRDefault="00A173DC">
            <w:pPr>
              <w:autoSpaceDE w:val="0"/>
              <w:autoSpaceDN w:val="0"/>
              <w:spacing w:line="240" w:lineRule="exact"/>
              <w:ind w:left="210" w:hangingChars="100" w:hanging="210"/>
              <w:jc w:val="center"/>
              <w:rPr>
                <w:rFonts w:asciiTheme="minorEastAsia" w:eastAsiaTheme="minorEastAsia" w:hAnsiTheme="minorEastAsia"/>
                <w:szCs w:val="21"/>
              </w:rPr>
            </w:pPr>
          </w:p>
        </w:tc>
      </w:tr>
      <w:tr w:rsidR="00C44029" w:rsidRPr="00C44029" w14:paraId="1984E83F" w14:textId="77777777" w:rsidTr="003364A3">
        <w:tc>
          <w:tcPr>
            <w:tcW w:w="277" w:type="dxa"/>
            <w:tcBorders>
              <w:top w:val="single" w:sz="4" w:space="0" w:color="000000"/>
              <w:left w:val="single" w:sz="4" w:space="0" w:color="000000"/>
              <w:bottom w:val="nil"/>
              <w:right w:val="single" w:sz="4" w:space="0" w:color="000000"/>
            </w:tcBorders>
          </w:tcPr>
          <w:p w14:paraId="00AEA64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72CF37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84ECA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076BDF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662B8F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45FE9A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E945FE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D30C4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2FF194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F7A861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A765E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A0E2ED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D278B8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2188D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0E8AD00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E5AAFE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81AD5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88B218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4C921255"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AD61C0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2FCECA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C1006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DCBE2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1BA0CA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C44029" w:rsidRPr="00C44029" w14:paraId="58D6815A" w14:textId="77777777" w:rsidTr="003364A3">
        <w:tc>
          <w:tcPr>
            <w:tcW w:w="277" w:type="dxa"/>
            <w:tcBorders>
              <w:top w:val="single" w:sz="4" w:space="0" w:color="000000"/>
              <w:left w:val="single" w:sz="4" w:space="0" w:color="000000"/>
              <w:bottom w:val="nil"/>
              <w:right w:val="single" w:sz="4" w:space="0" w:color="000000"/>
            </w:tcBorders>
          </w:tcPr>
          <w:p w14:paraId="1ACE707C"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CBE1657"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236C0AE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02EA3C9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F2276E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838F2F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BCD8CD3"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7A063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F06BE3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BC928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D4F497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5C2726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FABFC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409BDE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4C762B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022125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56267F2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DE7E191"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63C5439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1BE5E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1F4311D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B10AD76"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nil"/>
              <w:right w:val="single" w:sz="4" w:space="0" w:color="000000"/>
            </w:tcBorders>
          </w:tcPr>
          <w:p w14:paraId="79DB7CD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7450BFAF"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r w:rsidR="00AD78D7" w:rsidRPr="00C44029" w14:paraId="1C968A96" w14:textId="77777777" w:rsidTr="003364A3">
        <w:tc>
          <w:tcPr>
            <w:tcW w:w="277" w:type="dxa"/>
            <w:tcBorders>
              <w:top w:val="single" w:sz="4" w:space="0" w:color="000000"/>
              <w:left w:val="single" w:sz="4" w:space="0" w:color="000000"/>
              <w:bottom w:val="single" w:sz="4" w:space="0" w:color="000000"/>
              <w:right w:val="single" w:sz="4" w:space="0" w:color="000000"/>
            </w:tcBorders>
          </w:tcPr>
          <w:p w14:paraId="382D3F6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3AE50C0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00A832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E56C55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51DC6CD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10489FB2"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D23217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7C8B09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92B9E8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296E26D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1D4F8FA"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2602D64"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EBA335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851660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15C4F6D0"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03D473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09E268B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DD81CD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6D7D85E"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5194940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4C005A9D"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44A11319"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c>
          <w:tcPr>
            <w:tcW w:w="851" w:type="dxa"/>
            <w:tcBorders>
              <w:top w:val="single" w:sz="4" w:space="0" w:color="000000"/>
              <w:left w:val="single" w:sz="4" w:space="0" w:color="000000"/>
              <w:bottom w:val="single" w:sz="4" w:space="0" w:color="000000"/>
              <w:right w:val="single" w:sz="4" w:space="0" w:color="000000"/>
            </w:tcBorders>
          </w:tcPr>
          <w:p w14:paraId="72668CA8"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p w14:paraId="632EFC6B" w14:textId="77777777" w:rsidR="00A173DC" w:rsidRPr="00C44029" w:rsidRDefault="00A173DC">
            <w:pPr>
              <w:autoSpaceDE w:val="0"/>
              <w:autoSpaceDN w:val="0"/>
              <w:spacing w:line="240" w:lineRule="exact"/>
              <w:ind w:left="210" w:hangingChars="100" w:hanging="210"/>
              <w:rPr>
                <w:rFonts w:asciiTheme="minorEastAsia" w:eastAsiaTheme="minorEastAsia" w:hAnsiTheme="minorEastAsia"/>
                <w:szCs w:val="21"/>
              </w:rPr>
            </w:pPr>
          </w:p>
        </w:tc>
      </w:tr>
    </w:tbl>
    <w:p w14:paraId="564F5DAE" w14:textId="77777777" w:rsidR="00C50A3C" w:rsidRPr="00C44029" w:rsidRDefault="00C50A3C">
      <w:pPr>
        <w:autoSpaceDE w:val="0"/>
        <w:autoSpaceDN w:val="0"/>
        <w:spacing w:line="240" w:lineRule="exact"/>
        <w:ind w:left="210" w:hangingChars="100" w:hanging="210"/>
        <w:rPr>
          <w:rFonts w:asciiTheme="minorEastAsia" w:eastAsiaTheme="minorEastAsia" w:hAnsiTheme="minorEastAsia"/>
          <w:szCs w:val="21"/>
        </w:rPr>
      </w:pPr>
    </w:p>
    <w:p w14:paraId="3DC9B719" w14:textId="77777777" w:rsidR="00C50A3C" w:rsidRPr="00C44029" w:rsidRDefault="00C50A3C">
      <w:pPr>
        <w:widowControl/>
        <w:jc w:val="left"/>
        <w:rPr>
          <w:rFonts w:asciiTheme="minorEastAsia" w:eastAsiaTheme="minorEastAsia" w:hAnsiTheme="minorEastAsia"/>
          <w:szCs w:val="21"/>
        </w:rPr>
      </w:pPr>
      <w:r w:rsidRPr="00C44029">
        <w:rPr>
          <w:rFonts w:asciiTheme="minorEastAsia" w:eastAsiaTheme="minorEastAsia" w:hAnsiTheme="minorEastAsia"/>
          <w:szCs w:val="21"/>
        </w:rPr>
        <w:br w:type="page"/>
      </w:r>
    </w:p>
    <w:p w14:paraId="7E822095" w14:textId="7BEE83E5" w:rsidR="00092724" w:rsidRDefault="00BA12D8">
      <w:pPr>
        <w:pStyle w:val="2"/>
        <w:ind w:left="240" w:hanging="240"/>
        <w:rPr>
          <w:kern w:val="0"/>
        </w:rPr>
      </w:pPr>
      <w:bookmarkStart w:id="53" w:name="_Toc151410422"/>
      <w:r>
        <w:rPr>
          <w:rFonts w:hint="eastAsia"/>
          <w:kern w:val="0"/>
        </w:rPr>
        <w:lastRenderedPageBreak/>
        <w:t>⑥</w:t>
      </w:r>
      <w:r w:rsidR="005A6ECB" w:rsidRPr="00C44029">
        <w:rPr>
          <w:rFonts w:hint="eastAsia"/>
          <w:kern w:val="0"/>
        </w:rPr>
        <w:t>伐採及び伐採後の造林の届出</w:t>
      </w:r>
      <w:r w:rsidR="0054560C">
        <w:rPr>
          <w:rFonts w:hint="eastAsia"/>
          <w:kern w:val="0"/>
        </w:rPr>
        <w:t>等</w:t>
      </w:r>
      <w:r w:rsidR="0054560C">
        <w:rPr>
          <w:kern w:val="0"/>
        </w:rPr>
        <w:t>の</w:t>
      </w:r>
      <w:r w:rsidR="0054560C">
        <w:rPr>
          <w:rFonts w:hint="eastAsia"/>
          <w:kern w:val="0"/>
        </w:rPr>
        <w:t>制度</w:t>
      </w:r>
      <w:r w:rsidR="005A6ECB" w:rsidRPr="00C44029">
        <w:rPr>
          <w:rFonts w:hint="eastAsia"/>
          <w:kern w:val="0"/>
        </w:rPr>
        <w:t>の運用上の留意事項について</w:t>
      </w:r>
      <w:bookmarkEnd w:id="53"/>
    </w:p>
    <w:p w14:paraId="6128E08C" w14:textId="714291E7" w:rsidR="00095F85" w:rsidRPr="00092724" w:rsidRDefault="005A6ECB" w:rsidP="00092724">
      <w:pPr>
        <w:rPr>
          <w:rFonts w:asciiTheme="majorEastAsia" w:eastAsiaTheme="majorEastAsia" w:hAnsiTheme="majorEastAsia"/>
        </w:rPr>
      </w:pPr>
      <w:r w:rsidRPr="00092724">
        <w:rPr>
          <w:rFonts w:asciiTheme="majorEastAsia" w:eastAsiaTheme="majorEastAsia" w:hAnsiTheme="majorEastAsia" w:hint="eastAsia"/>
        </w:rPr>
        <w:t>（平成</w:t>
      </w:r>
      <w:r w:rsidRPr="00092724">
        <w:rPr>
          <w:rFonts w:asciiTheme="majorEastAsia" w:eastAsiaTheme="majorEastAsia" w:hAnsiTheme="majorEastAsia"/>
        </w:rPr>
        <w:t>24</w:t>
      </w:r>
      <w:r w:rsidRPr="00092724">
        <w:rPr>
          <w:rFonts w:asciiTheme="majorEastAsia" w:eastAsiaTheme="majorEastAsia" w:hAnsiTheme="majorEastAsia" w:hint="eastAsia"/>
        </w:rPr>
        <w:t>年３月</w:t>
      </w:r>
      <w:r w:rsidRPr="00092724">
        <w:rPr>
          <w:rFonts w:asciiTheme="majorEastAsia" w:eastAsiaTheme="majorEastAsia" w:hAnsiTheme="majorEastAsia"/>
        </w:rPr>
        <w:t>28</w:t>
      </w:r>
      <w:r w:rsidRPr="00092724">
        <w:rPr>
          <w:rFonts w:asciiTheme="majorEastAsia" w:eastAsiaTheme="majorEastAsia" w:hAnsiTheme="majorEastAsia" w:hint="eastAsia"/>
        </w:rPr>
        <w:t>日付け</w:t>
      </w:r>
      <w:r w:rsidRPr="00092724">
        <w:rPr>
          <w:rFonts w:asciiTheme="majorEastAsia" w:eastAsiaTheme="majorEastAsia" w:hAnsiTheme="majorEastAsia"/>
        </w:rPr>
        <w:t>23</w:t>
      </w:r>
      <w:r w:rsidRPr="00092724">
        <w:rPr>
          <w:rFonts w:asciiTheme="majorEastAsia" w:eastAsiaTheme="majorEastAsia" w:hAnsiTheme="majorEastAsia" w:hint="eastAsia"/>
        </w:rPr>
        <w:t>林整計第</w:t>
      </w:r>
      <w:r w:rsidRPr="00092724">
        <w:rPr>
          <w:rFonts w:asciiTheme="majorEastAsia" w:eastAsiaTheme="majorEastAsia" w:hAnsiTheme="majorEastAsia"/>
        </w:rPr>
        <w:t>354</w:t>
      </w:r>
      <w:r w:rsidRPr="00092724">
        <w:rPr>
          <w:rFonts w:asciiTheme="majorEastAsia" w:eastAsiaTheme="majorEastAsia" w:hAnsiTheme="majorEastAsia" w:hint="eastAsia"/>
        </w:rPr>
        <w:t>号</w:t>
      </w:r>
      <w:r w:rsidR="00561D38" w:rsidRPr="00092724">
        <w:rPr>
          <w:rFonts w:asciiTheme="majorEastAsia" w:eastAsiaTheme="majorEastAsia" w:hAnsiTheme="majorEastAsia" w:hint="eastAsia"/>
        </w:rPr>
        <w:t>林野庁計画課長通知</w:t>
      </w:r>
      <w:r w:rsidRPr="00092724">
        <w:rPr>
          <w:rFonts w:asciiTheme="majorEastAsia" w:eastAsiaTheme="majorEastAsia" w:hAnsiTheme="majorEastAsia" w:hint="eastAsia"/>
        </w:rPr>
        <w:t>）</w:t>
      </w:r>
    </w:p>
    <w:p w14:paraId="783B54C4" w14:textId="4BF919F3" w:rsidR="00095F85" w:rsidRPr="00C44029" w:rsidRDefault="00095F85">
      <w:pPr>
        <w:overflowPunct w:val="0"/>
        <w:autoSpaceDE w:val="0"/>
        <w:autoSpaceDN w:val="0"/>
        <w:textAlignment w:val="baseline"/>
        <w:rPr>
          <w:rFonts w:asciiTheme="minorEastAsia" w:eastAsiaTheme="minorEastAsia" w:hAnsiTheme="minorEastAsia"/>
          <w:kern w:val="0"/>
          <w:szCs w:val="24"/>
        </w:rPr>
      </w:pPr>
    </w:p>
    <w:p w14:paraId="172FD15A" w14:textId="2F18DC55"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森林法第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条の８に規定する伐採及び伐採後の造林の届出制度の運用については、「伐採及び伐採後の造林の届出制の運用について」（昭和</w:t>
      </w:r>
      <w:r w:rsidRPr="00C44029">
        <w:rPr>
          <w:rFonts w:asciiTheme="minorEastAsia" w:eastAsiaTheme="minorEastAsia" w:hAnsiTheme="minorEastAsia" w:cs="ＭＳ 明朝"/>
          <w:kern w:val="0"/>
          <w:szCs w:val="24"/>
        </w:rPr>
        <w:t>49</w:t>
      </w:r>
      <w:r w:rsidRPr="00C44029">
        <w:rPr>
          <w:rFonts w:asciiTheme="minorEastAsia" w:eastAsiaTheme="minorEastAsia" w:hAnsiTheme="minorEastAsia" w:cs="ＭＳ 明朝" w:hint="eastAsia"/>
          <w:kern w:val="0"/>
          <w:szCs w:val="24"/>
        </w:rPr>
        <w:t>年</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月</w:t>
      </w:r>
      <w:r w:rsidRPr="00C44029">
        <w:rPr>
          <w:rFonts w:asciiTheme="minorEastAsia" w:eastAsiaTheme="minorEastAsia" w:hAnsiTheme="minorEastAsia" w:cs="ＭＳ 明朝"/>
          <w:kern w:val="0"/>
          <w:szCs w:val="24"/>
        </w:rPr>
        <w:t>31</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49</w:t>
      </w:r>
      <w:r w:rsidRPr="00C44029">
        <w:rPr>
          <w:rFonts w:asciiTheme="minorEastAsia" w:eastAsiaTheme="minorEastAsia" w:hAnsiTheme="minorEastAsia" w:cs="ＭＳ 明朝" w:hint="eastAsia"/>
          <w:kern w:val="0"/>
          <w:szCs w:val="24"/>
        </w:rPr>
        <w:t>林野計第</w:t>
      </w:r>
      <w:r w:rsidRPr="00C44029">
        <w:rPr>
          <w:rFonts w:asciiTheme="minorEastAsia" w:eastAsiaTheme="minorEastAsia" w:hAnsiTheme="minorEastAsia" w:cs="ＭＳ 明朝"/>
          <w:kern w:val="0"/>
          <w:szCs w:val="24"/>
        </w:rPr>
        <w:t>479</w:t>
      </w:r>
      <w:r w:rsidRPr="00C44029">
        <w:rPr>
          <w:rFonts w:asciiTheme="minorEastAsia" w:eastAsiaTheme="minorEastAsia" w:hAnsiTheme="minorEastAsia" w:cs="ＭＳ 明朝" w:hint="eastAsia"/>
          <w:kern w:val="0"/>
          <w:szCs w:val="24"/>
        </w:rPr>
        <w:t>号林野庁長官通知。以下「長官通知」という。）によるほか、下記事項に留意の上、円滑かつ適切に運用されるよう御配慮をお願いする。</w:t>
      </w:r>
    </w:p>
    <w:p w14:paraId="207F1DC6" w14:textId="77777777"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なお、「造林未済地現況調査について」（平成</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年５月８日付け</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号林野庁計画課長通知）、「伐採跡地の適確な更新を確保するための行動計画の作成等について」（平成</w:t>
      </w:r>
      <w:r w:rsidRPr="00C44029">
        <w:rPr>
          <w:rFonts w:asciiTheme="minorEastAsia" w:eastAsiaTheme="minorEastAsia" w:hAnsiTheme="minorEastAsia" w:cs="ＭＳ 明朝"/>
          <w:kern w:val="0"/>
          <w:szCs w:val="24"/>
        </w:rPr>
        <w:t>16</w:t>
      </w:r>
      <w:r w:rsidRPr="00C44029">
        <w:rPr>
          <w:rFonts w:asciiTheme="minorEastAsia" w:eastAsiaTheme="minorEastAsia" w:hAnsiTheme="minorEastAsia" w:cs="ＭＳ 明朝" w:hint="eastAsia"/>
          <w:kern w:val="0"/>
          <w:szCs w:val="24"/>
        </w:rPr>
        <w:t>年７月</w:t>
      </w:r>
      <w:r w:rsidRPr="00C44029">
        <w:rPr>
          <w:rFonts w:asciiTheme="minorEastAsia" w:eastAsiaTheme="minorEastAsia" w:hAnsiTheme="minorEastAsia" w:cs="ＭＳ 明朝"/>
          <w:kern w:val="0"/>
          <w:szCs w:val="24"/>
        </w:rPr>
        <w:t>28</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16</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196</w:t>
      </w:r>
      <w:r w:rsidRPr="00C44029">
        <w:rPr>
          <w:rFonts w:asciiTheme="minorEastAsia" w:eastAsiaTheme="minorEastAsia" w:hAnsiTheme="minorEastAsia" w:cs="ＭＳ 明朝" w:hint="eastAsia"/>
          <w:kern w:val="0"/>
          <w:szCs w:val="24"/>
        </w:rPr>
        <w:t>号林野庁計画課長・整備課長通知）、「森林計画制度及び保安林制度の適正な運用について」（平成</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年９月</w:t>
      </w:r>
      <w:r w:rsidRPr="00C44029">
        <w:rPr>
          <w:rFonts w:asciiTheme="minorEastAsia" w:eastAsiaTheme="minorEastAsia" w:hAnsiTheme="minorEastAsia" w:cs="ＭＳ 明朝"/>
          <w:kern w:val="0"/>
          <w:szCs w:val="24"/>
        </w:rPr>
        <w:t>14</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127</w:t>
      </w:r>
      <w:r w:rsidRPr="00C44029">
        <w:rPr>
          <w:rFonts w:asciiTheme="minorEastAsia" w:eastAsiaTheme="minorEastAsia" w:hAnsiTheme="minorEastAsia" w:cs="ＭＳ 明朝" w:hint="eastAsia"/>
          <w:kern w:val="0"/>
          <w:szCs w:val="24"/>
        </w:rPr>
        <w:t>号林野庁計画課長・治山課長通知）、「伐採及び伐採後の造林の届出制度の適切な運用について」（平成</w:t>
      </w:r>
      <w:r w:rsidRPr="00C44029">
        <w:rPr>
          <w:rFonts w:asciiTheme="minorEastAsia" w:eastAsiaTheme="minorEastAsia" w:hAnsiTheme="minorEastAsia" w:cs="ＭＳ 明朝"/>
          <w:kern w:val="0"/>
          <w:szCs w:val="24"/>
        </w:rPr>
        <w:t>22</w:t>
      </w:r>
      <w:r w:rsidRPr="00C44029">
        <w:rPr>
          <w:rFonts w:asciiTheme="minorEastAsia" w:eastAsiaTheme="minorEastAsia" w:hAnsiTheme="minorEastAsia" w:cs="ＭＳ 明朝" w:hint="eastAsia"/>
          <w:kern w:val="0"/>
          <w:szCs w:val="24"/>
        </w:rPr>
        <w:t>年５月</w:t>
      </w:r>
      <w:r w:rsidRPr="00C44029">
        <w:rPr>
          <w:rFonts w:asciiTheme="minorEastAsia" w:eastAsiaTheme="minorEastAsia" w:hAnsiTheme="minorEastAsia" w:cs="ＭＳ 明朝"/>
          <w:kern w:val="0"/>
          <w:szCs w:val="24"/>
        </w:rPr>
        <w:t>20</w:t>
      </w:r>
      <w:r w:rsidRPr="00C44029">
        <w:rPr>
          <w:rFonts w:asciiTheme="minorEastAsia" w:eastAsiaTheme="minorEastAsia" w:hAnsiTheme="minorEastAsia" w:cs="ＭＳ 明朝" w:hint="eastAsia"/>
          <w:kern w:val="0"/>
          <w:szCs w:val="24"/>
        </w:rPr>
        <w:t>日付け</w:t>
      </w:r>
      <w:r w:rsidRPr="00C44029">
        <w:rPr>
          <w:rFonts w:asciiTheme="minorEastAsia" w:eastAsiaTheme="minorEastAsia" w:hAnsiTheme="minorEastAsia" w:cs="ＭＳ 明朝"/>
          <w:kern w:val="0"/>
          <w:szCs w:val="24"/>
        </w:rPr>
        <w:t>22</w:t>
      </w:r>
      <w:r w:rsidRPr="00C44029">
        <w:rPr>
          <w:rFonts w:asciiTheme="minorEastAsia" w:eastAsiaTheme="minorEastAsia" w:hAnsiTheme="minorEastAsia" w:cs="ＭＳ 明朝" w:hint="eastAsia"/>
          <w:kern w:val="0"/>
          <w:szCs w:val="24"/>
        </w:rPr>
        <w:t>林整計第</w:t>
      </w:r>
      <w:r w:rsidRPr="00C44029">
        <w:rPr>
          <w:rFonts w:asciiTheme="minorEastAsia" w:eastAsiaTheme="minorEastAsia" w:hAnsiTheme="minorEastAsia" w:cs="ＭＳ 明朝"/>
          <w:kern w:val="0"/>
          <w:szCs w:val="24"/>
        </w:rPr>
        <w:t>45</w:t>
      </w:r>
      <w:r w:rsidRPr="00C44029">
        <w:rPr>
          <w:rFonts w:asciiTheme="minorEastAsia" w:eastAsiaTheme="minorEastAsia" w:hAnsiTheme="minorEastAsia" w:cs="ＭＳ 明朝" w:hint="eastAsia"/>
          <w:kern w:val="0"/>
          <w:szCs w:val="24"/>
        </w:rPr>
        <w:t>号林野庁計画課長・治山課長通知）は廃止する。</w:t>
      </w:r>
    </w:p>
    <w:p w14:paraId="47A5F19F" w14:textId="77777777" w:rsidR="00095F85" w:rsidRPr="00C44029" w:rsidRDefault="005A6ECB">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また、貴管下の市町村その他関係者への周知方よろしくお願いする。</w:t>
      </w:r>
    </w:p>
    <w:p w14:paraId="44333F8C"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7D19AF14" w14:textId="77777777" w:rsidR="00095F85" w:rsidRPr="00C44029" w:rsidRDefault="005A6ECB">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記</w:t>
      </w:r>
    </w:p>
    <w:p w14:paraId="5D5E8E92"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0F905E12" w14:textId="77777777" w:rsidR="00095F85" w:rsidRPr="00C44029" w:rsidRDefault="005A6ECB">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第１　伐採及び伐採後の造林の届出</w:t>
      </w:r>
      <w:r w:rsidR="0054560C">
        <w:rPr>
          <w:rFonts w:asciiTheme="minorEastAsia" w:eastAsiaTheme="minorEastAsia" w:hAnsiTheme="minorEastAsia" w:cs="ＭＳ 明朝" w:hint="eastAsia"/>
          <w:kern w:val="0"/>
          <w:szCs w:val="24"/>
        </w:rPr>
        <w:t>等</w:t>
      </w:r>
      <w:r w:rsidR="0054560C">
        <w:rPr>
          <w:rFonts w:asciiTheme="minorEastAsia" w:eastAsiaTheme="minorEastAsia" w:hAnsiTheme="minorEastAsia" w:cs="ＭＳ 明朝"/>
          <w:kern w:val="0"/>
          <w:szCs w:val="24"/>
        </w:rPr>
        <w:t>の</w:t>
      </w:r>
      <w:r w:rsidRPr="00C44029">
        <w:rPr>
          <w:rFonts w:asciiTheme="minorEastAsia" w:eastAsiaTheme="minorEastAsia" w:hAnsiTheme="minorEastAsia" w:cs="ＭＳ 明朝" w:hint="eastAsia"/>
          <w:kern w:val="0"/>
          <w:szCs w:val="24"/>
        </w:rPr>
        <w:t>制度の適正な運用</w:t>
      </w:r>
    </w:p>
    <w:p w14:paraId="307582A6" w14:textId="302AA2FA" w:rsidR="00095F85" w:rsidRPr="00C44029" w:rsidRDefault="005A6ECB" w:rsidP="00522B89">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(1)</w:t>
      </w:r>
      <w:r w:rsidRPr="00C44029">
        <w:rPr>
          <w:rFonts w:asciiTheme="minorEastAsia" w:eastAsiaTheme="minorEastAsia" w:hAnsiTheme="minorEastAsia" w:cs="ＭＳ 明朝" w:hint="eastAsia"/>
          <w:kern w:val="0"/>
          <w:szCs w:val="24"/>
        </w:rPr>
        <w:t xml:space="preserve">　</w:t>
      </w:r>
      <w:r w:rsidR="00522B89"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市町村が伐採及び伐採後の造林の届出書（以下「届出書」という。）の審査を行う際には</w:t>
      </w:r>
      <w:r w:rsidR="002C3BC8" w:rsidRPr="002C3BC8">
        <w:rPr>
          <w:rFonts w:asciiTheme="minorEastAsia" w:eastAsiaTheme="minorEastAsia" w:hAnsiTheme="minorEastAsia" w:cs="ＭＳ 明朝" w:hint="eastAsia"/>
          <w:kern w:val="0"/>
          <w:szCs w:val="24"/>
        </w:rPr>
        <w:t>、林地台帳や森林簿等自ら把握している情報のほか、</w:t>
      </w:r>
      <w:r w:rsidR="0070402E">
        <w:rPr>
          <w:rFonts w:asciiTheme="minorEastAsia" w:eastAsiaTheme="minorEastAsia" w:hAnsiTheme="minorEastAsia" w:cs="ＭＳ 明朝" w:hint="eastAsia"/>
          <w:kern w:val="0"/>
          <w:szCs w:val="24"/>
        </w:rPr>
        <w:t>森林法施行規則（昭和26年農林省令第54号。以下「規則」という。）第９条第３項の規定により届出書に添付する</w:t>
      </w:r>
      <w:r w:rsidR="002C3BC8" w:rsidRPr="002C3BC8">
        <w:rPr>
          <w:rFonts w:asciiTheme="minorEastAsia" w:eastAsiaTheme="minorEastAsia" w:hAnsiTheme="minorEastAsia" w:cs="ＭＳ 明朝" w:hint="eastAsia"/>
          <w:kern w:val="0"/>
          <w:szCs w:val="24"/>
        </w:rPr>
        <w:t>書類等を活用し</w:t>
      </w:r>
      <w:r w:rsidRPr="00C44029">
        <w:rPr>
          <w:rFonts w:asciiTheme="minorEastAsia" w:eastAsiaTheme="minorEastAsia" w:hAnsiTheme="minorEastAsia" w:cs="ＭＳ 明朝" w:hint="eastAsia"/>
          <w:kern w:val="0"/>
          <w:szCs w:val="24"/>
        </w:rPr>
        <w:t>、届出書を提出した者が</w:t>
      </w:r>
      <w:r w:rsidR="0070402E">
        <w:rPr>
          <w:rFonts w:asciiTheme="minorEastAsia" w:eastAsiaTheme="minorEastAsia" w:hAnsiTheme="minorEastAsia" w:cs="ＭＳ 明朝" w:hint="eastAsia"/>
          <w:kern w:val="0"/>
          <w:szCs w:val="24"/>
        </w:rPr>
        <w:t>森林法（昭和26年法律第249号。以下「法」という。）</w:t>
      </w:r>
      <w:r w:rsidRPr="00C44029">
        <w:rPr>
          <w:rFonts w:asciiTheme="minorEastAsia" w:eastAsiaTheme="minorEastAsia" w:hAnsiTheme="minorEastAsia" w:cs="ＭＳ 明朝" w:hint="eastAsia"/>
          <w:kern w:val="0"/>
          <w:szCs w:val="24"/>
        </w:rPr>
        <w:t>で規定する森林所有者等であること、伐採及び伐採後の造林の計画が市町村森林整備計画に定める施業の方法に適合していること等について確認を行うとともに、地域森林計画書森林簿等により、伐採及び伐採後の造林の届出の対象森林の区域が法令により施業の制限を受けているか否かについて確認を行うものとする。</w:t>
      </w:r>
    </w:p>
    <w:p w14:paraId="512BF88A" w14:textId="77777777" w:rsidR="002C3BC8" w:rsidRPr="00C44029" w:rsidRDefault="005A6ECB" w:rsidP="002C3BC8">
      <w:pPr>
        <w:overflowPunct w:val="0"/>
        <w:autoSpaceDE w:val="0"/>
        <w:autoSpaceDN w:val="0"/>
        <w:spacing w:line="240" w:lineRule="exact"/>
        <w:ind w:leftChars="300" w:left="630" w:firstLineChars="100" w:firstLine="210"/>
        <w:jc w:val="lef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なお、森林簿の作成と保安林の指定、解除などはその時期が必ずしも一致しないため、森林簿の内容が最新のものではないことも想定されることから、日頃より関係行政機関間の密接な連携に努めるとともに、無届伐採、無許可伐採などの違法行為が行われることのないよう、森林所有者等に対し、伐採及び伐採後の造林の届出制度や保安林制度等の周知・徹底を図るものとする。</w:t>
      </w:r>
    </w:p>
    <w:p w14:paraId="011710E5" w14:textId="1C8FF156" w:rsidR="002C3BC8" w:rsidRPr="00C44029" w:rsidRDefault="002C3BC8" w:rsidP="002C3BC8">
      <w:pPr>
        <w:overflowPunct w:val="0"/>
        <w:autoSpaceDE w:val="0"/>
        <w:autoSpaceDN w:val="0"/>
        <w:spacing w:line="240" w:lineRule="exact"/>
        <w:ind w:leftChars="100" w:left="630" w:hangingChars="200" w:hanging="420"/>
        <w:jc w:val="lef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(2)</w:t>
      </w:r>
      <w:r w:rsidRPr="00C44029">
        <w:rPr>
          <w:rFonts w:asciiTheme="minorEastAsia" w:eastAsiaTheme="minorEastAsia" w:hAnsiTheme="minorEastAsia" w:cs="ＭＳ 明朝" w:hint="eastAsia"/>
          <w:kern w:val="0"/>
          <w:szCs w:val="24"/>
        </w:rPr>
        <w:t xml:space="preserve">　 </w:t>
      </w:r>
      <w:r w:rsidR="0070402E" w:rsidRPr="0070402E">
        <w:rPr>
          <w:rFonts w:asciiTheme="minorEastAsia" w:eastAsiaTheme="minorEastAsia" w:hAnsiTheme="minorEastAsia" w:cs="ＭＳ 明朝" w:hint="eastAsia"/>
          <w:kern w:val="0"/>
          <w:szCs w:val="24"/>
        </w:rPr>
        <w:t>規則第９条第３項及び第４項の届出書に添付する書類に係る規定の取扱いは次のとおりとする。</w:t>
      </w:r>
    </w:p>
    <w:p w14:paraId="3E8BCA64"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ア　規則第９条第３項第１号に規定する「森林の位置図及び区域図」については、森林の区域図により森林の位置を特定できる場合には、位置図と区域図を兼ねることができるものとする。なお、森林の区域図について、区域の実測は要しない。</w:t>
      </w:r>
    </w:p>
    <w:p w14:paraId="13E03399"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イ　規則第９条第３項第２号の書類については、伐採をする者と伐採後の造林をする者が連名で届出書を提出する場合には、それぞれの者が添付するものとする。</w:t>
      </w:r>
    </w:p>
    <w:p w14:paraId="1B28432F"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ウ　規則第９条第３項第３号の書類が添付された場合において、当該処分に係る申請の状況が申請中又は申請前のときには、届出書の伐採の期間の欄に「許認可のあった日以後」と記載するよう指導するものとする。</w:t>
      </w:r>
    </w:p>
    <w:p w14:paraId="72A62A4D"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エ　市町村は、規則第９条第３項第３号の書類が添付されない場合において、森林簿の「森林の種類」を参照するほか、必要に応じて他の行政庁から届出対象の森林の法規制の情報を入手し、伐採に関し他の行政庁の処分が必要なときには、届出書を提出した者に対して、必要な手続を行うよう指導するものとする。</w:t>
      </w:r>
    </w:p>
    <w:p w14:paraId="6BB1D012"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オ　規則第９条第３項第４号の書類により確認できる森林の土地の所有者情報と、林地台帳等で確認できる森林の土地の所有者が異なる場合には、森林の土地の所有者が変更となった経緯が分かる資料の提出を求め、現在の森林の土地の所有者を確認するものとする。</w:t>
      </w:r>
    </w:p>
    <w:p w14:paraId="1F88255F"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カ　届出書を提出した者と林地台帳等で確認できる森林の土地の所有者が同一の者である場合には、規則第９条第３項第４号の書類として「森林法施行規則第９条第３項第４号の書類は〇〇〇〇（例：林地台帳、森林の土地の所有者届出書）のとおり」と記載したものを添付させることができるものとする。</w:t>
      </w:r>
    </w:p>
    <w:p w14:paraId="450E7777"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キ　規則第９条第３項第４号及び第５号の書類について、口頭契約で森林の土地の売買契約が締結されたため書類が存在しない場合や、累次に渡り締結している売買契約等のため、林地台帳等で確認できる森林の土地の所有者との権原関係を証する書類の添付が困難な場合は、森林の土地の所有権又は伐採後の造林をする権原に関する状況を記載した書面若しくは伐採権原に関する状況を記載した書面（添付可能な契約書等について全て添付したもの）を添付させるものとする。</w:t>
      </w:r>
    </w:p>
    <w:p w14:paraId="5709F4C8"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ク　規則第９条第３項第６号の書類について、隣接する森林の土地の所有者と連絡がつかない場合など特別な事情がある場合には、その状況と伐採区域を判断した根拠を記載した書面を添付</w:t>
      </w:r>
      <w:r w:rsidRPr="0070402E">
        <w:rPr>
          <w:rFonts w:asciiTheme="minorEastAsia" w:eastAsiaTheme="minorEastAsia" w:hAnsiTheme="minorEastAsia" w:hint="eastAsia"/>
          <w:kern w:val="0"/>
          <w:szCs w:val="24"/>
        </w:rPr>
        <w:lastRenderedPageBreak/>
        <w:t>させるものとする。</w:t>
      </w:r>
    </w:p>
    <w:p w14:paraId="340093B8" w14:textId="77777777" w:rsidR="0070402E" w:rsidRPr="0070402E"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ケ　規則第９条第３項第７号の書類について、市町村が条例、規則等に具体的に規定するものとする。</w:t>
      </w:r>
    </w:p>
    <w:p w14:paraId="2EBF57A4" w14:textId="152FC560" w:rsidR="0070402E" w:rsidRPr="00C44029" w:rsidRDefault="0070402E" w:rsidP="00EF4206">
      <w:pPr>
        <w:overflowPunct w:val="0"/>
        <w:autoSpaceDE w:val="0"/>
        <w:autoSpaceDN w:val="0"/>
        <w:spacing w:line="240" w:lineRule="exact"/>
        <w:ind w:leftChars="307" w:left="855" w:hangingChars="100" w:hanging="210"/>
        <w:jc w:val="left"/>
        <w:textAlignment w:val="baseline"/>
        <w:rPr>
          <w:rFonts w:asciiTheme="minorEastAsia" w:eastAsiaTheme="minorEastAsia" w:hAnsiTheme="minorEastAsia"/>
          <w:kern w:val="0"/>
          <w:szCs w:val="24"/>
        </w:rPr>
      </w:pPr>
      <w:r w:rsidRPr="0070402E">
        <w:rPr>
          <w:rFonts w:asciiTheme="minorEastAsia" w:eastAsiaTheme="minorEastAsia" w:hAnsiTheme="minorEastAsia" w:hint="eastAsia"/>
          <w:kern w:val="0"/>
          <w:szCs w:val="24"/>
        </w:rPr>
        <w:t>コ　規則第９条第３項第１号から第７号までの書類が添付されなかったときには、届出書の形式的な要件を満たしていないことから届出書の提出が無かったものと運用して差し支えない。</w:t>
      </w:r>
    </w:p>
    <w:p w14:paraId="2721F74B" w14:textId="5844E9DB" w:rsidR="00095F85" w:rsidRPr="00C44029" w:rsidRDefault="002C3BC8" w:rsidP="002C3BC8">
      <w:pPr>
        <w:overflowPunct w:val="0"/>
        <w:autoSpaceDE w:val="0"/>
        <w:autoSpaceDN w:val="0"/>
        <w:spacing w:line="240" w:lineRule="exact"/>
        <w:ind w:leftChars="100" w:left="630" w:hangingChars="200" w:hanging="420"/>
        <w:jc w:val="left"/>
        <w:textAlignment w:val="baseline"/>
        <w:rPr>
          <w:rFonts w:asciiTheme="minorEastAsia" w:eastAsiaTheme="minorEastAsia" w:hAnsiTheme="minorEastAsia"/>
          <w:kern w:val="0"/>
          <w:szCs w:val="24"/>
        </w:rPr>
      </w:pPr>
      <w:r>
        <w:rPr>
          <w:rFonts w:asciiTheme="minorEastAsia" w:eastAsiaTheme="minorEastAsia" w:hAnsiTheme="minorEastAsia" w:cs="ＭＳ 明朝"/>
          <w:kern w:val="0"/>
          <w:szCs w:val="24"/>
        </w:rPr>
        <w:t>(</w:t>
      </w:r>
      <w:r w:rsidR="0070402E">
        <w:rPr>
          <w:rFonts w:asciiTheme="minorEastAsia" w:eastAsiaTheme="minorEastAsia" w:hAnsiTheme="minorEastAsia" w:cs="ＭＳ 明朝"/>
          <w:kern w:val="0"/>
          <w:szCs w:val="24"/>
        </w:rPr>
        <w:t>3</w:t>
      </w:r>
      <w:r w:rsidRPr="00C44029">
        <w:rPr>
          <w:rFonts w:asciiTheme="minorEastAsia" w:eastAsiaTheme="minorEastAsia" w:hAnsiTheme="minorEastAsia" w:cs="ＭＳ 明朝"/>
          <w:kern w:val="0"/>
          <w:szCs w:val="24"/>
        </w:rPr>
        <w:t>)</w:t>
      </w:r>
      <w:r w:rsidRPr="00C44029">
        <w:rPr>
          <w:rFonts w:asciiTheme="minorEastAsia" w:eastAsiaTheme="minorEastAsia" w:hAnsiTheme="minorEastAsia" w:cs="ＭＳ 明朝" w:hint="eastAsia"/>
          <w:kern w:val="0"/>
          <w:szCs w:val="24"/>
        </w:rPr>
        <w:t xml:space="preserve">　 </w:t>
      </w:r>
      <w:r w:rsidRPr="002C3BC8">
        <w:rPr>
          <w:rFonts w:asciiTheme="minorEastAsia" w:eastAsiaTheme="minorEastAsia" w:hAnsiTheme="minorEastAsia" w:cs="ＭＳ 明朝" w:hint="eastAsia"/>
          <w:kern w:val="0"/>
          <w:szCs w:val="24"/>
        </w:rPr>
        <w:t>市町村の長は、地域における不適切な事案の発生状況等に応じて、全ての届出について、届出書を提出した者（当該者が連名の場合にあっては全ての者）に対する長官通知</w:t>
      </w:r>
      <w:r w:rsidR="0070402E">
        <w:rPr>
          <w:rFonts w:asciiTheme="minorEastAsia" w:eastAsiaTheme="minorEastAsia" w:hAnsiTheme="minorEastAsia" w:cs="ＭＳ 明朝" w:hint="eastAsia"/>
          <w:kern w:val="0"/>
          <w:szCs w:val="24"/>
        </w:rPr>
        <w:t>３</w:t>
      </w:r>
      <w:r w:rsidRPr="002C3BC8">
        <w:rPr>
          <w:rFonts w:asciiTheme="minorEastAsia" w:eastAsiaTheme="minorEastAsia" w:hAnsiTheme="minorEastAsia" w:cs="ＭＳ 明朝" w:hint="eastAsia"/>
          <w:kern w:val="0"/>
          <w:szCs w:val="24"/>
        </w:rPr>
        <w:t>の(2)又は(3)の通知を行うものとする。</w:t>
      </w:r>
    </w:p>
    <w:p w14:paraId="5D18BBAE" w14:textId="7C1D6BDB" w:rsidR="00095F85" w:rsidRPr="00C44029" w:rsidRDefault="002C3BC8" w:rsidP="00522B89">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cs="ＭＳ 明朝"/>
          <w:kern w:val="0"/>
          <w:szCs w:val="24"/>
        </w:rPr>
        <w:t>(</w:t>
      </w:r>
      <w:r w:rsidR="0070402E">
        <w:rPr>
          <w:rFonts w:asciiTheme="minorEastAsia" w:eastAsiaTheme="minorEastAsia" w:hAnsiTheme="minorEastAsia" w:cs="ＭＳ 明朝"/>
          <w:kern w:val="0"/>
          <w:szCs w:val="24"/>
        </w:rPr>
        <w:t>4</w:t>
      </w:r>
      <w:r w:rsidR="005A6ECB" w:rsidRPr="00C44029">
        <w:rPr>
          <w:rFonts w:asciiTheme="minorEastAsia" w:eastAsiaTheme="minorEastAsia" w:hAnsiTheme="minorEastAsia" w:cs="ＭＳ 明朝"/>
          <w:kern w:val="0"/>
          <w:szCs w:val="24"/>
        </w:rPr>
        <w:t>)</w:t>
      </w:r>
      <w:r w:rsidR="005A6ECB" w:rsidRPr="00C44029">
        <w:rPr>
          <w:rFonts w:asciiTheme="minorEastAsia" w:eastAsiaTheme="minorEastAsia" w:hAnsiTheme="minorEastAsia" w:cs="ＭＳ 明朝" w:hint="eastAsia"/>
          <w:kern w:val="0"/>
          <w:szCs w:val="24"/>
        </w:rPr>
        <w:t xml:space="preserve">　</w:t>
      </w:r>
      <w:r w:rsidR="00522B89" w:rsidRPr="00C44029">
        <w:rPr>
          <w:rFonts w:asciiTheme="minorEastAsia" w:eastAsiaTheme="minorEastAsia" w:hAnsiTheme="minorEastAsia" w:cs="ＭＳ 明朝" w:hint="eastAsia"/>
          <w:kern w:val="0"/>
          <w:szCs w:val="24"/>
        </w:rPr>
        <w:t xml:space="preserve"> </w:t>
      </w:r>
      <w:r w:rsidR="005A6ECB" w:rsidRPr="00C44029">
        <w:rPr>
          <w:rFonts w:asciiTheme="minorEastAsia" w:eastAsiaTheme="minorEastAsia" w:hAnsiTheme="minorEastAsia" w:cs="ＭＳ 明朝" w:hint="eastAsia"/>
          <w:kern w:val="0"/>
          <w:szCs w:val="24"/>
        </w:rPr>
        <w:t>長官通知１の</w:t>
      </w:r>
      <w:r w:rsidR="005A6ECB" w:rsidRPr="00C44029">
        <w:rPr>
          <w:rFonts w:asciiTheme="minorEastAsia" w:eastAsiaTheme="minorEastAsia" w:hAnsiTheme="minorEastAsia" w:cs="ＭＳ 明朝"/>
          <w:kern w:val="0"/>
          <w:szCs w:val="24"/>
        </w:rPr>
        <w:t>(1)</w:t>
      </w:r>
      <w:r w:rsidR="005A6ECB" w:rsidRPr="00C44029">
        <w:rPr>
          <w:rFonts w:asciiTheme="minorEastAsia" w:eastAsiaTheme="minorEastAsia" w:hAnsiTheme="minorEastAsia" w:cs="ＭＳ 明朝" w:hint="eastAsia"/>
          <w:kern w:val="0"/>
          <w:szCs w:val="24"/>
        </w:rPr>
        <w:t>の「国</w:t>
      </w:r>
      <w:r w:rsidR="0070402E">
        <w:rPr>
          <w:rFonts w:asciiTheme="minorEastAsia" w:eastAsiaTheme="minorEastAsia" w:hAnsiTheme="minorEastAsia" w:cs="ＭＳ 明朝" w:hint="eastAsia"/>
          <w:kern w:val="0"/>
          <w:szCs w:val="24"/>
        </w:rPr>
        <w:t>若しくは</w:t>
      </w:r>
      <w:r w:rsidR="005A6ECB" w:rsidRPr="00C44029">
        <w:rPr>
          <w:rFonts w:asciiTheme="minorEastAsia" w:eastAsiaTheme="minorEastAsia" w:hAnsiTheme="minorEastAsia" w:cs="ＭＳ 明朝" w:hint="eastAsia"/>
          <w:kern w:val="0"/>
          <w:szCs w:val="24"/>
        </w:rPr>
        <w:t>地方公共団体」について、以下に掲げる独立行政法人等は、「開発行為の許可制に関する事務の取扱いについて」（平成</w:t>
      </w:r>
      <w:r w:rsidR="005A6ECB" w:rsidRPr="00C44029">
        <w:rPr>
          <w:rFonts w:asciiTheme="minorEastAsia" w:eastAsiaTheme="minorEastAsia" w:hAnsiTheme="minorEastAsia" w:cs="ＭＳ 明朝"/>
          <w:kern w:val="0"/>
          <w:szCs w:val="24"/>
        </w:rPr>
        <w:t>14</w:t>
      </w:r>
      <w:r w:rsidR="005A6ECB" w:rsidRPr="00C44029">
        <w:rPr>
          <w:rFonts w:asciiTheme="minorEastAsia" w:eastAsiaTheme="minorEastAsia" w:hAnsiTheme="minorEastAsia" w:cs="ＭＳ 明朝" w:hint="eastAsia"/>
          <w:kern w:val="0"/>
          <w:szCs w:val="24"/>
        </w:rPr>
        <w:t>年３月</w:t>
      </w:r>
      <w:r w:rsidR="005A6ECB" w:rsidRPr="00C44029">
        <w:rPr>
          <w:rFonts w:asciiTheme="minorEastAsia" w:eastAsiaTheme="minorEastAsia" w:hAnsiTheme="minorEastAsia" w:cs="ＭＳ 明朝"/>
          <w:kern w:val="0"/>
          <w:szCs w:val="24"/>
        </w:rPr>
        <w:t>29</w:t>
      </w:r>
      <w:r w:rsidR="005A6ECB" w:rsidRPr="00C44029">
        <w:rPr>
          <w:rFonts w:asciiTheme="minorEastAsia" w:eastAsiaTheme="minorEastAsia" w:hAnsiTheme="minorEastAsia" w:cs="ＭＳ 明朝" w:hint="eastAsia"/>
          <w:kern w:val="0"/>
          <w:szCs w:val="24"/>
        </w:rPr>
        <w:t>日</w:t>
      </w:r>
      <w:r w:rsidR="005A6ECB" w:rsidRPr="00C44029">
        <w:rPr>
          <w:rFonts w:asciiTheme="minorEastAsia" w:eastAsiaTheme="minorEastAsia" w:hAnsiTheme="minorEastAsia" w:cs="ＭＳ 明朝"/>
          <w:kern w:val="0"/>
          <w:szCs w:val="24"/>
        </w:rPr>
        <w:t>13</w:t>
      </w:r>
      <w:r w:rsidR="005A6ECB" w:rsidRPr="00C44029">
        <w:rPr>
          <w:rFonts w:asciiTheme="minorEastAsia" w:eastAsiaTheme="minorEastAsia" w:hAnsiTheme="minorEastAsia" w:cs="ＭＳ 明朝" w:hint="eastAsia"/>
          <w:kern w:val="0"/>
          <w:szCs w:val="24"/>
        </w:rPr>
        <w:t>林整治第</w:t>
      </w:r>
      <w:r w:rsidR="005A6ECB" w:rsidRPr="00C44029">
        <w:rPr>
          <w:rFonts w:asciiTheme="minorEastAsia" w:eastAsiaTheme="minorEastAsia" w:hAnsiTheme="minorEastAsia" w:cs="ＭＳ 明朝"/>
          <w:kern w:val="0"/>
          <w:szCs w:val="24"/>
        </w:rPr>
        <w:t>2396</w:t>
      </w:r>
      <w:r w:rsidR="005A6ECB" w:rsidRPr="00C44029">
        <w:rPr>
          <w:rFonts w:asciiTheme="minorEastAsia" w:eastAsiaTheme="minorEastAsia" w:hAnsiTheme="minorEastAsia" w:cs="ＭＳ 明朝" w:hint="eastAsia"/>
          <w:kern w:val="0"/>
          <w:szCs w:val="24"/>
        </w:rPr>
        <w:t>号農林水産事務次官通知）別紙の第１の</w:t>
      </w:r>
      <w:r w:rsidR="0070402E">
        <w:rPr>
          <w:rFonts w:asciiTheme="minorEastAsia" w:eastAsiaTheme="minorEastAsia" w:hAnsiTheme="minorEastAsia" w:cs="ＭＳ 明朝" w:hint="eastAsia"/>
          <w:kern w:val="0"/>
          <w:szCs w:val="24"/>
        </w:rPr>
        <w:t>４</w:t>
      </w:r>
      <w:r w:rsidR="005A6ECB" w:rsidRPr="00C44029">
        <w:rPr>
          <w:rFonts w:asciiTheme="minorEastAsia" w:eastAsiaTheme="minorEastAsia" w:hAnsiTheme="minorEastAsia" w:cs="ＭＳ 明朝" w:hint="eastAsia"/>
          <w:kern w:val="0"/>
          <w:szCs w:val="24"/>
        </w:rPr>
        <w:t>の</w:t>
      </w:r>
      <w:r w:rsidR="005A6ECB" w:rsidRPr="00C44029">
        <w:rPr>
          <w:rFonts w:asciiTheme="minorEastAsia" w:eastAsiaTheme="minorEastAsia" w:hAnsiTheme="minorEastAsia" w:cs="ＭＳ 明朝"/>
          <w:kern w:val="0"/>
          <w:szCs w:val="24"/>
        </w:rPr>
        <w:t>(1)</w:t>
      </w:r>
      <w:r w:rsidR="005A6ECB" w:rsidRPr="00C44029">
        <w:rPr>
          <w:rFonts w:asciiTheme="minorEastAsia" w:eastAsiaTheme="minorEastAsia" w:hAnsiTheme="minorEastAsia" w:cs="ＭＳ 明朝" w:hint="eastAsia"/>
          <w:kern w:val="0"/>
          <w:szCs w:val="24"/>
        </w:rPr>
        <w:t>により、国又は地方公共団体と</w:t>
      </w:r>
      <w:r w:rsidR="0054560C">
        <w:rPr>
          <w:rFonts w:asciiTheme="minorEastAsia" w:eastAsiaTheme="minorEastAsia" w:hAnsiTheme="minorEastAsia" w:cs="ＭＳ 明朝" w:hint="eastAsia"/>
          <w:kern w:val="0"/>
          <w:szCs w:val="24"/>
        </w:rPr>
        <w:t>みなされ</w:t>
      </w:r>
      <w:r w:rsidR="0070402E">
        <w:rPr>
          <w:rFonts w:asciiTheme="minorEastAsia" w:eastAsiaTheme="minorEastAsia" w:hAnsiTheme="minorEastAsia" w:cs="ＭＳ 明朝" w:hint="eastAsia"/>
          <w:kern w:val="0"/>
          <w:szCs w:val="24"/>
        </w:rPr>
        <w:t>、法第10条の２第１項の許可制は</w:t>
      </w:r>
      <w:r w:rsidR="005A6ECB" w:rsidRPr="00C44029">
        <w:rPr>
          <w:rFonts w:asciiTheme="minorEastAsia" w:eastAsiaTheme="minorEastAsia" w:hAnsiTheme="minorEastAsia" w:cs="ＭＳ 明朝" w:hint="eastAsia"/>
          <w:kern w:val="0"/>
          <w:szCs w:val="24"/>
        </w:rPr>
        <w:t>適用されないため、事前の届出書の提出が必要であることに留意するものとする。</w:t>
      </w:r>
    </w:p>
    <w:p w14:paraId="18E4EE56" w14:textId="77777777" w:rsidR="00095F85" w:rsidRPr="00C44029" w:rsidRDefault="005A6ECB" w:rsidP="00522B89">
      <w:pPr>
        <w:overflowPunct w:val="0"/>
        <w:autoSpaceDE w:val="0"/>
        <w:autoSpaceDN w:val="0"/>
        <w:spacing w:line="240" w:lineRule="exact"/>
        <w:ind w:leftChars="200" w:left="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ア　独立行政法人都市再生機構</w:t>
      </w:r>
    </w:p>
    <w:p w14:paraId="219810D7" w14:textId="77777777" w:rsidR="00095F85" w:rsidRPr="00C44029" w:rsidRDefault="005A6ECB">
      <w:pPr>
        <w:overflowPunct w:val="0"/>
        <w:autoSpaceDE w:val="0"/>
        <w:autoSpaceDN w:val="0"/>
        <w:spacing w:line="240" w:lineRule="exact"/>
        <w:ind w:firstLineChars="300" w:firstLine="63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ただし、次の場合に限る。</w:t>
      </w:r>
    </w:p>
    <w:p w14:paraId="61CAD967" w14:textId="77777777" w:rsidR="00095F85" w:rsidRPr="00C44029" w:rsidRDefault="005A6ECB" w:rsidP="00522B89">
      <w:pPr>
        <w:overflowPunct w:val="0"/>
        <w:autoSpaceDE w:val="0"/>
        <w:autoSpaceDN w:val="0"/>
        <w:spacing w:line="240" w:lineRule="exact"/>
        <w:ind w:leftChars="300" w:left="840" w:hangingChars="10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①　旧地域公団法第</w:t>
      </w:r>
      <w:r w:rsidRPr="00C44029">
        <w:rPr>
          <w:rFonts w:asciiTheme="minorEastAsia" w:eastAsiaTheme="minorEastAsia" w:hAnsiTheme="minorEastAsia" w:cs="ＭＳ 明朝"/>
          <w:kern w:val="0"/>
          <w:szCs w:val="24"/>
        </w:rPr>
        <w:t>19</w:t>
      </w:r>
      <w:r w:rsidRPr="00C44029">
        <w:rPr>
          <w:rFonts w:asciiTheme="minorEastAsia" w:eastAsiaTheme="minorEastAsia" w:hAnsiTheme="minorEastAsia" w:cs="ＭＳ 明朝" w:hint="eastAsia"/>
          <w:kern w:val="0"/>
          <w:szCs w:val="24"/>
        </w:rPr>
        <w:t>条の４第１項の規定により事業実施基本計画について国土交通大臣の認可を受けた業務（独立行政法人都市再生機構法（平成</w:t>
      </w:r>
      <w:r w:rsidRPr="00C44029">
        <w:rPr>
          <w:rFonts w:asciiTheme="minorEastAsia" w:eastAsiaTheme="minorEastAsia" w:hAnsiTheme="minorEastAsia" w:cs="ＭＳ 明朝"/>
          <w:kern w:val="0"/>
          <w:szCs w:val="24"/>
        </w:rPr>
        <w:t>15</w:t>
      </w:r>
      <w:r w:rsidRPr="00C44029">
        <w:rPr>
          <w:rFonts w:asciiTheme="minorEastAsia" w:eastAsiaTheme="minorEastAsia" w:hAnsiTheme="minorEastAsia" w:cs="ＭＳ 明朝" w:hint="eastAsia"/>
          <w:kern w:val="0"/>
          <w:szCs w:val="24"/>
        </w:rPr>
        <w:t>年法律第</w:t>
      </w:r>
      <w:r w:rsidRPr="00C44029">
        <w:rPr>
          <w:rFonts w:asciiTheme="minorEastAsia" w:eastAsiaTheme="minorEastAsia" w:hAnsiTheme="minorEastAsia" w:cs="ＭＳ 明朝"/>
          <w:kern w:val="0"/>
          <w:szCs w:val="24"/>
        </w:rPr>
        <w:t>100</w:t>
      </w:r>
      <w:r w:rsidRPr="00C44029">
        <w:rPr>
          <w:rFonts w:asciiTheme="minorEastAsia" w:eastAsiaTheme="minorEastAsia" w:hAnsiTheme="minorEastAsia" w:cs="ＭＳ 明朝" w:hint="eastAsia"/>
          <w:kern w:val="0"/>
          <w:szCs w:val="24"/>
        </w:rPr>
        <w:t>号。以下「機構法」という。）附則第</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条第１項第１号）</w:t>
      </w:r>
    </w:p>
    <w:p w14:paraId="3E032154" w14:textId="77777777" w:rsidR="00095F85" w:rsidRPr="00C44029" w:rsidRDefault="005A6ECB">
      <w:pPr>
        <w:overflowPunct w:val="0"/>
        <w:autoSpaceDE w:val="0"/>
        <w:autoSpaceDN w:val="0"/>
        <w:spacing w:line="240" w:lineRule="exact"/>
        <w:ind w:leftChars="300" w:left="840" w:hangingChars="10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②　機構法附則</w:t>
      </w:r>
      <w:r w:rsidRPr="00C44029">
        <w:rPr>
          <w:rFonts w:asciiTheme="minorEastAsia" w:eastAsiaTheme="minorEastAsia" w:hAnsiTheme="minorEastAsia" w:cs="ＭＳ 明朝"/>
          <w:kern w:val="0"/>
          <w:szCs w:val="24"/>
        </w:rPr>
        <w:t>12</w:t>
      </w:r>
      <w:r w:rsidRPr="00C44029">
        <w:rPr>
          <w:rFonts w:asciiTheme="minorEastAsia" w:eastAsiaTheme="minorEastAsia" w:hAnsiTheme="minorEastAsia" w:cs="ＭＳ 明朝" w:hint="eastAsia"/>
          <w:kern w:val="0"/>
          <w:szCs w:val="24"/>
        </w:rPr>
        <w:t>条第１項第２号の業務のうち筑波研究学園都市建設事業及び関西文化学術研究都市建設事業</w:t>
      </w:r>
    </w:p>
    <w:p w14:paraId="19227659"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 xml:space="preserve">イ　</w:t>
      </w:r>
      <w:r w:rsidR="000208A0">
        <w:rPr>
          <w:rFonts w:asciiTheme="minorEastAsia" w:eastAsiaTheme="minorEastAsia" w:hAnsiTheme="minorEastAsia" w:cs="ＭＳ 明朝" w:hint="eastAsia"/>
          <w:kern w:val="0"/>
          <w:szCs w:val="24"/>
        </w:rPr>
        <w:t>国立</w:t>
      </w:r>
      <w:r w:rsidR="000208A0">
        <w:rPr>
          <w:rFonts w:asciiTheme="minorEastAsia" w:eastAsiaTheme="minorEastAsia" w:hAnsiTheme="minorEastAsia" w:cs="ＭＳ 明朝"/>
          <w:kern w:val="0"/>
          <w:szCs w:val="24"/>
        </w:rPr>
        <w:t>研究開発法人森林</w:t>
      </w:r>
      <w:r w:rsidR="000208A0">
        <w:rPr>
          <w:rFonts w:asciiTheme="minorEastAsia" w:eastAsiaTheme="minorEastAsia" w:hAnsiTheme="minorEastAsia" w:cs="ＭＳ 明朝" w:hint="eastAsia"/>
          <w:kern w:val="0"/>
          <w:szCs w:val="24"/>
        </w:rPr>
        <w:t>研究</w:t>
      </w:r>
      <w:r w:rsidR="000208A0">
        <w:rPr>
          <w:rFonts w:asciiTheme="minorEastAsia" w:eastAsiaTheme="minorEastAsia" w:hAnsiTheme="minorEastAsia" w:cs="ＭＳ 明朝"/>
          <w:kern w:val="0"/>
          <w:szCs w:val="24"/>
        </w:rPr>
        <w:t>・</w:t>
      </w:r>
      <w:r w:rsidR="000208A0">
        <w:rPr>
          <w:rFonts w:asciiTheme="minorEastAsia" w:eastAsiaTheme="minorEastAsia" w:hAnsiTheme="minorEastAsia" w:cs="ＭＳ 明朝" w:hint="eastAsia"/>
          <w:kern w:val="0"/>
          <w:szCs w:val="24"/>
        </w:rPr>
        <w:t>整備機構</w:t>
      </w:r>
    </w:p>
    <w:p w14:paraId="5A22FE36"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ウ　独立行政法人水資源機構</w:t>
      </w:r>
    </w:p>
    <w:p w14:paraId="0B7F3B35" w14:textId="77777777" w:rsidR="00095F85" w:rsidRPr="00C44029" w:rsidRDefault="005A6ECB">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エ　地方住宅供給公社、地方道路公社、土地開発公社</w:t>
      </w:r>
    </w:p>
    <w:p w14:paraId="2B0F0EB6" w14:textId="0FBFB868" w:rsidR="00095F85" w:rsidRDefault="002C3BC8"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cs="ＭＳ 明朝"/>
          <w:kern w:val="0"/>
          <w:szCs w:val="24"/>
        </w:rPr>
      </w:pPr>
      <w:r>
        <w:rPr>
          <w:rFonts w:asciiTheme="minorEastAsia" w:eastAsiaTheme="minorEastAsia" w:hAnsiTheme="minorEastAsia" w:cs="ＭＳ 明朝"/>
          <w:kern w:val="0"/>
          <w:szCs w:val="24"/>
        </w:rPr>
        <w:t>(6</w:t>
      </w:r>
      <w:r w:rsidR="005A6ECB" w:rsidRPr="00C44029">
        <w:rPr>
          <w:rFonts w:asciiTheme="minorEastAsia" w:eastAsiaTheme="minorEastAsia" w:hAnsiTheme="minorEastAsia" w:cs="ＭＳ 明朝"/>
          <w:kern w:val="0"/>
          <w:szCs w:val="24"/>
        </w:rPr>
        <w:t>)</w:t>
      </w:r>
      <w:r w:rsidR="005A6ECB"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005A6ECB" w:rsidRPr="00C44029">
        <w:rPr>
          <w:rFonts w:asciiTheme="minorEastAsia" w:eastAsiaTheme="minorEastAsia" w:hAnsiTheme="minorEastAsia" w:cs="ＭＳ 明朝" w:hint="eastAsia"/>
          <w:kern w:val="0"/>
          <w:szCs w:val="24"/>
        </w:rPr>
        <w:t>長官通知</w:t>
      </w:r>
      <w:r w:rsidR="0070402E">
        <w:rPr>
          <w:rFonts w:asciiTheme="minorEastAsia" w:eastAsiaTheme="minorEastAsia" w:hAnsiTheme="minorEastAsia" w:cs="ＭＳ 明朝" w:hint="eastAsia"/>
          <w:kern w:val="0"/>
          <w:szCs w:val="24"/>
        </w:rPr>
        <w:t>３</w:t>
      </w:r>
      <w:r w:rsidR="005A6ECB" w:rsidRPr="00C44029">
        <w:rPr>
          <w:rFonts w:asciiTheme="minorEastAsia" w:eastAsiaTheme="minorEastAsia" w:hAnsiTheme="minorEastAsia" w:cs="ＭＳ 明朝" w:hint="eastAsia"/>
          <w:kern w:val="0"/>
          <w:szCs w:val="24"/>
        </w:rPr>
        <w:t>の</w:t>
      </w:r>
      <w:r w:rsidR="005A6ECB" w:rsidRPr="00C44029">
        <w:rPr>
          <w:rFonts w:asciiTheme="minorEastAsia" w:eastAsiaTheme="minorEastAsia" w:hAnsiTheme="minorEastAsia" w:cs="ＭＳ 明朝"/>
          <w:kern w:val="0"/>
          <w:szCs w:val="24"/>
        </w:rPr>
        <w:t>(2)</w:t>
      </w:r>
      <w:r w:rsidR="005A6ECB" w:rsidRPr="00C44029">
        <w:rPr>
          <w:rFonts w:asciiTheme="minorEastAsia" w:eastAsiaTheme="minorEastAsia" w:hAnsiTheme="minorEastAsia" w:cs="ＭＳ 明朝" w:hint="eastAsia"/>
          <w:kern w:val="0"/>
          <w:szCs w:val="24"/>
        </w:rPr>
        <w:t>の、伐採後に森林以外の用途に供されることが届出書に記載されている場合は、原則としてその用途への転用が完了したときをもって地域森林計画の対象森林から除外するものとし、伐採が行われているにもかかわらず当該伐採が終了した日を含む翌年度の初日から起算して５年を経過しても当該用途に供されていない場合は、</w:t>
      </w:r>
      <w:r w:rsidR="0054560C" w:rsidRPr="0054560C">
        <w:rPr>
          <w:rFonts w:asciiTheme="minorEastAsia" w:eastAsiaTheme="minorEastAsia" w:hAnsiTheme="minorEastAsia" w:cs="ＭＳ 明朝" w:hint="eastAsia"/>
          <w:kern w:val="0"/>
          <w:szCs w:val="24"/>
        </w:rPr>
        <w:t>その後２年以内（当該伐採が終了した日を含む翌年度の初日から起算して７年以内）に</w:t>
      </w:r>
      <w:r w:rsidR="005A6ECB" w:rsidRPr="00C44029">
        <w:rPr>
          <w:rFonts w:asciiTheme="minorEastAsia" w:eastAsiaTheme="minorEastAsia" w:hAnsiTheme="minorEastAsia" w:cs="ＭＳ 明朝" w:hint="eastAsia"/>
          <w:kern w:val="0"/>
          <w:szCs w:val="24"/>
        </w:rPr>
        <w:t>森林に復旧するよう造林の指導をするとともに、</w:t>
      </w:r>
      <w:r w:rsidR="0054560C" w:rsidRPr="0054560C">
        <w:rPr>
          <w:rFonts w:asciiTheme="minorEastAsia" w:eastAsiaTheme="minorEastAsia" w:hAnsiTheme="minorEastAsia" w:cs="ＭＳ 明朝" w:hint="eastAsia"/>
          <w:kern w:val="0"/>
          <w:szCs w:val="24"/>
        </w:rPr>
        <w:t>法第10条の８第２項の規定に基づく伐採及び伐採後の造林に係る森林の状況についての報告書（以下「報告書」という。）の提出を求め、</w:t>
      </w:r>
      <w:r w:rsidR="005A6ECB" w:rsidRPr="00C44029">
        <w:rPr>
          <w:rFonts w:asciiTheme="minorEastAsia" w:eastAsiaTheme="minorEastAsia" w:hAnsiTheme="minorEastAsia" w:cs="ＭＳ 明朝" w:hint="eastAsia"/>
          <w:kern w:val="0"/>
          <w:szCs w:val="24"/>
        </w:rPr>
        <w:t>必要に応じて法第</w:t>
      </w:r>
      <w:r w:rsidR="005A6ECB" w:rsidRPr="00C44029">
        <w:rPr>
          <w:rFonts w:asciiTheme="minorEastAsia" w:eastAsiaTheme="minorEastAsia" w:hAnsiTheme="minorEastAsia" w:cs="ＭＳ 明朝"/>
          <w:kern w:val="0"/>
          <w:szCs w:val="24"/>
        </w:rPr>
        <w:t>10</w:t>
      </w:r>
      <w:r w:rsidR="005A6ECB" w:rsidRPr="00C44029">
        <w:rPr>
          <w:rFonts w:asciiTheme="minorEastAsia" w:eastAsiaTheme="minorEastAsia" w:hAnsiTheme="minorEastAsia" w:cs="ＭＳ 明朝" w:hint="eastAsia"/>
          <w:kern w:val="0"/>
          <w:szCs w:val="24"/>
        </w:rPr>
        <w:t>条の９第３項の規定による伐採及び伐採後の造林の計画の遵守命令を行う等により伐採跡地の造林の適正化に努めるものとする。</w:t>
      </w:r>
    </w:p>
    <w:p w14:paraId="7BB42744" w14:textId="6FF90079" w:rsidR="0054560C" w:rsidRPr="0054560C" w:rsidRDefault="002C3BC8" w:rsidP="0054560C">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(7</w:t>
      </w:r>
      <w:r w:rsidR="0054560C" w:rsidRPr="0054560C">
        <w:rPr>
          <w:rFonts w:asciiTheme="minorEastAsia" w:eastAsiaTheme="minorEastAsia" w:hAnsiTheme="minorEastAsia" w:hint="eastAsia"/>
          <w:kern w:val="0"/>
          <w:szCs w:val="24"/>
        </w:rPr>
        <w:t xml:space="preserve">)　</w:t>
      </w:r>
      <w:r w:rsidR="0054560C">
        <w:rPr>
          <w:rFonts w:asciiTheme="minorEastAsia" w:eastAsiaTheme="minorEastAsia" w:hAnsiTheme="minorEastAsia" w:hint="eastAsia"/>
          <w:kern w:val="0"/>
          <w:szCs w:val="24"/>
        </w:rPr>
        <w:t xml:space="preserve"> </w:t>
      </w:r>
      <w:r w:rsidR="0054560C" w:rsidRPr="0054560C">
        <w:rPr>
          <w:rFonts w:asciiTheme="minorEastAsia" w:eastAsiaTheme="minorEastAsia" w:hAnsiTheme="minorEastAsia" w:hint="eastAsia"/>
          <w:kern w:val="0"/>
          <w:szCs w:val="24"/>
        </w:rPr>
        <w:t>市町村が報告書の提出を受けた際には、報告書を提出した者が届出書を提出した者と同一であること（ただし、届出書が提出された後に相続、売買等を原因として届出書に係る森林について新たに森林所有者等となった者がいる場合には、報告書を提出した者が当該新たに森林所有者等となった者と同一であること。また、届出書において伐採をする者と造林をする者とが異なる場合には、報告書を提出した者が少なくとも当該造林をする者を含むこと。）、伐採及び伐採後の造林の実施状況が届出書に記載された伐採及び伐採後の造林の計画に従ったものであること等について確認を行うものとする。</w:t>
      </w:r>
    </w:p>
    <w:p w14:paraId="49536306" w14:textId="49122D65" w:rsidR="0054560C" w:rsidRPr="00C44029" w:rsidRDefault="002C3BC8" w:rsidP="0054560C">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(8</w:t>
      </w:r>
      <w:r w:rsidR="0054560C" w:rsidRPr="0054560C">
        <w:rPr>
          <w:rFonts w:asciiTheme="minorEastAsia" w:eastAsiaTheme="minorEastAsia" w:hAnsiTheme="minorEastAsia" w:hint="eastAsia"/>
          <w:kern w:val="0"/>
          <w:szCs w:val="24"/>
        </w:rPr>
        <w:t xml:space="preserve">)　</w:t>
      </w:r>
      <w:r w:rsidR="0054560C">
        <w:rPr>
          <w:rFonts w:asciiTheme="minorEastAsia" w:eastAsiaTheme="minorEastAsia" w:hAnsiTheme="minorEastAsia" w:hint="eastAsia"/>
          <w:kern w:val="0"/>
          <w:szCs w:val="24"/>
        </w:rPr>
        <w:t xml:space="preserve"> </w:t>
      </w:r>
      <w:r w:rsidR="0054560C" w:rsidRPr="0054560C">
        <w:rPr>
          <w:rFonts w:asciiTheme="minorEastAsia" w:eastAsiaTheme="minorEastAsia" w:hAnsiTheme="minorEastAsia" w:hint="eastAsia"/>
          <w:kern w:val="0"/>
          <w:szCs w:val="24"/>
        </w:rPr>
        <w:t>長官通知</w:t>
      </w:r>
      <w:r w:rsidR="0070402E">
        <w:rPr>
          <w:rFonts w:asciiTheme="minorEastAsia" w:eastAsiaTheme="minorEastAsia" w:hAnsiTheme="minorEastAsia" w:hint="eastAsia"/>
          <w:kern w:val="0"/>
          <w:szCs w:val="24"/>
        </w:rPr>
        <w:t>４</w:t>
      </w:r>
      <w:r w:rsidR="0054560C" w:rsidRPr="0054560C">
        <w:rPr>
          <w:rFonts w:asciiTheme="minorEastAsia" w:eastAsiaTheme="minorEastAsia" w:hAnsiTheme="minorEastAsia" w:hint="eastAsia"/>
          <w:kern w:val="0"/>
          <w:szCs w:val="24"/>
        </w:rPr>
        <w:t>の(2)の「造林の期間の末日」とは、造林の方法が天然更新のときは、「５年後に適確な更新がなされない場合」に係る造林の期間の末日を含むものとする。</w:t>
      </w:r>
    </w:p>
    <w:p w14:paraId="1F0AB8D2"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kern w:val="0"/>
          <w:szCs w:val="24"/>
        </w:rPr>
      </w:pPr>
    </w:p>
    <w:p w14:paraId="79610962" w14:textId="77777777" w:rsidR="00095F85" w:rsidRPr="00C44029" w:rsidRDefault="005A6ECB">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第２　無届伐採後の造林命令に係る留意事項</w:t>
      </w:r>
    </w:p>
    <w:p w14:paraId="1AB1DE2E" w14:textId="77777777" w:rsidR="00095F85" w:rsidRPr="00C44029" w:rsidRDefault="005A6ECB" w:rsidP="00AB666A">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１　関係施策との調整等</w:t>
      </w:r>
    </w:p>
    <w:p w14:paraId="34A53BA4" w14:textId="77777777" w:rsidR="00095F85" w:rsidRPr="00C44029" w:rsidRDefault="005A6ECB" w:rsidP="00AB666A">
      <w:pPr>
        <w:overflowPunct w:val="0"/>
        <w:autoSpaceDE w:val="0"/>
        <w:autoSpaceDN w:val="0"/>
        <w:spacing w:line="240" w:lineRule="exact"/>
        <w:ind w:leftChars="100" w:left="210"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市町村の長が、法第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条の９第４項第２号及び第３号に規定する事態の発生を防止するために、造林命令を行おうとするときは、市町村林務担当部局は河川管理者と事前に十分な時間的余裕をもって調整を行うものとする。</w:t>
      </w:r>
    </w:p>
    <w:p w14:paraId="41EDCD82" w14:textId="77777777" w:rsidR="00095F85" w:rsidRPr="00C44029" w:rsidRDefault="005A6ECB" w:rsidP="00AB666A">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hint="eastAsia"/>
          <w:kern w:val="0"/>
          <w:szCs w:val="24"/>
        </w:rPr>
        <w:t>２　市町村の長の造林命令</w:t>
      </w:r>
    </w:p>
    <w:p w14:paraId="5AF1C047" w14:textId="77777777" w:rsidR="00095F85" w:rsidRPr="00C44029" w:rsidRDefault="005A6ECB"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(1)</w:t>
      </w:r>
      <w:r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１号に規定する「土砂の流出又は崩壊その他の災害」は、造林を行わないことにより発生するおそれがあるものに限られ、造林を実施することのみによりそれらを防止し得るものではないこと及び「土砂の流出又は崩壊その他の災害」には、造林の実施如何にかかわらず発生するおそれがあるもの（土石流、泥流、地すべり、がけ崩れ雪崩及びこれらに伴う洪水により生ずる災害を含む。）が含まれないことに留意するものとする。</w:t>
      </w:r>
    </w:p>
    <w:p w14:paraId="076A4BA6" w14:textId="77777777" w:rsidR="00095F85" w:rsidRPr="00C44029" w:rsidRDefault="005A6ECB" w:rsidP="00AB666A">
      <w:pPr>
        <w:overflowPunct w:val="0"/>
        <w:autoSpaceDE w:val="0"/>
        <w:autoSpaceDN w:val="0"/>
        <w:spacing w:line="240" w:lineRule="exact"/>
        <w:ind w:leftChars="100" w:left="630" w:hangingChars="200" w:hanging="420"/>
        <w:textAlignment w:val="baseline"/>
        <w:rPr>
          <w:rFonts w:asciiTheme="minorEastAsia" w:eastAsiaTheme="minorEastAsia" w:hAnsiTheme="minorEastAsia"/>
          <w:kern w:val="0"/>
          <w:szCs w:val="24"/>
        </w:rPr>
      </w:pPr>
      <w:r w:rsidRPr="00C44029">
        <w:rPr>
          <w:rFonts w:asciiTheme="minorEastAsia" w:eastAsiaTheme="minorEastAsia" w:hAnsiTheme="minorEastAsia" w:cs="ＭＳ 明朝"/>
          <w:kern w:val="0"/>
          <w:szCs w:val="24"/>
        </w:rPr>
        <w:t>(2)</w:t>
      </w:r>
      <w:r w:rsidRPr="00C44029">
        <w:rPr>
          <w:rFonts w:asciiTheme="minorEastAsia" w:eastAsiaTheme="minorEastAsia" w:hAnsiTheme="minorEastAsia" w:cs="ＭＳ 明朝" w:hint="eastAsia"/>
          <w:kern w:val="0"/>
          <w:szCs w:val="24"/>
        </w:rPr>
        <w:t xml:space="preserve">　</w:t>
      </w:r>
      <w:r w:rsidR="00AB666A" w:rsidRPr="00C44029">
        <w:rPr>
          <w:rFonts w:asciiTheme="minorEastAsia" w:eastAsiaTheme="minorEastAsia" w:hAnsiTheme="minorEastAsia" w:cs="ＭＳ 明朝" w:hint="eastAsia"/>
          <w:kern w:val="0"/>
          <w:szCs w:val="24"/>
        </w:rPr>
        <w:t xml:space="preserve"> </w:t>
      </w:r>
      <w:r w:rsidRPr="00C44029">
        <w:rPr>
          <w:rFonts w:asciiTheme="minorEastAsia" w:eastAsiaTheme="minorEastAsia" w:hAnsiTheme="minorEastAsia" w:cs="ＭＳ 明朝" w:hint="eastAsia"/>
          <w:kern w:val="0"/>
          <w:szCs w:val="24"/>
        </w:rPr>
        <w:t>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において、「水害の防止の機能に依存する地域」とは当該森林の下流の河川においてピーク流量が増加することにより当該増加したピーク流量を安全に流下させることができない地域であり、同項第３号において、「水源の涵養の機能に依存する地域」とは他に適地がない等によりやむを得ず飲用水、かんがい用水等の水源として当該森林に依存している地域であることに留意するものとする。</w:t>
      </w:r>
    </w:p>
    <w:p w14:paraId="13E4C958" w14:textId="77777777" w:rsidR="00095F85" w:rsidRPr="00C44029" w:rsidRDefault="005A6ECB" w:rsidP="00AB666A">
      <w:pPr>
        <w:overflowPunct w:val="0"/>
        <w:autoSpaceDE w:val="0"/>
        <w:autoSpaceDN w:val="0"/>
        <w:spacing w:line="240" w:lineRule="exact"/>
        <w:ind w:leftChars="300" w:left="630" w:firstLineChars="100" w:firstLine="210"/>
        <w:textAlignment w:val="baseline"/>
        <w:rPr>
          <w:rFonts w:asciiTheme="minorEastAsia" w:eastAsiaTheme="minorEastAsia" w:hAnsiTheme="minorEastAsia" w:cs="ＭＳ 明朝"/>
          <w:kern w:val="0"/>
          <w:szCs w:val="24"/>
        </w:rPr>
      </w:pPr>
      <w:r w:rsidRPr="00C44029">
        <w:rPr>
          <w:rFonts w:asciiTheme="minorEastAsia" w:eastAsiaTheme="minorEastAsia" w:hAnsiTheme="minorEastAsia" w:cs="ＭＳ 明朝" w:hint="eastAsia"/>
          <w:kern w:val="0"/>
          <w:szCs w:val="24"/>
        </w:rPr>
        <w:t>また、法第</w:t>
      </w:r>
      <w:r w:rsidRPr="00C44029">
        <w:rPr>
          <w:rFonts w:asciiTheme="minorEastAsia" w:eastAsiaTheme="minorEastAsia" w:hAnsiTheme="minorEastAsia" w:cs="ＭＳ 明朝"/>
          <w:kern w:val="0"/>
          <w:szCs w:val="24"/>
        </w:rPr>
        <w:t>10</w:t>
      </w:r>
      <w:r w:rsidRPr="00C44029">
        <w:rPr>
          <w:rFonts w:asciiTheme="minorEastAsia" w:eastAsiaTheme="minorEastAsia" w:hAnsiTheme="minorEastAsia" w:cs="ＭＳ 明朝" w:hint="eastAsia"/>
          <w:kern w:val="0"/>
          <w:szCs w:val="24"/>
        </w:rPr>
        <w:t>条の９第４項第２号及び第３号に規定する「水害を発生させるおそれ」及び「水の確保に著しい支障を及ぼすおそれ」とは、造林が実施されないことにより森林土壌の相当の部分が</w:t>
      </w:r>
      <w:r w:rsidRPr="00C44029">
        <w:rPr>
          <w:rFonts w:asciiTheme="minorEastAsia" w:eastAsiaTheme="minorEastAsia" w:hAnsiTheme="minorEastAsia" w:cs="ＭＳ 明朝" w:hint="eastAsia"/>
          <w:kern w:val="0"/>
          <w:szCs w:val="24"/>
        </w:rPr>
        <w:lastRenderedPageBreak/>
        <w:t>流出した結果として起こり得ることをそれぞれ「おそれ」があるものと判断されるものであり、現状においては、伐採前の森林が有していた水害の防止の機能、水源の涵養の機能を定量的に評価することは困難であること、造林が実施された場合も、流出した森林土壌を回復させるためには相当の年数を要することに留意するものとする。</w:t>
      </w:r>
    </w:p>
    <w:p w14:paraId="4B0CE49F" w14:textId="77777777" w:rsidR="00095F85" w:rsidRPr="00C44029" w:rsidRDefault="00095F85">
      <w:pPr>
        <w:overflowPunct w:val="0"/>
        <w:autoSpaceDE w:val="0"/>
        <w:autoSpaceDN w:val="0"/>
        <w:spacing w:line="240" w:lineRule="exact"/>
        <w:textAlignment w:val="baseline"/>
        <w:rPr>
          <w:rFonts w:asciiTheme="minorEastAsia" w:eastAsiaTheme="minorEastAsia" w:hAnsiTheme="minorEastAsia" w:cs="ＭＳ 明朝"/>
          <w:kern w:val="0"/>
          <w:szCs w:val="24"/>
        </w:rPr>
      </w:pPr>
    </w:p>
    <w:p w14:paraId="48AB95AE" w14:textId="4D5D4B4B" w:rsidR="002C3BC8" w:rsidRDefault="002C3BC8">
      <w:pPr>
        <w:widowControl/>
        <w:jc w:val="left"/>
        <w:rPr>
          <w:rFonts w:asciiTheme="minorEastAsia" w:eastAsiaTheme="minorEastAsia" w:hAnsiTheme="minorEastAsia" w:cs="ＭＳ 明朝"/>
          <w:kern w:val="0"/>
          <w:szCs w:val="24"/>
        </w:rPr>
      </w:pPr>
      <w:r>
        <w:rPr>
          <w:rFonts w:asciiTheme="minorEastAsia" w:eastAsiaTheme="minorEastAsia" w:hAnsiTheme="minorEastAsia" w:cs="ＭＳ 明朝"/>
          <w:kern w:val="0"/>
          <w:szCs w:val="24"/>
        </w:rPr>
        <w:br w:type="page"/>
      </w:r>
    </w:p>
    <w:p w14:paraId="799A1FF4" w14:textId="4203AA34" w:rsidR="00092724" w:rsidRDefault="00BA12D8">
      <w:pPr>
        <w:pStyle w:val="2"/>
        <w:ind w:left="240" w:hanging="240"/>
        <w:rPr>
          <w:kern w:val="0"/>
        </w:rPr>
      </w:pPr>
      <w:bookmarkStart w:id="54" w:name="_Toc151410423"/>
      <w:r>
        <w:rPr>
          <w:rFonts w:hint="eastAsia"/>
          <w:kern w:val="0"/>
        </w:rPr>
        <w:lastRenderedPageBreak/>
        <w:t>⑦</w:t>
      </w:r>
      <w:r w:rsidR="00D81763" w:rsidRPr="00C44029">
        <w:rPr>
          <w:rFonts w:hint="eastAsia"/>
          <w:kern w:val="0"/>
        </w:rPr>
        <w:t>市町村森林整備計画制度等の運用上の留意事項について（抄）</w:t>
      </w:r>
      <w:bookmarkEnd w:id="54"/>
    </w:p>
    <w:p w14:paraId="28C8DB7D" w14:textId="77777777" w:rsidR="00095F85" w:rsidRPr="00092724" w:rsidRDefault="00D81763" w:rsidP="00092724">
      <w:pPr>
        <w:rPr>
          <w:rFonts w:asciiTheme="majorEastAsia" w:eastAsiaTheme="majorEastAsia" w:hAnsiTheme="majorEastAsia"/>
        </w:rPr>
      </w:pPr>
      <w:r w:rsidRPr="00092724">
        <w:rPr>
          <w:rFonts w:asciiTheme="majorEastAsia" w:eastAsiaTheme="majorEastAsia" w:hAnsiTheme="majorEastAsia" w:hint="eastAsia"/>
        </w:rPr>
        <w:t>（平成３年７月25日付け３林野計第306号林野庁計画課長通知）</w:t>
      </w:r>
    </w:p>
    <w:p w14:paraId="3C990A06" w14:textId="77777777" w:rsidR="00095F85" w:rsidRPr="00C44029" w:rsidRDefault="00095F85">
      <w:pPr>
        <w:overflowPunct w:val="0"/>
        <w:autoSpaceDE w:val="0"/>
        <w:autoSpaceDN w:val="0"/>
        <w:spacing w:line="240" w:lineRule="exact"/>
        <w:ind w:left="210" w:hanging="210"/>
        <w:textAlignment w:val="baseline"/>
        <w:rPr>
          <w:rFonts w:asciiTheme="minorEastAsia" w:eastAsiaTheme="minorEastAsia" w:hAnsiTheme="minorEastAsia"/>
          <w:kern w:val="0"/>
          <w:szCs w:val="24"/>
        </w:rPr>
      </w:pPr>
    </w:p>
    <w:p w14:paraId="56226A2F" w14:textId="77777777" w:rsidR="00095F85" w:rsidRPr="00C44029" w:rsidRDefault="00D81763">
      <w:pPr>
        <w:overflowPunct w:val="0"/>
        <w:autoSpaceDE w:val="0"/>
        <w:autoSpaceDN w:val="0"/>
        <w:spacing w:line="240" w:lineRule="exact"/>
        <w:ind w:left="21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第１　市町村森林整備計画制度</w:t>
      </w:r>
    </w:p>
    <w:p w14:paraId="01507D65" w14:textId="77777777" w:rsidR="00095F85" w:rsidRPr="00C44029" w:rsidRDefault="00D81763">
      <w:pPr>
        <w:overflowPunct w:val="0"/>
        <w:autoSpaceDE w:val="0"/>
        <w:autoSpaceDN w:val="0"/>
        <w:spacing w:line="240" w:lineRule="exact"/>
        <w:ind w:leftChars="100" w:left="42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４　模範様式</w:t>
      </w:r>
    </w:p>
    <w:p w14:paraId="07E749E3" w14:textId="77777777" w:rsidR="00095F85" w:rsidRPr="00C44029" w:rsidRDefault="00D81763">
      <w:pPr>
        <w:overflowPunct w:val="0"/>
        <w:autoSpaceDE w:val="0"/>
        <w:autoSpaceDN w:val="0"/>
        <w:spacing w:line="240" w:lineRule="exact"/>
        <w:ind w:leftChars="100" w:left="420" w:hanging="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　　市町村森林整備計画制度に関する模範様式は、次のとおりとする。</w:t>
      </w:r>
    </w:p>
    <w:p w14:paraId="4F0A33CD" w14:textId="77777777" w:rsidR="00095F85" w:rsidRPr="00C44029" w:rsidRDefault="00AB666A" w:rsidP="00AB666A">
      <w:pPr>
        <w:overflowPunct w:val="0"/>
        <w:autoSpaceDE w:val="0"/>
        <w:autoSpaceDN w:val="0"/>
        <w:spacing w:line="240" w:lineRule="exact"/>
        <w:ind w:firstLineChars="200" w:firstLine="42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(4)</w:t>
      </w:r>
      <w:r w:rsidR="00FD21C8" w:rsidRPr="00C44029">
        <w:rPr>
          <w:rFonts w:asciiTheme="minorEastAsia" w:eastAsiaTheme="minorEastAsia" w:hAnsiTheme="minorEastAsia" w:hint="eastAsia"/>
          <w:kern w:val="0"/>
          <w:szCs w:val="24"/>
        </w:rPr>
        <w:t xml:space="preserve">　</w:t>
      </w:r>
      <w:r w:rsidRPr="00C44029">
        <w:rPr>
          <w:rFonts w:asciiTheme="minorEastAsia" w:eastAsiaTheme="minorEastAsia" w:hAnsiTheme="minorEastAsia" w:hint="eastAsia"/>
          <w:kern w:val="0"/>
          <w:szCs w:val="24"/>
        </w:rPr>
        <w:t xml:space="preserve"> </w:t>
      </w:r>
      <w:r w:rsidR="00FD21C8" w:rsidRPr="00C44029">
        <w:rPr>
          <w:rFonts w:asciiTheme="minorEastAsia" w:eastAsiaTheme="minorEastAsia" w:hAnsiTheme="minorEastAsia" w:hint="eastAsia"/>
          <w:kern w:val="0"/>
          <w:szCs w:val="24"/>
        </w:rPr>
        <w:t>法第</w:t>
      </w:r>
      <w:r w:rsidR="005A6ECB" w:rsidRPr="00C44029">
        <w:rPr>
          <w:rFonts w:asciiTheme="minorEastAsia" w:eastAsiaTheme="minorEastAsia" w:hAnsiTheme="minorEastAsia"/>
          <w:kern w:val="0"/>
          <w:szCs w:val="24"/>
        </w:rPr>
        <w:t>10</w:t>
      </w:r>
      <w:r w:rsidR="005A6ECB" w:rsidRPr="00C44029">
        <w:rPr>
          <w:rFonts w:asciiTheme="minorEastAsia" w:eastAsiaTheme="minorEastAsia" w:hAnsiTheme="minorEastAsia" w:hint="eastAsia"/>
          <w:kern w:val="0"/>
          <w:szCs w:val="24"/>
        </w:rPr>
        <w:t>条の</w:t>
      </w:r>
      <w:r w:rsidR="005A6ECB" w:rsidRPr="00C44029">
        <w:rPr>
          <w:rFonts w:asciiTheme="minorEastAsia" w:eastAsiaTheme="minorEastAsia" w:hAnsiTheme="minorEastAsia"/>
          <w:kern w:val="0"/>
          <w:szCs w:val="24"/>
        </w:rPr>
        <w:t>10</w:t>
      </w:r>
      <w:r w:rsidR="005A6ECB" w:rsidRPr="00C44029">
        <w:rPr>
          <w:rFonts w:asciiTheme="minorEastAsia" w:eastAsiaTheme="minorEastAsia" w:hAnsiTheme="minorEastAsia" w:hint="eastAsia"/>
          <w:kern w:val="0"/>
          <w:szCs w:val="24"/>
        </w:rPr>
        <w:t>第１項の勧告　別記様式第４号</w:t>
      </w:r>
    </w:p>
    <w:p w14:paraId="55721680" w14:textId="77777777" w:rsidR="00095F85" w:rsidRPr="00C44029" w:rsidRDefault="00095F85">
      <w:pPr>
        <w:overflowPunct w:val="0"/>
        <w:autoSpaceDE w:val="0"/>
        <w:autoSpaceDN w:val="0"/>
        <w:spacing w:line="240" w:lineRule="exact"/>
        <w:ind w:leftChars="200" w:left="630" w:hanging="210"/>
        <w:textAlignment w:val="baseline"/>
        <w:rPr>
          <w:rFonts w:asciiTheme="minorEastAsia" w:eastAsiaTheme="minorEastAsia" w:hAnsiTheme="minorEastAsia"/>
          <w:kern w:val="0"/>
          <w:szCs w:val="24"/>
        </w:rPr>
      </w:pPr>
    </w:p>
    <w:p w14:paraId="14D6188D" w14:textId="77777777" w:rsidR="00095F85" w:rsidRPr="00C44029" w:rsidRDefault="004C27E4">
      <w:pPr>
        <w:overflowPunct w:val="0"/>
        <w:autoSpaceDE w:val="0"/>
        <w:autoSpaceDN w:val="0"/>
        <w:spacing w:line="240" w:lineRule="exac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別記様式第４号</w:t>
      </w:r>
    </w:p>
    <w:tbl>
      <w:tblPr>
        <w:tblStyle w:val="af2"/>
        <w:tblW w:w="0" w:type="auto"/>
        <w:tblInd w:w="340" w:type="dxa"/>
        <w:tblLook w:val="04A0" w:firstRow="1" w:lastRow="0" w:firstColumn="1" w:lastColumn="0" w:noHBand="0" w:noVBand="1"/>
      </w:tblPr>
      <w:tblGrid>
        <w:gridCol w:w="9241"/>
      </w:tblGrid>
      <w:tr w:rsidR="004C27E4" w:rsidRPr="00C44029" w14:paraId="5A96175F" w14:textId="77777777" w:rsidTr="000208A0">
        <w:trPr>
          <w:trHeight w:val="373"/>
        </w:trPr>
        <w:tc>
          <w:tcPr>
            <w:tcW w:w="9241" w:type="dxa"/>
          </w:tcPr>
          <w:p w14:paraId="747889D9" w14:textId="77777777" w:rsidR="00095F85" w:rsidRPr="00C44029" w:rsidRDefault="004C27E4" w:rsidP="0054560C">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勧　　告　　書</w:t>
            </w:r>
          </w:p>
          <w:p w14:paraId="4F4D459D" w14:textId="77777777" w:rsidR="00095F85" w:rsidRPr="00C44029" w:rsidRDefault="004C27E4" w:rsidP="0054560C">
            <w:pPr>
              <w:overflowPunct w:val="0"/>
              <w:autoSpaceDE w:val="0"/>
              <w:autoSpaceDN w:val="0"/>
              <w:spacing w:line="240" w:lineRule="exact"/>
              <w:jc w:val="righ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番　　　号　　</w:t>
            </w:r>
            <w:r w:rsidR="000208A0">
              <w:rPr>
                <w:rFonts w:asciiTheme="minorEastAsia" w:eastAsiaTheme="minorEastAsia" w:hAnsiTheme="minorEastAsia" w:hint="eastAsia"/>
                <w:kern w:val="0"/>
                <w:szCs w:val="24"/>
              </w:rPr>
              <w:t xml:space="preserve">　</w:t>
            </w:r>
          </w:p>
          <w:p w14:paraId="62747492" w14:textId="77777777" w:rsidR="00095F85" w:rsidRPr="00C44029" w:rsidRDefault="004C27E4" w:rsidP="0054560C">
            <w:pPr>
              <w:overflowPunct w:val="0"/>
              <w:autoSpaceDE w:val="0"/>
              <w:autoSpaceDN w:val="0"/>
              <w:spacing w:line="240" w:lineRule="exact"/>
              <w:jc w:val="right"/>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年　月　日　　</w:t>
            </w:r>
            <w:r w:rsidR="000208A0">
              <w:rPr>
                <w:rFonts w:asciiTheme="minorEastAsia" w:eastAsiaTheme="minorEastAsia" w:hAnsiTheme="minorEastAsia" w:hint="eastAsia"/>
                <w:kern w:val="0"/>
                <w:szCs w:val="24"/>
              </w:rPr>
              <w:t xml:space="preserve">　</w:t>
            </w:r>
          </w:p>
          <w:p w14:paraId="28A8EB65"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殿</w:t>
            </w:r>
          </w:p>
          <w:p w14:paraId="735B39CF"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kern w:val="0"/>
                <w:szCs w:val="24"/>
              </w:rPr>
              <w:t>(</w:t>
            </w:r>
            <w:r w:rsidRPr="00C44029">
              <w:rPr>
                <w:rFonts w:asciiTheme="minorEastAsia" w:eastAsiaTheme="minorEastAsia" w:hAnsiTheme="minorEastAsia" w:hint="eastAsia"/>
                <w:kern w:val="0"/>
                <w:szCs w:val="24"/>
              </w:rPr>
              <w:t>被勧告者の氏名又は名称及び住所</w:t>
            </w:r>
            <w:r w:rsidRPr="00C44029">
              <w:rPr>
                <w:rFonts w:asciiTheme="minorEastAsia" w:eastAsiaTheme="minorEastAsia" w:hAnsiTheme="minorEastAsia"/>
                <w:kern w:val="0"/>
                <w:szCs w:val="24"/>
              </w:rPr>
              <w:t>)</w:t>
            </w:r>
          </w:p>
          <w:p w14:paraId="0DC5BC47" w14:textId="1FE8FC86" w:rsidR="00095F85" w:rsidRPr="00C44029" w:rsidRDefault="004C27E4" w:rsidP="0054560C">
            <w:pPr>
              <w:overflowPunct w:val="0"/>
              <w:autoSpaceDE w:val="0"/>
              <w:autoSpaceDN w:val="0"/>
              <w:spacing w:line="240" w:lineRule="exact"/>
              <w:ind w:firstLineChars="2800" w:firstLine="588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市町村長　</w:t>
            </w:r>
          </w:p>
          <w:p w14:paraId="75D4AFDB"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7B6B4A02"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森林法第１０条の１０第１項の規定に基づき下記のとおり勧告する。</w:t>
            </w:r>
          </w:p>
          <w:p w14:paraId="5E032CD4"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3ADBB5D4" w14:textId="77777777" w:rsidR="004C27E4" w:rsidRPr="00C44029" w:rsidRDefault="004C27E4" w:rsidP="0054560C">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記</w:t>
            </w:r>
          </w:p>
          <w:p w14:paraId="19DB66AD"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１　勧告に係る森林の所在場所</w:t>
            </w:r>
          </w:p>
          <w:p w14:paraId="10FEBA77"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２　勧告の内容（実施又は改善すべき施業及びその方法</w:t>
            </w:r>
            <w:r w:rsidR="00933BB8" w:rsidRPr="00C44029">
              <w:rPr>
                <w:rFonts w:asciiTheme="minorEastAsia" w:eastAsiaTheme="minorEastAsia" w:hAnsiTheme="minorEastAsia" w:hint="eastAsia"/>
                <w:kern w:val="0"/>
                <w:szCs w:val="24"/>
              </w:rPr>
              <w:t>）</w:t>
            </w:r>
          </w:p>
          <w:p w14:paraId="174422E0"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３　勧告する理由</w:t>
            </w:r>
          </w:p>
          <w:p w14:paraId="2BFAB555" w14:textId="77777777" w:rsidR="00095F85" w:rsidRPr="00C44029" w:rsidRDefault="004C27E4" w:rsidP="0054560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４　その他必要な事項</w:t>
            </w:r>
          </w:p>
          <w:p w14:paraId="4C0B3C12" w14:textId="77777777" w:rsidR="004C27E4" w:rsidRPr="00C44029" w:rsidRDefault="004C27E4" w:rsidP="0054560C">
            <w:pPr>
              <w:overflowPunct w:val="0"/>
              <w:autoSpaceDE w:val="0"/>
              <w:autoSpaceDN w:val="0"/>
              <w:spacing w:line="240" w:lineRule="exact"/>
              <w:textAlignment w:val="baseline"/>
              <w:rPr>
                <w:rFonts w:asciiTheme="minorEastAsia" w:eastAsiaTheme="minorEastAsia" w:hAnsiTheme="minorEastAsia"/>
                <w:kern w:val="0"/>
                <w:szCs w:val="24"/>
              </w:rPr>
            </w:pPr>
          </w:p>
          <w:p w14:paraId="660C4F3C" w14:textId="77777777" w:rsidR="00095F85" w:rsidRPr="00C44029" w:rsidRDefault="005A6ECB" w:rsidP="0054560C">
            <w:pPr>
              <w:overflowPunct w:val="0"/>
              <w:autoSpaceDE w:val="0"/>
              <w:autoSpaceDN w:val="0"/>
              <w:spacing w:line="240" w:lineRule="exact"/>
              <w:ind w:leftChars="100" w:left="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〔注意事項〕</w:t>
            </w:r>
          </w:p>
          <w:p w14:paraId="0148A2B1" w14:textId="77777777" w:rsidR="00095F85" w:rsidRPr="00C44029" w:rsidRDefault="00FD21C8" w:rsidP="0054560C">
            <w:pPr>
              <w:overflowPunct w:val="0"/>
              <w:autoSpaceDE w:val="0"/>
              <w:autoSpaceDN w:val="0"/>
              <w:spacing w:line="240" w:lineRule="exact"/>
              <w:ind w:leftChars="100" w:left="210"/>
              <w:textAlignment w:val="baseline"/>
              <w:rPr>
                <w:rFonts w:asciiTheme="minorEastAsia" w:eastAsiaTheme="minorEastAsia" w:hAnsiTheme="minorEastAsia"/>
                <w:kern w:val="0"/>
                <w:szCs w:val="24"/>
              </w:rPr>
            </w:pPr>
            <w:r w:rsidRPr="00C44029">
              <w:rPr>
                <w:rFonts w:asciiTheme="minorEastAsia" w:eastAsiaTheme="minorEastAsia" w:hAnsiTheme="minorEastAsia" w:hint="eastAsia"/>
                <w:kern w:val="0"/>
                <w:szCs w:val="24"/>
              </w:rPr>
              <w:t xml:space="preserve">　この勧告書に従って，施業を実施又は改善した場合には，遅滞なくその旨を書面により報告すること。</w:t>
            </w:r>
          </w:p>
        </w:tc>
      </w:tr>
    </w:tbl>
    <w:p w14:paraId="4B0B84C2" w14:textId="42D83B2B" w:rsidR="007D6FC5" w:rsidRDefault="007D6FC5" w:rsidP="005B5D44">
      <w:pPr>
        <w:overflowPunct w:val="0"/>
        <w:autoSpaceDE w:val="0"/>
        <w:autoSpaceDN w:val="0"/>
        <w:spacing w:line="240" w:lineRule="exact"/>
        <w:textAlignment w:val="baseline"/>
        <w:rPr>
          <w:rFonts w:asciiTheme="minorEastAsia" w:eastAsiaTheme="minorEastAsia" w:hAnsiTheme="minorEastAsia"/>
          <w:kern w:val="0"/>
          <w:szCs w:val="24"/>
        </w:rPr>
      </w:pPr>
    </w:p>
    <w:p w14:paraId="7C62C89E" w14:textId="77777777" w:rsidR="007D6FC5" w:rsidRDefault="007D6FC5">
      <w:pPr>
        <w:widowControl/>
        <w:jc w:val="left"/>
        <w:rPr>
          <w:rFonts w:asciiTheme="minorEastAsia" w:eastAsiaTheme="minorEastAsia" w:hAnsiTheme="minorEastAsia"/>
          <w:kern w:val="0"/>
          <w:szCs w:val="24"/>
        </w:rPr>
      </w:pPr>
      <w:r>
        <w:rPr>
          <w:rFonts w:asciiTheme="minorEastAsia" w:eastAsiaTheme="minorEastAsia" w:hAnsiTheme="minorEastAsia"/>
          <w:kern w:val="0"/>
          <w:szCs w:val="24"/>
        </w:rPr>
        <w:br w:type="page"/>
      </w:r>
    </w:p>
    <w:p w14:paraId="307CF85A"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45506698" w14:textId="13FBF0F2" w:rsidR="007D6FC5" w:rsidRDefault="007D6FC5" w:rsidP="00870F2C">
      <w:pPr>
        <w:pStyle w:val="2"/>
        <w:ind w:left="240" w:hanging="240"/>
      </w:pPr>
      <w:bookmarkStart w:id="55" w:name="_Toc151410424"/>
      <w:r>
        <w:rPr>
          <w:rFonts w:hint="eastAsia"/>
        </w:rPr>
        <w:t>⑧</w:t>
      </w:r>
      <w:r w:rsidRPr="007D6FC5">
        <w:rPr>
          <w:rFonts w:hint="eastAsia"/>
        </w:rPr>
        <w:t>電線路の維持にかかる伐採及び伐採後の造林の届出制度の運用見直しについて</w:t>
      </w:r>
      <w:bookmarkEnd w:id="55"/>
    </w:p>
    <w:p w14:paraId="3CD673B0" w14:textId="637D9334" w:rsidR="007D6FC5" w:rsidRPr="007D6FC5" w:rsidRDefault="007D6FC5" w:rsidP="000F050F">
      <w:pPr>
        <w:overflowPunct w:val="0"/>
        <w:autoSpaceDE w:val="0"/>
        <w:autoSpaceDN w:val="0"/>
        <w:spacing w:line="240" w:lineRule="exact"/>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（令和５年</w:t>
      </w:r>
      <w:r w:rsidR="00F550C7">
        <w:rPr>
          <w:rFonts w:asciiTheme="minorEastAsia" w:eastAsiaTheme="minorEastAsia" w:hAnsiTheme="minorEastAsia" w:hint="eastAsia"/>
          <w:kern w:val="0"/>
          <w:szCs w:val="24"/>
        </w:rPr>
        <w:t>12</w:t>
      </w:r>
      <w:r>
        <w:rPr>
          <w:rFonts w:asciiTheme="minorEastAsia" w:eastAsiaTheme="minorEastAsia" w:hAnsiTheme="minorEastAsia" w:hint="eastAsia"/>
          <w:kern w:val="0"/>
          <w:szCs w:val="24"/>
        </w:rPr>
        <w:t>月</w:t>
      </w:r>
      <w:r w:rsidR="000A7557">
        <w:rPr>
          <w:rFonts w:asciiTheme="minorEastAsia" w:eastAsiaTheme="minorEastAsia" w:hAnsiTheme="minorEastAsia" w:hint="eastAsia"/>
          <w:kern w:val="0"/>
          <w:szCs w:val="24"/>
        </w:rPr>
        <w:t>７</w:t>
      </w:r>
      <w:r>
        <w:rPr>
          <w:rFonts w:asciiTheme="minorEastAsia" w:eastAsiaTheme="minorEastAsia" w:hAnsiTheme="minorEastAsia" w:hint="eastAsia"/>
          <w:kern w:val="0"/>
          <w:szCs w:val="24"/>
        </w:rPr>
        <w:t>日</w:t>
      </w:r>
      <w:r w:rsidR="009374C3">
        <w:rPr>
          <w:rFonts w:asciiTheme="minorEastAsia" w:eastAsiaTheme="minorEastAsia" w:hAnsiTheme="minorEastAsia" w:hint="eastAsia"/>
          <w:kern w:val="0"/>
          <w:szCs w:val="24"/>
        </w:rPr>
        <w:t>付け</w:t>
      </w:r>
      <w:r>
        <w:rPr>
          <w:rFonts w:asciiTheme="minorEastAsia" w:eastAsiaTheme="minorEastAsia" w:hAnsiTheme="minorEastAsia" w:hint="eastAsia"/>
          <w:kern w:val="0"/>
          <w:szCs w:val="24"/>
        </w:rPr>
        <w:t>５林整計第</w:t>
      </w:r>
      <w:r w:rsidR="00F550C7">
        <w:rPr>
          <w:rFonts w:asciiTheme="minorEastAsia" w:eastAsiaTheme="minorEastAsia" w:hAnsiTheme="minorEastAsia" w:hint="eastAsia"/>
          <w:kern w:val="0"/>
          <w:szCs w:val="24"/>
        </w:rPr>
        <w:t>637</w:t>
      </w:r>
      <w:r>
        <w:rPr>
          <w:rFonts w:asciiTheme="minorEastAsia" w:eastAsiaTheme="minorEastAsia" w:hAnsiTheme="minorEastAsia" w:hint="eastAsia"/>
          <w:kern w:val="0"/>
          <w:szCs w:val="24"/>
        </w:rPr>
        <w:t>号林野庁森林整備部計画課長から</w:t>
      </w:r>
      <w:r w:rsidR="000F050F" w:rsidRPr="000F050F">
        <w:rPr>
          <w:rFonts w:asciiTheme="minorEastAsia" w:eastAsiaTheme="minorEastAsia" w:hAnsiTheme="minorEastAsia" w:hint="eastAsia"/>
          <w:kern w:val="0"/>
          <w:szCs w:val="24"/>
        </w:rPr>
        <w:t>電気事業連合会</w:t>
      </w:r>
      <w:r w:rsidR="00F550C7">
        <w:rPr>
          <w:rFonts w:asciiTheme="minorEastAsia" w:eastAsiaTheme="minorEastAsia" w:hAnsiTheme="minorEastAsia" w:hint="eastAsia"/>
          <w:kern w:val="0"/>
          <w:szCs w:val="24"/>
        </w:rPr>
        <w:t>業務</w:t>
      </w:r>
      <w:r w:rsidR="000F050F" w:rsidRPr="000F050F">
        <w:rPr>
          <w:rFonts w:asciiTheme="minorEastAsia" w:eastAsiaTheme="minorEastAsia" w:hAnsiTheme="minorEastAsia" w:hint="eastAsia"/>
          <w:kern w:val="0"/>
          <w:szCs w:val="24"/>
        </w:rPr>
        <w:t>部長</w:t>
      </w:r>
      <w:r w:rsidR="000F050F">
        <w:rPr>
          <w:rFonts w:asciiTheme="minorEastAsia" w:eastAsiaTheme="minorEastAsia" w:hAnsiTheme="minorEastAsia" w:hint="eastAsia"/>
          <w:kern w:val="0"/>
          <w:szCs w:val="24"/>
        </w:rPr>
        <w:t>、</w:t>
      </w:r>
      <w:r w:rsidR="009F7639">
        <w:rPr>
          <w:rFonts w:asciiTheme="minorEastAsia" w:eastAsiaTheme="minorEastAsia" w:hAnsiTheme="minorEastAsia" w:hint="eastAsia"/>
          <w:kern w:val="0"/>
          <w:szCs w:val="24"/>
        </w:rPr>
        <w:t>送</w:t>
      </w:r>
      <w:r w:rsidR="000F050F" w:rsidRPr="000F050F">
        <w:rPr>
          <w:rFonts w:asciiTheme="minorEastAsia" w:eastAsiaTheme="minorEastAsia" w:hAnsiTheme="minorEastAsia" w:hint="eastAsia"/>
          <w:kern w:val="0"/>
          <w:szCs w:val="24"/>
        </w:rPr>
        <w:t>配電網協議会ネットワーク業務部長</w:t>
      </w:r>
      <w:r w:rsidR="000F050F">
        <w:rPr>
          <w:rFonts w:asciiTheme="minorEastAsia" w:eastAsiaTheme="minorEastAsia" w:hAnsiTheme="minorEastAsia" w:hint="eastAsia"/>
          <w:kern w:val="0"/>
          <w:szCs w:val="24"/>
        </w:rPr>
        <w:t>、</w:t>
      </w:r>
      <w:r w:rsidR="000F050F" w:rsidRPr="000F050F">
        <w:rPr>
          <w:rFonts w:asciiTheme="minorEastAsia" w:eastAsiaTheme="minorEastAsia" w:hAnsiTheme="minorEastAsia" w:hint="eastAsia"/>
          <w:kern w:val="0"/>
          <w:szCs w:val="24"/>
        </w:rPr>
        <w:t>送電事業者</w:t>
      </w:r>
      <w:r w:rsidR="000F050F">
        <w:rPr>
          <w:rFonts w:asciiTheme="minorEastAsia" w:eastAsiaTheme="minorEastAsia" w:hAnsiTheme="minorEastAsia" w:hint="eastAsia"/>
          <w:kern w:val="0"/>
          <w:szCs w:val="24"/>
        </w:rPr>
        <w:t>、</w:t>
      </w:r>
      <w:r w:rsidR="000F050F" w:rsidRPr="000F050F">
        <w:rPr>
          <w:rFonts w:asciiTheme="minorEastAsia" w:eastAsiaTheme="minorEastAsia" w:hAnsiTheme="minorEastAsia" w:hint="eastAsia"/>
          <w:kern w:val="0"/>
          <w:szCs w:val="24"/>
        </w:rPr>
        <w:t>特定送配電事業者</w:t>
      </w:r>
      <w:r>
        <w:rPr>
          <w:rFonts w:asciiTheme="minorEastAsia" w:eastAsiaTheme="minorEastAsia" w:hAnsiTheme="minorEastAsia" w:hint="eastAsia"/>
          <w:kern w:val="0"/>
          <w:szCs w:val="24"/>
        </w:rPr>
        <w:t>宛通知）</w:t>
      </w:r>
    </w:p>
    <w:p w14:paraId="387CB427"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23181B54" w14:textId="612DA6E7" w:rsidR="007D6FC5" w:rsidRPr="007D6FC5" w:rsidRDefault="007D6FC5" w:rsidP="00870F2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森林法施行規則の一部を改正する省令（令和５年農林水産省令第51号）の施行により、電気事業法</w:t>
      </w:r>
      <w:bookmarkStart w:id="56" w:name="_Hlk151407115"/>
      <w:r w:rsidR="0083369E" w:rsidRPr="0083369E">
        <w:rPr>
          <w:rFonts w:asciiTheme="minorEastAsia" w:eastAsiaTheme="minorEastAsia" w:hAnsiTheme="minorEastAsia" w:hint="eastAsia"/>
          <w:kern w:val="0"/>
          <w:szCs w:val="24"/>
        </w:rPr>
        <w:t>（昭和39年法律第170号）</w:t>
      </w:r>
      <w:bookmarkEnd w:id="56"/>
      <w:r w:rsidRPr="007D6FC5">
        <w:rPr>
          <w:rFonts w:asciiTheme="minorEastAsia" w:eastAsiaTheme="minorEastAsia" w:hAnsiTheme="minorEastAsia" w:hint="eastAsia"/>
          <w:kern w:val="0"/>
          <w:szCs w:val="24"/>
        </w:rPr>
        <w:t>第38条第４項各号に掲げる事業の用に供する電気工作物を設置する電気事業者が当該事業の用に供する電線路を同法第39条第１項の技術基準に適合するよう維持するため当該維持の支障となる立木を伐採する場合については、森林法</w:t>
      </w:r>
      <w:bookmarkStart w:id="57" w:name="_Hlk151407129"/>
      <w:r w:rsidR="0083369E" w:rsidRPr="0083369E">
        <w:rPr>
          <w:rFonts w:asciiTheme="minorEastAsia" w:eastAsiaTheme="minorEastAsia" w:hAnsiTheme="minorEastAsia" w:hint="eastAsia"/>
          <w:kern w:val="0"/>
          <w:szCs w:val="24"/>
        </w:rPr>
        <w:t>（昭和26年法律249号）</w:t>
      </w:r>
      <w:bookmarkEnd w:id="57"/>
      <w:r w:rsidRPr="007D6FC5">
        <w:rPr>
          <w:rFonts w:asciiTheme="minorEastAsia" w:eastAsiaTheme="minorEastAsia" w:hAnsiTheme="minorEastAsia" w:hint="eastAsia"/>
          <w:kern w:val="0"/>
          <w:szCs w:val="24"/>
        </w:rPr>
        <w:t>第10条の８に基づく伐採及び伐採後の造林の届出書（以下「伐採造林届</w:t>
      </w:r>
      <w:r w:rsidR="00FA6D3A">
        <w:rPr>
          <w:rFonts w:asciiTheme="minorEastAsia" w:eastAsiaTheme="minorEastAsia" w:hAnsiTheme="minorEastAsia" w:hint="eastAsia"/>
          <w:kern w:val="0"/>
          <w:szCs w:val="24"/>
        </w:rPr>
        <w:t>出</w:t>
      </w:r>
      <w:r w:rsidR="00570408">
        <w:rPr>
          <w:rFonts w:asciiTheme="minorEastAsia" w:eastAsiaTheme="minorEastAsia" w:hAnsiTheme="minorEastAsia" w:hint="eastAsia"/>
          <w:kern w:val="0"/>
          <w:szCs w:val="24"/>
        </w:rPr>
        <w:t>書</w:t>
      </w:r>
      <w:r w:rsidRPr="007D6FC5">
        <w:rPr>
          <w:rFonts w:asciiTheme="minorEastAsia" w:eastAsiaTheme="minorEastAsia" w:hAnsiTheme="minorEastAsia" w:hint="eastAsia"/>
          <w:kern w:val="0"/>
          <w:szCs w:val="24"/>
        </w:rPr>
        <w:t>」という。）の提出は要しないこととされました。</w:t>
      </w:r>
    </w:p>
    <w:p w14:paraId="6EDD3337" w14:textId="77777777" w:rsidR="007D6FC5" w:rsidRPr="007D6FC5" w:rsidRDefault="007D6FC5" w:rsidP="00870F2C">
      <w:pPr>
        <w:overflowPunct w:val="0"/>
        <w:autoSpaceDE w:val="0"/>
        <w:autoSpaceDN w:val="0"/>
        <w:spacing w:line="240" w:lineRule="exact"/>
        <w:ind w:firstLineChars="100" w:firstLine="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今後の電線路の維持にかかる立木の伐採等に当たっては、特に下記の事項にご留意いただきますようお願いします。</w:t>
      </w:r>
    </w:p>
    <w:p w14:paraId="3702ACAF"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 xml:space="preserve">　なお、関係事業者には貴殿からご周知願います。</w:t>
      </w:r>
    </w:p>
    <w:p w14:paraId="7CA77808"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3FB4CF88" w14:textId="77777777" w:rsidR="007D6FC5" w:rsidRPr="007D6FC5" w:rsidRDefault="007D6FC5" w:rsidP="00870F2C">
      <w:pPr>
        <w:overflowPunct w:val="0"/>
        <w:autoSpaceDE w:val="0"/>
        <w:autoSpaceDN w:val="0"/>
        <w:spacing w:line="240" w:lineRule="exact"/>
        <w:jc w:val="center"/>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記</w:t>
      </w:r>
    </w:p>
    <w:p w14:paraId="168A5B5E"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54DFD926" w14:textId="7D6291E8" w:rsidR="007D6FC5" w:rsidRPr="007D6FC5" w:rsidRDefault="007D6FC5" w:rsidP="00870F2C">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１　電線路の維持にかかる伐採造林届</w:t>
      </w:r>
      <w:r w:rsidR="00FA6D3A">
        <w:rPr>
          <w:rFonts w:asciiTheme="minorEastAsia" w:eastAsiaTheme="minorEastAsia" w:hAnsiTheme="minorEastAsia" w:hint="eastAsia"/>
          <w:kern w:val="0"/>
          <w:szCs w:val="24"/>
        </w:rPr>
        <w:t>出</w:t>
      </w:r>
      <w:r w:rsidR="00971E85">
        <w:rPr>
          <w:rFonts w:asciiTheme="minorEastAsia" w:eastAsiaTheme="minorEastAsia" w:hAnsiTheme="minorEastAsia" w:hint="eastAsia"/>
          <w:kern w:val="0"/>
          <w:szCs w:val="24"/>
        </w:rPr>
        <w:t>書</w:t>
      </w:r>
      <w:r w:rsidRPr="007D6FC5">
        <w:rPr>
          <w:rFonts w:asciiTheme="minorEastAsia" w:eastAsiaTheme="minorEastAsia" w:hAnsiTheme="minorEastAsia" w:hint="eastAsia"/>
          <w:kern w:val="0"/>
          <w:szCs w:val="24"/>
        </w:rPr>
        <w:t>の提出が不要となっても、森林所有者その他権原に基づき森林の立木竹の使用又は収益をする者は、森林法第10条の７の規定に基づき、市町村森林整備計画（「主伐時における伐採・搬出指針の制定について」（令和３年３月16日付け２林整整第1157号林野庁長官通知）を含む</w:t>
      </w:r>
      <w:r w:rsidR="0083369E">
        <w:rPr>
          <w:rFonts w:asciiTheme="minorEastAsia" w:eastAsiaTheme="minorEastAsia" w:hAnsiTheme="minorEastAsia" w:hint="eastAsia"/>
          <w:kern w:val="0"/>
          <w:szCs w:val="24"/>
        </w:rPr>
        <w:t>。</w:t>
      </w:r>
      <w:r w:rsidRPr="007D6FC5">
        <w:rPr>
          <w:rFonts w:asciiTheme="minorEastAsia" w:eastAsiaTheme="minorEastAsia" w:hAnsiTheme="minorEastAsia" w:hint="eastAsia"/>
          <w:kern w:val="0"/>
          <w:szCs w:val="24"/>
        </w:rPr>
        <w:t>）に従って森林の施業及び保護を実施すること等森林法をはじめとする関係法令に適合した立木の伐採、造林、作業路の作設等が求められることに変わりはないため、事業者の責任において適切な森林</w:t>
      </w:r>
      <w:r w:rsidR="00CE281F">
        <w:rPr>
          <w:rFonts w:asciiTheme="minorEastAsia" w:eastAsiaTheme="minorEastAsia" w:hAnsiTheme="minorEastAsia" w:hint="eastAsia"/>
          <w:kern w:val="0"/>
          <w:szCs w:val="24"/>
        </w:rPr>
        <w:t>の</w:t>
      </w:r>
      <w:r w:rsidRPr="007D6FC5">
        <w:rPr>
          <w:rFonts w:asciiTheme="minorEastAsia" w:eastAsiaTheme="minorEastAsia" w:hAnsiTheme="minorEastAsia" w:hint="eastAsia"/>
          <w:kern w:val="0"/>
          <w:szCs w:val="24"/>
        </w:rPr>
        <w:t>施業等を実施して下さい。</w:t>
      </w:r>
    </w:p>
    <w:p w14:paraId="2A9A62E5" w14:textId="77777777" w:rsidR="007D6FC5" w:rsidRPr="007D6FC5" w:rsidRDefault="007D6FC5" w:rsidP="00870F2C">
      <w:pPr>
        <w:overflowPunct w:val="0"/>
        <w:autoSpaceDE w:val="0"/>
        <w:autoSpaceDN w:val="0"/>
        <w:spacing w:line="240" w:lineRule="exact"/>
        <w:ind w:leftChars="100" w:left="210" w:firstLineChars="100" w:firstLine="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なお、市町村森林整備計画を遵守していないと認められる場合には、森林法第10条の10に基づく施業の勧告の対象となり得ることにご留意下さい。</w:t>
      </w:r>
    </w:p>
    <w:p w14:paraId="7FD0A7BB"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0DA26CFC" w14:textId="563CD4F7" w:rsidR="007D6FC5" w:rsidRDefault="00481FD4" w:rsidP="00870F2C">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r>
        <w:rPr>
          <w:rFonts w:asciiTheme="minorEastAsia" w:eastAsiaTheme="minorEastAsia" w:hAnsiTheme="minorEastAsia" w:hint="eastAsia"/>
          <w:kern w:val="0"/>
          <w:szCs w:val="24"/>
        </w:rPr>
        <w:t xml:space="preserve">２　</w:t>
      </w:r>
      <w:r w:rsidRPr="00481FD4">
        <w:rPr>
          <w:rFonts w:asciiTheme="minorEastAsia" w:eastAsiaTheme="minorEastAsia" w:hAnsiTheme="minorEastAsia" w:hint="eastAsia"/>
          <w:kern w:val="0"/>
          <w:szCs w:val="24"/>
        </w:rPr>
        <w:t>森林法施行規則（昭和26年農林省令第54号）第14条第１項第２号の「当該維持の支障となる立木を伐採する場合」とは、電線路の周囲（電線路から一般的な樹高程度の幅である25ｍ以内を目安とする</w:t>
      </w:r>
      <w:r w:rsidR="0083369E">
        <w:rPr>
          <w:rFonts w:asciiTheme="minorEastAsia" w:eastAsiaTheme="minorEastAsia" w:hAnsiTheme="minorEastAsia" w:hint="eastAsia"/>
          <w:kern w:val="0"/>
          <w:szCs w:val="24"/>
        </w:rPr>
        <w:t>。</w:t>
      </w:r>
      <w:r w:rsidRPr="00481FD4">
        <w:rPr>
          <w:rFonts w:asciiTheme="minorEastAsia" w:eastAsiaTheme="minorEastAsia" w:hAnsiTheme="minorEastAsia" w:hint="eastAsia"/>
          <w:kern w:val="0"/>
          <w:szCs w:val="24"/>
        </w:rPr>
        <w:t>）の立木の成長や傾斜等に伴い、「電気設備の技術基準の解釈」（平成25年３月14日付け20130215商局第４号経済産業省大臣官房技術総括・保安審議官通知）第79条、第103条、第106条又は第108条に定める植物との接近を防止するための措置が確保できないことにより電線路の維持に支障を及ぼす、又はそのおそれがあるため、これらの立木を伐採する場合（これらの立木の伐採、搬出に附帯する集材路の作設等の作業に伴う伐採を含む。）です。</w:t>
      </w:r>
    </w:p>
    <w:p w14:paraId="14DD8FA0" w14:textId="77777777" w:rsidR="00481FD4" w:rsidRPr="007D6FC5" w:rsidRDefault="00481FD4"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2B3BB559" w14:textId="0C5E6142" w:rsidR="007D6FC5" w:rsidRPr="007D6FC5" w:rsidRDefault="007D6FC5" w:rsidP="00870F2C">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３　電線路の維持のため上記２の目安を超える範囲の立木を伐採する必要がある場合については、伐採を行う前に、十分な時間的余裕をもって、市町村</w:t>
      </w:r>
      <w:r w:rsidR="00CE281F">
        <w:rPr>
          <w:rFonts w:asciiTheme="minorEastAsia" w:eastAsiaTheme="minorEastAsia" w:hAnsiTheme="minorEastAsia" w:hint="eastAsia"/>
          <w:kern w:val="0"/>
          <w:szCs w:val="24"/>
        </w:rPr>
        <w:t>の</w:t>
      </w:r>
      <w:r w:rsidRPr="007D6FC5">
        <w:rPr>
          <w:rFonts w:asciiTheme="minorEastAsia" w:eastAsiaTheme="minorEastAsia" w:hAnsiTheme="minorEastAsia" w:hint="eastAsia"/>
          <w:kern w:val="0"/>
          <w:szCs w:val="24"/>
        </w:rPr>
        <w:t>林務部局に対して、技術的な必要性（例えば、電線路</w:t>
      </w:r>
      <w:r w:rsidR="0083369E">
        <w:rPr>
          <w:rFonts w:asciiTheme="minorEastAsia" w:eastAsiaTheme="minorEastAsia" w:hAnsiTheme="minorEastAsia" w:hint="eastAsia"/>
          <w:kern w:val="0"/>
          <w:szCs w:val="24"/>
        </w:rPr>
        <w:t>の</w:t>
      </w:r>
      <w:r w:rsidRPr="007D6FC5">
        <w:rPr>
          <w:rFonts w:asciiTheme="minorEastAsia" w:eastAsiaTheme="minorEastAsia" w:hAnsiTheme="minorEastAsia" w:hint="eastAsia"/>
          <w:kern w:val="0"/>
          <w:szCs w:val="24"/>
        </w:rPr>
        <w:t>周囲の立木の樹高が25ｍを超える、地形条件等から倒木等が生じた際に25ｍより遠方の立木が電線路に</w:t>
      </w:r>
      <w:r w:rsidR="009842EC">
        <w:rPr>
          <w:rFonts w:asciiTheme="minorEastAsia" w:eastAsiaTheme="minorEastAsia" w:hAnsiTheme="minorEastAsia" w:hint="eastAsia"/>
          <w:kern w:val="0"/>
          <w:szCs w:val="24"/>
        </w:rPr>
        <w:t>接近</w:t>
      </w:r>
      <w:r w:rsidRPr="007D6FC5">
        <w:rPr>
          <w:rFonts w:asciiTheme="minorEastAsia" w:eastAsiaTheme="minorEastAsia" w:hAnsiTheme="minorEastAsia" w:hint="eastAsia"/>
          <w:kern w:val="0"/>
          <w:szCs w:val="24"/>
        </w:rPr>
        <w:t>するおそれがある等）について説明を行い、伐採造林届</w:t>
      </w:r>
      <w:r w:rsidR="00FA6D3A">
        <w:rPr>
          <w:rFonts w:asciiTheme="minorEastAsia" w:eastAsiaTheme="minorEastAsia" w:hAnsiTheme="minorEastAsia" w:hint="eastAsia"/>
          <w:kern w:val="0"/>
          <w:szCs w:val="24"/>
        </w:rPr>
        <w:t>出</w:t>
      </w:r>
      <w:r w:rsidR="00A30FFC">
        <w:rPr>
          <w:rFonts w:asciiTheme="minorEastAsia" w:eastAsiaTheme="minorEastAsia" w:hAnsiTheme="minorEastAsia" w:hint="eastAsia"/>
          <w:kern w:val="0"/>
          <w:szCs w:val="24"/>
        </w:rPr>
        <w:t>書</w:t>
      </w:r>
      <w:r w:rsidRPr="007D6FC5">
        <w:rPr>
          <w:rFonts w:asciiTheme="minorEastAsia" w:eastAsiaTheme="minorEastAsia" w:hAnsiTheme="minorEastAsia" w:hint="eastAsia"/>
          <w:kern w:val="0"/>
          <w:szCs w:val="24"/>
        </w:rPr>
        <w:t>の</w:t>
      </w:r>
      <w:r w:rsidR="00A30FFC">
        <w:rPr>
          <w:rFonts w:asciiTheme="minorEastAsia" w:eastAsiaTheme="minorEastAsia" w:hAnsiTheme="minorEastAsia" w:hint="eastAsia"/>
          <w:kern w:val="0"/>
          <w:szCs w:val="24"/>
        </w:rPr>
        <w:t>提出が不要</w:t>
      </w:r>
      <w:r w:rsidRPr="007D6FC5">
        <w:rPr>
          <w:rFonts w:asciiTheme="minorEastAsia" w:eastAsiaTheme="minorEastAsia" w:hAnsiTheme="minorEastAsia" w:hint="eastAsia"/>
          <w:kern w:val="0"/>
          <w:szCs w:val="24"/>
        </w:rPr>
        <w:t>となるか確認を行うことが有効です（技術的</w:t>
      </w:r>
      <w:r w:rsidR="00CE281F">
        <w:rPr>
          <w:rFonts w:asciiTheme="minorEastAsia" w:eastAsiaTheme="minorEastAsia" w:hAnsiTheme="minorEastAsia" w:hint="eastAsia"/>
          <w:kern w:val="0"/>
          <w:szCs w:val="24"/>
        </w:rPr>
        <w:t>な</w:t>
      </w:r>
      <w:r w:rsidRPr="007D6FC5">
        <w:rPr>
          <w:rFonts w:asciiTheme="minorEastAsia" w:eastAsiaTheme="minorEastAsia" w:hAnsiTheme="minorEastAsia" w:hint="eastAsia"/>
          <w:kern w:val="0"/>
          <w:szCs w:val="24"/>
        </w:rPr>
        <w:t>必要性が認められない伐採を行った場合には、無届伐採として行政指導や伐採の中止命令、刑事告発等の対象</w:t>
      </w:r>
      <w:r w:rsidR="00CE281F">
        <w:rPr>
          <w:rFonts w:asciiTheme="minorEastAsia" w:eastAsiaTheme="minorEastAsia" w:hAnsiTheme="minorEastAsia" w:hint="eastAsia"/>
          <w:kern w:val="0"/>
          <w:szCs w:val="24"/>
        </w:rPr>
        <w:t>と</w:t>
      </w:r>
      <w:r w:rsidRPr="007D6FC5">
        <w:rPr>
          <w:rFonts w:asciiTheme="minorEastAsia" w:eastAsiaTheme="minorEastAsia" w:hAnsiTheme="minorEastAsia" w:hint="eastAsia"/>
          <w:kern w:val="0"/>
          <w:szCs w:val="24"/>
        </w:rPr>
        <w:t>なり得ることにご留意下さい。）。</w:t>
      </w:r>
    </w:p>
    <w:p w14:paraId="2CA8F1D9"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6852D57D" w14:textId="7B1E8B4C" w:rsidR="007D6FC5" w:rsidRPr="007D6FC5" w:rsidRDefault="007D6FC5" w:rsidP="00870F2C">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４　電線路の維持のための伐採の対象となる森林によっては、保安林の指定、森林経営計画の認定、森林法以外の関係法令の制限を受けているなど伐採造林届</w:t>
      </w:r>
      <w:r w:rsidR="00FA6D3A">
        <w:rPr>
          <w:rFonts w:asciiTheme="minorEastAsia" w:eastAsiaTheme="minorEastAsia" w:hAnsiTheme="minorEastAsia" w:hint="eastAsia"/>
          <w:kern w:val="0"/>
          <w:szCs w:val="24"/>
        </w:rPr>
        <w:t>出</w:t>
      </w:r>
      <w:r w:rsidR="00A30FFC">
        <w:rPr>
          <w:rFonts w:asciiTheme="minorEastAsia" w:eastAsiaTheme="minorEastAsia" w:hAnsiTheme="minorEastAsia" w:hint="eastAsia"/>
          <w:kern w:val="0"/>
          <w:szCs w:val="24"/>
        </w:rPr>
        <w:t>書の提出</w:t>
      </w:r>
      <w:r w:rsidRPr="007D6FC5">
        <w:rPr>
          <w:rFonts w:asciiTheme="minorEastAsia" w:eastAsiaTheme="minorEastAsia" w:hAnsiTheme="minorEastAsia" w:hint="eastAsia"/>
          <w:kern w:val="0"/>
          <w:szCs w:val="24"/>
        </w:rPr>
        <w:t>以外の手続が必要な場合があります。また、1haを超える土地の形質変更を行う場合には、都道府県に対して事前の連絡調整が必要です。このため、事業者において十分な確認を行って下さい。</w:t>
      </w:r>
    </w:p>
    <w:p w14:paraId="4CD51D70" w14:textId="095682C7" w:rsidR="007D6FC5" w:rsidRPr="007D6FC5" w:rsidRDefault="007D6FC5" w:rsidP="00870F2C">
      <w:pPr>
        <w:overflowPunct w:val="0"/>
        <w:autoSpaceDE w:val="0"/>
        <w:autoSpaceDN w:val="0"/>
        <w:spacing w:line="240" w:lineRule="exact"/>
        <w:ind w:leftChars="100" w:left="210" w:firstLineChars="102" w:firstLine="214"/>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なお、手続の遺漏等を防止する観点から、予め伐採対象箇所について関係</w:t>
      </w:r>
      <w:r w:rsidR="00212401">
        <w:rPr>
          <w:rFonts w:asciiTheme="minorEastAsia" w:eastAsiaTheme="minorEastAsia" w:hAnsiTheme="minorEastAsia" w:hint="eastAsia"/>
          <w:kern w:val="0"/>
          <w:szCs w:val="24"/>
        </w:rPr>
        <w:t>する都道府県</w:t>
      </w:r>
      <w:r w:rsidR="003B0DCE">
        <w:rPr>
          <w:rFonts w:asciiTheme="minorEastAsia" w:eastAsiaTheme="minorEastAsia" w:hAnsiTheme="minorEastAsia" w:hint="eastAsia"/>
          <w:kern w:val="0"/>
          <w:szCs w:val="24"/>
        </w:rPr>
        <w:t>や</w:t>
      </w:r>
      <w:r w:rsidR="00212401">
        <w:rPr>
          <w:rFonts w:asciiTheme="minorEastAsia" w:eastAsiaTheme="minorEastAsia" w:hAnsiTheme="minorEastAsia" w:hint="eastAsia"/>
          <w:kern w:val="0"/>
          <w:szCs w:val="24"/>
        </w:rPr>
        <w:t>市町村</w:t>
      </w:r>
      <w:r w:rsidRPr="007D6FC5">
        <w:rPr>
          <w:rFonts w:asciiTheme="minorEastAsia" w:eastAsiaTheme="minorEastAsia" w:hAnsiTheme="minorEastAsia" w:hint="eastAsia"/>
          <w:kern w:val="0"/>
          <w:szCs w:val="24"/>
        </w:rPr>
        <w:t>に情報提供を行い、必要な指導等を受けることも有効です。</w:t>
      </w:r>
    </w:p>
    <w:p w14:paraId="26D72349" w14:textId="77777777" w:rsidR="007D6FC5" w:rsidRPr="007D6FC5" w:rsidRDefault="007D6FC5" w:rsidP="007D6FC5">
      <w:pPr>
        <w:overflowPunct w:val="0"/>
        <w:autoSpaceDE w:val="0"/>
        <w:autoSpaceDN w:val="0"/>
        <w:spacing w:line="240" w:lineRule="exact"/>
        <w:textAlignment w:val="baseline"/>
        <w:rPr>
          <w:rFonts w:asciiTheme="minorEastAsia" w:eastAsiaTheme="minorEastAsia" w:hAnsiTheme="minorEastAsia"/>
          <w:kern w:val="0"/>
          <w:szCs w:val="24"/>
        </w:rPr>
      </w:pPr>
    </w:p>
    <w:p w14:paraId="42A1A94F" w14:textId="228099A5" w:rsidR="007D6FC5" w:rsidRDefault="007D6FC5" w:rsidP="007D6FC5">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５　森林法第５条に基づく地域森林計画の編成等</w:t>
      </w:r>
      <w:r w:rsidR="00C35F5D">
        <w:rPr>
          <w:rFonts w:asciiTheme="minorEastAsia" w:eastAsiaTheme="minorEastAsia" w:hAnsiTheme="minorEastAsia" w:hint="eastAsia"/>
          <w:kern w:val="0"/>
          <w:szCs w:val="24"/>
        </w:rPr>
        <w:t>の</w:t>
      </w:r>
      <w:r w:rsidR="00212401">
        <w:rPr>
          <w:rFonts w:asciiTheme="minorEastAsia" w:eastAsiaTheme="minorEastAsia" w:hAnsiTheme="minorEastAsia" w:hint="eastAsia"/>
          <w:kern w:val="0"/>
          <w:szCs w:val="24"/>
        </w:rPr>
        <w:t>都道府県や市町村</w:t>
      </w:r>
      <w:r w:rsidRPr="007D6FC5">
        <w:rPr>
          <w:rFonts w:asciiTheme="minorEastAsia" w:eastAsiaTheme="minorEastAsia" w:hAnsiTheme="minorEastAsia" w:hint="eastAsia"/>
          <w:kern w:val="0"/>
          <w:szCs w:val="24"/>
        </w:rPr>
        <w:t>の事務遂行のため、電線路の維持のため実施した立木の伐採について、実績等の情報提供を求められた場合には、協力願います。</w:t>
      </w:r>
    </w:p>
    <w:p w14:paraId="0F630FCB" w14:textId="77777777" w:rsidR="007D6FC5" w:rsidRDefault="007D6FC5" w:rsidP="007D6FC5">
      <w:pPr>
        <w:overflowPunct w:val="0"/>
        <w:autoSpaceDE w:val="0"/>
        <w:autoSpaceDN w:val="0"/>
        <w:spacing w:line="240" w:lineRule="exact"/>
        <w:ind w:left="210" w:hangingChars="100" w:hanging="210"/>
        <w:textAlignment w:val="baseline"/>
        <w:rPr>
          <w:rFonts w:asciiTheme="minorEastAsia" w:eastAsiaTheme="minorEastAsia" w:hAnsiTheme="minorEastAsia"/>
          <w:kern w:val="0"/>
          <w:szCs w:val="24"/>
        </w:rPr>
      </w:pPr>
    </w:p>
    <w:p w14:paraId="6A5FE4E5" w14:textId="4123A44E" w:rsidR="007D6FC5" w:rsidRPr="007D6FC5" w:rsidRDefault="007D6FC5" w:rsidP="00870F2C">
      <w:pPr>
        <w:overflowPunct w:val="0"/>
        <w:autoSpaceDE w:val="0"/>
        <w:autoSpaceDN w:val="0"/>
        <w:spacing w:line="240" w:lineRule="exact"/>
        <w:ind w:left="210" w:hangingChars="100" w:hanging="210"/>
        <w:jc w:val="right"/>
        <w:textAlignment w:val="baseline"/>
        <w:rPr>
          <w:rFonts w:asciiTheme="minorEastAsia" w:eastAsiaTheme="minorEastAsia" w:hAnsiTheme="minorEastAsia"/>
          <w:kern w:val="0"/>
          <w:szCs w:val="24"/>
        </w:rPr>
      </w:pPr>
      <w:r w:rsidRPr="007D6FC5">
        <w:rPr>
          <w:rFonts w:asciiTheme="minorEastAsia" w:eastAsiaTheme="minorEastAsia" w:hAnsiTheme="minorEastAsia" w:hint="eastAsia"/>
          <w:kern w:val="0"/>
          <w:szCs w:val="24"/>
        </w:rPr>
        <w:t>以上</w:t>
      </w:r>
    </w:p>
    <w:p w14:paraId="5E501F93" w14:textId="77777777" w:rsidR="005B5D44" w:rsidRPr="007D6FC5" w:rsidRDefault="005B5D44" w:rsidP="005B5D44">
      <w:pPr>
        <w:overflowPunct w:val="0"/>
        <w:autoSpaceDE w:val="0"/>
        <w:autoSpaceDN w:val="0"/>
        <w:spacing w:line="240" w:lineRule="exact"/>
        <w:textAlignment w:val="baseline"/>
        <w:rPr>
          <w:rFonts w:asciiTheme="minorEastAsia" w:eastAsiaTheme="minorEastAsia" w:hAnsiTheme="minorEastAsia"/>
          <w:kern w:val="0"/>
          <w:szCs w:val="24"/>
        </w:rPr>
      </w:pPr>
    </w:p>
    <w:sectPr w:rsidR="005B5D44" w:rsidRPr="007D6FC5" w:rsidSect="009B69EE">
      <w:footerReference w:type="default" r:id="rId17"/>
      <w:type w:val="continuous"/>
      <w:pgSz w:w="11906" w:h="16838"/>
      <w:pgMar w:top="1440" w:right="1077" w:bottom="1440" w:left="1077" w:header="851" w:footer="22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7D0B1" w14:textId="77777777" w:rsidR="008B7D47" w:rsidRDefault="008B7D47" w:rsidP="00807389">
      <w:r>
        <w:separator/>
      </w:r>
    </w:p>
  </w:endnote>
  <w:endnote w:type="continuationSeparator" w:id="0">
    <w:p w14:paraId="3C6064AE" w14:textId="77777777" w:rsidR="008B7D47" w:rsidRDefault="008B7D47" w:rsidP="0080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iraMinPro-W2">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50685"/>
      <w:docPartObj>
        <w:docPartGallery w:val="Page Numbers (Bottom of Page)"/>
        <w:docPartUnique/>
      </w:docPartObj>
    </w:sdtPr>
    <w:sdtEndPr/>
    <w:sdtContent>
      <w:p w14:paraId="598BA26C" w14:textId="77777777" w:rsidR="007562EF" w:rsidRDefault="007562EF">
        <w:pPr>
          <w:pStyle w:val="a8"/>
          <w:jc w:val="center"/>
        </w:pPr>
        <w:r>
          <w:fldChar w:fldCharType="begin"/>
        </w:r>
        <w:r>
          <w:instrText xml:space="preserve"> PAGE   \* MERGEFORMAT </w:instrText>
        </w:r>
        <w:r>
          <w:fldChar w:fldCharType="separate"/>
        </w:r>
        <w:r w:rsidRPr="00F92A7D">
          <w:rPr>
            <w:noProof/>
            <w:lang w:val="ja-JP"/>
          </w:rPr>
          <w:t>40</w:t>
        </w:r>
        <w:r>
          <w:fldChar w:fldCharType="end"/>
        </w:r>
      </w:p>
    </w:sdtContent>
  </w:sdt>
  <w:p w14:paraId="5CE30085" w14:textId="77777777" w:rsidR="007562EF" w:rsidRDefault="007562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488511"/>
      <w:docPartObj>
        <w:docPartGallery w:val="Page Numbers (Bottom of Page)"/>
        <w:docPartUnique/>
      </w:docPartObj>
    </w:sdtPr>
    <w:sdtEndPr/>
    <w:sdtContent>
      <w:p w14:paraId="178579A4" w14:textId="77777777" w:rsidR="006B6C7E" w:rsidRDefault="006B6C7E">
        <w:pPr>
          <w:pStyle w:val="a8"/>
          <w:jc w:val="center"/>
        </w:pPr>
        <w:r>
          <w:fldChar w:fldCharType="begin"/>
        </w:r>
        <w:r>
          <w:instrText xml:space="preserve"> PAGE   \* MERGEFORMAT </w:instrText>
        </w:r>
        <w:r>
          <w:fldChar w:fldCharType="separate"/>
        </w:r>
        <w:r w:rsidRPr="00F92A7D">
          <w:rPr>
            <w:noProof/>
            <w:lang w:val="ja-JP"/>
          </w:rPr>
          <w:t>40</w:t>
        </w:r>
        <w:r>
          <w:fldChar w:fldCharType="end"/>
        </w:r>
      </w:p>
    </w:sdtContent>
  </w:sdt>
  <w:p w14:paraId="76984844" w14:textId="77777777" w:rsidR="006B6C7E" w:rsidRDefault="006B6C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960896"/>
      <w:docPartObj>
        <w:docPartGallery w:val="Page Numbers (Bottom of Page)"/>
        <w:docPartUnique/>
      </w:docPartObj>
    </w:sdtPr>
    <w:sdtEndPr/>
    <w:sdtContent>
      <w:p w14:paraId="6CD9D56F" w14:textId="77777777" w:rsidR="003D4F4A" w:rsidRDefault="003D4F4A">
        <w:pPr>
          <w:pStyle w:val="a8"/>
          <w:jc w:val="center"/>
        </w:pPr>
        <w:r>
          <w:fldChar w:fldCharType="begin"/>
        </w:r>
        <w:r>
          <w:instrText xml:space="preserve"> PAGE   \* MERGEFORMAT </w:instrText>
        </w:r>
        <w:r>
          <w:fldChar w:fldCharType="separate"/>
        </w:r>
        <w:r w:rsidR="00F92A7D" w:rsidRPr="00F92A7D">
          <w:rPr>
            <w:noProof/>
            <w:lang w:val="ja-JP"/>
          </w:rPr>
          <w:t>41</w:t>
        </w:r>
        <w:r>
          <w:fldChar w:fldCharType="end"/>
        </w:r>
      </w:p>
    </w:sdtContent>
  </w:sdt>
  <w:p w14:paraId="7BDDF031" w14:textId="77777777" w:rsidR="003D4F4A" w:rsidRDefault="003D4F4A">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17923"/>
      <w:docPartObj>
        <w:docPartGallery w:val="Page Numbers (Bottom of Page)"/>
        <w:docPartUnique/>
      </w:docPartObj>
    </w:sdtPr>
    <w:sdtEndPr/>
    <w:sdtContent>
      <w:p w14:paraId="21852507" w14:textId="77777777" w:rsidR="003D4F4A" w:rsidRDefault="003D4F4A">
        <w:pPr>
          <w:pStyle w:val="a8"/>
          <w:jc w:val="center"/>
        </w:pPr>
        <w:r>
          <w:fldChar w:fldCharType="begin"/>
        </w:r>
        <w:r>
          <w:instrText xml:space="preserve"> PAGE   \* MERGEFORMAT </w:instrText>
        </w:r>
        <w:r>
          <w:fldChar w:fldCharType="separate"/>
        </w:r>
        <w:r w:rsidR="00F92A7D" w:rsidRPr="00F92A7D">
          <w:rPr>
            <w:noProof/>
            <w:lang w:val="ja-JP"/>
          </w:rPr>
          <w:t>69</w:t>
        </w:r>
        <w:r>
          <w:fldChar w:fldCharType="end"/>
        </w:r>
      </w:p>
    </w:sdtContent>
  </w:sdt>
  <w:p w14:paraId="0BEA3AB0" w14:textId="77777777" w:rsidR="003D4F4A" w:rsidRDefault="003D4F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D0CFD" w14:textId="77777777" w:rsidR="008B7D47" w:rsidRDefault="008B7D47" w:rsidP="00807389">
      <w:r>
        <w:separator/>
      </w:r>
    </w:p>
  </w:footnote>
  <w:footnote w:type="continuationSeparator" w:id="0">
    <w:p w14:paraId="545937C3" w14:textId="77777777" w:rsidR="008B7D47" w:rsidRDefault="008B7D47" w:rsidP="00807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60B5"/>
    <w:multiLevelType w:val="hybridMultilevel"/>
    <w:tmpl w:val="C2D88B6A"/>
    <w:lvl w:ilvl="0" w:tplc="954C256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764B8F"/>
    <w:multiLevelType w:val="hybridMultilevel"/>
    <w:tmpl w:val="A48889D8"/>
    <w:lvl w:ilvl="0" w:tplc="95FA2A0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AE6B54"/>
    <w:multiLevelType w:val="hybridMultilevel"/>
    <w:tmpl w:val="3D66CDF4"/>
    <w:lvl w:ilvl="0" w:tplc="5ECC53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B43CE0"/>
    <w:multiLevelType w:val="hybridMultilevel"/>
    <w:tmpl w:val="1D549BEA"/>
    <w:lvl w:ilvl="0" w:tplc="299E128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9878D0"/>
    <w:multiLevelType w:val="hybridMultilevel"/>
    <w:tmpl w:val="4E0A3FA4"/>
    <w:lvl w:ilvl="0" w:tplc="7260390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42290C"/>
    <w:multiLevelType w:val="hybridMultilevel"/>
    <w:tmpl w:val="4202A3A6"/>
    <w:lvl w:ilvl="0" w:tplc="C8DE80B0">
      <w:start w:val="4"/>
      <w:numFmt w:val="bullet"/>
      <w:lvlText w:val="・"/>
      <w:lvlJc w:val="left"/>
      <w:pPr>
        <w:ind w:left="839" w:hanging="360"/>
      </w:pPr>
      <w:rPr>
        <w:rFonts w:ascii="ＭＳ ゴシック" w:eastAsia="ＭＳ ゴシック" w:hAnsi="ＭＳ ゴシック" w:cs="ＭＳ ゴシック"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6" w15:restartNumberingAfterBreak="0">
    <w:nsid w:val="1BAD052C"/>
    <w:multiLevelType w:val="hybridMultilevel"/>
    <w:tmpl w:val="22209718"/>
    <w:lvl w:ilvl="0" w:tplc="E6F01B0C">
      <w:start w:val="1"/>
      <w:numFmt w:val="decimalEnclosedCircle"/>
      <w:lvlText w:val="%1"/>
      <w:lvlJc w:val="left"/>
      <w:pPr>
        <w:ind w:left="600" w:hanging="360"/>
      </w:pPr>
      <w:rPr>
        <w:rFonts w:ascii="Times New Roman" w:cs="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CF81009"/>
    <w:multiLevelType w:val="hybridMultilevel"/>
    <w:tmpl w:val="AC2E1456"/>
    <w:lvl w:ilvl="0" w:tplc="A6A0E0CC">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D226A66"/>
    <w:multiLevelType w:val="hybridMultilevel"/>
    <w:tmpl w:val="F74837FA"/>
    <w:lvl w:ilvl="0" w:tplc="C13C99D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364D19"/>
    <w:multiLevelType w:val="hybridMultilevel"/>
    <w:tmpl w:val="F89AF3D4"/>
    <w:lvl w:ilvl="0" w:tplc="C6C294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7F21E0"/>
    <w:multiLevelType w:val="hybridMultilevel"/>
    <w:tmpl w:val="740C8566"/>
    <w:lvl w:ilvl="0" w:tplc="D7DED7F6">
      <w:start w:val="1"/>
      <w:numFmt w:val="decimalEnclosedCircle"/>
      <w:lvlText w:val="%1"/>
      <w:lvlJc w:val="left"/>
      <w:pPr>
        <w:ind w:left="960" w:hanging="360"/>
      </w:pPr>
      <w:rPr>
        <w:rFonts w:ascii="Times New Roman" w:cs="ＭＳ ゴシック"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1" w15:restartNumberingAfterBreak="0">
    <w:nsid w:val="28DD5C32"/>
    <w:multiLevelType w:val="hybridMultilevel"/>
    <w:tmpl w:val="4A6685F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A77CEA"/>
    <w:multiLevelType w:val="hybridMultilevel"/>
    <w:tmpl w:val="39864626"/>
    <w:lvl w:ilvl="0" w:tplc="F6A4B466">
      <w:start w:val="4"/>
      <w:numFmt w:val="decimalEnclosedCircle"/>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2E1172F0"/>
    <w:multiLevelType w:val="hybridMultilevel"/>
    <w:tmpl w:val="48FC5DBE"/>
    <w:lvl w:ilvl="0" w:tplc="935A578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E05C5C"/>
    <w:multiLevelType w:val="hybridMultilevel"/>
    <w:tmpl w:val="1E48F140"/>
    <w:lvl w:ilvl="0" w:tplc="14C40FF2">
      <w:start w:val="1"/>
      <w:numFmt w:val="aiueo"/>
      <w:lvlText w:val="(%1)"/>
      <w:lvlJc w:val="left"/>
      <w:pPr>
        <w:ind w:left="1234" w:hanging="360"/>
      </w:pPr>
      <w:rPr>
        <w:rFonts w:hint="eastAsia"/>
      </w:rPr>
    </w:lvl>
    <w:lvl w:ilvl="1" w:tplc="04090017" w:tentative="1">
      <w:start w:val="1"/>
      <w:numFmt w:val="aiueoFullWidth"/>
      <w:lvlText w:val="(%2)"/>
      <w:lvlJc w:val="left"/>
      <w:pPr>
        <w:ind w:left="1714" w:hanging="420"/>
      </w:pPr>
    </w:lvl>
    <w:lvl w:ilvl="2" w:tplc="04090011" w:tentative="1">
      <w:start w:val="1"/>
      <w:numFmt w:val="decimalEnclosedCircle"/>
      <w:lvlText w:val="%3"/>
      <w:lvlJc w:val="left"/>
      <w:pPr>
        <w:ind w:left="2134" w:hanging="420"/>
      </w:pPr>
    </w:lvl>
    <w:lvl w:ilvl="3" w:tplc="0409000F" w:tentative="1">
      <w:start w:val="1"/>
      <w:numFmt w:val="decimal"/>
      <w:lvlText w:val="%4."/>
      <w:lvlJc w:val="left"/>
      <w:pPr>
        <w:ind w:left="2554" w:hanging="420"/>
      </w:pPr>
    </w:lvl>
    <w:lvl w:ilvl="4" w:tplc="04090017" w:tentative="1">
      <w:start w:val="1"/>
      <w:numFmt w:val="aiueoFullWidth"/>
      <w:lvlText w:val="(%5)"/>
      <w:lvlJc w:val="left"/>
      <w:pPr>
        <w:ind w:left="2974" w:hanging="420"/>
      </w:pPr>
    </w:lvl>
    <w:lvl w:ilvl="5" w:tplc="04090011" w:tentative="1">
      <w:start w:val="1"/>
      <w:numFmt w:val="decimalEnclosedCircle"/>
      <w:lvlText w:val="%6"/>
      <w:lvlJc w:val="left"/>
      <w:pPr>
        <w:ind w:left="3394" w:hanging="420"/>
      </w:pPr>
    </w:lvl>
    <w:lvl w:ilvl="6" w:tplc="0409000F" w:tentative="1">
      <w:start w:val="1"/>
      <w:numFmt w:val="decimal"/>
      <w:lvlText w:val="%7."/>
      <w:lvlJc w:val="left"/>
      <w:pPr>
        <w:ind w:left="3814" w:hanging="420"/>
      </w:pPr>
    </w:lvl>
    <w:lvl w:ilvl="7" w:tplc="04090017" w:tentative="1">
      <w:start w:val="1"/>
      <w:numFmt w:val="aiueoFullWidth"/>
      <w:lvlText w:val="(%8)"/>
      <w:lvlJc w:val="left"/>
      <w:pPr>
        <w:ind w:left="4234" w:hanging="420"/>
      </w:pPr>
    </w:lvl>
    <w:lvl w:ilvl="8" w:tplc="04090011" w:tentative="1">
      <w:start w:val="1"/>
      <w:numFmt w:val="decimalEnclosedCircle"/>
      <w:lvlText w:val="%9"/>
      <w:lvlJc w:val="left"/>
      <w:pPr>
        <w:ind w:left="4654" w:hanging="420"/>
      </w:pPr>
    </w:lvl>
  </w:abstractNum>
  <w:abstractNum w:abstractNumId="15" w15:restartNumberingAfterBreak="0">
    <w:nsid w:val="38387709"/>
    <w:multiLevelType w:val="hybridMultilevel"/>
    <w:tmpl w:val="300A5966"/>
    <w:lvl w:ilvl="0" w:tplc="7BD40A36">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FB4104"/>
    <w:multiLevelType w:val="hybridMultilevel"/>
    <w:tmpl w:val="357AD4D4"/>
    <w:lvl w:ilvl="0" w:tplc="ADCAC6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1C2598"/>
    <w:multiLevelType w:val="hybridMultilevel"/>
    <w:tmpl w:val="0E8452D2"/>
    <w:lvl w:ilvl="0" w:tplc="A2BA6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CE2D90"/>
    <w:multiLevelType w:val="hybridMultilevel"/>
    <w:tmpl w:val="5F14F254"/>
    <w:lvl w:ilvl="0" w:tplc="48205654">
      <w:start w:val="1"/>
      <w:numFmt w:val="bullet"/>
      <w:lvlText w:val="・"/>
      <w:lvlJc w:val="left"/>
      <w:pPr>
        <w:ind w:left="848" w:hanging="360"/>
      </w:pPr>
      <w:rPr>
        <w:rFonts w:ascii="ＭＳ ゴシック" w:eastAsia="ＭＳ ゴシック" w:hAnsi="ＭＳ ゴシック" w:cs="ＭＳ ゴシック" w:hint="eastAsia"/>
      </w:rPr>
    </w:lvl>
    <w:lvl w:ilvl="1" w:tplc="0409000B" w:tentative="1">
      <w:start w:val="1"/>
      <w:numFmt w:val="bullet"/>
      <w:lvlText w:val=""/>
      <w:lvlJc w:val="left"/>
      <w:pPr>
        <w:ind w:left="1328" w:hanging="420"/>
      </w:pPr>
      <w:rPr>
        <w:rFonts w:ascii="Wingdings" w:hAnsi="Wingdings" w:hint="default"/>
      </w:rPr>
    </w:lvl>
    <w:lvl w:ilvl="2" w:tplc="0409000D" w:tentative="1">
      <w:start w:val="1"/>
      <w:numFmt w:val="bullet"/>
      <w:lvlText w:val=""/>
      <w:lvlJc w:val="left"/>
      <w:pPr>
        <w:ind w:left="1748" w:hanging="420"/>
      </w:pPr>
      <w:rPr>
        <w:rFonts w:ascii="Wingdings" w:hAnsi="Wingdings" w:hint="default"/>
      </w:rPr>
    </w:lvl>
    <w:lvl w:ilvl="3" w:tplc="04090001" w:tentative="1">
      <w:start w:val="1"/>
      <w:numFmt w:val="bullet"/>
      <w:lvlText w:val=""/>
      <w:lvlJc w:val="left"/>
      <w:pPr>
        <w:ind w:left="2168" w:hanging="420"/>
      </w:pPr>
      <w:rPr>
        <w:rFonts w:ascii="Wingdings" w:hAnsi="Wingdings" w:hint="default"/>
      </w:rPr>
    </w:lvl>
    <w:lvl w:ilvl="4" w:tplc="0409000B" w:tentative="1">
      <w:start w:val="1"/>
      <w:numFmt w:val="bullet"/>
      <w:lvlText w:val=""/>
      <w:lvlJc w:val="left"/>
      <w:pPr>
        <w:ind w:left="2588" w:hanging="420"/>
      </w:pPr>
      <w:rPr>
        <w:rFonts w:ascii="Wingdings" w:hAnsi="Wingdings" w:hint="default"/>
      </w:rPr>
    </w:lvl>
    <w:lvl w:ilvl="5" w:tplc="0409000D" w:tentative="1">
      <w:start w:val="1"/>
      <w:numFmt w:val="bullet"/>
      <w:lvlText w:val=""/>
      <w:lvlJc w:val="left"/>
      <w:pPr>
        <w:ind w:left="3008" w:hanging="420"/>
      </w:pPr>
      <w:rPr>
        <w:rFonts w:ascii="Wingdings" w:hAnsi="Wingdings" w:hint="default"/>
      </w:rPr>
    </w:lvl>
    <w:lvl w:ilvl="6" w:tplc="04090001" w:tentative="1">
      <w:start w:val="1"/>
      <w:numFmt w:val="bullet"/>
      <w:lvlText w:val=""/>
      <w:lvlJc w:val="left"/>
      <w:pPr>
        <w:ind w:left="3428" w:hanging="420"/>
      </w:pPr>
      <w:rPr>
        <w:rFonts w:ascii="Wingdings" w:hAnsi="Wingdings" w:hint="default"/>
      </w:rPr>
    </w:lvl>
    <w:lvl w:ilvl="7" w:tplc="0409000B" w:tentative="1">
      <w:start w:val="1"/>
      <w:numFmt w:val="bullet"/>
      <w:lvlText w:val=""/>
      <w:lvlJc w:val="left"/>
      <w:pPr>
        <w:ind w:left="3848" w:hanging="420"/>
      </w:pPr>
      <w:rPr>
        <w:rFonts w:ascii="Wingdings" w:hAnsi="Wingdings" w:hint="default"/>
      </w:rPr>
    </w:lvl>
    <w:lvl w:ilvl="8" w:tplc="0409000D" w:tentative="1">
      <w:start w:val="1"/>
      <w:numFmt w:val="bullet"/>
      <w:lvlText w:val=""/>
      <w:lvlJc w:val="left"/>
      <w:pPr>
        <w:ind w:left="4268" w:hanging="420"/>
      </w:pPr>
      <w:rPr>
        <w:rFonts w:ascii="Wingdings" w:hAnsi="Wingdings" w:hint="default"/>
      </w:rPr>
    </w:lvl>
  </w:abstractNum>
  <w:abstractNum w:abstractNumId="19" w15:restartNumberingAfterBreak="0">
    <w:nsid w:val="3B3F230B"/>
    <w:multiLevelType w:val="hybridMultilevel"/>
    <w:tmpl w:val="5BE85A60"/>
    <w:lvl w:ilvl="0" w:tplc="0284F31E">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3C195531"/>
    <w:multiLevelType w:val="hybridMultilevel"/>
    <w:tmpl w:val="FD32E9E6"/>
    <w:lvl w:ilvl="0" w:tplc="60B6B99C">
      <w:start w:val="1"/>
      <w:numFmt w:val="decimalEnclosedCircle"/>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15:restartNumberingAfterBreak="0">
    <w:nsid w:val="4A47378E"/>
    <w:multiLevelType w:val="hybridMultilevel"/>
    <w:tmpl w:val="E98AD116"/>
    <w:lvl w:ilvl="0" w:tplc="362217DE">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B757E6"/>
    <w:multiLevelType w:val="hybridMultilevel"/>
    <w:tmpl w:val="131EE6DC"/>
    <w:lvl w:ilvl="0" w:tplc="0E6CB354">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D14487B"/>
    <w:multiLevelType w:val="hybridMultilevel"/>
    <w:tmpl w:val="72D4A676"/>
    <w:lvl w:ilvl="0" w:tplc="4106D3DE">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E322ADE"/>
    <w:multiLevelType w:val="hybridMultilevel"/>
    <w:tmpl w:val="1FD8EF46"/>
    <w:lvl w:ilvl="0" w:tplc="240070F6">
      <w:start w:val="4"/>
      <w:numFmt w:val="bullet"/>
      <w:lvlText w:val="・"/>
      <w:lvlJc w:val="left"/>
      <w:pPr>
        <w:ind w:left="786" w:hanging="360"/>
      </w:pPr>
      <w:rPr>
        <w:rFonts w:ascii="ＭＳ 明朝" w:eastAsia="ＭＳ 明朝" w:hAnsi="ＭＳ 明朝" w:cs="ＭＳ 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54FE67E2"/>
    <w:multiLevelType w:val="hybridMultilevel"/>
    <w:tmpl w:val="F6666034"/>
    <w:lvl w:ilvl="0" w:tplc="A83CA11A">
      <w:start w:val="2"/>
      <w:numFmt w:val="bullet"/>
      <w:lvlText w:val="・"/>
      <w:lvlJc w:val="left"/>
      <w:pPr>
        <w:ind w:left="786" w:hanging="360"/>
      </w:pPr>
      <w:rPr>
        <w:rFonts w:ascii="ＭＳ 明朝" w:eastAsia="ＭＳ 明朝" w:hAnsi="ＭＳ 明朝" w:cs="ＭＳ 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5B3B3003"/>
    <w:multiLevelType w:val="hybridMultilevel"/>
    <w:tmpl w:val="8CFAD0DC"/>
    <w:lvl w:ilvl="0" w:tplc="14DA34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9F737B"/>
    <w:multiLevelType w:val="hybridMultilevel"/>
    <w:tmpl w:val="38FA19E6"/>
    <w:lvl w:ilvl="0" w:tplc="7842E4C6">
      <w:start w:val="1"/>
      <w:numFmt w:val="decimalEnclosedCircle"/>
      <w:lvlText w:val="%1"/>
      <w:lvlJc w:val="left"/>
      <w:pPr>
        <w:ind w:left="600" w:hanging="360"/>
      </w:pPr>
      <w:rPr>
        <w:rFonts w:ascii="Times New Roman" w:cs="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0D92D1B"/>
    <w:multiLevelType w:val="hybridMultilevel"/>
    <w:tmpl w:val="D68A2BF6"/>
    <w:lvl w:ilvl="0" w:tplc="D4FC804E">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6516F5E"/>
    <w:multiLevelType w:val="hybridMultilevel"/>
    <w:tmpl w:val="7E9CCB7A"/>
    <w:lvl w:ilvl="0" w:tplc="F1B6864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206642"/>
    <w:multiLevelType w:val="hybridMultilevel"/>
    <w:tmpl w:val="1E46CC46"/>
    <w:lvl w:ilvl="0" w:tplc="0FCAFF6A">
      <w:start w:val="3"/>
      <w:numFmt w:val="decimalFullWidth"/>
      <w:lvlText w:val="（%1）"/>
      <w:lvlJc w:val="left"/>
      <w:pPr>
        <w:ind w:left="10359" w:hanging="720"/>
      </w:pPr>
      <w:rPr>
        <w:rFonts w:hint="default"/>
      </w:rPr>
    </w:lvl>
    <w:lvl w:ilvl="1" w:tplc="04090017" w:tentative="1">
      <w:start w:val="1"/>
      <w:numFmt w:val="aiueoFullWidth"/>
      <w:lvlText w:val="(%2)"/>
      <w:lvlJc w:val="left"/>
      <w:pPr>
        <w:ind w:left="10479" w:hanging="420"/>
      </w:pPr>
    </w:lvl>
    <w:lvl w:ilvl="2" w:tplc="04090011" w:tentative="1">
      <w:start w:val="1"/>
      <w:numFmt w:val="decimalEnclosedCircle"/>
      <w:lvlText w:val="%3"/>
      <w:lvlJc w:val="left"/>
      <w:pPr>
        <w:ind w:left="10899" w:hanging="420"/>
      </w:pPr>
    </w:lvl>
    <w:lvl w:ilvl="3" w:tplc="0409000F" w:tentative="1">
      <w:start w:val="1"/>
      <w:numFmt w:val="decimal"/>
      <w:lvlText w:val="%4."/>
      <w:lvlJc w:val="left"/>
      <w:pPr>
        <w:ind w:left="11319" w:hanging="420"/>
      </w:pPr>
    </w:lvl>
    <w:lvl w:ilvl="4" w:tplc="04090017" w:tentative="1">
      <w:start w:val="1"/>
      <w:numFmt w:val="aiueoFullWidth"/>
      <w:lvlText w:val="(%5)"/>
      <w:lvlJc w:val="left"/>
      <w:pPr>
        <w:ind w:left="11739" w:hanging="420"/>
      </w:pPr>
    </w:lvl>
    <w:lvl w:ilvl="5" w:tplc="04090011" w:tentative="1">
      <w:start w:val="1"/>
      <w:numFmt w:val="decimalEnclosedCircle"/>
      <w:lvlText w:val="%6"/>
      <w:lvlJc w:val="left"/>
      <w:pPr>
        <w:ind w:left="12159" w:hanging="420"/>
      </w:pPr>
    </w:lvl>
    <w:lvl w:ilvl="6" w:tplc="0409000F" w:tentative="1">
      <w:start w:val="1"/>
      <w:numFmt w:val="decimal"/>
      <w:lvlText w:val="%7."/>
      <w:lvlJc w:val="left"/>
      <w:pPr>
        <w:ind w:left="12579" w:hanging="420"/>
      </w:pPr>
    </w:lvl>
    <w:lvl w:ilvl="7" w:tplc="04090017" w:tentative="1">
      <w:start w:val="1"/>
      <w:numFmt w:val="aiueoFullWidth"/>
      <w:lvlText w:val="(%8)"/>
      <w:lvlJc w:val="left"/>
      <w:pPr>
        <w:ind w:left="12999" w:hanging="420"/>
      </w:pPr>
    </w:lvl>
    <w:lvl w:ilvl="8" w:tplc="04090011" w:tentative="1">
      <w:start w:val="1"/>
      <w:numFmt w:val="decimalEnclosedCircle"/>
      <w:lvlText w:val="%9"/>
      <w:lvlJc w:val="left"/>
      <w:pPr>
        <w:ind w:left="13419" w:hanging="420"/>
      </w:pPr>
    </w:lvl>
  </w:abstractNum>
  <w:abstractNum w:abstractNumId="31" w15:restartNumberingAfterBreak="0">
    <w:nsid w:val="6AC97432"/>
    <w:multiLevelType w:val="hybridMultilevel"/>
    <w:tmpl w:val="502072BA"/>
    <w:lvl w:ilvl="0" w:tplc="3814A402">
      <w:start w:val="1"/>
      <w:numFmt w:val="decimalEnclosedCircle"/>
      <w:lvlText w:val="%1"/>
      <w:lvlJc w:val="left"/>
      <w:pPr>
        <w:ind w:left="360" w:hanging="36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C443CCC"/>
    <w:multiLevelType w:val="hybridMultilevel"/>
    <w:tmpl w:val="ABDA3A88"/>
    <w:lvl w:ilvl="0" w:tplc="99D2988C">
      <w:start w:val="1"/>
      <w:numFmt w:val="decimalEnclosedCircle"/>
      <w:lvlText w:val="%1"/>
      <w:lvlJc w:val="left"/>
      <w:pPr>
        <w:ind w:left="570" w:hanging="360"/>
      </w:pPr>
      <w:rPr>
        <w:rFonts w:ascii="ＭＳ 明朝" w:eastAsia="ＭＳ 明朝" w:hAnsi="Century" w:hint="default"/>
        <w:color w:val="auto"/>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E4C2679"/>
    <w:multiLevelType w:val="hybridMultilevel"/>
    <w:tmpl w:val="CD18A386"/>
    <w:lvl w:ilvl="0" w:tplc="B9BAB41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B04E73"/>
    <w:multiLevelType w:val="hybridMultilevel"/>
    <w:tmpl w:val="5E94F1A2"/>
    <w:lvl w:ilvl="0" w:tplc="06A8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3C5B6D"/>
    <w:multiLevelType w:val="hybridMultilevel"/>
    <w:tmpl w:val="A208B54A"/>
    <w:lvl w:ilvl="0" w:tplc="A80074B4">
      <w:start w:val="9"/>
      <w:numFmt w:val="bullet"/>
      <w:lvlText w:val="・"/>
      <w:lvlJc w:val="left"/>
      <w:pPr>
        <w:ind w:left="599" w:hanging="360"/>
      </w:pPr>
      <w:rPr>
        <w:rFonts w:ascii="ＭＳ 明朝" w:eastAsia="ＭＳ 明朝" w:hAnsi="ＭＳ 明朝" w:cs="ＭＳ ゴシック" w:hint="eastAsia"/>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36" w15:restartNumberingAfterBreak="0">
    <w:nsid w:val="76C10D72"/>
    <w:multiLevelType w:val="hybridMultilevel"/>
    <w:tmpl w:val="1E48F140"/>
    <w:lvl w:ilvl="0" w:tplc="14C40FF2">
      <w:start w:val="1"/>
      <w:numFmt w:val="aiueo"/>
      <w:lvlText w:val="(%1)"/>
      <w:lvlJc w:val="left"/>
      <w:pPr>
        <w:ind w:left="1234" w:hanging="360"/>
      </w:pPr>
      <w:rPr>
        <w:rFonts w:hint="eastAsia"/>
      </w:rPr>
    </w:lvl>
    <w:lvl w:ilvl="1" w:tplc="04090017" w:tentative="1">
      <w:start w:val="1"/>
      <w:numFmt w:val="aiueoFullWidth"/>
      <w:lvlText w:val="(%2)"/>
      <w:lvlJc w:val="left"/>
      <w:pPr>
        <w:ind w:left="1714" w:hanging="420"/>
      </w:pPr>
    </w:lvl>
    <w:lvl w:ilvl="2" w:tplc="04090011" w:tentative="1">
      <w:start w:val="1"/>
      <w:numFmt w:val="decimalEnclosedCircle"/>
      <w:lvlText w:val="%3"/>
      <w:lvlJc w:val="left"/>
      <w:pPr>
        <w:ind w:left="2134" w:hanging="420"/>
      </w:pPr>
    </w:lvl>
    <w:lvl w:ilvl="3" w:tplc="0409000F" w:tentative="1">
      <w:start w:val="1"/>
      <w:numFmt w:val="decimal"/>
      <w:lvlText w:val="%4."/>
      <w:lvlJc w:val="left"/>
      <w:pPr>
        <w:ind w:left="2554" w:hanging="420"/>
      </w:pPr>
    </w:lvl>
    <w:lvl w:ilvl="4" w:tplc="04090017" w:tentative="1">
      <w:start w:val="1"/>
      <w:numFmt w:val="aiueoFullWidth"/>
      <w:lvlText w:val="(%5)"/>
      <w:lvlJc w:val="left"/>
      <w:pPr>
        <w:ind w:left="2974" w:hanging="420"/>
      </w:pPr>
    </w:lvl>
    <w:lvl w:ilvl="5" w:tplc="04090011" w:tentative="1">
      <w:start w:val="1"/>
      <w:numFmt w:val="decimalEnclosedCircle"/>
      <w:lvlText w:val="%6"/>
      <w:lvlJc w:val="left"/>
      <w:pPr>
        <w:ind w:left="3394" w:hanging="420"/>
      </w:pPr>
    </w:lvl>
    <w:lvl w:ilvl="6" w:tplc="0409000F" w:tentative="1">
      <w:start w:val="1"/>
      <w:numFmt w:val="decimal"/>
      <w:lvlText w:val="%7."/>
      <w:lvlJc w:val="left"/>
      <w:pPr>
        <w:ind w:left="3814" w:hanging="420"/>
      </w:pPr>
    </w:lvl>
    <w:lvl w:ilvl="7" w:tplc="04090017" w:tentative="1">
      <w:start w:val="1"/>
      <w:numFmt w:val="aiueoFullWidth"/>
      <w:lvlText w:val="(%8)"/>
      <w:lvlJc w:val="left"/>
      <w:pPr>
        <w:ind w:left="4234" w:hanging="420"/>
      </w:pPr>
    </w:lvl>
    <w:lvl w:ilvl="8" w:tplc="04090011" w:tentative="1">
      <w:start w:val="1"/>
      <w:numFmt w:val="decimalEnclosedCircle"/>
      <w:lvlText w:val="%9"/>
      <w:lvlJc w:val="left"/>
      <w:pPr>
        <w:ind w:left="4654" w:hanging="420"/>
      </w:pPr>
    </w:lvl>
  </w:abstractNum>
  <w:abstractNum w:abstractNumId="37" w15:restartNumberingAfterBreak="0">
    <w:nsid w:val="7D5D30B6"/>
    <w:multiLevelType w:val="hybridMultilevel"/>
    <w:tmpl w:val="DC94C986"/>
    <w:lvl w:ilvl="0" w:tplc="34446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53055827">
    <w:abstractNumId w:val="18"/>
  </w:num>
  <w:num w:numId="2" w16cid:durableId="1792943016">
    <w:abstractNumId w:val="25"/>
  </w:num>
  <w:num w:numId="3" w16cid:durableId="1769110277">
    <w:abstractNumId w:val="19"/>
  </w:num>
  <w:num w:numId="4" w16cid:durableId="1097870919">
    <w:abstractNumId w:val="8"/>
  </w:num>
  <w:num w:numId="5" w16cid:durableId="1631547781">
    <w:abstractNumId w:val="13"/>
  </w:num>
  <w:num w:numId="6" w16cid:durableId="810562083">
    <w:abstractNumId w:val="33"/>
  </w:num>
  <w:num w:numId="7" w16cid:durableId="511066189">
    <w:abstractNumId w:val="9"/>
  </w:num>
  <w:num w:numId="8" w16cid:durableId="379404704">
    <w:abstractNumId w:val="16"/>
  </w:num>
  <w:num w:numId="9" w16cid:durableId="1815640591">
    <w:abstractNumId w:val="27"/>
  </w:num>
  <w:num w:numId="10" w16cid:durableId="2110084462">
    <w:abstractNumId w:val="10"/>
  </w:num>
  <w:num w:numId="11" w16cid:durableId="1190411507">
    <w:abstractNumId w:val="6"/>
  </w:num>
  <w:num w:numId="12" w16cid:durableId="1616138128">
    <w:abstractNumId w:val="26"/>
  </w:num>
  <w:num w:numId="13" w16cid:durableId="1358310137">
    <w:abstractNumId w:val="31"/>
  </w:num>
  <w:num w:numId="14" w16cid:durableId="151801584">
    <w:abstractNumId w:val="32"/>
  </w:num>
  <w:num w:numId="15" w16cid:durableId="1652296555">
    <w:abstractNumId w:val="30"/>
  </w:num>
  <w:num w:numId="16" w16cid:durableId="1870603419">
    <w:abstractNumId w:val="23"/>
  </w:num>
  <w:num w:numId="17" w16cid:durableId="1167358475">
    <w:abstractNumId w:val="28"/>
  </w:num>
  <w:num w:numId="18" w16cid:durableId="1336228267">
    <w:abstractNumId w:val="15"/>
  </w:num>
  <w:num w:numId="19" w16cid:durableId="1502155732">
    <w:abstractNumId w:val="35"/>
  </w:num>
  <w:num w:numId="20" w16cid:durableId="870848049">
    <w:abstractNumId w:val="24"/>
  </w:num>
  <w:num w:numId="21" w16cid:durableId="1211261302">
    <w:abstractNumId w:val="2"/>
  </w:num>
  <w:num w:numId="22" w16cid:durableId="174076526">
    <w:abstractNumId w:val="29"/>
  </w:num>
  <w:num w:numId="23" w16cid:durableId="630793318">
    <w:abstractNumId w:val="1"/>
  </w:num>
  <w:num w:numId="24" w16cid:durableId="1533495271">
    <w:abstractNumId w:val="14"/>
  </w:num>
  <w:num w:numId="25" w16cid:durableId="1954316273">
    <w:abstractNumId w:val="36"/>
  </w:num>
  <w:num w:numId="26" w16cid:durableId="2089039343">
    <w:abstractNumId w:val="5"/>
  </w:num>
  <w:num w:numId="27" w16cid:durableId="1640765726">
    <w:abstractNumId w:val="3"/>
  </w:num>
  <w:num w:numId="28" w16cid:durableId="612174549">
    <w:abstractNumId w:val="22"/>
  </w:num>
  <w:num w:numId="29" w16cid:durableId="1989749525">
    <w:abstractNumId w:val="7"/>
  </w:num>
  <w:num w:numId="30" w16cid:durableId="107966634">
    <w:abstractNumId w:val="37"/>
  </w:num>
  <w:num w:numId="31" w16cid:durableId="640159212">
    <w:abstractNumId w:val="17"/>
  </w:num>
  <w:num w:numId="32" w16cid:durableId="649941950">
    <w:abstractNumId w:val="11"/>
  </w:num>
  <w:num w:numId="33" w16cid:durableId="1093816438">
    <w:abstractNumId w:val="0"/>
  </w:num>
  <w:num w:numId="34" w16cid:durableId="105002167">
    <w:abstractNumId w:val="34"/>
  </w:num>
  <w:num w:numId="35" w16cid:durableId="941648826">
    <w:abstractNumId w:val="4"/>
  </w:num>
  <w:num w:numId="36" w16cid:durableId="805004362">
    <w:abstractNumId w:val="20"/>
  </w:num>
  <w:num w:numId="37" w16cid:durableId="466699456">
    <w:abstractNumId w:val="12"/>
  </w:num>
  <w:num w:numId="38" w16cid:durableId="1188435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proofState w:spelling="clean" w:grammar="dirty"/>
  <w:defaultTabStop w:val="0"/>
  <w:drawingGridHorizontalSpacing w:val="105"/>
  <w:drawingGridVerticalSpacing w:val="174"/>
  <w:displayHorizontalDrawingGridEvery w:val="0"/>
  <w:displayVerticalDrawingGridEvery w:val="2"/>
  <w:noPunctuationKerning/>
  <w:characterSpacingControl w:val="compressPunctuation"/>
  <w:hdrShapeDefaults>
    <o:shapedefaults v:ext="edit" spidmax="2050" fillcolor="none [3201]" strokecolor="none [3200]">
      <v:fill color="none [3201]" rotate="t"/>
      <v:stroke color="none [3200]" weight=".5pt"/>
      <v:shadow color="#868686"/>
      <v:textbox style="mso-fit-shape-to-text:t" inset="5.85pt,.97mm,5.85pt,.97mm"/>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FB3"/>
    <w:rsid w:val="00002566"/>
    <w:rsid w:val="00002BCF"/>
    <w:rsid w:val="00004302"/>
    <w:rsid w:val="0000465D"/>
    <w:rsid w:val="0000579D"/>
    <w:rsid w:val="00007F3E"/>
    <w:rsid w:val="00010DCB"/>
    <w:rsid w:val="0001133B"/>
    <w:rsid w:val="00011656"/>
    <w:rsid w:val="00012C9F"/>
    <w:rsid w:val="000208A0"/>
    <w:rsid w:val="0002173D"/>
    <w:rsid w:val="00021B64"/>
    <w:rsid w:val="00023510"/>
    <w:rsid w:val="00023C8A"/>
    <w:rsid w:val="00024E8B"/>
    <w:rsid w:val="0002576A"/>
    <w:rsid w:val="0003026C"/>
    <w:rsid w:val="00030E71"/>
    <w:rsid w:val="000330F3"/>
    <w:rsid w:val="00034399"/>
    <w:rsid w:val="0003529F"/>
    <w:rsid w:val="000403D7"/>
    <w:rsid w:val="000412DB"/>
    <w:rsid w:val="00042539"/>
    <w:rsid w:val="00043807"/>
    <w:rsid w:val="00043F15"/>
    <w:rsid w:val="000469E5"/>
    <w:rsid w:val="00047A1E"/>
    <w:rsid w:val="000515C3"/>
    <w:rsid w:val="00051E80"/>
    <w:rsid w:val="00052212"/>
    <w:rsid w:val="000530E7"/>
    <w:rsid w:val="00053A34"/>
    <w:rsid w:val="00053E70"/>
    <w:rsid w:val="00055E05"/>
    <w:rsid w:val="00057270"/>
    <w:rsid w:val="00063773"/>
    <w:rsid w:val="00065D40"/>
    <w:rsid w:val="00066272"/>
    <w:rsid w:val="00070C42"/>
    <w:rsid w:val="00070E23"/>
    <w:rsid w:val="00072140"/>
    <w:rsid w:val="0007365C"/>
    <w:rsid w:val="00075783"/>
    <w:rsid w:val="00076379"/>
    <w:rsid w:val="00076877"/>
    <w:rsid w:val="00076D2C"/>
    <w:rsid w:val="00080B7F"/>
    <w:rsid w:val="00082A4F"/>
    <w:rsid w:val="00084143"/>
    <w:rsid w:val="000857BB"/>
    <w:rsid w:val="00090E53"/>
    <w:rsid w:val="00092724"/>
    <w:rsid w:val="000949A9"/>
    <w:rsid w:val="00095F85"/>
    <w:rsid w:val="00096179"/>
    <w:rsid w:val="00096FF7"/>
    <w:rsid w:val="00097549"/>
    <w:rsid w:val="00097570"/>
    <w:rsid w:val="000A2FA7"/>
    <w:rsid w:val="000A44BB"/>
    <w:rsid w:val="000A4AC7"/>
    <w:rsid w:val="000A7557"/>
    <w:rsid w:val="000A7583"/>
    <w:rsid w:val="000B2324"/>
    <w:rsid w:val="000B3AA0"/>
    <w:rsid w:val="000B5385"/>
    <w:rsid w:val="000B562B"/>
    <w:rsid w:val="000B5982"/>
    <w:rsid w:val="000B5AC8"/>
    <w:rsid w:val="000B78F8"/>
    <w:rsid w:val="000C362B"/>
    <w:rsid w:val="000C5926"/>
    <w:rsid w:val="000D018E"/>
    <w:rsid w:val="000D3DBD"/>
    <w:rsid w:val="000D3EB6"/>
    <w:rsid w:val="000D60F2"/>
    <w:rsid w:val="000D68D3"/>
    <w:rsid w:val="000D7287"/>
    <w:rsid w:val="000E0285"/>
    <w:rsid w:val="000E0381"/>
    <w:rsid w:val="000E123D"/>
    <w:rsid w:val="000E1828"/>
    <w:rsid w:val="000E2577"/>
    <w:rsid w:val="000E25C4"/>
    <w:rsid w:val="000E3B8E"/>
    <w:rsid w:val="000E3EEC"/>
    <w:rsid w:val="000E405B"/>
    <w:rsid w:val="000E43DA"/>
    <w:rsid w:val="000E44D3"/>
    <w:rsid w:val="000E638C"/>
    <w:rsid w:val="000E7A11"/>
    <w:rsid w:val="000F050F"/>
    <w:rsid w:val="000F4DDD"/>
    <w:rsid w:val="000F5BAE"/>
    <w:rsid w:val="00100228"/>
    <w:rsid w:val="00101265"/>
    <w:rsid w:val="00102371"/>
    <w:rsid w:val="00107268"/>
    <w:rsid w:val="001100A8"/>
    <w:rsid w:val="00110C2B"/>
    <w:rsid w:val="00110FB9"/>
    <w:rsid w:val="00111753"/>
    <w:rsid w:val="00113F6C"/>
    <w:rsid w:val="00115001"/>
    <w:rsid w:val="00115246"/>
    <w:rsid w:val="001169FB"/>
    <w:rsid w:val="001175AA"/>
    <w:rsid w:val="00117C67"/>
    <w:rsid w:val="00121523"/>
    <w:rsid w:val="0012219F"/>
    <w:rsid w:val="00124600"/>
    <w:rsid w:val="00126569"/>
    <w:rsid w:val="0013203A"/>
    <w:rsid w:val="00132DD5"/>
    <w:rsid w:val="00133252"/>
    <w:rsid w:val="00133620"/>
    <w:rsid w:val="00133ADF"/>
    <w:rsid w:val="00134A53"/>
    <w:rsid w:val="00136D34"/>
    <w:rsid w:val="0014325F"/>
    <w:rsid w:val="0014431B"/>
    <w:rsid w:val="00145F61"/>
    <w:rsid w:val="001467E1"/>
    <w:rsid w:val="001505CF"/>
    <w:rsid w:val="00153811"/>
    <w:rsid w:val="00156BDD"/>
    <w:rsid w:val="0015771C"/>
    <w:rsid w:val="00161183"/>
    <w:rsid w:val="00161275"/>
    <w:rsid w:val="001617CD"/>
    <w:rsid w:val="001644D4"/>
    <w:rsid w:val="00164CB6"/>
    <w:rsid w:val="00165193"/>
    <w:rsid w:val="00165C8C"/>
    <w:rsid w:val="001672CF"/>
    <w:rsid w:val="00167588"/>
    <w:rsid w:val="00173C12"/>
    <w:rsid w:val="00174154"/>
    <w:rsid w:val="001742D4"/>
    <w:rsid w:val="00174B67"/>
    <w:rsid w:val="00176392"/>
    <w:rsid w:val="00176695"/>
    <w:rsid w:val="0018410E"/>
    <w:rsid w:val="001870A1"/>
    <w:rsid w:val="001872F7"/>
    <w:rsid w:val="0018734D"/>
    <w:rsid w:val="0018751B"/>
    <w:rsid w:val="001876E0"/>
    <w:rsid w:val="00187B9D"/>
    <w:rsid w:val="001921D9"/>
    <w:rsid w:val="001927C7"/>
    <w:rsid w:val="001952AD"/>
    <w:rsid w:val="00195D1E"/>
    <w:rsid w:val="001960EB"/>
    <w:rsid w:val="001961BA"/>
    <w:rsid w:val="00196617"/>
    <w:rsid w:val="00197190"/>
    <w:rsid w:val="00197DE5"/>
    <w:rsid w:val="001A0534"/>
    <w:rsid w:val="001A27FD"/>
    <w:rsid w:val="001A2D9A"/>
    <w:rsid w:val="001B02E1"/>
    <w:rsid w:val="001B2A61"/>
    <w:rsid w:val="001B306F"/>
    <w:rsid w:val="001B57B3"/>
    <w:rsid w:val="001C0962"/>
    <w:rsid w:val="001C123E"/>
    <w:rsid w:val="001C5BAD"/>
    <w:rsid w:val="001C70DF"/>
    <w:rsid w:val="001C77C4"/>
    <w:rsid w:val="001C79D6"/>
    <w:rsid w:val="001D288A"/>
    <w:rsid w:val="001D7598"/>
    <w:rsid w:val="001E005F"/>
    <w:rsid w:val="001E0ED4"/>
    <w:rsid w:val="001E35E3"/>
    <w:rsid w:val="001E5126"/>
    <w:rsid w:val="001E5A2F"/>
    <w:rsid w:val="001E646C"/>
    <w:rsid w:val="001F1F29"/>
    <w:rsid w:val="001F2761"/>
    <w:rsid w:val="001F2DB0"/>
    <w:rsid w:val="001F5271"/>
    <w:rsid w:val="001F5A9B"/>
    <w:rsid w:val="001F7793"/>
    <w:rsid w:val="002015B7"/>
    <w:rsid w:val="00203412"/>
    <w:rsid w:val="002034A2"/>
    <w:rsid w:val="00203BB4"/>
    <w:rsid w:val="002046CB"/>
    <w:rsid w:val="00204CA8"/>
    <w:rsid w:val="0020614D"/>
    <w:rsid w:val="00207194"/>
    <w:rsid w:val="00207F5F"/>
    <w:rsid w:val="0021059F"/>
    <w:rsid w:val="00211D03"/>
    <w:rsid w:val="00212401"/>
    <w:rsid w:val="00213B3C"/>
    <w:rsid w:val="0021442A"/>
    <w:rsid w:val="00215398"/>
    <w:rsid w:val="00216D32"/>
    <w:rsid w:val="002171E1"/>
    <w:rsid w:val="00220A8A"/>
    <w:rsid w:val="00221071"/>
    <w:rsid w:val="002225A0"/>
    <w:rsid w:val="0022264F"/>
    <w:rsid w:val="00223B76"/>
    <w:rsid w:val="00224991"/>
    <w:rsid w:val="0022557E"/>
    <w:rsid w:val="00227685"/>
    <w:rsid w:val="0023281A"/>
    <w:rsid w:val="00232B58"/>
    <w:rsid w:val="00235149"/>
    <w:rsid w:val="0024303D"/>
    <w:rsid w:val="002432BD"/>
    <w:rsid w:val="00243839"/>
    <w:rsid w:val="00250E15"/>
    <w:rsid w:val="00250EF1"/>
    <w:rsid w:val="00251706"/>
    <w:rsid w:val="00254BD6"/>
    <w:rsid w:val="002626CA"/>
    <w:rsid w:val="00262CD4"/>
    <w:rsid w:val="002652D6"/>
    <w:rsid w:val="00266860"/>
    <w:rsid w:val="00267B68"/>
    <w:rsid w:val="00267C5F"/>
    <w:rsid w:val="0027135F"/>
    <w:rsid w:val="00272679"/>
    <w:rsid w:val="00276821"/>
    <w:rsid w:val="0027751D"/>
    <w:rsid w:val="002802DA"/>
    <w:rsid w:val="0028282E"/>
    <w:rsid w:val="00287F31"/>
    <w:rsid w:val="00290989"/>
    <w:rsid w:val="00292095"/>
    <w:rsid w:val="00296900"/>
    <w:rsid w:val="002A059F"/>
    <w:rsid w:val="002A0C03"/>
    <w:rsid w:val="002A26FF"/>
    <w:rsid w:val="002A2E66"/>
    <w:rsid w:val="002A31A6"/>
    <w:rsid w:val="002A32BD"/>
    <w:rsid w:val="002A4058"/>
    <w:rsid w:val="002A5ECD"/>
    <w:rsid w:val="002A60A1"/>
    <w:rsid w:val="002A71E1"/>
    <w:rsid w:val="002B1506"/>
    <w:rsid w:val="002B191C"/>
    <w:rsid w:val="002B2F19"/>
    <w:rsid w:val="002B6D25"/>
    <w:rsid w:val="002B7BCD"/>
    <w:rsid w:val="002B7EBA"/>
    <w:rsid w:val="002C2735"/>
    <w:rsid w:val="002C346B"/>
    <w:rsid w:val="002C3BC8"/>
    <w:rsid w:val="002C42D5"/>
    <w:rsid w:val="002C5AE4"/>
    <w:rsid w:val="002C6835"/>
    <w:rsid w:val="002D152B"/>
    <w:rsid w:val="002D1922"/>
    <w:rsid w:val="002D1A3F"/>
    <w:rsid w:val="002D1E31"/>
    <w:rsid w:val="002D200A"/>
    <w:rsid w:val="002D2859"/>
    <w:rsid w:val="002D36ED"/>
    <w:rsid w:val="002D3765"/>
    <w:rsid w:val="002D3DFC"/>
    <w:rsid w:val="002E44A0"/>
    <w:rsid w:val="002E5099"/>
    <w:rsid w:val="002F001D"/>
    <w:rsid w:val="002F30EA"/>
    <w:rsid w:val="002F5048"/>
    <w:rsid w:val="002F5CD4"/>
    <w:rsid w:val="00300D02"/>
    <w:rsid w:val="00302652"/>
    <w:rsid w:val="00302688"/>
    <w:rsid w:val="00303D67"/>
    <w:rsid w:val="00304F9B"/>
    <w:rsid w:val="00305574"/>
    <w:rsid w:val="00305A6D"/>
    <w:rsid w:val="00306EEF"/>
    <w:rsid w:val="003079AB"/>
    <w:rsid w:val="003079F4"/>
    <w:rsid w:val="00307E8C"/>
    <w:rsid w:val="00310126"/>
    <w:rsid w:val="00310EC4"/>
    <w:rsid w:val="00311D9F"/>
    <w:rsid w:val="003122BF"/>
    <w:rsid w:val="003123CC"/>
    <w:rsid w:val="003124A7"/>
    <w:rsid w:val="003144E3"/>
    <w:rsid w:val="003158C9"/>
    <w:rsid w:val="003161F1"/>
    <w:rsid w:val="00321005"/>
    <w:rsid w:val="00321565"/>
    <w:rsid w:val="003221C4"/>
    <w:rsid w:val="0032618E"/>
    <w:rsid w:val="00326C54"/>
    <w:rsid w:val="00327D22"/>
    <w:rsid w:val="00327FBB"/>
    <w:rsid w:val="00330A92"/>
    <w:rsid w:val="00330EC6"/>
    <w:rsid w:val="003310CD"/>
    <w:rsid w:val="003310FE"/>
    <w:rsid w:val="00331BC5"/>
    <w:rsid w:val="003327E5"/>
    <w:rsid w:val="003336F7"/>
    <w:rsid w:val="00335B16"/>
    <w:rsid w:val="003364A3"/>
    <w:rsid w:val="0033709A"/>
    <w:rsid w:val="00337D00"/>
    <w:rsid w:val="003400D9"/>
    <w:rsid w:val="00342C43"/>
    <w:rsid w:val="00343409"/>
    <w:rsid w:val="00343884"/>
    <w:rsid w:val="003458DF"/>
    <w:rsid w:val="00346374"/>
    <w:rsid w:val="00347DEB"/>
    <w:rsid w:val="0035111B"/>
    <w:rsid w:val="00351B43"/>
    <w:rsid w:val="0035305E"/>
    <w:rsid w:val="003544F9"/>
    <w:rsid w:val="00355506"/>
    <w:rsid w:val="003555E8"/>
    <w:rsid w:val="00356F44"/>
    <w:rsid w:val="00360B07"/>
    <w:rsid w:val="00363E0E"/>
    <w:rsid w:val="00367F8C"/>
    <w:rsid w:val="003708FB"/>
    <w:rsid w:val="003718CD"/>
    <w:rsid w:val="00381625"/>
    <w:rsid w:val="00382259"/>
    <w:rsid w:val="0038269A"/>
    <w:rsid w:val="00382EB4"/>
    <w:rsid w:val="00385169"/>
    <w:rsid w:val="00385319"/>
    <w:rsid w:val="00386A29"/>
    <w:rsid w:val="00387502"/>
    <w:rsid w:val="003876C8"/>
    <w:rsid w:val="00392061"/>
    <w:rsid w:val="00392996"/>
    <w:rsid w:val="00392A23"/>
    <w:rsid w:val="00396799"/>
    <w:rsid w:val="003A0C6C"/>
    <w:rsid w:val="003A263E"/>
    <w:rsid w:val="003A2D4C"/>
    <w:rsid w:val="003A5015"/>
    <w:rsid w:val="003A6C5D"/>
    <w:rsid w:val="003B0DCE"/>
    <w:rsid w:val="003B1668"/>
    <w:rsid w:val="003B54A7"/>
    <w:rsid w:val="003C0741"/>
    <w:rsid w:val="003C21D5"/>
    <w:rsid w:val="003C34BC"/>
    <w:rsid w:val="003C5176"/>
    <w:rsid w:val="003C75CC"/>
    <w:rsid w:val="003D3754"/>
    <w:rsid w:val="003D3FAF"/>
    <w:rsid w:val="003D4A58"/>
    <w:rsid w:val="003D4F17"/>
    <w:rsid w:val="003D4F4A"/>
    <w:rsid w:val="003D6655"/>
    <w:rsid w:val="003D725A"/>
    <w:rsid w:val="003D76DC"/>
    <w:rsid w:val="003E1D9B"/>
    <w:rsid w:val="003E37CD"/>
    <w:rsid w:val="003E452B"/>
    <w:rsid w:val="003E4D4B"/>
    <w:rsid w:val="003E5988"/>
    <w:rsid w:val="003E5FEA"/>
    <w:rsid w:val="003F097C"/>
    <w:rsid w:val="003F0BD5"/>
    <w:rsid w:val="003F23E2"/>
    <w:rsid w:val="003F2B78"/>
    <w:rsid w:val="003F3695"/>
    <w:rsid w:val="003F468B"/>
    <w:rsid w:val="003F6B51"/>
    <w:rsid w:val="004002DE"/>
    <w:rsid w:val="00400E1F"/>
    <w:rsid w:val="00401F8E"/>
    <w:rsid w:val="00402B29"/>
    <w:rsid w:val="00403BC8"/>
    <w:rsid w:val="00404E0F"/>
    <w:rsid w:val="0040522D"/>
    <w:rsid w:val="00411E47"/>
    <w:rsid w:val="004143FF"/>
    <w:rsid w:val="00414D62"/>
    <w:rsid w:val="0041597F"/>
    <w:rsid w:val="00416778"/>
    <w:rsid w:val="00417C49"/>
    <w:rsid w:val="00417CE2"/>
    <w:rsid w:val="00417FEC"/>
    <w:rsid w:val="004200E9"/>
    <w:rsid w:val="00420499"/>
    <w:rsid w:val="004207CB"/>
    <w:rsid w:val="0042278B"/>
    <w:rsid w:val="00422F44"/>
    <w:rsid w:val="00423CF7"/>
    <w:rsid w:val="00423FF6"/>
    <w:rsid w:val="00424F92"/>
    <w:rsid w:val="00425A47"/>
    <w:rsid w:val="00426B5E"/>
    <w:rsid w:val="00427E4E"/>
    <w:rsid w:val="00433EE0"/>
    <w:rsid w:val="00436F71"/>
    <w:rsid w:val="00441D6D"/>
    <w:rsid w:val="0044210F"/>
    <w:rsid w:val="00443A61"/>
    <w:rsid w:val="00443D90"/>
    <w:rsid w:val="00444780"/>
    <w:rsid w:val="0044529A"/>
    <w:rsid w:val="00445399"/>
    <w:rsid w:val="00447B5B"/>
    <w:rsid w:val="004512BD"/>
    <w:rsid w:val="00451310"/>
    <w:rsid w:val="00451CA2"/>
    <w:rsid w:val="00451E9F"/>
    <w:rsid w:val="004549F1"/>
    <w:rsid w:val="0045502C"/>
    <w:rsid w:val="0045674E"/>
    <w:rsid w:val="0045735C"/>
    <w:rsid w:val="00462EDB"/>
    <w:rsid w:val="0046489F"/>
    <w:rsid w:val="00465648"/>
    <w:rsid w:val="00466287"/>
    <w:rsid w:val="004664DD"/>
    <w:rsid w:val="004679D2"/>
    <w:rsid w:val="004726EC"/>
    <w:rsid w:val="00473A9B"/>
    <w:rsid w:val="00474A23"/>
    <w:rsid w:val="00477A1A"/>
    <w:rsid w:val="00481FD4"/>
    <w:rsid w:val="00482C4A"/>
    <w:rsid w:val="00483752"/>
    <w:rsid w:val="00485BAC"/>
    <w:rsid w:val="00486EEE"/>
    <w:rsid w:val="0048723B"/>
    <w:rsid w:val="00491B63"/>
    <w:rsid w:val="00493362"/>
    <w:rsid w:val="004A06F9"/>
    <w:rsid w:val="004A09C3"/>
    <w:rsid w:val="004A2075"/>
    <w:rsid w:val="004A564A"/>
    <w:rsid w:val="004A5C28"/>
    <w:rsid w:val="004A6C64"/>
    <w:rsid w:val="004B0A58"/>
    <w:rsid w:val="004B2364"/>
    <w:rsid w:val="004B2E33"/>
    <w:rsid w:val="004B520D"/>
    <w:rsid w:val="004B78A6"/>
    <w:rsid w:val="004C1111"/>
    <w:rsid w:val="004C11B8"/>
    <w:rsid w:val="004C1A8B"/>
    <w:rsid w:val="004C27C1"/>
    <w:rsid w:val="004C27E4"/>
    <w:rsid w:val="004C3C64"/>
    <w:rsid w:val="004C66B3"/>
    <w:rsid w:val="004C7C95"/>
    <w:rsid w:val="004D072C"/>
    <w:rsid w:val="004D1007"/>
    <w:rsid w:val="004D51ED"/>
    <w:rsid w:val="004D6F98"/>
    <w:rsid w:val="004E30B7"/>
    <w:rsid w:val="004E3E18"/>
    <w:rsid w:val="004E44D5"/>
    <w:rsid w:val="004E6759"/>
    <w:rsid w:val="004E75F0"/>
    <w:rsid w:val="004F0052"/>
    <w:rsid w:val="004F03A5"/>
    <w:rsid w:val="004F06B2"/>
    <w:rsid w:val="004F2AEC"/>
    <w:rsid w:val="004F2DF7"/>
    <w:rsid w:val="004F34EE"/>
    <w:rsid w:val="004F44FB"/>
    <w:rsid w:val="004F48A2"/>
    <w:rsid w:val="00500804"/>
    <w:rsid w:val="00500B4F"/>
    <w:rsid w:val="00501B1E"/>
    <w:rsid w:val="00502738"/>
    <w:rsid w:val="00504922"/>
    <w:rsid w:val="00506612"/>
    <w:rsid w:val="00510163"/>
    <w:rsid w:val="005118BB"/>
    <w:rsid w:val="005144D6"/>
    <w:rsid w:val="00514A88"/>
    <w:rsid w:val="00515985"/>
    <w:rsid w:val="005159FB"/>
    <w:rsid w:val="00517A10"/>
    <w:rsid w:val="00517B57"/>
    <w:rsid w:val="005201CF"/>
    <w:rsid w:val="005204BF"/>
    <w:rsid w:val="00520990"/>
    <w:rsid w:val="00521361"/>
    <w:rsid w:val="00521480"/>
    <w:rsid w:val="00522A18"/>
    <w:rsid w:val="00522B6A"/>
    <w:rsid w:val="00522B89"/>
    <w:rsid w:val="00523BF5"/>
    <w:rsid w:val="00523D0B"/>
    <w:rsid w:val="00524566"/>
    <w:rsid w:val="005255BD"/>
    <w:rsid w:val="0052617D"/>
    <w:rsid w:val="005305C2"/>
    <w:rsid w:val="00532B8F"/>
    <w:rsid w:val="00533679"/>
    <w:rsid w:val="005344CF"/>
    <w:rsid w:val="00537069"/>
    <w:rsid w:val="00537456"/>
    <w:rsid w:val="0053752A"/>
    <w:rsid w:val="005408C4"/>
    <w:rsid w:val="00541E8A"/>
    <w:rsid w:val="00543236"/>
    <w:rsid w:val="0054456D"/>
    <w:rsid w:val="00544A64"/>
    <w:rsid w:val="0054560C"/>
    <w:rsid w:val="00546400"/>
    <w:rsid w:val="00547D3A"/>
    <w:rsid w:val="00553F1B"/>
    <w:rsid w:val="00556C5E"/>
    <w:rsid w:val="005571E6"/>
    <w:rsid w:val="00557496"/>
    <w:rsid w:val="00557AF2"/>
    <w:rsid w:val="00557B94"/>
    <w:rsid w:val="005600B2"/>
    <w:rsid w:val="005606FD"/>
    <w:rsid w:val="005616F1"/>
    <w:rsid w:val="00561D38"/>
    <w:rsid w:val="00563784"/>
    <w:rsid w:val="0056577A"/>
    <w:rsid w:val="00570408"/>
    <w:rsid w:val="00571081"/>
    <w:rsid w:val="0057243A"/>
    <w:rsid w:val="00573C9E"/>
    <w:rsid w:val="005747D7"/>
    <w:rsid w:val="00575487"/>
    <w:rsid w:val="005809B6"/>
    <w:rsid w:val="0058143B"/>
    <w:rsid w:val="0058194B"/>
    <w:rsid w:val="00584BB6"/>
    <w:rsid w:val="005850D0"/>
    <w:rsid w:val="00585D1B"/>
    <w:rsid w:val="0058614C"/>
    <w:rsid w:val="00587F0A"/>
    <w:rsid w:val="00590A94"/>
    <w:rsid w:val="00590D3F"/>
    <w:rsid w:val="00591185"/>
    <w:rsid w:val="00591462"/>
    <w:rsid w:val="00593833"/>
    <w:rsid w:val="00594985"/>
    <w:rsid w:val="00595B59"/>
    <w:rsid w:val="005A08C6"/>
    <w:rsid w:val="005A1ADE"/>
    <w:rsid w:val="005A35A8"/>
    <w:rsid w:val="005A3DA3"/>
    <w:rsid w:val="005A68A0"/>
    <w:rsid w:val="005A6ECB"/>
    <w:rsid w:val="005B11C0"/>
    <w:rsid w:val="005B11EE"/>
    <w:rsid w:val="005B3431"/>
    <w:rsid w:val="005B4A74"/>
    <w:rsid w:val="005B5D44"/>
    <w:rsid w:val="005B7EBC"/>
    <w:rsid w:val="005C04CA"/>
    <w:rsid w:val="005C1ACB"/>
    <w:rsid w:val="005C2FFA"/>
    <w:rsid w:val="005C6C91"/>
    <w:rsid w:val="005D4583"/>
    <w:rsid w:val="005D6758"/>
    <w:rsid w:val="005D7309"/>
    <w:rsid w:val="005E6026"/>
    <w:rsid w:val="005E69E8"/>
    <w:rsid w:val="005E7F39"/>
    <w:rsid w:val="005F3459"/>
    <w:rsid w:val="006004D4"/>
    <w:rsid w:val="00603C00"/>
    <w:rsid w:val="00603D4B"/>
    <w:rsid w:val="006065A9"/>
    <w:rsid w:val="00606BA5"/>
    <w:rsid w:val="00606C93"/>
    <w:rsid w:val="006076BD"/>
    <w:rsid w:val="00611685"/>
    <w:rsid w:val="00611817"/>
    <w:rsid w:val="00612F2E"/>
    <w:rsid w:val="0061377B"/>
    <w:rsid w:val="00614E72"/>
    <w:rsid w:val="00615DF4"/>
    <w:rsid w:val="00620A5C"/>
    <w:rsid w:val="00621248"/>
    <w:rsid w:val="00621858"/>
    <w:rsid w:val="00621C84"/>
    <w:rsid w:val="006225D6"/>
    <w:rsid w:val="00622BA0"/>
    <w:rsid w:val="0062308E"/>
    <w:rsid w:val="00623CF0"/>
    <w:rsid w:val="0062435E"/>
    <w:rsid w:val="006246A8"/>
    <w:rsid w:val="00625027"/>
    <w:rsid w:val="006256E7"/>
    <w:rsid w:val="00630DE6"/>
    <w:rsid w:val="00630F29"/>
    <w:rsid w:val="00632592"/>
    <w:rsid w:val="0063358D"/>
    <w:rsid w:val="00633913"/>
    <w:rsid w:val="0064184B"/>
    <w:rsid w:val="00642873"/>
    <w:rsid w:val="006436F9"/>
    <w:rsid w:val="00644E36"/>
    <w:rsid w:val="00645B66"/>
    <w:rsid w:val="006478E3"/>
    <w:rsid w:val="00647FA7"/>
    <w:rsid w:val="00654FFF"/>
    <w:rsid w:val="00655844"/>
    <w:rsid w:val="006573E1"/>
    <w:rsid w:val="00657446"/>
    <w:rsid w:val="006639CE"/>
    <w:rsid w:val="00663FC9"/>
    <w:rsid w:val="00664089"/>
    <w:rsid w:val="006640FE"/>
    <w:rsid w:val="006652C7"/>
    <w:rsid w:val="00666D1D"/>
    <w:rsid w:val="0066701B"/>
    <w:rsid w:val="00667030"/>
    <w:rsid w:val="0066715F"/>
    <w:rsid w:val="0066759B"/>
    <w:rsid w:val="006703BE"/>
    <w:rsid w:val="00670F28"/>
    <w:rsid w:val="006724BC"/>
    <w:rsid w:val="00672550"/>
    <w:rsid w:val="00672959"/>
    <w:rsid w:val="0067398D"/>
    <w:rsid w:val="00673B4F"/>
    <w:rsid w:val="0068307E"/>
    <w:rsid w:val="00684765"/>
    <w:rsid w:val="00685821"/>
    <w:rsid w:val="00686F44"/>
    <w:rsid w:val="00687832"/>
    <w:rsid w:val="0068793D"/>
    <w:rsid w:val="0069106C"/>
    <w:rsid w:val="00691C31"/>
    <w:rsid w:val="00692A94"/>
    <w:rsid w:val="00693D91"/>
    <w:rsid w:val="00694AFF"/>
    <w:rsid w:val="00695481"/>
    <w:rsid w:val="00695558"/>
    <w:rsid w:val="006A03E4"/>
    <w:rsid w:val="006A0F2C"/>
    <w:rsid w:val="006B140F"/>
    <w:rsid w:val="006B3149"/>
    <w:rsid w:val="006B332A"/>
    <w:rsid w:val="006B3D28"/>
    <w:rsid w:val="006B5AD3"/>
    <w:rsid w:val="006B5E88"/>
    <w:rsid w:val="006B603D"/>
    <w:rsid w:val="006B6B41"/>
    <w:rsid w:val="006B6C7E"/>
    <w:rsid w:val="006B6D1C"/>
    <w:rsid w:val="006C105C"/>
    <w:rsid w:val="006C45E7"/>
    <w:rsid w:val="006C5C71"/>
    <w:rsid w:val="006C7352"/>
    <w:rsid w:val="006C7C0C"/>
    <w:rsid w:val="006D0EBB"/>
    <w:rsid w:val="006D249D"/>
    <w:rsid w:val="006D2E6A"/>
    <w:rsid w:val="006D501C"/>
    <w:rsid w:val="006D6368"/>
    <w:rsid w:val="006D6AE3"/>
    <w:rsid w:val="006D7318"/>
    <w:rsid w:val="006D79D1"/>
    <w:rsid w:val="006E4B4B"/>
    <w:rsid w:val="006E6E33"/>
    <w:rsid w:val="006E744A"/>
    <w:rsid w:val="006E7B5C"/>
    <w:rsid w:val="006F28E3"/>
    <w:rsid w:val="006F2B13"/>
    <w:rsid w:val="006F6A09"/>
    <w:rsid w:val="0070306B"/>
    <w:rsid w:val="0070402E"/>
    <w:rsid w:val="0070504F"/>
    <w:rsid w:val="0070622C"/>
    <w:rsid w:val="00712011"/>
    <w:rsid w:val="00717072"/>
    <w:rsid w:val="00720A97"/>
    <w:rsid w:val="007210A3"/>
    <w:rsid w:val="00722647"/>
    <w:rsid w:val="007227FD"/>
    <w:rsid w:val="00724609"/>
    <w:rsid w:val="0072465C"/>
    <w:rsid w:val="00725CD3"/>
    <w:rsid w:val="0072713D"/>
    <w:rsid w:val="00732710"/>
    <w:rsid w:val="00733057"/>
    <w:rsid w:val="007337ED"/>
    <w:rsid w:val="007360D6"/>
    <w:rsid w:val="00736DCE"/>
    <w:rsid w:val="00737C91"/>
    <w:rsid w:val="0074192C"/>
    <w:rsid w:val="00741B3B"/>
    <w:rsid w:val="007427C2"/>
    <w:rsid w:val="00743A8A"/>
    <w:rsid w:val="0074520A"/>
    <w:rsid w:val="00750D72"/>
    <w:rsid w:val="007530B3"/>
    <w:rsid w:val="0075410A"/>
    <w:rsid w:val="007562EF"/>
    <w:rsid w:val="0075686C"/>
    <w:rsid w:val="00756DD0"/>
    <w:rsid w:val="007571B9"/>
    <w:rsid w:val="0075763A"/>
    <w:rsid w:val="007625E9"/>
    <w:rsid w:val="00762B79"/>
    <w:rsid w:val="00763344"/>
    <w:rsid w:val="00763C7C"/>
    <w:rsid w:val="00764621"/>
    <w:rsid w:val="0076581E"/>
    <w:rsid w:val="007676CF"/>
    <w:rsid w:val="00767E1F"/>
    <w:rsid w:val="0077024A"/>
    <w:rsid w:val="00770FFF"/>
    <w:rsid w:val="0077661E"/>
    <w:rsid w:val="0077770A"/>
    <w:rsid w:val="00780059"/>
    <w:rsid w:val="00781D70"/>
    <w:rsid w:val="007822A0"/>
    <w:rsid w:val="0078270A"/>
    <w:rsid w:val="00782DA4"/>
    <w:rsid w:val="007830E8"/>
    <w:rsid w:val="00783391"/>
    <w:rsid w:val="0078516E"/>
    <w:rsid w:val="007869E6"/>
    <w:rsid w:val="00787054"/>
    <w:rsid w:val="0079043E"/>
    <w:rsid w:val="007907B2"/>
    <w:rsid w:val="00791D9C"/>
    <w:rsid w:val="00792B77"/>
    <w:rsid w:val="00794443"/>
    <w:rsid w:val="00796953"/>
    <w:rsid w:val="00796D10"/>
    <w:rsid w:val="00797571"/>
    <w:rsid w:val="007A01AB"/>
    <w:rsid w:val="007A0503"/>
    <w:rsid w:val="007A0D2D"/>
    <w:rsid w:val="007A4019"/>
    <w:rsid w:val="007A699E"/>
    <w:rsid w:val="007A6A0B"/>
    <w:rsid w:val="007A7DA9"/>
    <w:rsid w:val="007B0F57"/>
    <w:rsid w:val="007B2100"/>
    <w:rsid w:val="007B2693"/>
    <w:rsid w:val="007B2860"/>
    <w:rsid w:val="007B2DAB"/>
    <w:rsid w:val="007B31FA"/>
    <w:rsid w:val="007C2B3E"/>
    <w:rsid w:val="007C4CBD"/>
    <w:rsid w:val="007C731C"/>
    <w:rsid w:val="007D0466"/>
    <w:rsid w:val="007D1501"/>
    <w:rsid w:val="007D1660"/>
    <w:rsid w:val="007D171F"/>
    <w:rsid w:val="007D2A26"/>
    <w:rsid w:val="007D4B0E"/>
    <w:rsid w:val="007D671D"/>
    <w:rsid w:val="007D6FC5"/>
    <w:rsid w:val="007D726F"/>
    <w:rsid w:val="007E38CA"/>
    <w:rsid w:val="007E5C99"/>
    <w:rsid w:val="007E5CB5"/>
    <w:rsid w:val="007E6DC2"/>
    <w:rsid w:val="007E7A1A"/>
    <w:rsid w:val="007F1DD0"/>
    <w:rsid w:val="007F23F2"/>
    <w:rsid w:val="007F27B6"/>
    <w:rsid w:val="007F3815"/>
    <w:rsid w:val="007F75C0"/>
    <w:rsid w:val="007F7986"/>
    <w:rsid w:val="0080014C"/>
    <w:rsid w:val="00800397"/>
    <w:rsid w:val="008005CA"/>
    <w:rsid w:val="00801D69"/>
    <w:rsid w:val="0080451D"/>
    <w:rsid w:val="00804B99"/>
    <w:rsid w:val="00807389"/>
    <w:rsid w:val="008076A8"/>
    <w:rsid w:val="00811A1B"/>
    <w:rsid w:val="00814ED5"/>
    <w:rsid w:val="00815CA2"/>
    <w:rsid w:val="008167B3"/>
    <w:rsid w:val="00817E13"/>
    <w:rsid w:val="00820F23"/>
    <w:rsid w:val="008218A6"/>
    <w:rsid w:val="00823F0F"/>
    <w:rsid w:val="00824F88"/>
    <w:rsid w:val="0082552E"/>
    <w:rsid w:val="008258C9"/>
    <w:rsid w:val="008277D1"/>
    <w:rsid w:val="008320F7"/>
    <w:rsid w:val="00832D64"/>
    <w:rsid w:val="0083369E"/>
    <w:rsid w:val="00835FA2"/>
    <w:rsid w:val="00836125"/>
    <w:rsid w:val="00836F77"/>
    <w:rsid w:val="0084036A"/>
    <w:rsid w:val="008412D4"/>
    <w:rsid w:val="00841425"/>
    <w:rsid w:val="00844AEF"/>
    <w:rsid w:val="008516F1"/>
    <w:rsid w:val="0085176E"/>
    <w:rsid w:val="00852259"/>
    <w:rsid w:val="00853DC5"/>
    <w:rsid w:val="0085480C"/>
    <w:rsid w:val="00856063"/>
    <w:rsid w:val="00856735"/>
    <w:rsid w:val="00860AF7"/>
    <w:rsid w:val="008610D5"/>
    <w:rsid w:val="008638C5"/>
    <w:rsid w:val="00864184"/>
    <w:rsid w:val="00865284"/>
    <w:rsid w:val="00866EF7"/>
    <w:rsid w:val="00870F2C"/>
    <w:rsid w:val="00872211"/>
    <w:rsid w:val="008733A7"/>
    <w:rsid w:val="008736B3"/>
    <w:rsid w:val="00874112"/>
    <w:rsid w:val="00875FD2"/>
    <w:rsid w:val="00876345"/>
    <w:rsid w:val="00876BF3"/>
    <w:rsid w:val="00880155"/>
    <w:rsid w:val="00883F9D"/>
    <w:rsid w:val="0088610D"/>
    <w:rsid w:val="008921D2"/>
    <w:rsid w:val="008940D6"/>
    <w:rsid w:val="008964FD"/>
    <w:rsid w:val="00896C8B"/>
    <w:rsid w:val="00897AF7"/>
    <w:rsid w:val="008A2B98"/>
    <w:rsid w:val="008A360B"/>
    <w:rsid w:val="008A4AEC"/>
    <w:rsid w:val="008A689D"/>
    <w:rsid w:val="008A75DD"/>
    <w:rsid w:val="008B01BB"/>
    <w:rsid w:val="008B22C4"/>
    <w:rsid w:val="008B3DF3"/>
    <w:rsid w:val="008B53AF"/>
    <w:rsid w:val="008B722D"/>
    <w:rsid w:val="008B7D47"/>
    <w:rsid w:val="008C17D5"/>
    <w:rsid w:val="008C5BD8"/>
    <w:rsid w:val="008C5E61"/>
    <w:rsid w:val="008C6382"/>
    <w:rsid w:val="008C6559"/>
    <w:rsid w:val="008D35A5"/>
    <w:rsid w:val="008D53E3"/>
    <w:rsid w:val="008D5FD9"/>
    <w:rsid w:val="008D6154"/>
    <w:rsid w:val="008D7183"/>
    <w:rsid w:val="008E0501"/>
    <w:rsid w:val="008E161D"/>
    <w:rsid w:val="008E3A88"/>
    <w:rsid w:val="008E47BC"/>
    <w:rsid w:val="008E4DF6"/>
    <w:rsid w:val="008E6CBF"/>
    <w:rsid w:val="008E6ED5"/>
    <w:rsid w:val="008E7E9D"/>
    <w:rsid w:val="008F0BC4"/>
    <w:rsid w:val="008F1806"/>
    <w:rsid w:val="008F4FBB"/>
    <w:rsid w:val="008F6173"/>
    <w:rsid w:val="008F6F9B"/>
    <w:rsid w:val="0090015A"/>
    <w:rsid w:val="009007E6"/>
    <w:rsid w:val="00900A07"/>
    <w:rsid w:val="00902FB3"/>
    <w:rsid w:val="00903A15"/>
    <w:rsid w:val="00904C33"/>
    <w:rsid w:val="0091211B"/>
    <w:rsid w:val="009127EA"/>
    <w:rsid w:val="0091332D"/>
    <w:rsid w:val="00913D80"/>
    <w:rsid w:val="00916EA6"/>
    <w:rsid w:val="00921461"/>
    <w:rsid w:val="0092357C"/>
    <w:rsid w:val="00924446"/>
    <w:rsid w:val="00925DF0"/>
    <w:rsid w:val="00925E09"/>
    <w:rsid w:val="00931636"/>
    <w:rsid w:val="00933BB8"/>
    <w:rsid w:val="00933C02"/>
    <w:rsid w:val="009340DF"/>
    <w:rsid w:val="00936213"/>
    <w:rsid w:val="009362C5"/>
    <w:rsid w:val="009374C3"/>
    <w:rsid w:val="009407B3"/>
    <w:rsid w:val="00940F61"/>
    <w:rsid w:val="0094110F"/>
    <w:rsid w:val="00943CDA"/>
    <w:rsid w:val="00944BB6"/>
    <w:rsid w:val="00946798"/>
    <w:rsid w:val="009556A1"/>
    <w:rsid w:val="00955E64"/>
    <w:rsid w:val="00957119"/>
    <w:rsid w:val="00957BE1"/>
    <w:rsid w:val="00961C32"/>
    <w:rsid w:val="009643ED"/>
    <w:rsid w:val="00965C13"/>
    <w:rsid w:val="00967620"/>
    <w:rsid w:val="00970F98"/>
    <w:rsid w:val="00971D89"/>
    <w:rsid w:val="00971E85"/>
    <w:rsid w:val="0097217E"/>
    <w:rsid w:val="00974A8B"/>
    <w:rsid w:val="00974BEC"/>
    <w:rsid w:val="00974EBC"/>
    <w:rsid w:val="009758F5"/>
    <w:rsid w:val="00975DDC"/>
    <w:rsid w:val="00977617"/>
    <w:rsid w:val="00980DA3"/>
    <w:rsid w:val="009818FA"/>
    <w:rsid w:val="00982BE6"/>
    <w:rsid w:val="009834AC"/>
    <w:rsid w:val="009842EC"/>
    <w:rsid w:val="00987764"/>
    <w:rsid w:val="009904DA"/>
    <w:rsid w:val="00991803"/>
    <w:rsid w:val="00992EE6"/>
    <w:rsid w:val="00994952"/>
    <w:rsid w:val="0099647D"/>
    <w:rsid w:val="009A0689"/>
    <w:rsid w:val="009A173C"/>
    <w:rsid w:val="009A22BF"/>
    <w:rsid w:val="009A234E"/>
    <w:rsid w:val="009A2E90"/>
    <w:rsid w:val="009A5468"/>
    <w:rsid w:val="009A773D"/>
    <w:rsid w:val="009B0D29"/>
    <w:rsid w:val="009B18DC"/>
    <w:rsid w:val="009B252A"/>
    <w:rsid w:val="009B44C5"/>
    <w:rsid w:val="009B4DF1"/>
    <w:rsid w:val="009B69EE"/>
    <w:rsid w:val="009B6F5A"/>
    <w:rsid w:val="009C01E4"/>
    <w:rsid w:val="009C15FB"/>
    <w:rsid w:val="009C201B"/>
    <w:rsid w:val="009D1256"/>
    <w:rsid w:val="009D211B"/>
    <w:rsid w:val="009D31EF"/>
    <w:rsid w:val="009D3382"/>
    <w:rsid w:val="009D64D9"/>
    <w:rsid w:val="009E0388"/>
    <w:rsid w:val="009E06CC"/>
    <w:rsid w:val="009E10D3"/>
    <w:rsid w:val="009E1904"/>
    <w:rsid w:val="009E1B42"/>
    <w:rsid w:val="009E31EE"/>
    <w:rsid w:val="009E4263"/>
    <w:rsid w:val="009E4E12"/>
    <w:rsid w:val="009F021D"/>
    <w:rsid w:val="009F2F5E"/>
    <w:rsid w:val="009F32CD"/>
    <w:rsid w:val="009F64DD"/>
    <w:rsid w:val="009F6860"/>
    <w:rsid w:val="009F6CCB"/>
    <w:rsid w:val="009F7639"/>
    <w:rsid w:val="00A02AF8"/>
    <w:rsid w:val="00A066F4"/>
    <w:rsid w:val="00A073C1"/>
    <w:rsid w:val="00A07A67"/>
    <w:rsid w:val="00A116E8"/>
    <w:rsid w:val="00A12B3C"/>
    <w:rsid w:val="00A12BF6"/>
    <w:rsid w:val="00A13CA7"/>
    <w:rsid w:val="00A173DC"/>
    <w:rsid w:val="00A20B23"/>
    <w:rsid w:val="00A235C9"/>
    <w:rsid w:val="00A24079"/>
    <w:rsid w:val="00A2423D"/>
    <w:rsid w:val="00A246C2"/>
    <w:rsid w:val="00A26554"/>
    <w:rsid w:val="00A2776F"/>
    <w:rsid w:val="00A30CA0"/>
    <w:rsid w:val="00A30FFC"/>
    <w:rsid w:val="00A35920"/>
    <w:rsid w:val="00A40486"/>
    <w:rsid w:val="00A423AC"/>
    <w:rsid w:val="00A465FF"/>
    <w:rsid w:val="00A50AC7"/>
    <w:rsid w:val="00A52364"/>
    <w:rsid w:val="00A53382"/>
    <w:rsid w:val="00A556F5"/>
    <w:rsid w:val="00A55828"/>
    <w:rsid w:val="00A5748D"/>
    <w:rsid w:val="00A6199A"/>
    <w:rsid w:val="00A658C8"/>
    <w:rsid w:val="00A668E9"/>
    <w:rsid w:val="00A7011E"/>
    <w:rsid w:val="00A7113D"/>
    <w:rsid w:val="00A71E7D"/>
    <w:rsid w:val="00A746DC"/>
    <w:rsid w:val="00A74D37"/>
    <w:rsid w:val="00A75564"/>
    <w:rsid w:val="00A82517"/>
    <w:rsid w:val="00A86E63"/>
    <w:rsid w:val="00A906E9"/>
    <w:rsid w:val="00A90931"/>
    <w:rsid w:val="00A90CDB"/>
    <w:rsid w:val="00A921A2"/>
    <w:rsid w:val="00A9286D"/>
    <w:rsid w:val="00A92DDF"/>
    <w:rsid w:val="00A9461D"/>
    <w:rsid w:val="00A94854"/>
    <w:rsid w:val="00A95E62"/>
    <w:rsid w:val="00A96269"/>
    <w:rsid w:val="00A96E22"/>
    <w:rsid w:val="00A97532"/>
    <w:rsid w:val="00AA1E56"/>
    <w:rsid w:val="00AA2418"/>
    <w:rsid w:val="00AA4391"/>
    <w:rsid w:val="00AA4F10"/>
    <w:rsid w:val="00AA5177"/>
    <w:rsid w:val="00AA5F09"/>
    <w:rsid w:val="00AA6EEA"/>
    <w:rsid w:val="00AA7323"/>
    <w:rsid w:val="00AB0C98"/>
    <w:rsid w:val="00AB1A6A"/>
    <w:rsid w:val="00AB3C36"/>
    <w:rsid w:val="00AB666A"/>
    <w:rsid w:val="00AC3E53"/>
    <w:rsid w:val="00AC500A"/>
    <w:rsid w:val="00AC5748"/>
    <w:rsid w:val="00AC6322"/>
    <w:rsid w:val="00AC6D1E"/>
    <w:rsid w:val="00AD0D5A"/>
    <w:rsid w:val="00AD0D8A"/>
    <w:rsid w:val="00AD2112"/>
    <w:rsid w:val="00AD2B6E"/>
    <w:rsid w:val="00AD5893"/>
    <w:rsid w:val="00AD67B1"/>
    <w:rsid w:val="00AD78D7"/>
    <w:rsid w:val="00AE0499"/>
    <w:rsid w:val="00AE078B"/>
    <w:rsid w:val="00AE27B6"/>
    <w:rsid w:val="00AE299E"/>
    <w:rsid w:val="00AE2C3B"/>
    <w:rsid w:val="00AE3327"/>
    <w:rsid w:val="00AE7E5F"/>
    <w:rsid w:val="00AF2380"/>
    <w:rsid w:val="00AF5136"/>
    <w:rsid w:val="00AF5A43"/>
    <w:rsid w:val="00AF660B"/>
    <w:rsid w:val="00AF7C3F"/>
    <w:rsid w:val="00B03C9D"/>
    <w:rsid w:val="00B03F2E"/>
    <w:rsid w:val="00B0510C"/>
    <w:rsid w:val="00B061E9"/>
    <w:rsid w:val="00B069A9"/>
    <w:rsid w:val="00B07622"/>
    <w:rsid w:val="00B07823"/>
    <w:rsid w:val="00B11267"/>
    <w:rsid w:val="00B1141B"/>
    <w:rsid w:val="00B12944"/>
    <w:rsid w:val="00B1439F"/>
    <w:rsid w:val="00B156DA"/>
    <w:rsid w:val="00B15A3B"/>
    <w:rsid w:val="00B15EB7"/>
    <w:rsid w:val="00B167B5"/>
    <w:rsid w:val="00B20D0F"/>
    <w:rsid w:val="00B20D72"/>
    <w:rsid w:val="00B211D0"/>
    <w:rsid w:val="00B227F4"/>
    <w:rsid w:val="00B22F7C"/>
    <w:rsid w:val="00B24715"/>
    <w:rsid w:val="00B24B35"/>
    <w:rsid w:val="00B25492"/>
    <w:rsid w:val="00B31E60"/>
    <w:rsid w:val="00B32251"/>
    <w:rsid w:val="00B345B0"/>
    <w:rsid w:val="00B35853"/>
    <w:rsid w:val="00B35C24"/>
    <w:rsid w:val="00B35E4B"/>
    <w:rsid w:val="00B368B2"/>
    <w:rsid w:val="00B36A18"/>
    <w:rsid w:val="00B42D91"/>
    <w:rsid w:val="00B44A9B"/>
    <w:rsid w:val="00B47B61"/>
    <w:rsid w:val="00B5271C"/>
    <w:rsid w:val="00B54722"/>
    <w:rsid w:val="00B57437"/>
    <w:rsid w:val="00B57802"/>
    <w:rsid w:val="00B57EF5"/>
    <w:rsid w:val="00B6014F"/>
    <w:rsid w:val="00B61DBE"/>
    <w:rsid w:val="00B62AE2"/>
    <w:rsid w:val="00B64660"/>
    <w:rsid w:val="00B64700"/>
    <w:rsid w:val="00B64C32"/>
    <w:rsid w:val="00B64D70"/>
    <w:rsid w:val="00B6689B"/>
    <w:rsid w:val="00B669F4"/>
    <w:rsid w:val="00B7253C"/>
    <w:rsid w:val="00B7371C"/>
    <w:rsid w:val="00B7533E"/>
    <w:rsid w:val="00B779D0"/>
    <w:rsid w:val="00B8329F"/>
    <w:rsid w:val="00B84BD4"/>
    <w:rsid w:val="00B91238"/>
    <w:rsid w:val="00B9123C"/>
    <w:rsid w:val="00B91774"/>
    <w:rsid w:val="00B92AE5"/>
    <w:rsid w:val="00B93264"/>
    <w:rsid w:val="00B93FB5"/>
    <w:rsid w:val="00B95377"/>
    <w:rsid w:val="00BA12D8"/>
    <w:rsid w:val="00BA2004"/>
    <w:rsid w:val="00BA2E5C"/>
    <w:rsid w:val="00BA39CC"/>
    <w:rsid w:val="00BA50CC"/>
    <w:rsid w:val="00BB2CE0"/>
    <w:rsid w:val="00BB4E1C"/>
    <w:rsid w:val="00BB6D0F"/>
    <w:rsid w:val="00BB75BF"/>
    <w:rsid w:val="00BC26CD"/>
    <w:rsid w:val="00BC2845"/>
    <w:rsid w:val="00BC3174"/>
    <w:rsid w:val="00BC32BF"/>
    <w:rsid w:val="00BC3493"/>
    <w:rsid w:val="00BC6A2A"/>
    <w:rsid w:val="00BC7615"/>
    <w:rsid w:val="00BD0C1C"/>
    <w:rsid w:val="00BD6F3D"/>
    <w:rsid w:val="00BE021A"/>
    <w:rsid w:val="00BE3AFE"/>
    <w:rsid w:val="00BE7A93"/>
    <w:rsid w:val="00BF089C"/>
    <w:rsid w:val="00BF24A4"/>
    <w:rsid w:val="00BF5370"/>
    <w:rsid w:val="00BF53E1"/>
    <w:rsid w:val="00C00690"/>
    <w:rsid w:val="00C00715"/>
    <w:rsid w:val="00C01350"/>
    <w:rsid w:val="00C0141E"/>
    <w:rsid w:val="00C01F1D"/>
    <w:rsid w:val="00C02BE6"/>
    <w:rsid w:val="00C02CE5"/>
    <w:rsid w:val="00C05420"/>
    <w:rsid w:val="00C059C7"/>
    <w:rsid w:val="00C11724"/>
    <w:rsid w:val="00C12480"/>
    <w:rsid w:val="00C13F3B"/>
    <w:rsid w:val="00C14D2E"/>
    <w:rsid w:val="00C17BE7"/>
    <w:rsid w:val="00C2057D"/>
    <w:rsid w:val="00C20871"/>
    <w:rsid w:val="00C20A3B"/>
    <w:rsid w:val="00C246B0"/>
    <w:rsid w:val="00C24D50"/>
    <w:rsid w:val="00C26EF1"/>
    <w:rsid w:val="00C320DC"/>
    <w:rsid w:val="00C32489"/>
    <w:rsid w:val="00C35F5D"/>
    <w:rsid w:val="00C36410"/>
    <w:rsid w:val="00C41551"/>
    <w:rsid w:val="00C44029"/>
    <w:rsid w:val="00C44FAA"/>
    <w:rsid w:val="00C450AF"/>
    <w:rsid w:val="00C50A3C"/>
    <w:rsid w:val="00C525C0"/>
    <w:rsid w:val="00C54136"/>
    <w:rsid w:val="00C541E6"/>
    <w:rsid w:val="00C547C0"/>
    <w:rsid w:val="00C60D9F"/>
    <w:rsid w:val="00C63B06"/>
    <w:rsid w:val="00C64E29"/>
    <w:rsid w:val="00C64F11"/>
    <w:rsid w:val="00C70A52"/>
    <w:rsid w:val="00C71430"/>
    <w:rsid w:val="00C750D5"/>
    <w:rsid w:val="00C76847"/>
    <w:rsid w:val="00C810CA"/>
    <w:rsid w:val="00C82A88"/>
    <w:rsid w:val="00C8366D"/>
    <w:rsid w:val="00C86F9F"/>
    <w:rsid w:val="00C91773"/>
    <w:rsid w:val="00C91F42"/>
    <w:rsid w:val="00C96BE3"/>
    <w:rsid w:val="00CA06E8"/>
    <w:rsid w:val="00CA0C4C"/>
    <w:rsid w:val="00CA44D9"/>
    <w:rsid w:val="00CA5483"/>
    <w:rsid w:val="00CA5C12"/>
    <w:rsid w:val="00CB066A"/>
    <w:rsid w:val="00CB192E"/>
    <w:rsid w:val="00CB26DD"/>
    <w:rsid w:val="00CB5EBF"/>
    <w:rsid w:val="00CC29DB"/>
    <w:rsid w:val="00CC624F"/>
    <w:rsid w:val="00CC6E8F"/>
    <w:rsid w:val="00CC701A"/>
    <w:rsid w:val="00CD2557"/>
    <w:rsid w:val="00CD4134"/>
    <w:rsid w:val="00CD4151"/>
    <w:rsid w:val="00CD6AF3"/>
    <w:rsid w:val="00CE0512"/>
    <w:rsid w:val="00CE060B"/>
    <w:rsid w:val="00CE0ED7"/>
    <w:rsid w:val="00CE281F"/>
    <w:rsid w:val="00CE6C0A"/>
    <w:rsid w:val="00CF2C37"/>
    <w:rsid w:val="00CF2D9C"/>
    <w:rsid w:val="00CF3EFB"/>
    <w:rsid w:val="00CF443D"/>
    <w:rsid w:val="00CF59D0"/>
    <w:rsid w:val="00CF6484"/>
    <w:rsid w:val="00CF795F"/>
    <w:rsid w:val="00D0192A"/>
    <w:rsid w:val="00D01E51"/>
    <w:rsid w:val="00D02303"/>
    <w:rsid w:val="00D02B5B"/>
    <w:rsid w:val="00D0520D"/>
    <w:rsid w:val="00D05B15"/>
    <w:rsid w:val="00D078C5"/>
    <w:rsid w:val="00D07C1F"/>
    <w:rsid w:val="00D11174"/>
    <w:rsid w:val="00D11D0C"/>
    <w:rsid w:val="00D15A57"/>
    <w:rsid w:val="00D2295F"/>
    <w:rsid w:val="00D23DFF"/>
    <w:rsid w:val="00D3553E"/>
    <w:rsid w:val="00D379F1"/>
    <w:rsid w:val="00D42D51"/>
    <w:rsid w:val="00D452E7"/>
    <w:rsid w:val="00D47404"/>
    <w:rsid w:val="00D4789E"/>
    <w:rsid w:val="00D5114E"/>
    <w:rsid w:val="00D527F5"/>
    <w:rsid w:val="00D56CB8"/>
    <w:rsid w:val="00D57E05"/>
    <w:rsid w:val="00D63F12"/>
    <w:rsid w:val="00D655A0"/>
    <w:rsid w:val="00D666FD"/>
    <w:rsid w:val="00D66C75"/>
    <w:rsid w:val="00D67B38"/>
    <w:rsid w:val="00D72FEC"/>
    <w:rsid w:val="00D73136"/>
    <w:rsid w:val="00D74DCD"/>
    <w:rsid w:val="00D76AAB"/>
    <w:rsid w:val="00D80A94"/>
    <w:rsid w:val="00D81763"/>
    <w:rsid w:val="00D82790"/>
    <w:rsid w:val="00D831B4"/>
    <w:rsid w:val="00D83905"/>
    <w:rsid w:val="00D918E3"/>
    <w:rsid w:val="00D943A3"/>
    <w:rsid w:val="00D96FAF"/>
    <w:rsid w:val="00DA2028"/>
    <w:rsid w:val="00DA2A25"/>
    <w:rsid w:val="00DB19CC"/>
    <w:rsid w:val="00DB4046"/>
    <w:rsid w:val="00DB7602"/>
    <w:rsid w:val="00DB798F"/>
    <w:rsid w:val="00DB7C9E"/>
    <w:rsid w:val="00DC4142"/>
    <w:rsid w:val="00DC4B53"/>
    <w:rsid w:val="00DC6290"/>
    <w:rsid w:val="00DC7A38"/>
    <w:rsid w:val="00DD0120"/>
    <w:rsid w:val="00DD04EC"/>
    <w:rsid w:val="00DD14C9"/>
    <w:rsid w:val="00DD1B97"/>
    <w:rsid w:val="00DD2E77"/>
    <w:rsid w:val="00DD2F72"/>
    <w:rsid w:val="00DD4D1B"/>
    <w:rsid w:val="00DE0F4D"/>
    <w:rsid w:val="00DE20F8"/>
    <w:rsid w:val="00DE2B14"/>
    <w:rsid w:val="00DE3F4A"/>
    <w:rsid w:val="00DE60D7"/>
    <w:rsid w:val="00DE6CAC"/>
    <w:rsid w:val="00DF0932"/>
    <w:rsid w:val="00DF5DA3"/>
    <w:rsid w:val="00DF7DCD"/>
    <w:rsid w:val="00E04291"/>
    <w:rsid w:val="00E04793"/>
    <w:rsid w:val="00E04984"/>
    <w:rsid w:val="00E06B86"/>
    <w:rsid w:val="00E10111"/>
    <w:rsid w:val="00E101C3"/>
    <w:rsid w:val="00E11FAD"/>
    <w:rsid w:val="00E1210C"/>
    <w:rsid w:val="00E123E5"/>
    <w:rsid w:val="00E13E2C"/>
    <w:rsid w:val="00E14870"/>
    <w:rsid w:val="00E14B20"/>
    <w:rsid w:val="00E14E9E"/>
    <w:rsid w:val="00E15C67"/>
    <w:rsid w:val="00E23AD3"/>
    <w:rsid w:val="00E24A6E"/>
    <w:rsid w:val="00E30855"/>
    <w:rsid w:val="00E31701"/>
    <w:rsid w:val="00E454BB"/>
    <w:rsid w:val="00E46E35"/>
    <w:rsid w:val="00E532AF"/>
    <w:rsid w:val="00E54D39"/>
    <w:rsid w:val="00E55939"/>
    <w:rsid w:val="00E60808"/>
    <w:rsid w:val="00E62E1D"/>
    <w:rsid w:val="00E62E21"/>
    <w:rsid w:val="00E63D68"/>
    <w:rsid w:val="00E64D64"/>
    <w:rsid w:val="00E71DD6"/>
    <w:rsid w:val="00E71E32"/>
    <w:rsid w:val="00E7227B"/>
    <w:rsid w:val="00E73FF9"/>
    <w:rsid w:val="00E74A74"/>
    <w:rsid w:val="00E77333"/>
    <w:rsid w:val="00E80321"/>
    <w:rsid w:val="00E80B16"/>
    <w:rsid w:val="00E81EBB"/>
    <w:rsid w:val="00E824F3"/>
    <w:rsid w:val="00E871DF"/>
    <w:rsid w:val="00E9181C"/>
    <w:rsid w:val="00E91FE2"/>
    <w:rsid w:val="00E93523"/>
    <w:rsid w:val="00E941C6"/>
    <w:rsid w:val="00E956E8"/>
    <w:rsid w:val="00E962C6"/>
    <w:rsid w:val="00E97276"/>
    <w:rsid w:val="00EA0727"/>
    <w:rsid w:val="00EA190B"/>
    <w:rsid w:val="00EA1992"/>
    <w:rsid w:val="00EA2218"/>
    <w:rsid w:val="00EA312A"/>
    <w:rsid w:val="00EA58CD"/>
    <w:rsid w:val="00EA661A"/>
    <w:rsid w:val="00EA790A"/>
    <w:rsid w:val="00EA7E76"/>
    <w:rsid w:val="00EB0FDE"/>
    <w:rsid w:val="00EB1DB0"/>
    <w:rsid w:val="00EB4490"/>
    <w:rsid w:val="00EB5B48"/>
    <w:rsid w:val="00EB5C4F"/>
    <w:rsid w:val="00EB5F36"/>
    <w:rsid w:val="00EB6B25"/>
    <w:rsid w:val="00EC046C"/>
    <w:rsid w:val="00EC0DBD"/>
    <w:rsid w:val="00EC178F"/>
    <w:rsid w:val="00EC466F"/>
    <w:rsid w:val="00EC4DB1"/>
    <w:rsid w:val="00EC4FF1"/>
    <w:rsid w:val="00EC6F85"/>
    <w:rsid w:val="00EC72AE"/>
    <w:rsid w:val="00EC7D25"/>
    <w:rsid w:val="00ED098B"/>
    <w:rsid w:val="00ED1B84"/>
    <w:rsid w:val="00ED1D49"/>
    <w:rsid w:val="00ED2BDE"/>
    <w:rsid w:val="00ED514F"/>
    <w:rsid w:val="00ED6A15"/>
    <w:rsid w:val="00ED7DF7"/>
    <w:rsid w:val="00EE15B7"/>
    <w:rsid w:val="00EE675E"/>
    <w:rsid w:val="00EF2D6D"/>
    <w:rsid w:val="00EF4206"/>
    <w:rsid w:val="00EF5275"/>
    <w:rsid w:val="00EF5DFF"/>
    <w:rsid w:val="00F00176"/>
    <w:rsid w:val="00F02922"/>
    <w:rsid w:val="00F03D8B"/>
    <w:rsid w:val="00F05560"/>
    <w:rsid w:val="00F06152"/>
    <w:rsid w:val="00F06B3E"/>
    <w:rsid w:val="00F137CB"/>
    <w:rsid w:val="00F144CE"/>
    <w:rsid w:val="00F149EE"/>
    <w:rsid w:val="00F21AD5"/>
    <w:rsid w:val="00F23C29"/>
    <w:rsid w:val="00F23DBE"/>
    <w:rsid w:val="00F24062"/>
    <w:rsid w:val="00F2570A"/>
    <w:rsid w:val="00F32D83"/>
    <w:rsid w:val="00F34AC9"/>
    <w:rsid w:val="00F363F8"/>
    <w:rsid w:val="00F372F5"/>
    <w:rsid w:val="00F37517"/>
    <w:rsid w:val="00F407F7"/>
    <w:rsid w:val="00F40CC2"/>
    <w:rsid w:val="00F4213F"/>
    <w:rsid w:val="00F4495B"/>
    <w:rsid w:val="00F51FB6"/>
    <w:rsid w:val="00F53488"/>
    <w:rsid w:val="00F53AE4"/>
    <w:rsid w:val="00F550C7"/>
    <w:rsid w:val="00F5749A"/>
    <w:rsid w:val="00F57773"/>
    <w:rsid w:val="00F57B40"/>
    <w:rsid w:val="00F603D0"/>
    <w:rsid w:val="00F605B6"/>
    <w:rsid w:val="00F63121"/>
    <w:rsid w:val="00F6345E"/>
    <w:rsid w:val="00F664E5"/>
    <w:rsid w:val="00F67B78"/>
    <w:rsid w:val="00F7232D"/>
    <w:rsid w:val="00F74059"/>
    <w:rsid w:val="00F7592C"/>
    <w:rsid w:val="00F75E22"/>
    <w:rsid w:val="00F765CA"/>
    <w:rsid w:val="00F80642"/>
    <w:rsid w:val="00F80B9E"/>
    <w:rsid w:val="00F85D1C"/>
    <w:rsid w:val="00F868BD"/>
    <w:rsid w:val="00F879DF"/>
    <w:rsid w:val="00F9125C"/>
    <w:rsid w:val="00F91EE5"/>
    <w:rsid w:val="00F92798"/>
    <w:rsid w:val="00F927CA"/>
    <w:rsid w:val="00F92A7D"/>
    <w:rsid w:val="00F97546"/>
    <w:rsid w:val="00F97E2A"/>
    <w:rsid w:val="00FA1BA6"/>
    <w:rsid w:val="00FA1BC3"/>
    <w:rsid w:val="00FA21BA"/>
    <w:rsid w:val="00FA2708"/>
    <w:rsid w:val="00FA34A5"/>
    <w:rsid w:val="00FA5409"/>
    <w:rsid w:val="00FA6D3A"/>
    <w:rsid w:val="00FA7E5E"/>
    <w:rsid w:val="00FB4E82"/>
    <w:rsid w:val="00FB5391"/>
    <w:rsid w:val="00FB65DB"/>
    <w:rsid w:val="00FB711D"/>
    <w:rsid w:val="00FB74B1"/>
    <w:rsid w:val="00FB75C3"/>
    <w:rsid w:val="00FB7B0A"/>
    <w:rsid w:val="00FC09A0"/>
    <w:rsid w:val="00FC09B9"/>
    <w:rsid w:val="00FC19CB"/>
    <w:rsid w:val="00FC4836"/>
    <w:rsid w:val="00FC6D38"/>
    <w:rsid w:val="00FC7682"/>
    <w:rsid w:val="00FD027E"/>
    <w:rsid w:val="00FD0B97"/>
    <w:rsid w:val="00FD1A82"/>
    <w:rsid w:val="00FD21C8"/>
    <w:rsid w:val="00FD2E63"/>
    <w:rsid w:val="00FD54CC"/>
    <w:rsid w:val="00FD5B30"/>
    <w:rsid w:val="00FD6A45"/>
    <w:rsid w:val="00FD6B91"/>
    <w:rsid w:val="00FD763F"/>
    <w:rsid w:val="00FE2D72"/>
    <w:rsid w:val="00FE436D"/>
    <w:rsid w:val="00FE591C"/>
    <w:rsid w:val="00FF607F"/>
    <w:rsid w:val="00FF7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201]" strokecolor="none [3200]">
      <v:fill color="none [3201]" rotate="t"/>
      <v:stroke color="none [3200]" weight=".5pt"/>
      <v:shadow color="#868686"/>
      <v:textbox style="mso-fit-shape-to-text:t" inset="5.85pt,.97mm,5.85pt,.97mm"/>
    </o:shapedefaults>
    <o:shapelayout v:ext="edit">
      <o:idmap v:ext="edit" data="2"/>
    </o:shapelayout>
  </w:shapeDefaults>
  <w:decimalSymbol w:val="."/>
  <w:listSeparator w:val=","/>
  <w14:docId w14:val="2765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492"/>
    <w:pPr>
      <w:widowControl w:val="0"/>
      <w:jc w:val="both"/>
    </w:pPr>
    <w:rPr>
      <w:rFonts w:ascii="ＭＳ 明朝"/>
      <w:kern w:val="2"/>
      <w:sz w:val="21"/>
      <w:szCs w:val="22"/>
    </w:rPr>
  </w:style>
  <w:style w:type="paragraph" w:styleId="1">
    <w:name w:val="heading 1"/>
    <w:basedOn w:val="a"/>
    <w:next w:val="a"/>
    <w:link w:val="10"/>
    <w:uiPriority w:val="9"/>
    <w:qFormat/>
    <w:rsid w:val="00485BAC"/>
    <w:pPr>
      <w:keepNext/>
      <w:outlineLvl w:val="0"/>
    </w:pPr>
    <w:rPr>
      <w:rFonts w:ascii="Arial" w:eastAsia="HG丸ｺﾞｼｯｸM-PRO" w:hAnsi="Arial"/>
      <w:b/>
      <w:sz w:val="26"/>
      <w:szCs w:val="24"/>
    </w:rPr>
  </w:style>
  <w:style w:type="paragraph" w:styleId="2">
    <w:name w:val="heading 2"/>
    <w:basedOn w:val="a"/>
    <w:next w:val="a"/>
    <w:link w:val="20"/>
    <w:uiPriority w:val="9"/>
    <w:unhideWhenUsed/>
    <w:qFormat/>
    <w:rsid w:val="00427E4E"/>
    <w:pPr>
      <w:keepNext/>
      <w:autoSpaceDE w:val="0"/>
      <w:autoSpaceDN w:val="0"/>
      <w:ind w:left="100" w:hangingChars="100" w:hanging="100"/>
      <w:jc w:val="left"/>
      <w:outlineLvl w:val="1"/>
    </w:pPr>
    <w:rPr>
      <w:rFonts w:ascii="Arial" w:eastAsia="ＭＳ ゴシック" w:hAnsi="Arial"/>
      <w:sz w:val="24"/>
    </w:rPr>
  </w:style>
  <w:style w:type="paragraph" w:styleId="3">
    <w:name w:val="heading 3"/>
    <w:basedOn w:val="a"/>
    <w:next w:val="a"/>
    <w:link w:val="30"/>
    <w:autoRedefine/>
    <w:uiPriority w:val="9"/>
    <w:unhideWhenUsed/>
    <w:qFormat/>
    <w:rsid w:val="00EB6B25"/>
    <w:pPr>
      <w:keepNext/>
      <w:jc w:val="left"/>
      <w:outlineLvl w:val="2"/>
    </w:pPr>
    <w:rPr>
      <w:rFonts w:ascii="Arial" w:eastAsia="ＭＳ ゴシック" w:hAnsi="Arial"/>
      <w:sz w:val="24"/>
    </w:rPr>
  </w:style>
  <w:style w:type="paragraph" w:styleId="4">
    <w:name w:val="heading 4"/>
    <w:basedOn w:val="a"/>
    <w:next w:val="a"/>
    <w:link w:val="40"/>
    <w:uiPriority w:val="9"/>
    <w:unhideWhenUsed/>
    <w:qFormat/>
    <w:rsid w:val="000E2577"/>
    <w:pPr>
      <w:keepNext/>
      <w:ind w:leftChars="100" w:left="210" w:rightChars="100" w:right="100"/>
      <w:outlineLvl w:val="3"/>
    </w:pPr>
    <w:rPr>
      <w:bCs/>
      <w:sz w:val="24"/>
    </w:rPr>
  </w:style>
  <w:style w:type="paragraph" w:styleId="5">
    <w:name w:val="heading 5"/>
    <w:basedOn w:val="a"/>
    <w:next w:val="a"/>
    <w:link w:val="50"/>
    <w:uiPriority w:val="9"/>
    <w:unhideWhenUsed/>
    <w:qFormat/>
    <w:rsid w:val="00B2549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85BAC"/>
    <w:rPr>
      <w:rFonts w:ascii="Arial" w:eastAsia="HG丸ｺﾞｼｯｸM-PRO" w:hAnsi="Arial"/>
      <w:b/>
      <w:kern w:val="2"/>
      <w:sz w:val="26"/>
      <w:szCs w:val="24"/>
    </w:rPr>
  </w:style>
  <w:style w:type="character" w:customStyle="1" w:styleId="20">
    <w:name w:val="見出し 2 (文字)"/>
    <w:basedOn w:val="a0"/>
    <w:link w:val="2"/>
    <w:uiPriority w:val="9"/>
    <w:rsid w:val="00427E4E"/>
    <w:rPr>
      <w:rFonts w:ascii="Arial" w:eastAsia="ＭＳ ゴシック" w:hAnsi="Arial"/>
      <w:kern w:val="2"/>
      <w:sz w:val="24"/>
      <w:szCs w:val="22"/>
    </w:rPr>
  </w:style>
  <w:style w:type="character" w:customStyle="1" w:styleId="30">
    <w:name w:val="見出し 3 (文字)"/>
    <w:basedOn w:val="a0"/>
    <w:link w:val="3"/>
    <w:uiPriority w:val="9"/>
    <w:rsid w:val="00EB6B25"/>
    <w:rPr>
      <w:rFonts w:ascii="Arial" w:eastAsia="ＭＳ ゴシック" w:hAnsi="Arial"/>
      <w:kern w:val="2"/>
      <w:sz w:val="24"/>
      <w:szCs w:val="22"/>
    </w:rPr>
  </w:style>
  <w:style w:type="paragraph" w:styleId="a3">
    <w:name w:val="Title"/>
    <w:basedOn w:val="a"/>
    <w:next w:val="a"/>
    <w:link w:val="a4"/>
    <w:uiPriority w:val="10"/>
    <w:qFormat/>
    <w:rsid w:val="006B3149"/>
    <w:pPr>
      <w:spacing w:before="240" w:after="120"/>
      <w:jc w:val="center"/>
      <w:outlineLvl w:val="0"/>
    </w:pPr>
    <w:rPr>
      <w:rFonts w:ascii="Arial" w:eastAsia="ＭＳ ゴシック" w:hAnsi="Arial"/>
      <w:sz w:val="32"/>
      <w:szCs w:val="32"/>
    </w:rPr>
  </w:style>
  <w:style w:type="character" w:customStyle="1" w:styleId="a4">
    <w:name w:val="表題 (文字)"/>
    <w:basedOn w:val="a0"/>
    <w:link w:val="a3"/>
    <w:uiPriority w:val="10"/>
    <w:rsid w:val="006B3149"/>
    <w:rPr>
      <w:rFonts w:ascii="Arial" w:eastAsia="ＭＳ ゴシック" w:hAnsi="Arial" w:cs="Times New Roman"/>
      <w:sz w:val="32"/>
      <w:szCs w:val="32"/>
    </w:rPr>
  </w:style>
  <w:style w:type="paragraph" w:styleId="a5">
    <w:name w:val="List Paragraph"/>
    <w:basedOn w:val="a"/>
    <w:uiPriority w:val="34"/>
    <w:qFormat/>
    <w:rsid w:val="006B3149"/>
    <w:pPr>
      <w:ind w:leftChars="400" w:left="840"/>
    </w:pPr>
  </w:style>
  <w:style w:type="paragraph" w:styleId="a6">
    <w:name w:val="header"/>
    <w:basedOn w:val="a"/>
    <w:link w:val="a7"/>
    <w:uiPriority w:val="99"/>
    <w:unhideWhenUsed/>
    <w:rsid w:val="00807389"/>
    <w:pPr>
      <w:tabs>
        <w:tab w:val="center" w:pos="4252"/>
        <w:tab w:val="right" w:pos="8504"/>
      </w:tabs>
      <w:snapToGrid w:val="0"/>
    </w:pPr>
  </w:style>
  <w:style w:type="character" w:customStyle="1" w:styleId="a7">
    <w:name w:val="ヘッダー (文字)"/>
    <w:basedOn w:val="a0"/>
    <w:link w:val="a6"/>
    <w:uiPriority w:val="99"/>
    <w:rsid w:val="00807389"/>
    <w:rPr>
      <w:kern w:val="2"/>
      <w:sz w:val="21"/>
      <w:szCs w:val="22"/>
    </w:rPr>
  </w:style>
  <w:style w:type="paragraph" w:styleId="a8">
    <w:name w:val="footer"/>
    <w:basedOn w:val="a"/>
    <w:link w:val="a9"/>
    <w:uiPriority w:val="99"/>
    <w:unhideWhenUsed/>
    <w:rsid w:val="00807389"/>
    <w:pPr>
      <w:tabs>
        <w:tab w:val="center" w:pos="4252"/>
        <w:tab w:val="right" w:pos="8504"/>
      </w:tabs>
      <w:snapToGrid w:val="0"/>
    </w:pPr>
  </w:style>
  <w:style w:type="character" w:customStyle="1" w:styleId="a9">
    <w:name w:val="フッター (文字)"/>
    <w:basedOn w:val="a0"/>
    <w:link w:val="a8"/>
    <w:uiPriority w:val="99"/>
    <w:rsid w:val="00807389"/>
    <w:rPr>
      <w:kern w:val="2"/>
      <w:sz w:val="21"/>
      <w:szCs w:val="22"/>
    </w:rPr>
  </w:style>
  <w:style w:type="paragraph" w:styleId="aa">
    <w:name w:val="Revision"/>
    <w:hidden/>
    <w:uiPriority w:val="99"/>
    <w:semiHidden/>
    <w:rsid w:val="00FB4E82"/>
    <w:rPr>
      <w:kern w:val="2"/>
      <w:sz w:val="21"/>
      <w:szCs w:val="22"/>
    </w:rPr>
  </w:style>
  <w:style w:type="paragraph" w:styleId="ab">
    <w:name w:val="Balloon Text"/>
    <w:basedOn w:val="a"/>
    <w:link w:val="ac"/>
    <w:uiPriority w:val="99"/>
    <w:semiHidden/>
    <w:unhideWhenUsed/>
    <w:rsid w:val="00FB4E8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B4E82"/>
    <w:rPr>
      <w:rFonts w:asciiTheme="majorHAnsi" w:eastAsiaTheme="majorEastAsia" w:hAnsiTheme="majorHAnsi" w:cstheme="majorBidi"/>
      <w:kern w:val="2"/>
      <w:sz w:val="18"/>
      <w:szCs w:val="18"/>
    </w:rPr>
  </w:style>
  <w:style w:type="paragraph" w:styleId="ad">
    <w:name w:val="Note Heading"/>
    <w:basedOn w:val="a"/>
    <w:next w:val="a"/>
    <w:link w:val="ae"/>
    <w:uiPriority w:val="99"/>
    <w:unhideWhenUsed/>
    <w:rsid w:val="0091211B"/>
    <w:pPr>
      <w:jc w:val="center"/>
    </w:pPr>
    <w:rPr>
      <w:rFonts w:asciiTheme="majorEastAsia" w:eastAsiaTheme="majorEastAsia" w:hAnsiTheme="majorEastAsia"/>
      <w:sz w:val="24"/>
      <w:szCs w:val="24"/>
    </w:rPr>
  </w:style>
  <w:style w:type="character" w:customStyle="1" w:styleId="ae">
    <w:name w:val="記 (文字)"/>
    <w:basedOn w:val="a0"/>
    <w:link w:val="ad"/>
    <w:uiPriority w:val="99"/>
    <w:rsid w:val="0091211B"/>
    <w:rPr>
      <w:rFonts w:asciiTheme="majorEastAsia" w:eastAsiaTheme="majorEastAsia" w:hAnsiTheme="majorEastAsia"/>
      <w:kern w:val="2"/>
      <w:sz w:val="24"/>
      <w:szCs w:val="24"/>
    </w:rPr>
  </w:style>
  <w:style w:type="paragraph" w:styleId="af">
    <w:name w:val="Closing"/>
    <w:basedOn w:val="a"/>
    <w:link w:val="af0"/>
    <w:uiPriority w:val="99"/>
    <w:unhideWhenUsed/>
    <w:rsid w:val="0091211B"/>
    <w:pPr>
      <w:jc w:val="right"/>
    </w:pPr>
    <w:rPr>
      <w:rFonts w:asciiTheme="majorEastAsia" w:eastAsiaTheme="majorEastAsia" w:hAnsiTheme="majorEastAsia"/>
      <w:sz w:val="24"/>
      <w:szCs w:val="24"/>
    </w:rPr>
  </w:style>
  <w:style w:type="character" w:customStyle="1" w:styleId="af0">
    <w:name w:val="結語 (文字)"/>
    <w:basedOn w:val="a0"/>
    <w:link w:val="af"/>
    <w:uiPriority w:val="99"/>
    <w:rsid w:val="0091211B"/>
    <w:rPr>
      <w:rFonts w:asciiTheme="majorEastAsia" w:eastAsiaTheme="majorEastAsia" w:hAnsiTheme="majorEastAsia"/>
      <w:kern w:val="2"/>
      <w:sz w:val="24"/>
      <w:szCs w:val="24"/>
    </w:rPr>
  </w:style>
  <w:style w:type="character" w:styleId="af1">
    <w:name w:val="Hyperlink"/>
    <w:basedOn w:val="a0"/>
    <w:uiPriority w:val="99"/>
    <w:unhideWhenUsed/>
    <w:rsid w:val="0040522D"/>
    <w:rPr>
      <w:color w:val="0000FF" w:themeColor="hyperlink"/>
      <w:u w:val="single"/>
    </w:rPr>
  </w:style>
  <w:style w:type="table" w:styleId="af2">
    <w:name w:val="Table Grid"/>
    <w:basedOn w:val="a1"/>
    <w:uiPriority w:val="39"/>
    <w:rsid w:val="007227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TOC Heading"/>
    <w:basedOn w:val="1"/>
    <w:next w:val="a"/>
    <w:uiPriority w:val="39"/>
    <w:unhideWhenUsed/>
    <w:qFormat/>
    <w:rsid w:val="002E44A0"/>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
    <w:next w:val="a"/>
    <w:autoRedefine/>
    <w:uiPriority w:val="39"/>
    <w:unhideWhenUsed/>
    <w:rsid w:val="00D07C1F"/>
    <w:pPr>
      <w:tabs>
        <w:tab w:val="right" w:leader="dot" w:pos="9742"/>
      </w:tabs>
    </w:pPr>
  </w:style>
  <w:style w:type="paragraph" w:styleId="21">
    <w:name w:val="toc 2"/>
    <w:basedOn w:val="a"/>
    <w:next w:val="a"/>
    <w:autoRedefine/>
    <w:uiPriority w:val="39"/>
    <w:unhideWhenUsed/>
    <w:rsid w:val="00D07C1F"/>
    <w:pPr>
      <w:tabs>
        <w:tab w:val="right" w:leader="dot" w:pos="9742"/>
      </w:tabs>
      <w:ind w:leftChars="100" w:left="210"/>
    </w:pPr>
  </w:style>
  <w:style w:type="paragraph" w:styleId="31">
    <w:name w:val="toc 3"/>
    <w:basedOn w:val="a"/>
    <w:next w:val="a"/>
    <w:autoRedefine/>
    <w:uiPriority w:val="39"/>
    <w:unhideWhenUsed/>
    <w:rsid w:val="00AA1E56"/>
    <w:pPr>
      <w:ind w:leftChars="200" w:left="420"/>
    </w:pPr>
  </w:style>
  <w:style w:type="paragraph" w:styleId="af4">
    <w:name w:val="Date"/>
    <w:basedOn w:val="a"/>
    <w:next w:val="a"/>
    <w:link w:val="af5"/>
    <w:uiPriority w:val="99"/>
    <w:semiHidden/>
    <w:unhideWhenUsed/>
    <w:rsid w:val="00FC4836"/>
  </w:style>
  <w:style w:type="character" w:customStyle="1" w:styleId="af5">
    <w:name w:val="日付 (文字)"/>
    <w:basedOn w:val="a0"/>
    <w:link w:val="af4"/>
    <w:uiPriority w:val="99"/>
    <w:semiHidden/>
    <w:rsid w:val="00FC4836"/>
    <w:rPr>
      <w:rFonts w:ascii="ＭＳ 明朝"/>
      <w:kern w:val="2"/>
      <w:sz w:val="21"/>
      <w:szCs w:val="22"/>
    </w:rPr>
  </w:style>
  <w:style w:type="paragraph" w:styleId="af6">
    <w:name w:val="endnote text"/>
    <w:basedOn w:val="a"/>
    <w:link w:val="af7"/>
    <w:uiPriority w:val="99"/>
    <w:semiHidden/>
    <w:unhideWhenUsed/>
    <w:rsid w:val="001F7793"/>
    <w:pPr>
      <w:snapToGrid w:val="0"/>
      <w:jc w:val="left"/>
    </w:pPr>
  </w:style>
  <w:style w:type="character" w:customStyle="1" w:styleId="af7">
    <w:name w:val="文末脚注文字列 (文字)"/>
    <w:basedOn w:val="a0"/>
    <w:link w:val="af6"/>
    <w:uiPriority w:val="99"/>
    <w:semiHidden/>
    <w:rsid w:val="001F7793"/>
    <w:rPr>
      <w:rFonts w:ascii="ＭＳ 明朝"/>
      <w:kern w:val="2"/>
      <w:sz w:val="21"/>
      <w:szCs w:val="22"/>
    </w:rPr>
  </w:style>
  <w:style w:type="character" w:styleId="af8">
    <w:name w:val="endnote reference"/>
    <w:basedOn w:val="a0"/>
    <w:uiPriority w:val="99"/>
    <w:semiHidden/>
    <w:unhideWhenUsed/>
    <w:rsid w:val="001F7793"/>
    <w:rPr>
      <w:vertAlign w:val="superscript"/>
    </w:rPr>
  </w:style>
  <w:style w:type="character" w:styleId="af9">
    <w:name w:val="annotation reference"/>
    <w:basedOn w:val="a0"/>
    <w:uiPriority w:val="99"/>
    <w:semiHidden/>
    <w:unhideWhenUsed/>
    <w:rsid w:val="00C86F9F"/>
    <w:rPr>
      <w:sz w:val="18"/>
      <w:szCs w:val="18"/>
    </w:rPr>
  </w:style>
  <w:style w:type="paragraph" w:styleId="afa">
    <w:name w:val="annotation text"/>
    <w:basedOn w:val="a"/>
    <w:link w:val="afb"/>
    <w:uiPriority w:val="99"/>
    <w:unhideWhenUsed/>
    <w:rsid w:val="00C86F9F"/>
    <w:pPr>
      <w:jc w:val="left"/>
    </w:pPr>
  </w:style>
  <w:style w:type="character" w:customStyle="1" w:styleId="afb">
    <w:name w:val="コメント文字列 (文字)"/>
    <w:basedOn w:val="a0"/>
    <w:link w:val="afa"/>
    <w:uiPriority w:val="99"/>
    <w:rsid w:val="00C86F9F"/>
    <w:rPr>
      <w:rFonts w:ascii="ＭＳ 明朝"/>
      <w:kern w:val="2"/>
      <w:sz w:val="21"/>
      <w:szCs w:val="22"/>
    </w:rPr>
  </w:style>
  <w:style w:type="paragraph" w:styleId="afc">
    <w:name w:val="annotation subject"/>
    <w:basedOn w:val="afa"/>
    <w:next w:val="afa"/>
    <w:link w:val="afd"/>
    <w:uiPriority w:val="99"/>
    <w:semiHidden/>
    <w:unhideWhenUsed/>
    <w:rsid w:val="00C86F9F"/>
    <w:rPr>
      <w:b/>
      <w:bCs/>
    </w:rPr>
  </w:style>
  <w:style w:type="character" w:customStyle="1" w:styleId="afd">
    <w:name w:val="コメント内容 (文字)"/>
    <w:basedOn w:val="afb"/>
    <w:link w:val="afc"/>
    <w:uiPriority w:val="99"/>
    <w:semiHidden/>
    <w:rsid w:val="00C86F9F"/>
    <w:rPr>
      <w:rFonts w:ascii="ＭＳ 明朝"/>
      <w:b/>
      <w:bCs/>
      <w:kern w:val="2"/>
      <w:sz w:val="21"/>
      <w:szCs w:val="22"/>
    </w:rPr>
  </w:style>
  <w:style w:type="table" w:customStyle="1" w:styleId="12">
    <w:name w:val="表 (格子)1"/>
    <w:basedOn w:val="a1"/>
    <w:next w:val="af2"/>
    <w:uiPriority w:val="39"/>
    <w:rsid w:val="00944BB6"/>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0E2577"/>
    <w:rPr>
      <w:rFonts w:ascii="ＭＳ 明朝"/>
      <w:bCs/>
      <w:kern w:val="2"/>
      <w:sz w:val="24"/>
      <w:szCs w:val="22"/>
    </w:rPr>
  </w:style>
  <w:style w:type="paragraph" w:styleId="41">
    <w:name w:val="toc 4"/>
    <w:basedOn w:val="a"/>
    <w:next w:val="a"/>
    <w:autoRedefine/>
    <w:uiPriority w:val="39"/>
    <w:unhideWhenUsed/>
    <w:rsid w:val="004F06B2"/>
    <w:pPr>
      <w:ind w:leftChars="400" w:left="400"/>
    </w:pPr>
  </w:style>
  <w:style w:type="character" w:customStyle="1" w:styleId="50">
    <w:name w:val="見出し 5 (文字)"/>
    <w:basedOn w:val="a0"/>
    <w:link w:val="5"/>
    <w:uiPriority w:val="9"/>
    <w:rsid w:val="00B25492"/>
    <w:rPr>
      <w:rFonts w:asciiTheme="majorHAnsi" w:eastAsiaTheme="majorEastAsia" w:hAnsiTheme="majorHAnsi" w:cstheme="majorBidi"/>
      <w:kern w:val="2"/>
      <w:sz w:val="21"/>
      <w:szCs w:val="22"/>
    </w:rPr>
  </w:style>
  <w:style w:type="paragraph" w:styleId="51">
    <w:name w:val="toc 5"/>
    <w:basedOn w:val="a"/>
    <w:next w:val="a"/>
    <w:autoRedefine/>
    <w:uiPriority w:val="39"/>
    <w:unhideWhenUsed/>
    <w:rsid w:val="00B25492"/>
    <w:pPr>
      <w:ind w:leftChars="400" w:left="840"/>
    </w:pPr>
  </w:style>
  <w:style w:type="paragraph" w:customStyle="1" w:styleId="13">
    <w:name w:val="スタイル1"/>
    <w:basedOn w:val="5"/>
    <w:link w:val="14"/>
    <w:qFormat/>
    <w:rsid w:val="00B25492"/>
    <w:pPr>
      <w:ind w:left="1680"/>
    </w:pPr>
    <w:rPr>
      <w:color w:val="FFFFFF" w:themeColor="background1"/>
      <w:sz w:val="24"/>
    </w:rPr>
  </w:style>
  <w:style w:type="character" w:customStyle="1" w:styleId="14">
    <w:name w:val="スタイル1 (文字)"/>
    <w:basedOn w:val="50"/>
    <w:link w:val="13"/>
    <w:rsid w:val="00B25492"/>
    <w:rPr>
      <w:rFonts w:asciiTheme="majorHAnsi" w:eastAsiaTheme="majorEastAsia" w:hAnsiTheme="majorHAnsi" w:cstheme="majorBidi"/>
      <w:color w:val="FFFFFF" w:themeColor="background1"/>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01192">
      <w:bodyDiv w:val="1"/>
      <w:marLeft w:val="0"/>
      <w:marRight w:val="0"/>
      <w:marTop w:val="0"/>
      <w:marBottom w:val="0"/>
      <w:divBdr>
        <w:top w:val="none" w:sz="0" w:space="0" w:color="auto"/>
        <w:left w:val="none" w:sz="0" w:space="0" w:color="auto"/>
        <w:bottom w:val="none" w:sz="0" w:space="0" w:color="auto"/>
        <w:right w:val="none" w:sz="0" w:space="0" w:color="auto"/>
      </w:divBdr>
    </w:div>
    <w:div w:id="857502397">
      <w:bodyDiv w:val="1"/>
      <w:marLeft w:val="0"/>
      <w:marRight w:val="0"/>
      <w:marTop w:val="0"/>
      <w:marBottom w:val="0"/>
      <w:divBdr>
        <w:top w:val="none" w:sz="0" w:space="0" w:color="auto"/>
        <w:left w:val="none" w:sz="0" w:space="0" w:color="auto"/>
        <w:bottom w:val="none" w:sz="0" w:space="0" w:color="auto"/>
        <w:right w:val="none" w:sz="0" w:space="0" w:color="auto"/>
      </w:divBdr>
    </w:div>
    <w:div w:id="1540626595">
      <w:bodyDiv w:val="1"/>
      <w:marLeft w:val="0"/>
      <w:marRight w:val="0"/>
      <w:marTop w:val="0"/>
      <w:marBottom w:val="0"/>
      <w:divBdr>
        <w:top w:val="none" w:sz="0" w:space="0" w:color="auto"/>
        <w:left w:val="none" w:sz="0" w:space="0" w:color="auto"/>
        <w:bottom w:val="none" w:sz="0" w:space="0" w:color="auto"/>
        <w:right w:val="none" w:sz="0" w:space="0" w:color="auto"/>
      </w:divBdr>
    </w:div>
    <w:div w:id="199695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3EDD4-A790-4579-8601-B3F946CD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53933</Words>
  <Characters>55552</Characters>
  <Application>Microsoft Office Word</Application>
  <DocSecurity>0</DocSecurity>
  <Lines>1683</Lines>
  <Paragraphs>1634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2023-12-07T05:19:00Z</dcterms:created>
  <dcterms:modified xsi:type="dcterms:W3CDTF">2024-01-09T05:47:00Z</dcterms:modified>
</cp:coreProperties>
</file>